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2.png" ContentType="image/png"/>
  <Override PartName="/word/media/image1.jpeg" ContentType="image/jpeg"/>
  <Override PartName="/word/media/image4.png" ContentType="image/png"/>
  <Override PartName="/word/media/image3.png" ContentType="image/png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  <w:bookmarkStart w:id="0" w:name="_Hlk166858350"/>
      <w:bookmarkStart w:id="1" w:name="_Hlk166858350"/>
      <w:bookmarkEnd w:id="1"/>
    </w:p>
    <w:p>
      <w:pPr>
        <w:pStyle w:val="Normal"/>
        <w:spacing w:lineRule="auto" w:line="276"/>
        <w:rPr>
          <w:rFonts w:ascii="Calibri" w:hAnsi="Calibri" w:eastAsia="Calibri" w:cs="" w:asciiTheme="minorHAnsi" w:cstheme="minorBidi" w:eastAsiaTheme="minorHAnsi" w:hAnsiTheme="minorHAnsi"/>
          <w:color w:themeColor="text1" w:val="000000"/>
          <w:sz w:val="22"/>
          <w:szCs w:val="22"/>
          <w:lang w:val="en-US" w:eastAsia="en-US"/>
        </w:rPr>
      </w:pPr>
      <w:r>
        <w:rPr>
          <w:rFonts w:eastAsia="Calibri" w:cs="" w:cstheme="minorBidi" w:eastAsiaTheme="minorHAnsi" w:ascii="Calibri" w:hAnsi="Calibri"/>
          <w:color w:themeColor="text1" w:val="000000"/>
          <w:sz w:val="22"/>
          <w:szCs w:val="22"/>
          <w:lang w:val="en-US" w:eastAsia="en-US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-36195</wp:posOffset>
            </wp:positionH>
            <wp:positionV relativeFrom="paragraph">
              <wp:posOffset>29845</wp:posOffset>
            </wp:positionV>
            <wp:extent cx="787400" cy="806450"/>
            <wp:effectExtent l="0" t="0" r="0" b="0"/>
            <wp:wrapNone/>
            <wp:docPr id="1" name="Рисунок 2" descr="логотип нов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логотип новый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10160" distB="11430" distL="6985" distR="6985" simplePos="0" locked="0" layoutInCell="1" allowOverlap="1" relativeHeight="8" wp14:anchorId="071BCC83">
                <wp:simplePos x="0" y="0"/>
                <wp:positionH relativeFrom="column">
                  <wp:posOffset>-120650</wp:posOffset>
                </wp:positionH>
                <wp:positionV relativeFrom="paragraph">
                  <wp:posOffset>-62230</wp:posOffset>
                </wp:positionV>
                <wp:extent cx="6110605" cy="9389110"/>
                <wp:effectExtent l="5715" t="5080" r="4445" b="5080"/>
                <wp:wrapNone/>
                <wp:docPr id="2" name="Rectangl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0640" cy="9389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9" path="m0,0l-2147483645,0l-2147483645,-2147483646l0,-2147483646xe" stroked="t" o:allowincell="f" style="position:absolute;margin-left:-9.5pt;margin-top:-4.9pt;width:481.1pt;height:739.25pt;mso-wrap-style:none;v-text-anchor:middle" wp14:anchorId="071BCC83">
                <v:fill o:detectmouseclick="t" on="false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spacing w:lineRule="auto" w:line="276"/>
        <w:rPr>
          <w:rFonts w:eastAsia="Calibri" w:eastAsiaTheme="minorHAnsi"/>
          <w:b/>
          <w:i/>
          <w:i/>
          <w:color w:themeColor="text1" w:val="000000"/>
          <w:sz w:val="28"/>
          <w:szCs w:val="28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  <w:t xml:space="preserve">                                          </w:t>
      </w:r>
      <w:r>
        <w:rPr>
          <w:rFonts w:eastAsia="Calibri" w:eastAsiaTheme="minorHAnsi"/>
          <w:b/>
          <w:i/>
          <w:color w:themeColor="text1" w:val="000000"/>
          <w:sz w:val="28"/>
          <w:szCs w:val="28"/>
          <w:lang w:eastAsia="en-US"/>
        </w:rPr>
        <w:t>Общество с ограниченной ответственностью</w:t>
      </w:r>
    </w:p>
    <w:p>
      <w:pPr>
        <w:pStyle w:val="Normal"/>
        <w:spacing w:lineRule="auto" w:line="276"/>
        <w:jc w:val="center"/>
        <w:rPr>
          <w:rFonts w:eastAsia="Calibri" w:eastAsiaTheme="minorHAnsi"/>
          <w:b/>
          <w:color w:themeColor="text1" w:val="000000"/>
          <w:sz w:val="32"/>
          <w:szCs w:val="22"/>
          <w:lang w:eastAsia="en-US"/>
        </w:rPr>
      </w:pPr>
      <w:r>
        <w:rPr>
          <w:rFonts w:eastAsia="Calibri" w:eastAsiaTheme="minorHAnsi"/>
          <w:b/>
          <w:color w:themeColor="text1" w:val="000000"/>
          <w:sz w:val="32"/>
          <w:szCs w:val="22"/>
          <w:lang w:eastAsia="en-US"/>
        </w:rPr>
        <w:t xml:space="preserve">       </w:t>
      </w:r>
      <w:r>
        <w:rPr>
          <w:rFonts w:eastAsia="Calibri" w:eastAsiaTheme="minorHAnsi"/>
          <w:b/>
          <w:color w:themeColor="text1" w:val="000000"/>
          <w:sz w:val="32"/>
          <w:szCs w:val="22"/>
          <w:lang w:eastAsia="en-US"/>
        </w:rPr>
        <w:t>«Кемеровский Областной Кадастровый Центр»</w:t>
      </w:r>
    </w:p>
    <w:p>
      <w:pPr>
        <w:pStyle w:val="Normal"/>
        <w:spacing w:lineRule="auto" w:line="276"/>
        <w:jc w:val="center"/>
        <w:rPr>
          <w:rFonts w:eastAsia="Calibri" w:eastAsiaTheme="minorHAnsi"/>
          <w:b/>
          <w:color w:themeColor="text1" w:val="000000"/>
          <w:sz w:val="28"/>
          <w:szCs w:val="22"/>
          <w:lang w:eastAsia="en-US"/>
        </w:rPr>
      </w:pPr>
      <w:r>
        <w:rPr>
          <w:rFonts w:eastAsia="Calibri" w:eastAsiaTheme="minorHAnsi"/>
          <w:b/>
          <w:color w:themeColor="text1" w:val="000000"/>
          <w:sz w:val="28"/>
          <w:szCs w:val="22"/>
          <w:lang w:eastAsia="en-US"/>
        </w:rPr>
        <w:t>г. Кемерово</w:t>
      </w:r>
    </w:p>
    <w:p>
      <w:pPr>
        <w:pStyle w:val="Normal"/>
        <w:spacing w:lineRule="auto" w:line="276"/>
        <w:jc w:val="center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  <w:t xml:space="preserve">   </w:t>
      </w: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  <w:t>650002, г. Кемерово, пр. Шахтёров 50   тел. (3842) 44-24-01,44-24-00 факс. (3842) 44-24-07</w:t>
      </w:r>
    </w:p>
    <w:p>
      <w:pPr>
        <w:pStyle w:val="Normal"/>
        <w:pBdr>
          <w:bottom w:val="single" w:sz="12" w:space="1" w:color="000000"/>
        </w:pBdr>
        <w:spacing w:lineRule="auto" w:line="276"/>
        <w:jc w:val="center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hyperlink r:id="rId3">
        <w:r>
          <w:rPr>
            <w:rStyle w:val="ListLabel185"/>
            <w:rFonts w:eastAsia="Calibri" w:eastAsiaTheme="minorHAnsi"/>
            <w:color w:themeColor="text1" w:val="000000"/>
            <w:sz w:val="22"/>
            <w:szCs w:val="22"/>
            <w:u w:val="single"/>
            <w:lang w:val="en-US" w:eastAsia="en-US"/>
          </w:rPr>
          <w:t>www</w:t>
        </w:r>
        <w:r>
          <w:rPr>
            <w:rStyle w:val="ListLabel185"/>
            <w:rFonts w:eastAsia="Calibri" w:eastAsiaTheme="minorHAnsi"/>
            <w:color w:themeColor="text1" w:val="000000"/>
            <w:sz w:val="22"/>
            <w:szCs w:val="22"/>
            <w:u w:val="single"/>
            <w:lang w:eastAsia="en-US"/>
          </w:rPr>
          <w:t>.</w:t>
        </w:r>
        <w:r>
          <w:rPr>
            <w:rStyle w:val="ListLabel185"/>
            <w:rFonts w:eastAsia="Calibri" w:eastAsiaTheme="minorHAnsi"/>
            <w:color w:themeColor="text1" w:val="000000"/>
            <w:sz w:val="22"/>
            <w:szCs w:val="22"/>
            <w:u w:val="single"/>
            <w:lang w:val="en-US" w:eastAsia="en-US"/>
          </w:rPr>
          <w:t>kemkad</w:t>
        </w:r>
        <w:r>
          <w:rPr>
            <w:rStyle w:val="ListLabel185"/>
            <w:rFonts w:eastAsia="Calibri" w:eastAsiaTheme="minorHAnsi"/>
            <w:color w:themeColor="text1" w:val="000000"/>
            <w:sz w:val="22"/>
            <w:szCs w:val="22"/>
            <w:u w:val="single"/>
            <w:lang w:eastAsia="en-US"/>
          </w:rPr>
          <w:t>.</w:t>
        </w:r>
        <w:r>
          <w:rPr>
            <w:rStyle w:val="ListLabel185"/>
            <w:rFonts w:eastAsia="Calibri" w:eastAsiaTheme="minorHAnsi"/>
            <w:color w:themeColor="text1" w:val="000000"/>
            <w:sz w:val="22"/>
            <w:szCs w:val="22"/>
            <w:u w:val="single"/>
            <w:lang w:val="en-US" w:eastAsia="en-US"/>
          </w:rPr>
          <w:t>ru</w:t>
        </w:r>
      </w:hyperlink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  <w:t xml:space="preserve"> </w:t>
      </w:r>
      <w:r>
        <w:rPr>
          <w:rFonts w:eastAsia="Calibri" w:eastAsiaTheme="minorHAnsi"/>
          <w:color w:themeColor="text1" w:val="000000"/>
          <w:sz w:val="22"/>
          <w:szCs w:val="22"/>
          <w:lang w:val="en-US" w:eastAsia="en-US"/>
        </w:rPr>
        <w:t>e</w:t>
      </w: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  <w:t>-</w:t>
      </w:r>
      <w:r>
        <w:rPr>
          <w:rFonts w:eastAsia="Calibri" w:eastAsiaTheme="minorHAnsi"/>
          <w:color w:themeColor="text1" w:val="000000"/>
          <w:sz w:val="22"/>
          <w:szCs w:val="22"/>
          <w:lang w:val="en-US" w:eastAsia="en-US"/>
        </w:rPr>
        <w:t>mail</w:t>
      </w: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  <w:t xml:space="preserve">: </w:t>
      </w:r>
      <w:hyperlink r:id="rId4">
        <w:r>
          <w:rPr>
            <w:rStyle w:val="ListLabel190"/>
            <w:rFonts w:eastAsia="Calibri" w:eastAsiaTheme="minorHAnsi"/>
            <w:color w:themeColor="text1" w:val="000000"/>
            <w:sz w:val="22"/>
            <w:szCs w:val="22"/>
            <w:u w:val="single"/>
            <w:lang w:val="en-US" w:eastAsia="en-US"/>
          </w:rPr>
          <w:t>kokc</w:t>
        </w:r>
        <w:r>
          <w:rPr>
            <w:rStyle w:val="ListLabel190"/>
            <w:rFonts w:eastAsia="Calibri" w:eastAsiaTheme="minorHAnsi"/>
            <w:color w:themeColor="text1" w:val="000000"/>
            <w:sz w:val="22"/>
            <w:szCs w:val="22"/>
            <w:u w:val="single"/>
            <w:lang w:eastAsia="en-US"/>
          </w:rPr>
          <w:t>@</w:t>
        </w:r>
        <w:r>
          <w:rPr>
            <w:rStyle w:val="ListLabel190"/>
            <w:rFonts w:eastAsia="Calibri" w:eastAsiaTheme="minorHAnsi"/>
            <w:color w:themeColor="text1" w:val="000000"/>
            <w:sz w:val="22"/>
            <w:szCs w:val="22"/>
            <w:u w:val="single"/>
            <w:lang w:val="en-US" w:eastAsia="en-US"/>
          </w:rPr>
          <w:t>kemkad</w:t>
        </w:r>
        <w:r>
          <w:rPr>
            <w:rStyle w:val="ListLabel190"/>
            <w:rFonts w:eastAsia="Calibri" w:eastAsiaTheme="minorHAnsi"/>
            <w:color w:themeColor="text1" w:val="000000"/>
            <w:sz w:val="22"/>
            <w:szCs w:val="22"/>
            <w:u w:val="single"/>
            <w:lang w:eastAsia="en-US"/>
          </w:rPr>
          <w:t>.</w:t>
        </w:r>
        <w:r>
          <w:rPr>
            <w:rStyle w:val="ListLabel190"/>
            <w:rFonts w:eastAsia="Calibri" w:eastAsiaTheme="minorHAnsi"/>
            <w:color w:themeColor="text1" w:val="000000"/>
            <w:sz w:val="22"/>
            <w:szCs w:val="22"/>
            <w:u w:val="single"/>
            <w:lang w:val="en-US" w:eastAsia="en-US"/>
          </w:rPr>
          <w:t>ru</w:t>
        </w:r>
      </w:hyperlink>
    </w:p>
    <w:p>
      <w:pPr>
        <w:pStyle w:val="Normal"/>
        <w:spacing w:lineRule="auto" w:line="276"/>
        <w:jc w:val="center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  <w:t>Запись в реестре членов саморегулируемой организации</w:t>
      </w:r>
    </w:p>
    <w:p>
      <w:pPr>
        <w:pStyle w:val="Normal"/>
        <w:spacing w:lineRule="auto" w:line="276"/>
        <w:jc w:val="center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  <w:t xml:space="preserve">«Ассоциация проектировщиков Кузбасса» </w:t>
      </w:r>
    </w:p>
    <w:p>
      <w:pPr>
        <w:pStyle w:val="Normal"/>
        <w:spacing w:lineRule="auto" w:line="276"/>
        <w:jc w:val="center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  <w:t>от 14.11.2017 г № 149</w:t>
      </w:r>
    </w:p>
    <w:p>
      <w:pPr>
        <w:pStyle w:val="Normal"/>
        <w:spacing w:lineRule="auto" w:line="276"/>
        <w:jc w:val="center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</w:r>
    </w:p>
    <w:p>
      <w:pPr>
        <w:pStyle w:val="Normal"/>
        <w:spacing w:lineRule="auto" w:line="360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</w:r>
    </w:p>
    <w:p>
      <w:pPr>
        <w:pStyle w:val="Normal"/>
        <w:spacing w:lineRule="auto" w:line="360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bookmarkStart w:id="2" w:name="_Hlk176633911"/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  <w:t>ЗАКАЗЧИК:                                                                МУНИЦИПАЛЬНЫЙ КОНТРАКТ:</w:t>
      </w:r>
    </w:p>
    <w:p>
      <w:pPr>
        <w:pStyle w:val="Normal"/>
        <w:spacing w:lineRule="auto" w:line="360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bookmarkStart w:id="3" w:name="_Hlk223607895"/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  <w:t>Муниципальное бюджетное учреждение                №03-АПБ от 22.12.2025</w:t>
      </w:r>
    </w:p>
    <w:p>
      <w:pPr>
        <w:pStyle w:val="Normal"/>
        <w:spacing w:lineRule="auto" w:line="360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  <w:t xml:space="preserve">«Архитектурно-планировочное бюро» </w:t>
      </w:r>
    </w:p>
    <w:p>
      <w:pPr>
        <w:pStyle w:val="Normal"/>
        <w:spacing w:lineRule="auto" w:line="360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bookmarkStart w:id="4" w:name="_Hlk223607895"/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  <w:t xml:space="preserve">г. Белово                         </w:t>
      </w:r>
      <w:bookmarkEnd w:id="4"/>
    </w:p>
    <w:p>
      <w:pPr>
        <w:pStyle w:val="Normal"/>
        <w:spacing w:lineRule="auto" w:line="360"/>
        <w:rPr>
          <w:rFonts w:ascii="Calibri" w:hAnsi="Calibri" w:eastAsia="Calibri" w:cs="" w:asciiTheme="minorHAnsi" w:cstheme="minorBidi" w:eastAsiaTheme="minorHAnsi" w:hAnsiTheme="minorHAnsi"/>
          <w:color w:themeColor="text1" w:val="000000"/>
          <w:sz w:val="22"/>
          <w:szCs w:val="22"/>
          <w:lang w:eastAsia="en-US"/>
        </w:rPr>
      </w:pPr>
      <w:r>
        <w:fldChar w:fldCharType="begin"/>
      </w:r>
      <w:r>
        <w:rPr>
          <w:sz w:val="22"/>
          <w:szCs w:val="22"/>
          <w:rFonts w:ascii="Calibri" w:hAnsi="Calibri"/>
        </w:rPr>
        <w:instrText xml:space="preserve">USERADDRESS   \* MERGEFORMAT</w:instrText>
      </w:r>
      <w:r>
        <w:rPr>
          <w:rFonts w:ascii="Calibri" w:hAnsi="Calibri"/>
          <w:sz w:val="22"/>
          <w:szCs w:val="22"/>
        </w:rPr>
      </w:r>
      <w:r>
        <w:rPr>
          <w:sz w:val="22"/>
          <w:szCs w:val="22"/>
          <w:rFonts w:ascii="Calibri" w:hAnsi="Calibri"/>
        </w:rPr>
        <w:fldChar w:fldCharType="separate"/>
      </w:r>
      <w:r>
        <w:rPr>
          <w:rFonts w:ascii="Calibri" w:hAnsi="Calibri"/>
          <w:sz w:val="22"/>
          <w:szCs w:val="22"/>
        </w:rPr>
      </w:r>
      <w:r/>
      <w:r>
        <w:rPr>
          <w:sz w:val="22"/>
          <w:szCs w:val="22"/>
          <w:rFonts w:ascii="Calibri" w:hAnsi="Calibri"/>
        </w:rPr>
        <w:fldChar w:fldCharType="end"/>
      </w: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eastAsia="Calibri" w:eastAsiaTheme="minorHAnsi"/>
          <w:b/>
          <w:caps/>
          <w:color w:themeColor="text1" w:val="000000"/>
          <w:lang w:eastAsia="en-US"/>
        </w:rPr>
      </w:pPr>
      <w:r>
        <w:rPr>
          <w:rFonts w:eastAsia="Calibri" w:eastAsiaTheme="minorHAnsi"/>
          <w:b/>
          <w:caps/>
          <w:color w:themeColor="text1" w:val="000000"/>
          <w:lang w:eastAsia="en-US"/>
        </w:rPr>
      </w:r>
    </w:p>
    <w:p>
      <w:pPr>
        <w:pStyle w:val="Normal"/>
        <w:spacing w:lineRule="auto" w:line="360"/>
        <w:jc w:val="center"/>
        <w:rPr>
          <w:rFonts w:eastAsia="Calibri" w:eastAsiaTheme="minorHAnsi"/>
          <w:b/>
          <w:caps/>
          <w:color w:themeColor="text1" w:val="000000"/>
          <w:lang w:eastAsia="en-US"/>
        </w:rPr>
      </w:pPr>
      <w:r>
        <w:rPr>
          <w:rFonts w:eastAsia="Calibri" w:eastAsiaTheme="minorHAnsi"/>
          <w:b/>
          <w:caps/>
          <w:color w:themeColor="text1" w:val="000000"/>
          <w:lang w:eastAsia="en-US"/>
        </w:rPr>
      </w:r>
    </w:p>
    <w:p>
      <w:pPr>
        <w:pStyle w:val="Normal"/>
        <w:spacing w:lineRule="auto" w:line="360"/>
        <w:jc w:val="center"/>
        <w:rPr>
          <w:rFonts w:eastAsia="Calibri" w:eastAsiaTheme="minorHAnsi"/>
          <w:b/>
          <w:caps/>
          <w:color w:themeColor="text1" w:val="000000"/>
          <w:sz w:val="28"/>
          <w:szCs w:val="28"/>
          <w:lang w:eastAsia="en-US"/>
        </w:rPr>
      </w:pPr>
      <w:r>
        <w:rPr>
          <w:rFonts w:eastAsia="Calibri" w:eastAsiaTheme="minorHAnsi"/>
          <w:b/>
          <w:caps/>
          <w:color w:themeColor="text1" w:val="000000"/>
          <w:sz w:val="28"/>
          <w:szCs w:val="28"/>
          <w:lang w:eastAsia="en-US"/>
        </w:rPr>
      </w:r>
      <w:bookmarkStart w:id="5" w:name="_Hlk177808513"/>
      <w:bookmarkStart w:id="6" w:name="_Hlk177808513"/>
    </w:p>
    <w:p>
      <w:pPr>
        <w:pStyle w:val="Normal"/>
        <w:spacing w:lineRule="auto" w:line="360"/>
        <w:jc w:val="center"/>
        <w:rPr>
          <w:rFonts w:eastAsia="Calibri" w:eastAsiaTheme="minorHAnsi"/>
          <w:b/>
          <w:caps/>
          <w:color w:themeColor="text1" w:val="000000"/>
          <w:sz w:val="28"/>
          <w:szCs w:val="28"/>
          <w:lang w:eastAsia="en-US"/>
        </w:rPr>
      </w:pPr>
      <w:bookmarkStart w:id="7" w:name="_Hlk176633911"/>
      <w:bookmarkStart w:id="8" w:name="_Hlk223607921"/>
      <w:r>
        <w:rPr>
          <w:rFonts w:eastAsia="Calibri" w:eastAsiaTheme="minorHAnsi"/>
          <w:b/>
          <w:caps/>
          <w:color w:themeColor="text1" w:val="000000"/>
          <w:sz w:val="28"/>
          <w:szCs w:val="28"/>
          <w:lang w:eastAsia="en-US"/>
        </w:rPr>
        <w:t xml:space="preserve">ПРОЕКТ ПЛАНИРОВКИ ТЕРРИТОРИИ </w:t>
      </w:r>
      <w:bookmarkEnd w:id="7"/>
    </w:p>
    <w:p>
      <w:pPr>
        <w:pStyle w:val="Normal"/>
        <w:spacing w:lineRule="auto" w:line="360"/>
        <w:jc w:val="center"/>
        <w:rPr>
          <w:rFonts w:eastAsia="Calibri" w:eastAsiaTheme="minorHAnsi"/>
          <w:color w:themeColor="text1" w:val="000000"/>
          <w:sz w:val="28"/>
          <w:szCs w:val="28"/>
          <w:lang w:eastAsia="en-US"/>
        </w:rPr>
      </w:pPr>
      <w:r>
        <w:rPr>
          <w:rFonts w:eastAsia="Calibri" w:eastAsiaTheme="minorHAnsi"/>
          <w:color w:themeColor="text1" w:val="000000"/>
          <w:sz w:val="28"/>
          <w:szCs w:val="28"/>
          <w:lang w:eastAsia="en-US"/>
        </w:rPr>
        <w:t xml:space="preserve">по ул. Советская, г.  Белово, Беловского городского округа </w:t>
      </w:r>
    </w:p>
    <w:p>
      <w:pPr>
        <w:pStyle w:val="Normal"/>
        <w:spacing w:lineRule="auto" w:line="360"/>
        <w:jc w:val="center"/>
        <w:rPr>
          <w:rFonts w:eastAsia="Calibri" w:eastAsiaTheme="minorHAnsi"/>
          <w:color w:themeColor="text1" w:val="000000"/>
          <w:sz w:val="28"/>
          <w:szCs w:val="28"/>
          <w:lang w:eastAsia="en-US"/>
        </w:rPr>
      </w:pPr>
      <w:bookmarkStart w:id="9" w:name="_Hlk177808513"/>
      <w:bookmarkStart w:id="10" w:name="_Hlk223607921"/>
      <w:r>
        <w:rPr>
          <w:rFonts w:eastAsia="Calibri" w:eastAsiaTheme="minorHAnsi"/>
          <w:color w:themeColor="text1" w:val="000000"/>
          <w:sz w:val="28"/>
          <w:szCs w:val="28"/>
          <w:lang w:eastAsia="en-US"/>
        </w:rPr>
        <w:t>в кадастровом квартале 42:21:0108009</w:t>
      </w:r>
      <w:bookmarkEnd w:id="9"/>
      <w:bookmarkEnd w:id="10"/>
    </w:p>
    <w:p>
      <w:pPr>
        <w:pStyle w:val="Normal"/>
        <w:spacing w:lineRule="auto" w:line="360"/>
        <w:jc w:val="center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</w:r>
    </w:p>
    <w:p>
      <w:pPr>
        <w:pStyle w:val="Normal"/>
        <w:spacing w:lineRule="auto" w:line="360"/>
        <w:jc w:val="center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</w:r>
    </w:p>
    <w:p>
      <w:pPr>
        <w:pStyle w:val="Normal"/>
        <w:spacing w:lineRule="auto" w:line="360"/>
        <w:jc w:val="center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</w:r>
    </w:p>
    <w:p>
      <w:pPr>
        <w:pStyle w:val="Normal"/>
        <w:spacing w:lineRule="auto" w:line="360"/>
        <w:jc w:val="center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</w:r>
    </w:p>
    <w:p>
      <w:pPr>
        <w:pStyle w:val="Normal"/>
        <w:spacing w:lineRule="auto" w:line="360"/>
        <w:jc w:val="center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</w:r>
    </w:p>
    <w:p>
      <w:pPr>
        <w:pStyle w:val="Normal"/>
        <w:spacing w:lineRule="auto" w:line="360"/>
        <w:jc w:val="center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</w:r>
    </w:p>
    <w:p>
      <w:pPr>
        <w:pStyle w:val="Normal"/>
        <w:spacing w:lineRule="auto" w:line="360"/>
        <w:jc w:val="center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</w:r>
    </w:p>
    <w:p>
      <w:pPr>
        <w:pStyle w:val="Normal"/>
        <w:spacing w:lineRule="auto" w:line="360"/>
        <w:jc w:val="center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</w:r>
    </w:p>
    <w:p>
      <w:pPr>
        <w:pStyle w:val="Normal"/>
        <w:spacing w:lineRule="auto" w:line="360"/>
        <w:jc w:val="center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</w:r>
    </w:p>
    <w:p>
      <w:pPr>
        <w:pStyle w:val="Normal"/>
        <w:spacing w:lineRule="auto" w:line="360"/>
        <w:jc w:val="center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</w:r>
    </w:p>
    <w:p>
      <w:pPr>
        <w:pStyle w:val="Normal"/>
        <w:spacing w:lineRule="auto" w:line="360"/>
        <w:jc w:val="center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</w:r>
    </w:p>
    <w:p>
      <w:pPr>
        <w:pStyle w:val="Normal"/>
        <w:spacing w:lineRule="auto" w:line="360"/>
        <w:jc w:val="center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</w:r>
    </w:p>
    <w:p>
      <w:pPr>
        <w:pStyle w:val="Normal"/>
        <w:spacing w:lineRule="auto" w:line="360"/>
        <w:rPr>
          <w:rFonts w:eastAsia="Calibri" w:eastAsiaTheme="minorHAnsi"/>
          <w:caps/>
          <w:color w:themeColor="text1" w:val="000000"/>
          <w:sz w:val="22"/>
          <w:szCs w:val="22"/>
          <w:lang w:eastAsia="en-US"/>
        </w:rPr>
      </w:pPr>
      <w:bookmarkStart w:id="11" w:name="_Hlk223442145"/>
      <w:r>
        <w:rPr>
          <w:rFonts w:eastAsia="Calibri" w:eastAsiaTheme="minorHAnsi"/>
          <w:caps/>
          <w:color w:themeColor="text1" w:val="000000"/>
          <w:sz w:val="22"/>
          <w:szCs w:val="22"/>
          <w:lang w:eastAsia="en-US"/>
        </w:rPr>
        <w:t>Шифр: 03-АПБ/26-ППТ</w:t>
      </w:r>
      <w:bookmarkEnd w:id="11"/>
    </w:p>
    <w:p>
      <w:pPr>
        <w:pStyle w:val="Normal"/>
        <w:spacing w:lineRule="auto" w:line="360"/>
        <w:jc w:val="center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</w:r>
    </w:p>
    <w:p>
      <w:pPr>
        <w:pStyle w:val="Normal"/>
        <w:spacing w:lineRule="auto" w:line="360"/>
        <w:jc w:val="center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  <w:t>Кемерово – 2026</w:t>
      </w:r>
    </w:p>
    <w:p>
      <w:pPr>
        <w:pStyle w:val="Normal"/>
        <w:spacing w:lineRule="auto" w:line="276"/>
        <w:jc w:val="center"/>
        <w:rPr>
          <w:rFonts w:ascii="Calibri" w:hAnsi="Calibri" w:eastAsia="Calibri" w:cs="" w:asciiTheme="minorHAnsi" w:cstheme="minorBidi" w:eastAsiaTheme="minorHAnsi" w:hAnsiTheme="minorHAnsi"/>
          <w:b/>
          <w:i/>
          <w:i/>
          <w:color w:themeColor="text1" w:val="000000"/>
          <w:sz w:val="28"/>
          <w:szCs w:val="28"/>
          <w:lang w:eastAsia="en-US"/>
        </w:rPr>
      </w:pPr>
      <w:r>
        <w:rPr>
          <w:rFonts w:eastAsia="Calibri" w:cs="" w:cstheme="minorBidi" w:eastAsiaTheme="minorHAnsi" w:ascii="Calibri" w:hAnsi="Calibri"/>
          <w:b/>
          <w:i/>
          <w:color w:themeColor="text1" w:val="000000"/>
          <w:sz w:val="28"/>
          <w:szCs w:val="28"/>
          <w:lang w:eastAsia="en-US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-36195</wp:posOffset>
            </wp:positionH>
            <wp:positionV relativeFrom="paragraph">
              <wp:posOffset>29845</wp:posOffset>
            </wp:positionV>
            <wp:extent cx="787400" cy="806450"/>
            <wp:effectExtent l="0" t="0" r="0" b="0"/>
            <wp:wrapNone/>
            <wp:docPr id="3" name="Рисунок 20" descr="логотип нов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0" descr="логотип новый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10160" distB="11430" distL="6985" distR="6985" simplePos="0" locked="0" layoutInCell="1" allowOverlap="1" relativeHeight="7" wp14:anchorId="231B52DA">
                <wp:simplePos x="0" y="0"/>
                <wp:positionH relativeFrom="column">
                  <wp:posOffset>-120650</wp:posOffset>
                </wp:positionH>
                <wp:positionV relativeFrom="paragraph">
                  <wp:posOffset>-62230</wp:posOffset>
                </wp:positionV>
                <wp:extent cx="6110605" cy="9389110"/>
                <wp:effectExtent l="5715" t="5080" r="4445" b="5080"/>
                <wp:wrapNone/>
                <wp:docPr id="4" name="Rectangle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0640" cy="9389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1" path="m0,0l-2147483645,0l-2147483645,-2147483646l0,-2147483646xe" stroked="t" o:allowincell="f" style="position:absolute;margin-left:-9.5pt;margin-top:-4.9pt;width:481.1pt;height:739.25pt;mso-wrap-style:none;v-text-anchor:middle" wp14:anchorId="231B52DA">
                <v:fill o:detectmouseclick="t" on="false"/>
                <v:stroke color="black" weight="9360" joinstyle="miter" endcap="flat"/>
                <w10:wrap type="none"/>
              </v:rect>
            </w:pict>
          </mc:Fallback>
        </mc:AlternateContent>
      </w:r>
      <w:bookmarkStart w:id="12" w:name="_Hlk224042047"/>
      <w:bookmarkStart w:id="13" w:name="_Hlk224042047"/>
      <w:bookmarkEnd w:id="13"/>
    </w:p>
    <w:p>
      <w:pPr>
        <w:pStyle w:val="Normal"/>
        <w:spacing w:lineRule="auto" w:line="276"/>
        <w:jc w:val="center"/>
        <w:rPr>
          <w:rFonts w:eastAsia="Calibri" w:eastAsiaTheme="minorHAnsi"/>
          <w:b/>
          <w:i/>
          <w:i/>
          <w:color w:themeColor="text1" w:val="000000"/>
          <w:sz w:val="28"/>
          <w:szCs w:val="28"/>
          <w:lang w:eastAsia="en-US"/>
        </w:rPr>
      </w:pPr>
      <w:r>
        <w:rPr>
          <w:rFonts w:eastAsia="Calibri" w:eastAsiaTheme="minorHAnsi"/>
          <w:b/>
          <w:i/>
          <w:color w:themeColor="text1" w:val="000000"/>
          <w:sz w:val="28"/>
          <w:szCs w:val="28"/>
          <w:lang w:eastAsia="en-US"/>
        </w:rPr>
        <w:t>Общество с ограниченной ответственностью</w:t>
      </w:r>
    </w:p>
    <w:p>
      <w:pPr>
        <w:pStyle w:val="Normal"/>
        <w:spacing w:lineRule="auto" w:line="276"/>
        <w:jc w:val="center"/>
        <w:rPr>
          <w:rFonts w:eastAsia="Calibri" w:eastAsiaTheme="minorHAnsi"/>
          <w:b/>
          <w:color w:themeColor="text1" w:val="000000"/>
          <w:sz w:val="32"/>
          <w:szCs w:val="22"/>
          <w:lang w:eastAsia="en-US"/>
        </w:rPr>
      </w:pPr>
      <w:r>
        <w:rPr>
          <w:rFonts w:eastAsia="Calibri" w:eastAsiaTheme="minorHAnsi"/>
          <w:b/>
          <w:color w:themeColor="text1" w:val="000000"/>
          <w:sz w:val="32"/>
          <w:szCs w:val="22"/>
          <w:lang w:eastAsia="en-US"/>
        </w:rPr>
        <w:t xml:space="preserve">    </w:t>
      </w:r>
      <w:r>
        <w:rPr>
          <w:rFonts w:eastAsia="Calibri" w:eastAsiaTheme="minorHAnsi"/>
          <w:b/>
          <w:color w:themeColor="text1" w:val="000000"/>
          <w:sz w:val="32"/>
          <w:szCs w:val="22"/>
          <w:lang w:eastAsia="en-US"/>
        </w:rPr>
        <w:t>«Кемеровский Областной Кадастровый Центр»</w:t>
      </w:r>
    </w:p>
    <w:p>
      <w:pPr>
        <w:pStyle w:val="Normal"/>
        <w:spacing w:lineRule="auto" w:line="276"/>
        <w:jc w:val="center"/>
        <w:rPr>
          <w:rFonts w:eastAsia="Calibri" w:eastAsiaTheme="minorHAnsi"/>
          <w:b/>
          <w:color w:themeColor="text1" w:val="000000"/>
          <w:sz w:val="28"/>
          <w:szCs w:val="22"/>
          <w:lang w:eastAsia="en-US"/>
        </w:rPr>
      </w:pPr>
      <w:r>
        <w:rPr>
          <w:rFonts w:eastAsia="Calibri" w:eastAsiaTheme="minorHAnsi"/>
          <w:b/>
          <w:color w:themeColor="text1" w:val="000000"/>
          <w:sz w:val="28"/>
          <w:szCs w:val="22"/>
          <w:lang w:eastAsia="en-US"/>
        </w:rPr>
        <w:t>г. Кемерово</w:t>
      </w:r>
    </w:p>
    <w:p>
      <w:pPr>
        <w:pStyle w:val="Normal"/>
        <w:spacing w:lineRule="auto" w:line="276"/>
        <w:jc w:val="center"/>
        <w:rPr>
          <w:rFonts w:eastAsia="Calibri" w:eastAsiaTheme="minorHAnsi"/>
          <w:color w:themeColor="text1" w:val="000000"/>
          <w:sz w:val="22"/>
          <w:szCs w:val="22"/>
          <w:lang w:val="en-US"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  <w:t xml:space="preserve">   </w:t>
      </w: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  <w:t xml:space="preserve">650002, г. Кемерово, пр. Шахтёров 50   тел. </w:t>
      </w:r>
      <w:r>
        <w:rPr>
          <w:rFonts w:eastAsia="Calibri" w:eastAsiaTheme="minorHAnsi"/>
          <w:color w:themeColor="text1" w:val="000000"/>
          <w:sz w:val="22"/>
          <w:szCs w:val="22"/>
          <w:lang w:val="en-US" w:eastAsia="en-US"/>
        </w:rPr>
        <w:t xml:space="preserve">(3842) 44-24-01,44-24-00 </w:t>
      </w: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  <w:t>факс</w:t>
      </w:r>
      <w:r>
        <w:rPr>
          <w:rFonts w:eastAsia="Calibri" w:eastAsiaTheme="minorHAnsi"/>
          <w:color w:themeColor="text1" w:val="000000"/>
          <w:sz w:val="22"/>
          <w:szCs w:val="22"/>
          <w:lang w:val="en-US" w:eastAsia="en-US"/>
        </w:rPr>
        <w:t>. (3842) 44-24-07</w:t>
      </w:r>
    </w:p>
    <w:p>
      <w:pPr>
        <w:pStyle w:val="Normal"/>
        <w:pBdr>
          <w:bottom w:val="single" w:sz="12" w:space="1" w:color="000000"/>
        </w:pBdr>
        <w:spacing w:lineRule="auto" w:line="276"/>
        <w:jc w:val="center"/>
        <w:rPr>
          <w:rFonts w:eastAsia="Calibri" w:eastAsiaTheme="minorHAnsi"/>
          <w:color w:themeColor="text1" w:val="000000"/>
          <w:sz w:val="22"/>
          <w:szCs w:val="22"/>
          <w:lang w:val="en-US" w:eastAsia="en-US"/>
        </w:rPr>
      </w:pPr>
      <w:hyperlink r:id="rId6">
        <w:r>
          <w:rPr>
            <w:rStyle w:val="ListLabel195"/>
            <w:rFonts w:eastAsia="Calibri" w:eastAsiaTheme="minorHAnsi"/>
            <w:color w:themeColor="text1" w:val="000000"/>
            <w:sz w:val="22"/>
            <w:szCs w:val="22"/>
            <w:u w:val="single"/>
            <w:lang w:val="en-US" w:eastAsia="en-US"/>
          </w:rPr>
          <w:t>www.kemkad.ru</w:t>
        </w:r>
      </w:hyperlink>
      <w:r>
        <w:rPr>
          <w:rFonts w:eastAsia="Calibri" w:eastAsiaTheme="minorHAnsi"/>
          <w:color w:themeColor="text1" w:val="000000"/>
          <w:sz w:val="22"/>
          <w:szCs w:val="22"/>
          <w:lang w:val="en-US" w:eastAsia="en-US"/>
        </w:rPr>
        <w:t xml:space="preserve"> e-mail: </w:t>
      </w:r>
      <w:hyperlink r:id="rId7">
        <w:r>
          <w:rPr>
            <w:rStyle w:val="ListLabel200"/>
            <w:rFonts w:eastAsia="Calibri" w:eastAsiaTheme="minorHAnsi"/>
            <w:color w:themeColor="text1" w:val="000000"/>
            <w:sz w:val="22"/>
            <w:szCs w:val="22"/>
            <w:u w:val="single"/>
            <w:lang w:val="en-US" w:eastAsia="en-US"/>
          </w:rPr>
          <w:t>kokc@kemkad.ru</w:t>
        </w:r>
      </w:hyperlink>
    </w:p>
    <w:p>
      <w:pPr>
        <w:pStyle w:val="Normal"/>
        <w:spacing w:lineRule="auto" w:line="276"/>
        <w:jc w:val="center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  <w:t>Запись в реестре членов саморегулируемой организации</w:t>
      </w:r>
    </w:p>
    <w:p>
      <w:pPr>
        <w:pStyle w:val="Normal"/>
        <w:spacing w:lineRule="auto" w:line="276"/>
        <w:jc w:val="center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  <w:t xml:space="preserve">«Ассоциация проектировщиков Кузбасса» </w:t>
      </w:r>
    </w:p>
    <w:p>
      <w:pPr>
        <w:pStyle w:val="Normal"/>
        <w:spacing w:lineRule="auto" w:line="276"/>
        <w:jc w:val="center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  <w:t>от 14.11.2017 г № 149</w:t>
      </w:r>
    </w:p>
    <w:p>
      <w:pPr>
        <w:pStyle w:val="Normal"/>
        <w:spacing w:lineRule="auto" w:line="360"/>
        <w:rPr>
          <w:rFonts w:ascii="Calibri" w:hAnsi="Calibri" w:eastAsia="Calibri" w:cs="" w:asciiTheme="minorHAnsi" w:cstheme="minorBidi" w:eastAsiaTheme="minorHAnsi" w:hAnsi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cs="" w:cstheme="minorBidi" w:eastAsiaTheme="minorHAnsi" w:ascii="Calibri" w:hAnsi="Calibri"/>
          <w:color w:themeColor="text1" w:val="000000"/>
          <w:sz w:val="22"/>
          <w:szCs w:val="22"/>
          <w:lang w:eastAsia="en-US"/>
        </w:rPr>
      </w:r>
    </w:p>
    <w:p>
      <w:pPr>
        <w:pStyle w:val="Normal"/>
        <w:spacing w:lineRule="auto" w:line="360"/>
        <w:rPr>
          <w:rFonts w:ascii="Calibri" w:hAnsi="Calibri" w:eastAsia="Calibri" w:cs="" w:asciiTheme="minorHAnsi" w:cstheme="minorBidi" w:eastAsiaTheme="minorHAnsi" w:hAnsi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cs="" w:cstheme="minorBidi" w:eastAsiaTheme="minorHAnsi" w:ascii="Calibri" w:hAnsi="Calibri"/>
          <w:color w:themeColor="text1" w:val="000000"/>
          <w:sz w:val="22"/>
          <w:szCs w:val="22"/>
          <w:lang w:eastAsia="en-US"/>
        </w:rPr>
      </w:r>
    </w:p>
    <w:p>
      <w:pPr>
        <w:pStyle w:val="Normal"/>
        <w:spacing w:lineRule="auto" w:line="360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  <w:t>ЗАКАЗЧИК:                                                                  МУНИЦИПАЛЬНЫЙ КОНТРАКТ:</w:t>
      </w:r>
    </w:p>
    <w:p>
      <w:pPr>
        <w:pStyle w:val="Normal"/>
        <w:spacing w:lineRule="auto" w:line="360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  <w:t>Муниципальное бюджетное учреждение                  №03-АПБ от 22.12.2025</w:t>
      </w:r>
    </w:p>
    <w:p>
      <w:pPr>
        <w:pStyle w:val="Normal"/>
        <w:spacing w:lineRule="auto" w:line="360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  <w:t xml:space="preserve">«Архитектурно-планировочное бюро» </w:t>
      </w:r>
    </w:p>
    <w:p>
      <w:pPr>
        <w:pStyle w:val="Normal"/>
        <w:spacing w:lineRule="auto" w:line="360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  <w:t xml:space="preserve">г. Белово                         </w:t>
      </w:r>
    </w:p>
    <w:p>
      <w:pPr>
        <w:pStyle w:val="Normal"/>
        <w:spacing w:lineRule="auto" w:line="360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</w:r>
    </w:p>
    <w:p>
      <w:pPr>
        <w:pStyle w:val="Normal"/>
        <w:spacing w:lineRule="auto" w:line="360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</w:r>
    </w:p>
    <w:p>
      <w:pPr>
        <w:pStyle w:val="Normal"/>
        <w:spacing w:lineRule="auto" w:line="360"/>
        <w:rPr>
          <w:rFonts w:ascii="Calibri" w:hAnsi="Calibri" w:eastAsia="Calibri" w:cs="" w:asciiTheme="minorHAnsi" w:cstheme="minorBidi" w:eastAsiaTheme="minorHAnsi" w:hAnsiTheme="minorHAnsi"/>
          <w:color w:themeColor="text1" w:val="000000"/>
          <w:sz w:val="22"/>
          <w:szCs w:val="22"/>
          <w:lang w:val="en-US" w:eastAsia="en-US"/>
        </w:rPr>
      </w:pPr>
      <w:r>
        <w:rPr>
          <w:rFonts w:eastAsia="Calibri" w:cs="" w:cstheme="minorBidi" w:eastAsiaTheme="minorHAnsi" w:ascii="Calibri" w:hAnsi="Calibri"/>
          <w:color w:themeColor="text1" w:val="000000"/>
          <w:sz w:val="22"/>
          <w:szCs w:val="22"/>
          <w:lang w:val="en-US" w:eastAsia="en-US"/>
        </w:rPr>
      </w:r>
    </w:p>
    <w:p>
      <w:pPr>
        <w:pStyle w:val="Normal"/>
        <w:spacing w:lineRule="auto" w:line="360"/>
        <w:rPr>
          <w:rFonts w:ascii="Calibri" w:hAnsi="Calibri" w:eastAsia="Calibri" w:cs="" w:asciiTheme="minorHAnsi" w:cstheme="minorBidi" w:eastAsiaTheme="minorHAnsi" w:hAnsiTheme="minorHAnsi"/>
          <w:color w:themeColor="text1" w:val="000000"/>
          <w:sz w:val="22"/>
          <w:szCs w:val="22"/>
          <w:lang w:eastAsia="en-US"/>
        </w:rPr>
      </w:pPr>
      <w:r>
        <w:fldChar w:fldCharType="begin"/>
      </w:r>
      <w:r>
        <w:rPr>
          <w:sz w:val="22"/>
          <w:szCs w:val="22"/>
          <w:rFonts w:ascii="Calibri" w:hAnsi="Calibri"/>
        </w:rPr>
        <w:instrText xml:space="preserve">USERADDRESS   \* MERGEFORMAT</w:instrText>
      </w:r>
      <w:r>
        <w:rPr>
          <w:rFonts w:ascii="Calibri" w:hAnsi="Calibri"/>
          <w:sz w:val="22"/>
          <w:szCs w:val="22"/>
        </w:rPr>
      </w:r>
      <w:r>
        <w:rPr>
          <w:sz w:val="22"/>
          <w:szCs w:val="22"/>
          <w:rFonts w:ascii="Calibri" w:hAnsi="Calibri"/>
        </w:rPr>
        <w:fldChar w:fldCharType="separate"/>
      </w:r>
      <w:r>
        <w:rPr>
          <w:rFonts w:ascii="Calibri" w:hAnsi="Calibri"/>
          <w:sz w:val="22"/>
          <w:szCs w:val="22"/>
        </w:rPr>
      </w:r>
      <w:r/>
      <w:r>
        <w:rPr>
          <w:sz w:val="22"/>
          <w:szCs w:val="22"/>
          <w:rFonts w:ascii="Calibri" w:hAnsi="Calibri"/>
        </w:rPr>
        <w:fldChar w:fldCharType="end"/>
      </w: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eastAsia="Calibri" w:eastAsiaTheme="minorHAnsi"/>
          <w:b/>
          <w:caps/>
          <w:color w:themeColor="text1" w:val="000000"/>
          <w:sz w:val="28"/>
          <w:szCs w:val="28"/>
          <w:lang w:eastAsia="en-US"/>
        </w:rPr>
      </w:pPr>
      <w:r>
        <w:rPr>
          <w:rFonts w:eastAsia="Calibri" w:eastAsiaTheme="minorHAnsi"/>
          <w:b/>
          <w:caps/>
          <w:color w:themeColor="text1" w:val="000000"/>
          <w:sz w:val="28"/>
          <w:szCs w:val="28"/>
          <w:lang w:eastAsia="en-US"/>
        </w:rPr>
        <w:t xml:space="preserve">ПРОЕКТ ПЛАНИРОВКИ ТЕРРИТОРИИ </w:t>
      </w:r>
    </w:p>
    <w:p>
      <w:pPr>
        <w:pStyle w:val="Normal"/>
        <w:spacing w:lineRule="auto" w:line="360"/>
        <w:jc w:val="center"/>
        <w:rPr>
          <w:rFonts w:eastAsia="Calibri" w:eastAsiaTheme="minorHAnsi"/>
          <w:color w:themeColor="text1" w:val="000000"/>
          <w:sz w:val="28"/>
          <w:szCs w:val="28"/>
          <w:lang w:eastAsia="en-US"/>
        </w:rPr>
      </w:pPr>
      <w:bookmarkStart w:id="14" w:name="_Hlk223608486"/>
      <w:r>
        <w:rPr>
          <w:rFonts w:eastAsia="Calibri" w:eastAsiaTheme="minorHAnsi"/>
          <w:color w:themeColor="text1" w:val="000000"/>
          <w:sz w:val="28"/>
          <w:szCs w:val="28"/>
          <w:lang w:eastAsia="en-US"/>
        </w:rPr>
        <w:t xml:space="preserve">по ул. Советская, г.  Белово, Беловского городского округа </w:t>
      </w:r>
    </w:p>
    <w:p>
      <w:pPr>
        <w:pStyle w:val="Normal"/>
        <w:spacing w:lineRule="auto" w:line="360"/>
        <w:jc w:val="center"/>
        <w:rPr>
          <w:rFonts w:eastAsia="Calibri" w:eastAsiaTheme="minorHAnsi"/>
          <w:color w:themeColor="text1" w:val="000000"/>
          <w:sz w:val="28"/>
          <w:szCs w:val="28"/>
          <w:lang w:eastAsia="en-US"/>
        </w:rPr>
      </w:pPr>
      <w:bookmarkStart w:id="15" w:name="_Hlk223608486"/>
      <w:r>
        <w:rPr>
          <w:rFonts w:eastAsia="Calibri" w:eastAsiaTheme="minorHAnsi"/>
          <w:color w:themeColor="text1" w:val="000000"/>
          <w:sz w:val="28"/>
          <w:szCs w:val="28"/>
          <w:lang w:eastAsia="en-US"/>
        </w:rPr>
        <w:t>в кадастровом квартале 42:21:0108009</w:t>
      </w:r>
      <w:bookmarkEnd w:id="15"/>
    </w:p>
    <w:p>
      <w:pPr>
        <w:pStyle w:val="Normal"/>
        <w:jc w:val="center"/>
        <w:rPr>
          <w:bCs/>
          <w:color w:themeColor="text1" w:val="000000"/>
        </w:rPr>
      </w:pPr>
      <w:r>
        <w:rPr>
          <w:bCs/>
          <w:color w:themeColor="text1" w:val="000000"/>
        </w:rPr>
        <w:t>Основная часть проекта планировки территории</w:t>
      </w:r>
    </w:p>
    <w:p>
      <w:pPr>
        <w:pStyle w:val="Normal"/>
        <w:spacing w:lineRule="auto" w:line="360"/>
        <w:jc w:val="center"/>
        <w:rPr>
          <w:rFonts w:eastAsia="Calibri" w:eastAsiaTheme="minorHAnsi"/>
          <w:b/>
          <w:caps/>
          <w:color w:themeColor="text1" w:val="000000"/>
          <w:sz w:val="30"/>
          <w:szCs w:val="30"/>
          <w:lang w:eastAsia="en-US"/>
        </w:rPr>
      </w:pPr>
      <w:r>
        <w:rPr>
          <w:rFonts w:eastAsia="Calibri" w:eastAsiaTheme="minorHAnsi"/>
          <w:b/>
          <w:caps/>
          <w:color w:themeColor="text1" w:val="000000"/>
          <w:sz w:val="30"/>
          <w:szCs w:val="30"/>
          <w:lang w:eastAsia="en-US"/>
        </w:rPr>
      </w:r>
    </w:p>
    <w:p>
      <w:pPr>
        <w:pStyle w:val="Normal"/>
        <w:spacing w:lineRule="auto" w:line="360"/>
        <w:jc w:val="center"/>
        <w:rPr>
          <w:rFonts w:eastAsia="Calibri" w:eastAsiaTheme="minorHAnsi"/>
          <w:b/>
          <w:caps/>
          <w:color w:themeColor="text1" w:val="000000"/>
          <w:sz w:val="30"/>
          <w:szCs w:val="30"/>
          <w:lang w:eastAsia="en-US"/>
        </w:rPr>
      </w:pPr>
      <w:r>
        <w:rPr>
          <w:rFonts w:eastAsia="Calibri" w:eastAsiaTheme="minorHAnsi"/>
          <w:b/>
          <w:caps/>
          <w:color w:themeColor="text1" w:val="000000"/>
          <w:sz w:val="30"/>
          <w:szCs w:val="30"/>
          <w:lang w:eastAsia="en-US"/>
        </w:rPr>
      </w:r>
    </w:p>
    <w:p>
      <w:pPr>
        <w:pStyle w:val="Normal"/>
        <w:spacing w:lineRule="auto" w:line="360"/>
        <w:jc w:val="center"/>
        <w:rPr>
          <w:rFonts w:eastAsia="Calibri" w:eastAsiaTheme="minorHAnsi"/>
          <w:b/>
          <w:caps/>
          <w:color w:themeColor="text1" w:val="000000"/>
          <w:sz w:val="30"/>
          <w:szCs w:val="30"/>
          <w:lang w:eastAsia="en-US"/>
        </w:rPr>
      </w:pPr>
      <w:r>
        <w:rPr>
          <w:rFonts w:eastAsia="Calibri" w:eastAsiaTheme="minorHAnsi"/>
          <w:b/>
          <w:caps/>
          <w:color w:themeColor="text1" w:val="000000"/>
          <w:sz w:val="30"/>
          <w:szCs w:val="30"/>
          <w:lang w:eastAsia="en-US"/>
        </w:rPr>
      </w:r>
    </w:p>
    <w:p>
      <w:pPr>
        <w:pStyle w:val="Normal"/>
        <w:spacing w:lineRule="auto" w:line="360"/>
        <w:jc w:val="center"/>
        <w:rPr>
          <w:rFonts w:eastAsia="Calibri" w:eastAsiaTheme="minorHAnsi"/>
          <w:b/>
          <w:caps/>
          <w:color w:themeColor="text1" w:val="000000"/>
          <w:sz w:val="30"/>
          <w:szCs w:val="30"/>
          <w:lang w:eastAsia="en-US"/>
        </w:rPr>
      </w:pPr>
      <w:r>
        <w:rPr>
          <w:rFonts w:eastAsia="Calibri" w:eastAsiaTheme="minorHAnsi"/>
          <w:b/>
          <w:caps/>
          <w:color w:themeColor="text1" w:val="000000"/>
          <w:sz w:val="30"/>
          <w:szCs w:val="30"/>
          <w:lang w:eastAsia="en-US"/>
        </w:rPr>
      </w:r>
    </w:p>
    <w:p>
      <w:pPr>
        <w:pStyle w:val="Normal"/>
        <w:spacing w:lineRule="auto" w:line="360"/>
        <w:jc w:val="center"/>
        <w:rPr>
          <w:rFonts w:eastAsia="Calibri" w:eastAsiaTheme="minorHAnsi"/>
          <w:b/>
          <w:caps/>
          <w:color w:themeColor="text1" w:val="000000"/>
          <w:sz w:val="30"/>
          <w:szCs w:val="30"/>
          <w:lang w:eastAsia="en-US"/>
        </w:rPr>
      </w:pPr>
      <w:r>
        <w:rPr>
          <w:rFonts w:eastAsia="Calibri" w:eastAsiaTheme="minorHAnsi"/>
          <w:b/>
          <w:caps/>
          <w:color w:themeColor="text1" w:val="000000"/>
          <w:sz w:val="30"/>
          <w:szCs w:val="30"/>
          <w:lang w:eastAsia="en-US"/>
        </w:rPr>
      </w:r>
    </w:p>
    <w:p>
      <w:pPr>
        <w:pStyle w:val="Normal"/>
        <w:spacing w:lineRule="auto" w:line="360"/>
        <w:rPr>
          <w:rFonts w:eastAsia="Calibri" w:eastAsiaTheme="minorHAnsi"/>
          <w:caps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aps/>
          <w:color w:themeColor="text1" w:val="000000"/>
          <w:sz w:val="22"/>
          <w:szCs w:val="22"/>
          <w:lang w:eastAsia="en-US"/>
        </w:rPr>
        <w:t>Шифр: 03-АПБ/26-ППТ</w:t>
      </w:r>
    </w:p>
    <w:p>
      <w:pPr>
        <w:pStyle w:val="Normal"/>
        <w:tabs>
          <w:tab w:val="clear" w:pos="708"/>
          <w:tab w:val="left" w:pos="709" w:leader="none"/>
        </w:tabs>
        <w:spacing w:lineRule="auto" w:line="360"/>
        <w:rPr>
          <w:rFonts w:eastAsia="Calibri" w:eastAsiaTheme="minorHAnsi"/>
          <w:caps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aps/>
          <w:color w:themeColor="text1" w:val="000000"/>
          <w:sz w:val="22"/>
          <w:szCs w:val="22"/>
          <w:lang w:eastAsia="en-US"/>
        </w:rPr>
        <w:drawing>
          <wp:anchor behindDoc="1" distT="0" distB="0" distL="0" distR="0" simplePos="0" locked="0" layoutInCell="1" allowOverlap="1" relativeHeight="9">
            <wp:simplePos x="0" y="0"/>
            <wp:positionH relativeFrom="column">
              <wp:posOffset>2651760</wp:posOffset>
            </wp:positionH>
            <wp:positionV relativeFrom="paragraph">
              <wp:posOffset>97790</wp:posOffset>
            </wp:positionV>
            <wp:extent cx="1435100" cy="1445895"/>
            <wp:effectExtent l="0" t="0" r="0" b="0"/>
            <wp:wrapNone/>
            <wp:docPr id="5" name="Рисунок 1" descr="C:\Users\User\Desktop\1печать и 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" descr="C:\Users\User\Desktop\1печать и подпись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10">
            <wp:simplePos x="0" y="0"/>
            <wp:positionH relativeFrom="column">
              <wp:posOffset>2321560</wp:posOffset>
            </wp:positionH>
            <wp:positionV relativeFrom="paragraph">
              <wp:posOffset>109220</wp:posOffset>
            </wp:positionV>
            <wp:extent cx="1223010" cy="733425"/>
            <wp:effectExtent l="0" t="0" r="0" b="0"/>
            <wp:wrapNone/>
            <wp:docPr id="6" name="Рисунок 15" descr="C:\Users\User\Desktop\artem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5" descr="C:\Users\User\Desktop\artemov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rPr>
          <w:rFonts w:eastAsia="Calibri" w:eastAsiaTheme="minorHAnsi"/>
          <w:caps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aps/>
          <w:color w:themeColor="text1" w:val="000000"/>
          <w:sz w:val="22"/>
          <w:szCs w:val="22"/>
          <w:lang w:eastAsia="en-US"/>
        </w:rPr>
      </w:r>
    </w:p>
    <w:tbl>
      <w:tblPr>
        <w:tblW w:w="935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5"/>
        <w:gridCol w:w="1779"/>
        <w:gridCol w:w="1912"/>
      </w:tblGrid>
      <w:tr>
        <w:trPr/>
        <w:tc>
          <w:tcPr>
            <w:tcW w:w="5665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  <w:t>Генеральный директор</w:t>
            </w:r>
          </w:p>
          <w:p>
            <w:pPr>
              <w:pStyle w:val="Normal"/>
              <w:spacing w:lineRule="auto" w:line="360"/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</w:r>
          </w:p>
        </w:tc>
        <w:tc>
          <w:tcPr>
            <w:tcW w:w="1779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</w:r>
          </w:p>
        </w:tc>
        <w:tc>
          <w:tcPr>
            <w:tcW w:w="1912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  <w:t>А.В. Артёмов</w:t>
            </w:r>
          </w:p>
        </w:tc>
      </w:tr>
      <w:tr>
        <w:trPr/>
        <w:tc>
          <w:tcPr>
            <w:tcW w:w="5665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</w:r>
          </w:p>
        </w:tc>
        <w:tc>
          <w:tcPr>
            <w:tcW w:w="1779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</w:r>
          </w:p>
        </w:tc>
        <w:tc>
          <w:tcPr>
            <w:tcW w:w="1912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5665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  <w:t>Кадастровый инженер</w:t>
            </w:r>
          </w:p>
        </w:tc>
        <w:tc>
          <w:tcPr>
            <w:tcW w:w="1779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</w:r>
          </w:p>
        </w:tc>
        <w:tc>
          <w:tcPr>
            <w:tcW w:w="1912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  <w:t>Н.Н. Васильева</w:t>
            </w:r>
          </w:p>
        </w:tc>
      </w:tr>
    </w:tbl>
    <w:p>
      <w:pPr>
        <w:pStyle w:val="Normal"/>
        <w:spacing w:lineRule="auto" w:line="360"/>
        <w:jc w:val="center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</w:r>
    </w:p>
    <w:p>
      <w:pPr>
        <w:pStyle w:val="Normal"/>
        <w:spacing w:lineRule="auto" w:line="360"/>
        <w:jc w:val="center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  <w:t>Кемерово – 2026</w:t>
      </w:r>
    </w:p>
    <w:p>
      <w:pPr>
        <w:pStyle w:val="Normal"/>
        <w:jc w:val="center"/>
        <w:rPr>
          <w:rFonts w:eastAsia="Calibri"/>
          <w:b/>
          <w:color w:themeColor="text1" w:val="000000"/>
          <w:sz w:val="28"/>
          <w:szCs w:val="28"/>
        </w:rPr>
      </w:pPr>
      <w:bookmarkStart w:id="16" w:name="_Hlk166858350"/>
      <w:bookmarkStart w:id="17" w:name="_Hlk224042047"/>
      <w:bookmarkStart w:id="18" w:name="_Toc421483939"/>
      <w:bookmarkEnd w:id="16"/>
      <w:bookmarkEnd w:id="17"/>
      <w:bookmarkEnd w:id="18"/>
      <w:r>
        <w:rPr>
          <w:rFonts w:eastAsia="Calibri"/>
          <w:b/>
          <w:color w:themeColor="text1" w:val="000000"/>
          <w:sz w:val="28"/>
          <w:szCs w:val="28"/>
        </w:rPr>
        <w:t>Состав проекта:</w:t>
      </w:r>
    </w:p>
    <w:p>
      <w:pPr>
        <w:pStyle w:val="Normal"/>
        <w:jc w:val="center"/>
        <w:rPr>
          <w:rFonts w:eastAsia="Calibri"/>
          <w:b/>
          <w:color w:themeColor="text1" w:val="000000"/>
          <w:sz w:val="28"/>
          <w:szCs w:val="28"/>
        </w:rPr>
      </w:pPr>
      <w:r>
        <w:rPr>
          <w:rFonts w:eastAsia="Calibri"/>
          <w:b/>
          <w:color w:themeColor="text1" w:val="000000"/>
          <w:sz w:val="28"/>
          <w:szCs w:val="28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241"/>
        <w:gridCol w:w="6238"/>
        <w:gridCol w:w="1985"/>
      </w:tblGrid>
      <w:tr>
        <w:trPr/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№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Примечание</w:t>
            </w:r>
          </w:p>
        </w:tc>
      </w:tr>
      <w:tr>
        <w:trPr/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color w:themeColor="text1" w:val="000000"/>
              </w:rPr>
            </w:pPr>
            <w:r>
              <w:rPr>
                <w:b/>
                <w:color w:themeColor="text1" w:val="000000"/>
              </w:rPr>
              <w:t>Проект планировки территории</w:t>
            </w:r>
          </w:p>
        </w:tc>
      </w:tr>
      <w:tr>
        <w:trPr/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color w:themeColor="text1" w:val="000000"/>
              </w:rPr>
            </w:pPr>
            <w:r>
              <w:rPr>
                <w:b/>
                <w:color w:themeColor="text1" w:val="000000"/>
              </w:rPr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color w:themeColor="text1" w:val="000000"/>
              </w:rPr>
            </w:pPr>
            <w:r>
              <w:rPr>
                <w:b/>
                <w:color w:themeColor="text1" w:val="000000"/>
              </w:rPr>
              <w:t>Основная часть проекта планировки территории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color w:themeColor="text1" w:val="000000"/>
              </w:rPr>
            </w:pPr>
            <w:r>
              <w:rPr>
                <w:b/>
                <w:color w:themeColor="text1" w:val="000000"/>
              </w:rPr>
            </w:r>
            <w:bookmarkStart w:id="19" w:name="_Hlk224042165"/>
            <w:bookmarkStart w:id="20" w:name="_Hlk224042165"/>
            <w:bookmarkEnd w:id="20"/>
          </w:p>
        </w:tc>
      </w:tr>
      <w:tr>
        <w:trPr/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  <w:t>Текстовая часть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color w:themeColor="text1" w:val="000000"/>
              </w:rPr>
            </w:pPr>
            <w:r>
              <w:rPr>
                <w:b/>
                <w:color w:themeColor="text1" w:val="000000"/>
              </w:rPr>
            </w:r>
          </w:p>
        </w:tc>
      </w:tr>
      <w:tr>
        <w:trPr/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  <w:t>Графическая часть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color w:themeColor="text1" w:val="000000"/>
              </w:rPr>
            </w:pPr>
            <w:r>
              <w:rPr>
                <w:b/>
                <w:color w:themeColor="text1" w:val="000000"/>
              </w:rPr>
            </w:r>
          </w:p>
        </w:tc>
      </w:tr>
      <w:tr>
        <w:trPr/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color w:themeColor="text1" w:val="000000"/>
              </w:rPr>
            </w:pPr>
            <w:r>
              <w:rPr>
                <w:b/>
                <w:color w:themeColor="text1" w:val="000000"/>
              </w:rPr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color w:themeColor="text1" w:val="000000"/>
              </w:rPr>
            </w:pPr>
            <w:r>
              <w:rPr>
                <w:b/>
                <w:color w:themeColor="text1" w:val="000000"/>
              </w:rPr>
              <w:t>Материалы по обоснованию проекта планировки территории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color w:themeColor="text1" w:val="000000"/>
              </w:rPr>
            </w:pPr>
            <w:r>
              <w:rPr>
                <w:b/>
                <w:color w:themeColor="text1" w:val="000000"/>
              </w:rPr>
            </w:r>
          </w:p>
        </w:tc>
      </w:tr>
      <w:tr>
        <w:trPr/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  <w:t>Текстовая часть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color w:themeColor="text1" w:val="000000"/>
              </w:rPr>
            </w:pPr>
            <w:r>
              <w:rPr>
                <w:b/>
                <w:color w:themeColor="text1" w:val="000000"/>
              </w:rPr>
            </w:r>
          </w:p>
        </w:tc>
      </w:tr>
      <w:tr>
        <w:trPr/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  <w:t>Графическая часть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color w:themeColor="text1" w:val="000000"/>
              </w:rPr>
            </w:pPr>
            <w:r>
              <w:rPr>
                <w:b/>
                <w:color w:themeColor="text1" w:val="000000"/>
              </w:rPr>
            </w:r>
          </w:p>
        </w:tc>
      </w:tr>
    </w:tbl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  <w:t>Содержание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8"/>
        <w:gridCol w:w="7509"/>
        <w:gridCol w:w="1104"/>
      </w:tblGrid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color w:themeColor="text1" w:val="000000"/>
                <w:sz w:val="24"/>
                <w:szCs w:val="24"/>
              </w:rPr>
              <w:t>п/п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4"/>
                <w:szCs w:val="24"/>
              </w:rPr>
              <w:t>Состав разделов проекта планировки и проекта межевания территории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4"/>
                <w:szCs w:val="24"/>
              </w:rPr>
              <w:t>Номера листов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4"/>
                <w:szCs w:val="24"/>
              </w:rPr>
              <w:t>1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Cs/>
                <w:i/>
                <w:i/>
                <w:i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themeColor="text1" w:val="000000"/>
                <w:sz w:val="24"/>
                <w:szCs w:val="24"/>
              </w:rPr>
              <w:t>Основная часть проекта планировки территории: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1.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Чертеж или чертежи планировки территории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11,17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2.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Положение о характеристиках планируемого развития территории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3.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Положение об очередности планируемого развития территории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16</w:t>
            </w:r>
          </w:p>
        </w:tc>
      </w:tr>
      <w:tr>
        <w:trPr/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Cs/>
                <w:i/>
                <w:i/>
                <w:i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themeColor="text1" w:val="000000"/>
                <w:sz w:val="24"/>
                <w:szCs w:val="24"/>
              </w:rPr>
              <w:t>Материалы по обоснованию проекта планировки территории: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1.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Карту (фрагмент карты) планировочной структуры территорий поселения, муниципального округа, городского округа, межселенной территории муниципального района с отображением границ элементов планировочной структуры;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19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2.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Результаты инженерных изысканий в объеме, предусмотренном разрабатываемой исполнителем работ программой инженерных изысканий, в случаях, если выполнение таких инженерных изысканий для подготовки документации по планировке территории требуется в соответствии с настоящим Кодексом;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19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3.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Обоснование определения границ зон планируемого размещения объектов капитального строительства;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21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4.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сети;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21,30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5.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Схему границ территорий объектов культурного наследия;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21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6.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Схему границ 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instrText xml:space="preserve"> HYPERLINK "https://internet.garant.ru/" \l "/document/12138258/entry/104"</w:instrTex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зон с особыми условиями использования территории</w: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21,31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7.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в границах которой предусматривается осуществление комплексного развития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22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8.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полосам;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23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9.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Варианты планировочных и (или) объемно-пространственных решений застройки территории в соответствии с проектом планировки территории (в отношении элементов планировочной структуры, расположенных в жилых или общественно-деловых зонах);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23,33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10.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26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11.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Перечень мероприятий по охране окружающей среды;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28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12.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Обоснование очередности планируемого развития территории;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28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13.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Схему вертикальной планировки территории, инженерной подготовки и инженерной защиты территории, подготовленную 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instrText xml:space="preserve"> HYPERLINK "https://internet.garant.ru/" \l "/document/71687408/entry/4"</w:instrTex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случаях</w: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color w:val="22272F"/>
                <w:sz w:val="24"/>
                <w:szCs w:val="24"/>
              </w:rPr>
              <w:t>, установленных уполномоченным Правительством Российской Федерации федеральным органом исполнительной власти, и в соответствии с 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instrText xml:space="preserve"> HYPERLINK "https://internet.garant.ru/" \l "/document/71687408/entry/18"</w:instrTex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требованиями</w: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color w:val="22272F"/>
                <w:sz w:val="24"/>
                <w:szCs w:val="24"/>
              </w:rPr>
              <w:t>, установленными уполномоченным Правительством Российской Федерации федеральным органом исполнительной власти;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29,32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14.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Иные материалы для обоснования положений по планировке территории.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ind w:left="-81"/>
              <w:jc w:val="center"/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4"/>
                <w:szCs w:val="24"/>
              </w:rPr>
              <w:t>29</w:t>
            </w:r>
          </w:p>
        </w:tc>
      </w:tr>
    </w:tbl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</w:r>
    </w:p>
    <w:p>
      <w:pPr>
        <w:pStyle w:val="Normal"/>
        <w:jc w:val="center"/>
        <w:rPr>
          <w:b/>
          <w:color w:themeColor="text1" w:val="000000"/>
          <w:sz w:val="28"/>
        </w:rPr>
      </w:pPr>
      <w:r>
        <w:rPr>
          <w:b/>
          <w:color w:themeColor="text1" w:val="000000"/>
          <w:sz w:val="28"/>
        </w:rPr>
        <w:t>Общее положение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Основные положения о проекте планировки территории изложены в ст. 42 Градостроительного Кодекса Российской Федерации и Нормативах градостроительного проектирования Кемеровской области-Кузбасс.</w:t>
      </w:r>
    </w:p>
    <w:p>
      <w:pPr>
        <w:pStyle w:val="Normal"/>
        <w:jc w:val="both"/>
        <w:rPr>
          <w:color w:themeColor="text1" w:val="000000"/>
          <w:sz w:val="28"/>
          <w:highlight w:val="yellow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Подготовка разработки проекта планировки территории по ул. Советская, г.  Белово, Беловского городского округа в кадастровом квартале 42:21:0108009 осуществляется для выделения элементов планировочной структуры, установления границ территории общего пользования, границ зон планируемого размещения объектов капитального строительства, определения характеристик и очередности планируемого развития территории. С</w:t>
      </w:r>
      <w:r>
        <w:rPr>
          <w:sz w:val="28"/>
          <w:szCs w:val="28"/>
          <w:shd w:fill="FFFFFF" w:val="clear"/>
        </w:rPr>
        <w:t xml:space="preserve"> целью изъятия </w:t>
      </w:r>
      <w:r>
        <w:rPr>
          <w:iCs/>
          <w:sz w:val="28"/>
          <w:szCs w:val="28"/>
          <w:shd w:fill="FFFFFF" w:val="clear"/>
        </w:rPr>
        <w:t xml:space="preserve">земельных участков под существующими объектами недвижимости (гаражами) для муниципальных нужд под строительство здания образования и просвещения (Дворец творчества детей и молодежи) 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</w:t>
      </w:r>
      <w:r>
        <w:rPr>
          <w:color w:themeColor="text1" w:val="000000"/>
          <w:sz w:val="28"/>
        </w:rPr>
        <w:t>Подготовка разработки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определенной правилами землепользования и застройки территориальной зоны и (или) границах установленной схемой территориального планирования муниципального района, генеральным планом поселения, муниципального округа, городского округа функциональной зоны, территории, в отношении которой предусматривается осуществление развития территории. С целью образованием земельного участка путем объединения земельных участков с кадастровыми номерами</w:t>
      </w:r>
      <w:r>
        <w:rPr/>
        <w:t xml:space="preserve"> </w:t>
      </w:r>
      <w:r>
        <w:rPr>
          <w:color w:themeColor="text1" w:val="000000"/>
          <w:sz w:val="28"/>
        </w:rPr>
        <w:t xml:space="preserve">42:21:0108009:50, </w:t>
      </w:r>
      <w:r>
        <w:rPr>
          <w:sz w:val="28"/>
          <w:szCs w:val="28"/>
          <w:shd w:fill="FFFFFF" w:val="clear"/>
        </w:rPr>
        <w:t>42:21:0108009:1024, 42:21:0108009:1025, 42:21:0108009:951, 42:21:0108009:64, 42:21:0108009:67, 42:21:0108009:886, 42:21:0108009:68, 42:21:0108009:13, 42:21:0108009:57, 42:21:0108009:58, 42:21:0108009:61, 42:21:0108009:905.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</w:t>
      </w:r>
      <w:r>
        <w:rPr>
          <w:color w:themeColor="text1" w:val="000000"/>
          <w:sz w:val="28"/>
        </w:rPr>
        <w:t>Проект планировки территории состоит из основной части, которая подлежит утверждению, и материалов по ее обоснованию.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</w:t>
      </w:r>
      <w:r>
        <w:rPr>
          <w:color w:themeColor="text1" w:val="000000"/>
          <w:sz w:val="28"/>
        </w:rPr>
        <w:t>Подготовка проекта межевания территории осуществляется для: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1) определения местоположения границ образуемых и изменяемых земельных участков;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2) 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комплексного развития территории, при условии, что такие установление, изменение, отмена влекут за собой исключительно изменение границ территории общего пользования.</w:t>
      </w:r>
    </w:p>
    <w:p>
      <w:pPr>
        <w:pStyle w:val="Normal"/>
        <w:jc w:val="both"/>
        <w:rPr>
          <w:color w:val="FF0000"/>
          <w:sz w:val="28"/>
        </w:rPr>
      </w:pPr>
      <w:r>
        <w:rPr>
          <w:color w:themeColor="text1" w:val="000000"/>
          <w:sz w:val="28"/>
        </w:rPr>
        <w:t xml:space="preserve">           </w:t>
      </w:r>
      <w:bookmarkStart w:id="21" w:name="_Hlk177815437"/>
      <w:r>
        <w:rPr>
          <w:sz w:val="28"/>
        </w:rPr>
        <w:t>Разработка проекта планировки территории, включающего топографо-геодезические работы, в г. Белово</w:t>
      </w:r>
      <w:r>
        <w:rPr/>
        <w:t xml:space="preserve"> </w:t>
      </w:r>
      <w:r>
        <w:rPr>
          <w:sz w:val="28"/>
          <w:szCs w:val="28"/>
        </w:rPr>
        <w:t xml:space="preserve">на </w:t>
      </w:r>
      <w:r>
        <w:rPr>
          <w:sz w:val="28"/>
        </w:rPr>
        <w:t xml:space="preserve">земельных участках с кадастровыми номерами 42:21:0108009:50, 42:21:0108009:1024, 42:21:0108009:1025, 42:21:0108009:951, 42:21:0108009:64, 42:21:0108009:67, 42:21:0108009:886, 42:21:0108009:68, 42:21:0108009:13, 42:21:0108009:57, 42:21:0108009:58, 42:21:0108009:61, 42:21:0108009:905. С целью образования </w:t>
      </w:r>
      <w:bookmarkStart w:id="22" w:name="_Hlk177809007"/>
      <w:r>
        <w:rPr>
          <w:sz w:val="28"/>
        </w:rPr>
        <w:t xml:space="preserve">земельных участков путем </w:t>
      </w:r>
      <w:bookmarkEnd w:id="22"/>
      <w:r>
        <w:rPr>
          <w:sz w:val="28"/>
        </w:rPr>
        <w:t xml:space="preserve">объединения земельных участков с кадастровыми номерами 42:21:0108009:50, 42:21:0108009:1024, 42:21:0108009:1025, 42:21:0108009:951, 42:21:0108009:64, 42:21:0108009:67, 42:21:0108009:886, 42:21:0108009:68, 42:21:0108009:13, 42:21:0108009:57, 42:21:0108009:58, 42:21:0108009:61, 42:21:0108009:905, </w:t>
      </w:r>
      <w:bookmarkStart w:id="23" w:name="_Hlk223611944"/>
      <w:r>
        <w:rPr>
          <w:sz w:val="28"/>
        </w:rPr>
        <w:t xml:space="preserve">расположенного по адресу: Российская Федерация, Кемеровская область-Кузбасс, </w:t>
      </w:r>
      <w:bookmarkEnd w:id="21"/>
      <w:r>
        <w:rPr>
          <w:sz w:val="28"/>
        </w:rPr>
        <w:t>Беловский городской округ, г. Белово, ул. Советская, 44.</w:t>
      </w:r>
      <w:bookmarkEnd w:id="23"/>
    </w:p>
    <w:p>
      <w:pPr>
        <w:pStyle w:val="Normal"/>
        <w:jc w:val="both"/>
        <w:rPr>
          <w:sz w:val="28"/>
          <w:szCs w:val="28"/>
        </w:rPr>
      </w:pPr>
      <w:r>
        <w:rPr>
          <w:color w:val="FF0000"/>
          <w:sz w:val="28"/>
        </w:rPr>
        <w:t xml:space="preserve">       </w:t>
      </w:r>
      <w:r>
        <w:rPr>
          <w:sz w:val="28"/>
          <w:szCs w:val="28"/>
        </w:rPr>
        <w:t>Территория планируемой застройки под строительство здания образования и просвещения (Дворец творчества детей и молодежи), с целью изъятия земельных участков под существующими объектами недвижимости (гаражами) для муниципальных нужд, находится в г. Белово,  Беловский городской округ, Кемеровская область-Кузбасс, Российская Федерация.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территории проектирования составляет 18041кв.м. </w:t>
      </w:r>
    </w:p>
    <w:p>
      <w:pPr>
        <w:pStyle w:val="Normal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В настоящее время на проектируемой территории выявлены воздушные и подземные коммуникациями. Подземные коммуникации на исследуемой площадке представлены в виде подземного водопровода, теплотрассы, электрических кабелей, кабелей связи и канализации. Наземные коммуникации представлены в виде линий электропередач, теплотрассы. Подъезд к месту проведения изысканий осуществляется по дороге с асфальтируемым покрытием. В геоморфологическом отношении участок работ изучен хорошо и характеризуется спокойным рельефом, с небольшим уклоном на северо – восток (уклон составляет 1,43°). Абсолютные отметки рельефа участка колеблются от 201.55 м до 209.80 м. Подъезд к месту проведения изысканий осуществляется по асфальтированной дороге.</w:t>
      </w:r>
    </w:p>
    <w:p>
      <w:pPr>
        <w:pStyle w:val="Normal"/>
        <w:jc w:val="both"/>
        <w:rPr>
          <w:sz w:val="28"/>
        </w:rPr>
      </w:pPr>
      <w:r>
        <w:rPr>
          <w:color w:val="FF0000"/>
          <w:sz w:val="28"/>
        </w:rPr>
        <w:t xml:space="preserve">       </w:t>
      </w:r>
      <w:r>
        <w:rPr>
          <w:sz w:val="28"/>
        </w:rPr>
        <w:t>Разработка проектной документации выполнена на основании следующих нормативно-правовых документов: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>-градостроительный кодекс РФ от 29.12.2004г. №190-ФЗ (ГК РФ) (с изменениями и дополнениями);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>-земельный кодекс РФ от25.10.2001г. No136-ФЗ (ЗК РФ) (с изменениями и дополнениями);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>-федеральный  закон  «О  государственной  регистрации  недвижимости»  от 13.07.2015 No218-ФЗ (с изменениями и дополнениями);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>-федеральный закон о кадастровой деятельности "от 24.07.2007 221-Ф</w:t>
      </w:r>
      <w:r>
        <w:rPr/>
        <w:t xml:space="preserve"> </w:t>
      </w:r>
      <w:r>
        <w:rPr>
          <w:sz w:val="28"/>
        </w:rPr>
        <w:t>(с изменениями и дополнениями);</w:t>
      </w:r>
    </w:p>
    <w:p>
      <w:pPr>
        <w:pStyle w:val="Normal"/>
        <w:tabs>
          <w:tab w:val="clear" w:pos="708"/>
          <w:tab w:val="left" w:pos="284" w:leader="none"/>
          <w:tab w:val="left" w:pos="567" w:leader="none"/>
        </w:tabs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>-приказ Федеральной службы государственной регистрации, кадастра и картографии от 10 ноября 2020 г. N П/0412 (с изменениями и дополнениями);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>"Об утверждении классификатора видов разрешенного использования земельных участков"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>-</w:t>
      </w:r>
      <w:r>
        <w:rPr/>
        <w:t xml:space="preserve"> </w:t>
      </w:r>
      <w:r>
        <w:rPr>
          <w:sz w:val="28"/>
        </w:rPr>
        <w:t>генеральным планом Беловского городского округа Кемеровской области (решение Совета народных депутатов Беловского городского округ от 23.12.2025г. №34/145-н);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>-</w:t>
      </w:r>
      <w:r>
        <w:rPr/>
        <w:t xml:space="preserve"> </w:t>
      </w:r>
      <w:r>
        <w:rPr>
          <w:sz w:val="28"/>
        </w:rPr>
        <w:t>правила землепользования и застройки города Белово Кемеровской области (решение Совета народных депутатов Беловского городского округ от 23.12.2025г. №34/146-н);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      </w:t>
      </w:r>
      <w:bookmarkStart w:id="24" w:name="_Hlk177811515"/>
      <w:r>
        <w:rPr>
          <w:sz w:val="28"/>
        </w:rPr>
        <w:t>-нормативами градостроительного проектирования Кемеровской области (постановление Коллегии администрации Кемеровской области от 14.10.2009г. №406)</w:t>
      </w:r>
      <w:r>
        <w:rPr/>
        <w:t xml:space="preserve"> </w:t>
      </w:r>
      <w:r>
        <w:rPr>
          <w:sz w:val="28"/>
        </w:rPr>
        <w:t>(с изменениями и дополнениями);</w:t>
      </w:r>
      <w:bookmarkEnd w:id="24"/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>-местные нормативы градостроительного проектирования муниципального образования «Беловского городского округа Кемеровской области – Кузбасса»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>-действующие технические регламенты, санитарные нормы и правила, строительные нормы и правила, иные нормативные документы;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>-приказ Минстроя России от 25.04.2017 № 739/пр «Об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территории";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>-приказ Минстроя России от 25.04.2017 № 738/пр «Об утверждении видов элементов планировочной структуры»;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-приказ Минстроя России от 25.04.2017 № 740/пр «Об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планировки, инженерной подготовки и инженерной защиты территории»;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-действующие технические регламенты, санитарные нормы и правила, строительные нормы и правила, иные нормативные документы.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    </w:t>
      </w:r>
      <w:r>
        <w:rPr>
          <w:color w:themeColor="text1" w:val="000000"/>
          <w:sz w:val="28"/>
        </w:rPr>
        <w:t>Исходные данные: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</w:t>
      </w:r>
      <w:r>
        <w:rPr>
          <w:color w:themeColor="text1" w:val="000000"/>
          <w:sz w:val="28"/>
        </w:rPr>
        <w:t>- Выписки из ЕГРН и КПТ;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</w:t>
      </w:r>
      <w:r>
        <w:rPr>
          <w:color w:themeColor="text1" w:val="000000"/>
          <w:sz w:val="28"/>
        </w:rPr>
        <w:t>- Цифровых топографических карт, цифровых топографических планов необходимого масштаба.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</w:t>
      </w:r>
    </w:p>
    <w:p>
      <w:pPr>
        <w:pStyle w:val="Normal"/>
        <w:jc w:val="both"/>
        <w:rPr>
          <w:color w:themeColor="text1" w:val="000000"/>
          <w:sz w:val="28"/>
          <w:u w:val="single"/>
        </w:rPr>
      </w:pPr>
      <w:r>
        <w:rPr>
          <w:color w:themeColor="text1" w:val="000000"/>
          <w:sz w:val="28"/>
        </w:rPr>
        <w:t xml:space="preserve">     </w:t>
      </w:r>
      <w:r>
        <w:rPr>
          <w:color w:themeColor="text1" w:val="000000"/>
          <w:sz w:val="28"/>
          <w:u w:val="single"/>
        </w:rPr>
        <w:t xml:space="preserve"> </w:t>
      </w:r>
      <w:r>
        <w:rPr>
          <w:color w:themeColor="text1" w:val="000000"/>
          <w:sz w:val="28"/>
          <w:u w:val="single"/>
        </w:rPr>
        <w:t>Правила землепользования и застройки города Белово Кемеровской области (решение Совета народных депутатов Беловского городского округ от 23.12.2025г. №34/146-н);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</w:t>
      </w:r>
      <w:r>
        <w:rPr>
          <w:color w:themeColor="text1" w:val="000000"/>
          <w:sz w:val="28"/>
        </w:rPr>
        <w:t>Виды разрешенного использования для территориальных зон.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</w:t>
      </w:r>
      <w:r>
        <w:rPr>
          <w:color w:themeColor="text1" w:val="000000"/>
          <w:sz w:val="28"/>
        </w:rPr>
        <w:t>Разрешенное использование земельных участков и объектов капитального строительства может быть следующих видов: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1) основные виды разрешенного использования;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2) условно разрешенные виды использования;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3) вспомогательные виды разрешенного использования,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</w:t>
      </w:r>
      <w:r>
        <w:rPr>
          <w:color w:themeColor="text1" w:val="000000"/>
          <w:sz w:val="28"/>
        </w:rPr>
        <w:t>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разделом 4 Правил.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</w:t>
      </w:r>
      <w:r>
        <w:rPr>
          <w:color w:themeColor="text1" w:val="000000"/>
          <w:sz w:val="28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</w:t>
      </w:r>
      <w:r>
        <w:rPr>
          <w:color w:themeColor="text1" w:val="000000"/>
          <w:sz w:val="28"/>
        </w:rPr>
        <w:t>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включают в себя: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1) предельные (минимальные и (или) максимальные) размеры земельных участков, в том числе их площадь;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3) предельное количество этажей или предельную высоту зданий, строений, сооружений;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p>
      <w:pPr>
        <w:pStyle w:val="Normal"/>
        <w:spacing w:lineRule="auto" w:line="276"/>
        <w:jc w:val="both"/>
        <w:rPr>
          <w:rFonts w:eastAsia="Calibri" w:eastAsiaTheme="minorHAnsi"/>
          <w:color w:themeColor="text1" w:val="000000"/>
          <w:sz w:val="28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8"/>
          <w:szCs w:val="22"/>
          <w:lang w:eastAsia="en-US"/>
        </w:rPr>
        <w:t xml:space="preserve">      </w:t>
      </w:r>
      <w:r>
        <w:rPr>
          <w:rFonts w:eastAsia="Calibri" w:eastAsiaTheme="minorHAnsi"/>
          <w:color w:themeColor="text1" w:val="000000"/>
          <w:sz w:val="28"/>
          <w:szCs w:val="22"/>
          <w:lang w:eastAsia="en-US"/>
        </w:rPr>
        <w:t>Согласно генеральному плану и карте градостроительного зонирования города Белово, в границах территории проект планировки территории по ул. Советская, г.  Белово, Беловского городского округа в кадастровом квартале 42:21:0108009, образуемый земельный участок расположен в территориальной зоне: Зона делового, общественного и коммерческого назначения О1-1 (42:00-7.583).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</w:t>
      </w:r>
      <w:r>
        <w:rPr>
          <w:color w:themeColor="text1" w:val="000000"/>
          <w:sz w:val="28"/>
        </w:rPr>
        <w:t>На карте градостроительного зонирования установлены следующие виды территориальных зон (в скобках приводится их кодовое обозначение):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ind w:firstLine="540"/>
        <w:jc w:val="both"/>
        <w:outlineLvl w:val="3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Согласно Ст. 41. Градостроительные регламенты. Зоны общественного использования объектов капитального строительства. Ст. 42 Зона делового, общественного и коммерческого назначения (О1-1). </w:t>
      </w:r>
    </w:p>
    <w:p>
      <w:pPr>
        <w:pStyle w:val="Normal"/>
        <w:widowControl w:val="false"/>
        <w:spacing w:lineRule="auto" w:line="276"/>
        <w:ind w:firstLine="540"/>
        <w:jc w:val="both"/>
        <w:rPr>
          <w:rFonts w:eastAsia="Calibri" w:eastAsiaTheme="minorHAnsi"/>
          <w:color w:themeColor="text1" w:val="000000"/>
          <w:sz w:val="28"/>
          <w:szCs w:val="28"/>
          <w:lang w:eastAsia="en-US"/>
        </w:rPr>
      </w:pPr>
      <w:r>
        <w:rPr>
          <w:rFonts w:eastAsia="Calibri" w:eastAsiaTheme="minorHAnsi"/>
          <w:color w:themeColor="text1" w:val="000000"/>
          <w:sz w:val="28"/>
          <w:szCs w:val="28"/>
          <w:lang w:eastAsia="en-US"/>
        </w:rPr>
        <w:t xml:space="preserve">   </w:t>
      </w:r>
      <w:r>
        <w:rPr>
          <w:rFonts w:eastAsia="Calibri" w:eastAsiaTheme="minorHAnsi"/>
          <w:color w:themeColor="text1" w:val="000000"/>
          <w:sz w:val="28"/>
          <w:szCs w:val="28"/>
          <w:lang w:eastAsia="en-US"/>
        </w:rPr>
        <w:t>Виды разрешенного использования земельных участков и объектов капитального строительства – О1-1:</w:t>
      </w:r>
    </w:p>
    <w:p>
      <w:pPr>
        <w:pStyle w:val="Normal"/>
        <w:widowControl w:val="false"/>
        <w:spacing w:lineRule="auto" w:line="276"/>
        <w:ind w:firstLine="540"/>
        <w:jc w:val="right"/>
        <w:rPr>
          <w:rFonts w:eastAsia="Calibri" w:eastAsiaTheme="minorHAnsi"/>
          <w:color w:themeColor="text1" w:val="000000"/>
          <w:sz w:val="18"/>
          <w:szCs w:val="18"/>
          <w:lang w:eastAsia="en-US"/>
        </w:rPr>
      </w:pPr>
      <w:r>
        <w:rPr>
          <w:rFonts w:eastAsia="Calibri" w:eastAsiaTheme="minorHAnsi"/>
          <w:color w:themeColor="text1" w:val="000000"/>
          <w:sz w:val="18"/>
          <w:szCs w:val="18"/>
          <w:lang w:eastAsia="en-US"/>
        </w:rPr>
        <w:t>Таблица 1</w:t>
      </w:r>
    </w:p>
    <w:tbl>
      <w:tblPr>
        <w:tblW w:w="9979" w:type="dxa"/>
        <w:jc w:val="left"/>
        <w:tblInd w:w="-65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415"/>
        <w:gridCol w:w="6522"/>
        <w:gridCol w:w="1042"/>
      </w:tblGrid>
      <w:tr>
        <w:trPr/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76"/>
              <w:ind w:firstLine="20"/>
              <w:rPr>
                <w:rFonts w:eastAsia="Calibri" w:eastAsiaTheme="minorHAnsi"/>
                <w:b/>
                <w:lang w:eastAsia="en-US"/>
              </w:rPr>
            </w:pPr>
            <w:r>
              <w:rPr>
                <w:rFonts w:eastAsia="Calibri" w:eastAsiaTheme="minorHAnsi"/>
                <w:b/>
                <w:lang w:eastAsia="en-US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6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76"/>
              <w:ind w:firstLine="20"/>
              <w:rPr>
                <w:rFonts w:eastAsia="Calibri" w:eastAsiaTheme="minorHAnsi"/>
                <w:b/>
                <w:lang w:eastAsia="en-US"/>
              </w:rPr>
            </w:pPr>
            <w:r>
              <w:rPr>
                <w:rFonts w:eastAsia="Calibri" w:eastAsiaTheme="minorHAnsi"/>
                <w:b/>
                <w:lang w:eastAsia="en-US"/>
              </w:rPr>
              <w:t>Виды объектов, размещение которых соответствует виду разрешенного использования</w:t>
            </w: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76"/>
              <w:ind w:firstLine="20"/>
              <w:rPr>
                <w:rFonts w:eastAsia="Calibri" w:eastAsiaTheme="minorHAnsi"/>
                <w:b/>
                <w:lang w:eastAsia="en-US"/>
              </w:rPr>
            </w:pPr>
            <w:r>
              <w:rPr>
                <w:rFonts w:eastAsia="Calibri" w:eastAsiaTheme="minorHAnsi"/>
                <w:b/>
                <w:lang w:eastAsia="en-US"/>
              </w:rPr>
              <w:t>Код вида *</w:t>
            </w:r>
          </w:p>
        </w:tc>
      </w:tr>
      <w:tr>
        <w:trPr/>
        <w:tc>
          <w:tcPr>
            <w:tcW w:w="99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76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Основные виды разрешенного использования</w:t>
            </w:r>
          </w:p>
        </w:tc>
      </w:tr>
      <w:tr>
        <w:trPr/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iCs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6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iCs/>
                <w:szCs w:val="24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iCs/>
                <w:szCs w:val="24"/>
              </w:rPr>
              <w:t>3.5.1</w:t>
            </w:r>
          </w:p>
        </w:tc>
      </w:tr>
    </w:tbl>
    <w:p>
      <w:pPr>
        <w:pStyle w:val="Normal"/>
        <w:widowControl w:val="false"/>
        <w:spacing w:lineRule="auto" w:line="276"/>
        <w:ind w:firstLine="540"/>
        <w:jc w:val="both"/>
        <w:rPr>
          <w:rFonts w:eastAsia="Calibri" w:eastAsiaTheme="minorHAnsi"/>
          <w:color w:themeColor="text1" w:val="000000"/>
          <w:sz w:val="28"/>
          <w:szCs w:val="28"/>
          <w:lang w:eastAsia="en-US"/>
        </w:rPr>
      </w:pPr>
      <w:r>
        <w:rPr>
          <w:rFonts w:eastAsia="Calibri" w:eastAsiaTheme="minorHAnsi"/>
          <w:color w:themeColor="text1" w:val="000000"/>
          <w:sz w:val="28"/>
          <w:szCs w:val="28"/>
          <w:lang w:eastAsia="en-US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tbl>
      <w:tblPr>
        <w:tblW w:w="10024" w:type="dxa"/>
        <w:jc w:val="left"/>
        <w:tblInd w:w="-89" w:type="dxa"/>
        <w:tblLayout w:type="fixed"/>
        <w:tblCellMar>
          <w:top w:w="0" w:type="dxa"/>
          <w:left w:w="65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471"/>
        <w:gridCol w:w="2474"/>
        <w:gridCol w:w="2472"/>
        <w:gridCol w:w="2606"/>
      </w:tblGrid>
      <w:tr>
        <w:trPr>
          <w:trHeight w:val="1243" w:hRule="atLeast"/>
        </w:trPr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b/>
                <w:lang w:eastAsia="en-US"/>
              </w:rPr>
            </w:pPr>
            <w:r>
              <w:rPr>
                <w:rFonts w:eastAsia="Calibri" w:eastAsiaTheme="minorHAnsi"/>
                <w:b/>
                <w:lang w:eastAsia="en-US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2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b/>
                <w:lang w:eastAsia="en-US"/>
              </w:rPr>
            </w:pPr>
            <w:r>
              <w:rPr>
                <w:rFonts w:eastAsia="Calibri" w:eastAsiaTheme="minorHAnsi"/>
                <w:b/>
                <w:lang w:eastAsia="en-US"/>
              </w:rPr>
              <w:t>Минимальная площадь земельных участков, кв. м</w:t>
            </w:r>
          </w:p>
        </w:tc>
        <w:tc>
          <w:tcPr>
            <w:tcW w:w="24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76"/>
              <w:ind w:firstLine="42"/>
              <w:jc w:val="center"/>
              <w:rPr>
                <w:rFonts w:eastAsia="Calibri" w:eastAsiaTheme="minorHAnsi"/>
                <w:b/>
                <w:lang w:eastAsia="en-US"/>
              </w:rPr>
            </w:pPr>
            <w:r>
              <w:rPr>
                <w:rFonts w:eastAsia="Calibri" w:eastAsiaTheme="minorHAnsi"/>
                <w:b/>
                <w:lang w:eastAsia="en-US"/>
              </w:rPr>
              <w:t>Максимальная площадь земельных участков, кв. м</w:t>
            </w:r>
          </w:p>
        </w:tc>
        <w:tc>
          <w:tcPr>
            <w:tcW w:w="2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uto" w:line="276"/>
              <w:ind w:hanging="21"/>
              <w:jc w:val="center"/>
              <w:rPr>
                <w:rFonts w:eastAsia="Calibri" w:eastAsiaTheme="minorHAnsi"/>
                <w:b/>
                <w:lang w:eastAsia="en-US"/>
              </w:rPr>
            </w:pPr>
            <w:r>
              <w:rPr>
                <w:rFonts w:eastAsia="Calibri" w:eastAsiaTheme="minorHAnsi"/>
                <w:b/>
                <w:lang w:eastAsia="en-US"/>
              </w:rPr>
              <w:t>Максимальный процент застройки в границах земельного участка, %</w:t>
            </w:r>
          </w:p>
        </w:tc>
      </w:tr>
    </w:tbl>
    <w:tbl>
      <w:tblPr>
        <w:tblW w:w="9987" w:type="dxa"/>
        <w:jc w:val="left"/>
        <w:tblInd w:w="-84" w:type="dxa"/>
        <w:tblLayout w:type="fixed"/>
        <w:tblCellMar>
          <w:top w:w="0" w:type="dxa"/>
          <w:left w:w="6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47"/>
        <w:gridCol w:w="2471"/>
        <w:gridCol w:w="2493"/>
        <w:gridCol w:w="2576"/>
      </w:tblGrid>
      <w:tr>
        <w:trPr>
          <w:tblHeader w:val="true"/>
        </w:trPr>
        <w:tc>
          <w:tcPr>
            <w:tcW w:w="2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ind w:firstLine="11"/>
              <w:jc w:val="center"/>
              <w:rPr>
                <w:rFonts w:ascii="Times New Roman" w:hAnsi="Times New Roman"/>
              </w:rPr>
            </w:pPr>
            <w:r>
              <w:rPr/>
              <w:t>3.5.1</w:t>
            </w: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  <w:tcMar>
              <w:left w:w="57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/>
              <w:t>3200</w:t>
            </w:r>
          </w:p>
        </w:tc>
        <w:tc>
          <w:tcPr>
            <w:tcW w:w="2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  <w:tcMar>
              <w:left w:w="57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/>
              <w:t>Не ограничивается</w:t>
            </w:r>
          </w:p>
        </w:tc>
        <w:tc>
          <w:tcPr>
            <w:tcW w:w="25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left w:w="57" w:type="dxa"/>
            </w:tcMar>
            <w:vAlign w:val="center"/>
          </w:tcPr>
          <w:p>
            <w:pPr>
              <w:pStyle w:val="Normal"/>
              <w:ind w:firstLine="106"/>
              <w:jc w:val="center"/>
              <w:rPr>
                <w:rFonts w:ascii="Times New Roman" w:hAnsi="Times New Roman"/>
              </w:rPr>
            </w:pPr>
            <w:r>
              <w:rPr/>
              <w:t>60</w:t>
            </w:r>
          </w:p>
        </w:tc>
      </w:tr>
    </w:tbl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center"/>
        <w:rPr>
          <w:b/>
          <w:bCs/>
          <w:color w:themeColor="text1" w:val="000000"/>
          <w:sz w:val="28"/>
        </w:rPr>
      </w:pPr>
      <w:r>
        <w:rPr>
          <w:b/>
          <w:bCs/>
          <w:color w:themeColor="text1" w:val="000000"/>
          <w:sz w:val="28"/>
        </w:rPr>
      </w:r>
    </w:p>
    <w:p>
      <w:pPr>
        <w:pStyle w:val="Normal"/>
        <w:jc w:val="center"/>
        <w:rPr>
          <w:b/>
          <w:bCs/>
          <w:color w:themeColor="text1" w:val="000000"/>
          <w:sz w:val="28"/>
        </w:rPr>
      </w:pPr>
      <w:r>
        <w:rPr>
          <w:b/>
          <w:bCs/>
          <w:color w:themeColor="text1" w:val="000000"/>
          <w:sz w:val="28"/>
        </w:rPr>
      </w:r>
    </w:p>
    <w:p>
      <w:pPr>
        <w:pStyle w:val="Normal"/>
        <w:jc w:val="center"/>
        <w:rPr>
          <w:b/>
          <w:bCs/>
          <w:color w:themeColor="text1" w:val="000000"/>
          <w:sz w:val="28"/>
        </w:rPr>
      </w:pPr>
      <w:r>
        <w:rPr>
          <w:b/>
          <w:bCs/>
          <w:color w:themeColor="text1" w:val="000000"/>
          <w:sz w:val="28"/>
        </w:rPr>
      </w:r>
    </w:p>
    <w:p>
      <w:pPr>
        <w:pStyle w:val="Normal"/>
        <w:jc w:val="center"/>
        <w:rPr>
          <w:b/>
          <w:bCs/>
          <w:color w:themeColor="text1" w:val="000000"/>
          <w:sz w:val="28"/>
        </w:rPr>
      </w:pPr>
      <w:r>
        <w:rPr>
          <w:b/>
          <w:bCs/>
          <w:color w:themeColor="text1" w:val="000000"/>
          <w:sz w:val="28"/>
        </w:rPr>
      </w:r>
    </w:p>
    <w:p>
      <w:pPr>
        <w:pStyle w:val="Normal"/>
        <w:jc w:val="center"/>
        <w:rPr>
          <w:b/>
          <w:bCs/>
          <w:color w:themeColor="text1" w:val="000000"/>
          <w:sz w:val="28"/>
        </w:rPr>
      </w:pPr>
      <w:r>
        <w:rPr>
          <w:b/>
          <w:bCs/>
          <w:color w:themeColor="text1" w:val="000000"/>
          <w:sz w:val="28"/>
        </w:rPr>
      </w:r>
    </w:p>
    <w:p>
      <w:pPr>
        <w:pStyle w:val="Normal"/>
        <w:jc w:val="center"/>
        <w:rPr>
          <w:b/>
          <w:bCs/>
          <w:color w:themeColor="text1" w:val="000000"/>
          <w:sz w:val="28"/>
        </w:rPr>
      </w:pPr>
      <w:r>
        <w:rPr>
          <w:b/>
          <w:bCs/>
          <w:color w:themeColor="text1" w:val="000000"/>
          <w:sz w:val="28"/>
        </w:rPr>
      </w:r>
    </w:p>
    <w:p>
      <w:pPr>
        <w:pStyle w:val="Normal"/>
        <w:jc w:val="center"/>
        <w:rPr>
          <w:b/>
          <w:bCs/>
          <w:color w:themeColor="text1" w:val="000000"/>
          <w:sz w:val="28"/>
        </w:rPr>
      </w:pPr>
      <w:r>
        <w:rPr>
          <w:b/>
          <w:bCs/>
          <w:color w:themeColor="text1" w:val="000000"/>
          <w:sz w:val="28"/>
        </w:rPr>
      </w:r>
    </w:p>
    <w:p>
      <w:pPr>
        <w:pStyle w:val="Normal"/>
        <w:jc w:val="center"/>
        <w:rPr>
          <w:b/>
          <w:bCs/>
          <w:color w:themeColor="text1" w:val="000000"/>
          <w:sz w:val="28"/>
        </w:rPr>
      </w:pPr>
      <w:r>
        <w:rPr>
          <w:b/>
          <w:bCs/>
          <w:color w:themeColor="text1" w:val="000000"/>
          <w:sz w:val="28"/>
        </w:rPr>
      </w:r>
    </w:p>
    <w:p>
      <w:pPr>
        <w:pStyle w:val="Normal"/>
        <w:jc w:val="center"/>
        <w:rPr>
          <w:b/>
          <w:bCs/>
          <w:color w:themeColor="text1" w:val="000000"/>
          <w:sz w:val="28"/>
        </w:rPr>
      </w:pPr>
      <w:r>
        <w:rPr>
          <w:b/>
          <w:bCs/>
          <w:color w:themeColor="text1" w:val="000000"/>
          <w:sz w:val="28"/>
        </w:rPr>
      </w:r>
    </w:p>
    <w:p>
      <w:pPr>
        <w:pStyle w:val="Normal"/>
        <w:jc w:val="center"/>
        <w:rPr>
          <w:b/>
          <w:bCs/>
          <w:color w:themeColor="text1" w:val="000000"/>
          <w:sz w:val="28"/>
        </w:rPr>
      </w:pPr>
      <w:r>
        <w:rPr>
          <w:b/>
          <w:bCs/>
          <w:color w:themeColor="text1" w:val="000000"/>
          <w:sz w:val="28"/>
        </w:rPr>
      </w:r>
    </w:p>
    <w:p>
      <w:pPr>
        <w:pStyle w:val="Normal"/>
        <w:jc w:val="center"/>
        <w:rPr>
          <w:b/>
          <w:bCs/>
          <w:color w:themeColor="text1" w:val="000000"/>
          <w:sz w:val="28"/>
        </w:rPr>
      </w:pPr>
      <w:r>
        <w:rPr>
          <w:b/>
          <w:bCs/>
          <w:color w:themeColor="text1" w:val="000000"/>
          <w:sz w:val="28"/>
        </w:rPr>
        <w:t>ПРОЕКТ ПЛАНИРОВКИ ТЕРРИТОРИИ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center"/>
        <w:rPr>
          <w:color w:themeColor="text1" w:val="000000"/>
          <w:sz w:val="28"/>
        </w:rPr>
      </w:pPr>
      <w:r>
        <w:rPr>
          <w:b/>
          <w:bCs/>
          <w:color w:themeColor="text1" w:val="000000"/>
          <w:sz w:val="28"/>
        </w:rPr>
        <w:t>Основная часть проекта планировки территории</w:t>
      </w:r>
      <w:r>
        <w:rPr>
          <w:color w:themeColor="text1" w:val="000000"/>
          <w:sz w:val="28"/>
        </w:rPr>
        <w:t>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</w:t>
      </w:r>
      <w:r>
        <w:rPr>
          <w:color w:themeColor="text1" w:val="000000"/>
          <w:sz w:val="28"/>
        </w:rPr>
        <w:t>1) На чертеже проекта планировки территории, отображено: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</w:t>
      </w:r>
      <w:r>
        <w:rPr>
          <w:color w:themeColor="text1" w:val="000000"/>
          <w:sz w:val="28"/>
        </w:rPr>
        <w:t xml:space="preserve">а) изменения красной линии; </w:t>
      </w:r>
    </w:p>
    <w:p>
      <w:pPr>
        <w:pStyle w:val="Normal"/>
        <w:jc w:val="center"/>
        <w:rPr>
          <w:color w:themeColor="text1" w:val="000000"/>
          <w:sz w:val="28"/>
        </w:rPr>
      </w:pPr>
      <w:bookmarkStart w:id="25" w:name="_Hlk176707763"/>
      <w:r>
        <w:rPr>
          <w:color w:themeColor="text1" w:val="000000"/>
          <w:sz w:val="28"/>
        </w:rPr>
        <w:t>Каталог координат границ красных линий</w:t>
      </w:r>
    </w:p>
    <w:tbl>
      <w:tblPr>
        <w:tblStyle w:val="a5"/>
        <w:tblW w:w="949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842"/>
        <w:gridCol w:w="1844"/>
        <w:gridCol w:w="1701"/>
        <w:gridCol w:w="1985"/>
        <w:gridCol w:w="2126"/>
      </w:tblGrid>
      <w:tr>
        <w:trPr/>
        <w:tc>
          <w:tcPr>
            <w:tcW w:w="1842" w:type="dxa"/>
            <w:vMerge w:val="restart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eastAsia="Calibri" w:eastAsiaTheme="minorHAnsi"/>
                <w:color w:themeColor="text1" w:val="000000"/>
                <w:sz w:val="28"/>
                <w:szCs w:val="22"/>
                <w:lang w:eastAsia="en-US"/>
              </w:rPr>
            </w:pPr>
            <w:r>
              <w:rPr>
                <w:rFonts w:eastAsia="Calibri" w:cs="Times New Roman" w:eastAsiaTheme="minorHAnsi"/>
                <w:color w:themeColor="text1" w:val="000000"/>
                <w:kern w:val="0"/>
                <w:sz w:val="28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eastAsiaTheme="minorHAnsi"/>
                <w:color w:themeColor="text1" w:val="000000"/>
                <w:kern w:val="0"/>
                <w:sz w:val="28"/>
                <w:szCs w:val="22"/>
                <w:lang w:val="ru-RU" w:eastAsia="en-US" w:bidi="ar-SA"/>
              </w:rPr>
              <w:t>точек</w:t>
            </w:r>
          </w:p>
        </w:tc>
        <w:tc>
          <w:tcPr>
            <w:tcW w:w="3545" w:type="dxa"/>
            <w:gridSpan w:val="2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eastAsia="Calibri" w:eastAsiaTheme="minorHAnsi"/>
                <w:color w:themeColor="text1" w:val="000000"/>
                <w:sz w:val="28"/>
                <w:szCs w:val="22"/>
                <w:lang w:eastAsia="en-US"/>
              </w:rPr>
            </w:pPr>
            <w:r>
              <w:rPr>
                <w:rFonts w:eastAsia="Calibri" w:cs="Times New Roman" w:eastAsiaTheme="minorHAnsi"/>
                <w:color w:themeColor="text1" w:val="000000"/>
                <w:kern w:val="0"/>
                <w:sz w:val="28"/>
                <w:szCs w:val="22"/>
                <w:lang w:val="ru-RU" w:eastAsia="en-US" w:bidi="ar-SA"/>
              </w:rPr>
              <w:t>Координаты (существующие)</w:t>
            </w:r>
          </w:p>
        </w:tc>
        <w:tc>
          <w:tcPr>
            <w:tcW w:w="4111" w:type="dxa"/>
            <w:gridSpan w:val="2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eastAsia="Calibri" w:eastAsiaTheme="minorHAnsi"/>
                <w:color w:themeColor="text1" w:val="000000"/>
                <w:sz w:val="28"/>
                <w:szCs w:val="22"/>
                <w:lang w:eastAsia="en-US"/>
              </w:rPr>
            </w:pPr>
            <w:r>
              <w:rPr>
                <w:rFonts w:eastAsia="Calibri" w:cs="Times New Roman" w:eastAsiaTheme="minorHAnsi"/>
                <w:color w:themeColor="text1" w:val="000000"/>
                <w:kern w:val="0"/>
                <w:sz w:val="28"/>
                <w:szCs w:val="22"/>
                <w:lang w:val="ru-RU" w:eastAsia="en-US" w:bidi="ar-SA"/>
              </w:rPr>
              <w:t>Координаты</w:t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eastAsia="Calibri" w:eastAsiaTheme="minorHAnsi"/>
                <w:color w:themeColor="text1" w:val="000000"/>
                <w:sz w:val="28"/>
                <w:szCs w:val="22"/>
                <w:lang w:eastAsia="en-US"/>
              </w:rPr>
            </w:pPr>
            <w:r>
              <w:rPr>
                <w:rFonts w:eastAsia="Calibri" w:cs="Times New Roman" w:eastAsiaTheme="minorHAnsi"/>
                <w:color w:themeColor="text1" w:val="000000"/>
                <w:kern w:val="0"/>
                <w:sz w:val="28"/>
                <w:szCs w:val="22"/>
                <w:lang w:val="ru-RU" w:eastAsia="en-US" w:bidi="ar-SA"/>
              </w:rPr>
              <w:t>(устанавливаемая)</w:t>
            </w:r>
          </w:p>
        </w:tc>
      </w:tr>
      <w:tr>
        <w:trPr/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eastAsia="Calibri" w:eastAsiaTheme="minorHAnsi"/>
                <w:color w:themeColor="text1" w:val="000000"/>
                <w:sz w:val="28"/>
                <w:szCs w:val="22"/>
                <w:lang w:eastAsia="en-US"/>
              </w:rPr>
            </w:pPr>
            <w:r>
              <w:rPr>
                <w:rFonts w:eastAsia="Calibri" w:cs="Times New Roman" w:eastAsiaTheme="minorHAnsi"/>
                <w:color w:themeColor="text1" w:val="000000"/>
                <w:kern w:val="0"/>
                <w:sz w:val="28"/>
                <w:szCs w:val="22"/>
                <w:lang w:val="ru-RU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eastAsia="Calibri" w:eastAsiaTheme="minorHAnsi"/>
                <w:color w:themeColor="text1" w:val="000000"/>
                <w:sz w:val="28"/>
                <w:szCs w:val="22"/>
                <w:lang w:eastAsia="en-US"/>
              </w:rPr>
            </w:pPr>
            <w:r>
              <w:rPr>
                <w:rFonts w:eastAsia="Calibri" w:cs="Times New Roman" w:eastAsiaTheme="minorHAnsi"/>
                <w:color w:themeColor="text1" w:val="000000"/>
                <w:kern w:val="0"/>
                <w:sz w:val="28"/>
                <w:szCs w:val="22"/>
                <w:lang w:val="ru-RU" w:eastAsia="en-US" w:bidi="ar-SA"/>
              </w:rPr>
              <w:t>Х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eastAsia="Calibri" w:eastAsiaTheme="minorHAnsi"/>
                <w:color w:themeColor="text1" w:val="000000"/>
                <w:sz w:val="28"/>
                <w:szCs w:val="22"/>
                <w:lang w:eastAsia="en-US"/>
              </w:rPr>
            </w:pPr>
            <w:r>
              <w:rPr>
                <w:rFonts w:eastAsia="Calibri" w:cs="Times New Roman" w:eastAsiaTheme="minorHAnsi"/>
                <w:color w:themeColor="text1" w:val="000000"/>
                <w:kern w:val="0"/>
                <w:sz w:val="28"/>
                <w:szCs w:val="22"/>
                <w:lang w:val="ru-RU" w:eastAsia="en-US" w:bidi="ar-SA"/>
              </w:rPr>
              <w:t>У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eastAsia="Calibri" w:eastAsiaTheme="minorHAnsi"/>
                <w:color w:themeColor="text1" w:val="000000"/>
                <w:sz w:val="28"/>
                <w:szCs w:val="22"/>
                <w:lang w:eastAsia="en-US"/>
              </w:rPr>
            </w:pPr>
            <w:r>
              <w:rPr>
                <w:rFonts w:eastAsia="Calibri" w:cs="Times New Roman" w:eastAsiaTheme="minorHAnsi"/>
                <w:color w:themeColor="text1" w:val="000000"/>
                <w:kern w:val="0"/>
                <w:sz w:val="28"/>
                <w:szCs w:val="22"/>
                <w:lang w:val="ru-RU" w:eastAsia="en-US" w:bidi="ar-SA"/>
              </w:rPr>
              <w:t>Х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eastAsia="Calibri" w:eastAsiaTheme="minorHAnsi"/>
                <w:color w:themeColor="text1" w:val="000000"/>
                <w:sz w:val="28"/>
                <w:szCs w:val="22"/>
                <w:lang w:eastAsia="en-US"/>
              </w:rPr>
            </w:pPr>
            <w:r>
              <w:rPr>
                <w:rFonts w:eastAsia="Calibri" w:cs="Times New Roman" w:eastAsiaTheme="minorHAnsi"/>
                <w:color w:themeColor="text1" w:val="000000"/>
                <w:kern w:val="0"/>
                <w:sz w:val="28"/>
                <w:szCs w:val="22"/>
                <w:lang w:val="ru-RU" w:eastAsia="en-US" w:bidi="ar-SA"/>
              </w:rPr>
              <w:t>У</w:t>
            </w:r>
          </w:p>
        </w:tc>
      </w:tr>
    </w:tbl>
    <w:tbl>
      <w:tblPr>
        <w:tblW w:w="9471" w:type="dxa"/>
        <w:jc w:val="left"/>
        <w:tblInd w:w="0" w:type="dxa"/>
        <w:tblLayout w:type="fixed"/>
        <w:tblCellMar>
          <w:top w:w="0" w:type="dxa"/>
          <w:left w:w="120" w:type="dxa"/>
          <w:bottom w:w="0" w:type="dxa"/>
          <w:right w:w="120" w:type="dxa"/>
        </w:tblCellMar>
        <w:tblLook w:noVBand="1" w:val="04a0" w:noHBand="0" w:lastColumn="0" w:firstColumn="1" w:lastRow="0" w:firstRow="1"/>
      </w:tblPr>
      <w:tblGrid>
        <w:gridCol w:w="1815"/>
        <w:gridCol w:w="1841"/>
        <w:gridCol w:w="1705"/>
        <w:gridCol w:w="1990"/>
        <w:gridCol w:w="2120"/>
      </w:tblGrid>
      <w:tr>
        <w:trPr>
          <w:cantSplit w:val="true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eastAsia="Calibri" w:eastAsiaTheme="minorHAnsi"/>
                <w:b/>
                <w:sz w:val="22"/>
                <w:szCs w:val="20"/>
                <w:lang w:eastAsia="en-US"/>
              </w:rPr>
            </w:pPr>
            <w:r>
              <w:rPr>
                <w:rFonts w:eastAsia="Calibri" w:cs="Calibri" w:ascii="Calibri" w:hAnsi="Calibri" w:eastAsiaTheme="minorHAnsi"/>
                <w:color w:val="000000"/>
                <w:sz w:val="22"/>
                <w:szCs w:val="20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b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520009,66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b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1354080,28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b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520009,66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b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1354080,28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eastAsia="Calibri" w:eastAsiaTheme="minorHAnsi"/>
                <w:b/>
                <w:sz w:val="22"/>
                <w:szCs w:val="20"/>
                <w:lang w:eastAsia="en-US"/>
              </w:rPr>
            </w:pPr>
            <w:r>
              <w:rPr>
                <w:rFonts w:eastAsia="Calibri" w:cs="Calibri" w:ascii="Calibri" w:hAnsi="Calibri" w:eastAsiaTheme="minorHAnsi"/>
                <w:color w:val="000000"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b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520009,56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b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1354145,90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b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520009,56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b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1354145,90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eastAsia="Calibri" w:eastAsiaTheme="minorHAnsi"/>
                <w:b/>
                <w:sz w:val="22"/>
                <w:szCs w:val="20"/>
                <w:lang w:eastAsia="en-US"/>
              </w:rPr>
            </w:pPr>
            <w:r>
              <w:rPr>
                <w:rFonts w:eastAsia="Calibri" w:cs="Calibri" w:ascii="Calibri" w:hAnsi="Calibri" w:eastAsiaTheme="minorHAnsi"/>
                <w:color w:val="000000"/>
                <w:sz w:val="22"/>
                <w:szCs w:val="20"/>
                <w:lang w:eastAsia="en-US"/>
              </w:rPr>
              <w:t>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b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520009,31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b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1354303,64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b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520009,31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b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1354303,64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eastAsia="Calibri" w:eastAsiaTheme="minorHAnsi"/>
                <w:b/>
                <w:sz w:val="22"/>
                <w:szCs w:val="20"/>
                <w:lang w:eastAsia="en-US"/>
              </w:rPr>
            </w:pPr>
            <w:r>
              <w:rPr>
                <w:rFonts w:eastAsia="Calibri" w:cs="Calibri" w:ascii="Calibri" w:hAnsi="Calibri" w:eastAsiaTheme="minorHAnsi"/>
                <w:color w:val="000000"/>
                <w:sz w:val="22"/>
                <w:szCs w:val="20"/>
                <w:lang w:eastAsia="en-US"/>
              </w:rPr>
              <w:t>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b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520009,27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b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1354325,18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b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520009,27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b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1354325,18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eastAsia="Calibri" w:eastAsiaTheme="minorHAnsi"/>
                <w:b/>
                <w:sz w:val="22"/>
                <w:szCs w:val="20"/>
                <w:lang w:eastAsia="en-US"/>
              </w:rPr>
            </w:pPr>
            <w:r>
              <w:rPr>
                <w:rFonts w:eastAsia="Calibri" w:cs="Calibri" w:ascii="Calibri" w:hAnsi="Calibri" w:eastAsiaTheme="minorHAnsi"/>
                <w:color w:val="000000"/>
                <w:sz w:val="22"/>
                <w:szCs w:val="20"/>
                <w:lang w:eastAsia="en-US"/>
              </w:rPr>
              <w:t>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b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519629,84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b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1354321,91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b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519629,84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b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1354321,91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eastAsia="Calibri" w:eastAsiaTheme="minorHAnsi"/>
                <w:b/>
                <w:sz w:val="22"/>
                <w:szCs w:val="20"/>
                <w:lang w:eastAsia="en-US"/>
              </w:rPr>
            </w:pPr>
            <w:r>
              <w:rPr>
                <w:rFonts w:eastAsia="Calibri" w:cs="Calibri" w:ascii="Calibri" w:hAnsi="Calibri" w:eastAsiaTheme="minorHAnsi"/>
                <w:color w:val="000000"/>
                <w:sz w:val="22"/>
                <w:szCs w:val="20"/>
                <w:lang w:eastAsia="en-US"/>
              </w:rPr>
              <w:t>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b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519629,68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b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1354287,57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b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519629,68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b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1354287,57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Calibri" w:ascii="Calibri" w:hAnsi="Calibri" w:eastAsiaTheme="minorHAnsi"/>
                <w:color w:val="000000"/>
                <w:sz w:val="22"/>
                <w:szCs w:val="20"/>
                <w:lang w:eastAsia="en-US"/>
              </w:rPr>
              <w:t>7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519630,01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1354248,25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519630,01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1354248,25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Calibri" w:ascii="Calibri" w:hAnsi="Calibri" w:eastAsiaTheme="minorHAnsi"/>
                <w:color w:val="000000"/>
                <w:sz w:val="22"/>
                <w:szCs w:val="20"/>
                <w:lang w:eastAsia="en-US"/>
              </w:rPr>
              <w:t>8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519631,71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1354147,34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519631,71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1354147,34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Calibri" w:ascii="Calibri" w:hAnsi="Calibri" w:eastAsiaTheme="minorHAnsi"/>
                <w:color w:val="000000"/>
                <w:sz w:val="22"/>
                <w:szCs w:val="20"/>
                <w:lang w:eastAsia="en-US"/>
              </w:rPr>
              <w:t>9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519633,01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1354100,44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519633,01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1354100,44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Calibri" w:ascii="Calibri" w:hAnsi="Calibri" w:eastAsiaTheme="minorHAnsi"/>
                <w:color w:val="000000"/>
                <w:sz w:val="22"/>
                <w:szCs w:val="20"/>
                <w:lang w:eastAsia="en-US"/>
              </w:rPr>
              <w:t>10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519633,65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1354070,83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519633,65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1354070,83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Calibri" w:ascii="Calibri" w:hAnsi="Calibri" w:eastAsiaTheme="minorHAnsi"/>
                <w:color w:val="000000"/>
                <w:sz w:val="22"/>
                <w:szCs w:val="20"/>
                <w:lang w:eastAsia="en-US"/>
              </w:rPr>
              <w:t>11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519719,26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1354074,29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519719,26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1354074,29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Calibri" w:ascii="Calibri" w:hAnsi="Calibri" w:eastAsiaTheme="minorHAnsi"/>
                <w:color w:val="000000"/>
                <w:sz w:val="22"/>
                <w:szCs w:val="20"/>
                <w:lang w:eastAsia="en-US"/>
              </w:rPr>
              <w:t>12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519719,27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1354073,31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519719,27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1354073,31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Calibri" w:hAnsi="Calibri" w:eastAsia="Calibri" w:cs="Calibri" w:eastAsiaTheme="minorHAnsi"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 w:cs="Calibri" w:ascii="Calibri" w:hAnsi="Calibri" w:eastAsiaTheme="minorHAnsi"/>
                <w:color w:val="000000"/>
                <w:sz w:val="22"/>
                <w:szCs w:val="20"/>
                <w:lang w:eastAsia="en-US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520009,66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1354080,28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520009,66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1354080,28</w:t>
            </w:r>
          </w:p>
        </w:tc>
      </w:tr>
      <w:tr>
        <w:trPr>
          <w:cantSplit w:val="true"/>
        </w:trPr>
        <w:tc>
          <w:tcPr>
            <w:tcW w:w="9471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12"/>
                <w:szCs w:val="12"/>
                <w:lang w:eastAsia="en-US"/>
              </w:rPr>
            </w:pPr>
            <w:r>
              <w:rPr>
                <w:rFonts w:eastAsia="Calibri" w:eastAsiaTheme="minorHAnsi"/>
                <w:sz w:val="12"/>
                <w:szCs w:val="12"/>
                <w:lang w:eastAsia="en-US"/>
              </w:rPr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519614,18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1354070,09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519614,18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1354070,09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519608,18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1354206,89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519608,18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1354206,89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519607,14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1354206,89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519607,14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1354206,89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519606,99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1354241,36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519606,99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1354241,36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17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519606,52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1354276,70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519606,52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1354276,70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18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519609,18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1354285,42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519609,18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1354285,42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19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519608,70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1354315,85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519608,70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1354315,85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20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519507,65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1354313,86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519507,65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1354313,86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21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519486,12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1354313,30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519486,12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1354313,30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22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519479,60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1354313,40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519479,61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1354313,40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23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519479,48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1354316,24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519479,48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1354316,24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0"/>
                <w:highlight w:val="yellow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24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0"/>
                <w:highlight w:val="yellow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0"/>
                <w:highlight w:val="yellow"/>
                <w:lang w:eastAsia="en-US"/>
              </w:rPr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0"/>
                <w:highlight w:val="yellow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0"/>
                <w:highlight w:val="yellow"/>
                <w:lang w:eastAsia="en-US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519460,84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1354316,31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25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519363,58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1354314,28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519363,58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1354314,28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26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519363,65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1354311,00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519363,65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1354311,00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27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519341,77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1354310,03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519341,77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1354310,03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28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519336,32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1354310,16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519336,32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1354310,16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29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519335,33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1354310,18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519335,33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1354310,18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30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519270,44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1354308,00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519270,44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1354308,00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31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519235,68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1354306,88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519235,68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1354306,88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32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519239,74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1354063,15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519239,74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1354063,15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33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519261,73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1354063,62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519261,73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1354063,62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34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519379,87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1354065,83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519379,87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1354065,83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35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519422,03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1354066,46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519422,03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1354066,46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36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519421,96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1354068,84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519421,96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1354068,84</w:t>
            </w:r>
          </w:p>
        </w:tc>
      </w:tr>
      <w:tr>
        <w:trPr>
          <w:cantSplit w:val="true"/>
        </w:trPr>
        <w:tc>
          <w:tcPr>
            <w:tcW w:w="1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eastAsiaTheme="minorHAnsi"/>
                <w:sz w:val="22"/>
                <w:szCs w:val="20"/>
                <w:lang w:eastAsia="en-US"/>
              </w:rPr>
              <w:t>13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519614,18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1354070,09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519614,18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eastAsia="Calibri" w:eastAsiaTheme="minorHAnsi"/>
                <w:sz w:val="22"/>
                <w:szCs w:val="20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 w:val="22"/>
                <w:szCs w:val="20"/>
                <w:lang w:eastAsia="en-US"/>
              </w:rPr>
              <w:t>1354070,09</w:t>
            </w:r>
          </w:p>
        </w:tc>
      </w:tr>
    </w:tbl>
    <w:p>
      <w:pPr>
        <w:pStyle w:val="Normal"/>
        <w:jc w:val="right"/>
        <w:rPr>
          <w:color w:themeColor="text1" w:val="000000"/>
          <w:sz w:val="16"/>
          <w:szCs w:val="16"/>
        </w:rPr>
      </w:pPr>
      <w:bookmarkStart w:id="26" w:name="_Hlk176707763"/>
      <w:r>
        <w:rPr>
          <w:color w:themeColor="text1" w:val="000000"/>
          <w:sz w:val="16"/>
          <w:szCs w:val="16"/>
        </w:rPr>
        <w:t>Система координат МСК-42, 1 зона</w:t>
      </w:r>
      <w:bookmarkEnd w:id="26"/>
    </w:p>
    <w:p>
      <w:pPr>
        <w:pStyle w:val="Normal"/>
        <w:jc w:val="both"/>
        <w:rPr>
          <w:sz w:val="28"/>
        </w:rPr>
      </w:pPr>
      <w:r>
        <w:rPr>
          <w:color w:themeColor="text1" w:val="000000"/>
          <w:sz w:val="28"/>
        </w:rPr>
        <w:t xml:space="preserve">     </w:t>
      </w:r>
      <w:r>
        <w:rPr>
          <w:color w:themeColor="text1" w:val="000000"/>
          <w:sz w:val="28"/>
        </w:rPr>
        <w:t xml:space="preserve">б) границы существующих и планируемых элементов планировочной структуры, граница образуемого земельного участка путем объединения земельных участков с кадастровыми номерами 42:21:0108009:50, 42:21:0108009:1024, 42:21:0108009:1025, 42:21:0108009:951, 42:21:0108009:64, 42:21:0108009:67, 42:21:0108009:886, 42:21:0108009:68, 42:21:0108009:13, 42:21:0108009:57, 42:21:0108009:58, 42:21:0108009:61, 42:21:0108009:905, </w:t>
      </w:r>
      <w:r>
        <w:rPr>
          <w:sz w:val="28"/>
        </w:rPr>
        <w:t>расположенного по адресу: Российская Федерация, Кемеровская область-Кузбасс, Беловский городской округ, г. Белово, ул. Советская, 44.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  </w:t>
      </w:r>
      <w:r>
        <w:rPr>
          <w:color w:themeColor="text1" w:val="000000"/>
          <w:sz w:val="28"/>
        </w:rPr>
        <w:t xml:space="preserve">Проектом планировки территории предусматривается </w:t>
      </w:r>
      <w:bookmarkStart w:id="27" w:name="_Hlk223613519"/>
      <w:r>
        <w:rPr>
          <w:color w:themeColor="text1" w:val="000000"/>
          <w:sz w:val="28"/>
        </w:rPr>
        <w:t>строительство:  Здания дворца творчества. 3-этажное, размеры в плане 95,05х66,08 м, с техническим подвалом глубиной от поверхности земли от 2,0 до 2,5 м, фундамент свайный или на естественном основании.</w:t>
      </w:r>
      <w:bookmarkEnd w:id="27"/>
      <w:r>
        <w:rPr>
          <w:color w:themeColor="text1" w:val="000000"/>
          <w:sz w:val="28"/>
        </w:rPr>
        <w:t>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</w:t>
      </w:r>
      <w:r>
        <w:rPr>
          <w:color w:themeColor="text1" w:val="000000"/>
          <w:sz w:val="28"/>
        </w:rPr>
        <w:t>с целью изъятия земельных участков 42:21:0108009:1024, 42:21:0108009:1025, 42:21:0108009:951, 42:21:0108009:64, 42:21:0108009:67, 42:21:0108009:886, 42:21:0108009:68, 42:21:0108009:13, 42:21:0108009:57, 42:21:0108009:58, 42:21:0108009:61, 42:21:0108009:905 под существующими объектами недвижимости (гаражами) для муниципальных нужд.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</w:t>
      </w:r>
      <w:r>
        <w:rPr>
          <w:color w:themeColor="text1" w:val="000000"/>
          <w:sz w:val="28"/>
        </w:rPr>
        <w:t>в) границы зон планируемого размещения объектов капитального строительства.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</w:t>
      </w:r>
      <w:r>
        <w:rPr>
          <w:color w:themeColor="text1" w:val="000000"/>
          <w:sz w:val="28"/>
        </w:rPr>
        <w:t>В настоящее время в границах проектирования  строение под ДК отсутствует, имеются существующие объекты недвижимости (под гаражами).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</w:t>
      </w:r>
      <w:r>
        <w:rPr>
          <w:color w:themeColor="text1" w:val="000000"/>
          <w:sz w:val="28"/>
        </w:rPr>
        <w:t>Проектом планировки территории предлагается новое строительство:  Здания дворца творчества. 3-этажное, размеры в плане 95,05х66,08 м, с техническим подвалом глубиной от поверхности земли от 2,0 до 2,5 м, фундамент свайный или на естественном основании.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   </w:t>
      </w:r>
      <w:r>
        <w:rPr>
          <w:color w:themeColor="text1" w:val="000000"/>
          <w:sz w:val="28"/>
        </w:rPr>
        <w:t>2) 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 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 частью 12.7 статьи 45 настоящего Кодекса информация о планируемых мероприятиях по обеспечению сохранения применительно к 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населения.</w:t>
      </w:r>
    </w:p>
    <w:p>
      <w:pPr>
        <w:pStyle w:val="Normal"/>
        <w:jc w:val="both"/>
        <w:rPr>
          <w:color w:themeColor="text1" w:val="000000"/>
          <w:sz w:val="28"/>
          <w:u w:val="single"/>
        </w:rPr>
      </w:pPr>
      <w:bookmarkStart w:id="28" w:name="_Hlk224027294"/>
      <w:r>
        <w:rPr>
          <w:color w:themeColor="text1" w:val="000000"/>
          <w:sz w:val="28"/>
          <w:u w:val="single"/>
        </w:rPr>
        <w:t>Вариант 1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Здание дворца творчества детей и молодежи выполнено в современном стиле (модернизм). За основу взята концепция домов культуры советского времени, построенных в стиле классицизм которому присуще: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 симметрия и пропорции: колонны и окна расположены равномерно;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 главный вход выполнен в форме портика и увенчан фронтоном;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 прочные строительные материалы;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 высокие, от пола окна с мелкой расстекловкой;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 пилястровый ордер;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 стены лишены декора.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Внешне здания представляет объем прямоугольной формы размерами 87х60,8 состоящей из блоков различной высота которые венчает консольный дугообразный козырек (навес) поддерживающиеся колоннами.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Главный вход в здание предусмотрен со стороны ул. Советская, на фасаде вход располагается по центру здания и выполнен в форме портика за счет стеклянного тамбура. Фасад здания симметричный с акцентами в виде колон на всю высоту здания, поддерживающие козырек (навес) по всему периметру здания.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Через главный вход попадаем в зону вестибюля с гардеробом для зрителей за которым по ходу движения раскрывается многосветное пространство фойе (зал массовых мероприятий) высотой в три этажа здания, освещение фойе предусмотрено через зенитный фонарь в покрытии. По форуму (амфитеатру) можно подняться на уровень 2-го этажа, где располагаться актовый зал на 200 посадочных мест.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Также на первом этаже предусмотрены помещения спортивной деятельности со спортивным залом 30х18, залом для борьбы 24х15 в котором также предусмотрена зона для скалолазания и четыре зала хореографии. При всех залах предусмотрены вспомогательные помещения (раздевалки, душевые и т.д.)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С левой и правой стороны от фойе (зал массовых мероприятий) располагается санитарные узлы и раздевалки для учеников. Также слева предусмотрена зона помещений массовых мероприятии, а справа от фойе помещения методической работы (библиотека).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На втором этаже здания с левой стороны от форума располагается помещения для художественной деятельности, с правой стороны помещения научно-технического творчества.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На третьем этаже здания с левой стороны от форума располагается помещения общегуманитарного направления деятельности (помещения для занятий социально педагогической деятельностью), с правой стороны административно-хозяйственные.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 xml:space="preserve">На территории планируется разместить: 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1 Здание - ««Дворец творчества детей и молодежи имени Добробабиной А.П. города Белово».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2. Зона массовых мероприятий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3. Памятник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4. Амфитеатр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5. Временная парковка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6. Подзона игр и развлечений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7. Площадка воркаута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8. Памп-трек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9. Зона научно-технических занятий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10. Хозяйственная зона со стоянками для работников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11. Баскетбольная площадка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12. Стена для скалолазания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13. Площадка для паркура</w:t>
      </w:r>
    </w:p>
    <w:p>
      <w:pPr>
        <w:pStyle w:val="Normal"/>
        <w:jc w:val="both"/>
        <w:rPr>
          <w:color w:themeColor="text1" w:val="000000"/>
          <w:sz w:val="28"/>
          <w:u w:val="single"/>
        </w:rPr>
      </w:pPr>
      <w:r>
        <w:rPr>
          <w:color w:themeColor="text1" w:val="000000"/>
          <w:sz w:val="28"/>
          <w:u w:val="single"/>
        </w:rPr>
        <w:t>Вариант 2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Здание дворца творчества детей и молодежи выполнено в современном стиле. Отделка фасада здания выполнена при помощи большого количества остекления в уровне первого этажа и декоративных вертикальных элементов (ламелей) с фактурой под дерево в уровне второго и третьего этажа.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Внешне здания представляет объем прямоугольной формы размерами 89,8х61,3 состоящей из блоков различной высота.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Главный вход в здание предусмотрен со стороны ул. Советская, на фасаде вход располагается с левой стороны здания относительно центру здания и выполнен в форме портика. Фасад здания асимметричный с акцентами в виде колон на главном входе.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Через главный вход попадём в зону вестибюля с гардеробом для зрителей за которым по ходу движения раскрывается многосветное пространство фойе (зал массовых мероприятий) высотой в три этажа здания, освещение фойе предусмотрено через зенитный фонарь в покрытии. По форуму (амфитеатру) можно подняться на уровень 2-го и 3-го этажей.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Также на первом этаже справа от фойе предусмотрены помещения спортивной деятельности со спортивным залом 30х18, залом для борьбы 24х15 в котором также предусмотрена зона для скалолазания и четыре зала хореографии. При всех залах предусмотрены вспомогательные помещения (раздевалки, душевые и т.д.).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С левой стороны от фойе предусмотрены зоны помещений массовых мероприятии и помещения методической работы (библиотека).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На втором этаже здания с левой стороны от форума располагается помещения общегуманитарного направления деятельности (помещения для занятий социально педагогической деятельностью) и помещения научно-технического творчества. С правой стороны располагаться актовый зал на 200 посадочных мест.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На третьем этаже здания с левой стороны от форума располагается помещения для художественной деятельности и административно-хозяйственные помещения.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Также в задние предусмотрен доступ маломобильным группам населения на все этажи здания.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На территории планируется разместить: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1 Здание - ««Дворец творчества детей и молодежи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имени Добробабиной А.П. города Белово».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2. Зона массовых мероприятий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3. Памятник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4. Амфитеатр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5. Временная парковка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6. Подзона игр и развлечений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7. Зона тихого отдыха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8. Спортивная зона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9. Зона научно-технических занятий</w:t>
      </w:r>
    </w:p>
    <w:p>
      <w:pPr>
        <w:pStyle w:val="Normal"/>
        <w:jc w:val="both"/>
        <w:rPr>
          <w:color w:themeColor="text1" w:val="000000"/>
          <w:sz w:val="28"/>
        </w:rPr>
      </w:pPr>
      <w:bookmarkStart w:id="29" w:name="_Hlk224027294"/>
      <w:r>
        <w:rPr>
          <w:color w:themeColor="text1" w:val="000000"/>
          <w:sz w:val="28"/>
        </w:rPr>
        <w:t>10. Хозяйственная зона со стоянками для работников</w:t>
      </w:r>
      <w:bookmarkEnd w:id="29"/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bookmarkStart w:id="30" w:name="_Hlk223614653"/>
      <w:r>
        <w:rPr>
          <w:color w:themeColor="text1" w:val="000000"/>
          <w:sz w:val="28"/>
        </w:rPr>
        <w:t xml:space="preserve">Централизованное водоснабжение </w:t>
      </w:r>
      <w:bookmarkEnd w:id="30"/>
      <w:r>
        <w:rPr>
          <w:color w:themeColor="text1" w:val="000000"/>
          <w:sz w:val="28"/>
        </w:rPr>
        <w:t>проектируемой территории предусматривается от существующих магистральных водопроводных сетей города.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</w:t>
      </w:r>
      <w:r>
        <w:rPr>
          <w:color w:themeColor="text1" w:val="000000"/>
          <w:sz w:val="28"/>
        </w:rPr>
        <w:t>Система канализации принята полная раздельная. Канализационные сети прокладываются самотечными в сторону пониженной части бассейна канализованные.</w:t>
      </w:r>
      <w:r>
        <w:rPr/>
        <w:t xml:space="preserve"> </w:t>
      </w:r>
      <w:r>
        <w:rPr>
          <w:color w:themeColor="text1" w:val="000000"/>
          <w:sz w:val="28"/>
        </w:rPr>
        <w:t>Проектируемые сети хозяйственно-бытовой канализации подключаются к существующим канализационным сетям посёлка.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</w:t>
      </w:r>
      <w:r>
        <w:rPr>
          <w:color w:themeColor="text1" w:val="000000"/>
          <w:sz w:val="28"/>
        </w:rPr>
        <w:t>Централизованному теплоснабжению предусматривается от существующих сетей.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</w:t>
      </w:r>
      <w:r>
        <w:rPr>
          <w:color w:themeColor="text1" w:val="000000"/>
          <w:sz w:val="28"/>
        </w:rPr>
        <w:t>Электроснабжение на проектируемой территории осуществлять через существующих сетей</w:t>
      </w:r>
    </w:p>
    <w:p>
      <w:pPr>
        <w:pStyle w:val="Normal"/>
        <w:jc w:val="both"/>
        <w:rPr>
          <w:color w:themeColor="text1" w:val="000000"/>
          <w:sz w:val="28"/>
          <w:highlight w:val="yellow"/>
        </w:rPr>
      </w:pPr>
      <w:r>
        <w:rPr>
          <w:color w:themeColor="text1" w:val="000000"/>
          <w:sz w:val="28"/>
        </w:rPr>
        <w:t xml:space="preserve">      </w:t>
      </w:r>
      <w:r>
        <w:rPr>
          <w:color w:themeColor="text1" w:val="000000"/>
          <w:sz w:val="28"/>
        </w:rPr>
        <w:t>Сеть проектируемой территории включает, благоустройство территории (проезды, пешеходные дорожки и площадка, для обеспечения доступа к зданию образования и просвещения (Дворец творчества детей и молодежи). Пешеходные переходы устраиваются в уровне проезжей части. Движение пешеходов предусматривается по тротуарам.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</w:t>
      </w:r>
      <w:r>
        <w:rPr>
          <w:color w:themeColor="text1" w:val="000000"/>
          <w:sz w:val="28"/>
        </w:rPr>
        <w:t>Организованные автостоянки предусматриваются для общественных зданий.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</w:t>
      </w:r>
      <w:r>
        <w:rPr>
          <w:color w:themeColor="text1" w:val="000000"/>
          <w:sz w:val="28"/>
        </w:rPr>
        <w:t>Проектом принята 100 % телефонизация, то есть обеспечение проектируемой застройки стационарными телефонами.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</w:t>
      </w:r>
      <w:r>
        <w:rPr>
          <w:color w:themeColor="text1" w:val="000000"/>
          <w:sz w:val="28"/>
        </w:rPr>
        <w:t>Проектом предусмотрено осуществлять озеленение и благоустройство территории по мере ее градостроительного освоения.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</w:t>
      </w:r>
      <w:r>
        <w:rPr>
          <w:color w:themeColor="text1" w:val="000000"/>
          <w:sz w:val="28"/>
        </w:rPr>
        <w:t>3) положения об очередности планируемого развития территории, содержащие этапы и максимальные сроки осуществления: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  </w:t>
      </w:r>
      <w:r>
        <w:rPr>
          <w:color w:themeColor="text1" w:val="000000"/>
          <w:sz w:val="28"/>
        </w:rPr>
        <w:t>а) архитектурно-строительного проектирования, строительства, реконструкции объектов капитального строительства жилого, производственного, общественно-делового и иного назначения,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иных объектов (в том числе зданий пожарных депо);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</w:t>
      </w:r>
      <w:r>
        <w:rPr>
          <w:color w:themeColor="text1" w:val="000000"/>
          <w:sz w:val="28"/>
        </w:rPr>
        <w:t>Второй этап (финансирование) – проектная документация по строительству</w:t>
      </w:r>
      <w:r>
        <w:rPr/>
        <w:t xml:space="preserve"> </w:t>
      </w:r>
      <w:r>
        <w:rPr>
          <w:color w:themeColor="text1" w:val="000000"/>
          <w:sz w:val="28"/>
        </w:rPr>
        <w:t>здания образования и просвещения (Дворец творчества детей и молодежи). Согласование всех инстанций.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</w:t>
      </w:r>
      <w:r>
        <w:rPr>
          <w:color w:themeColor="text1" w:val="000000"/>
          <w:sz w:val="28"/>
        </w:rPr>
        <w:t>б) сноса объектов капитального строительства (в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</w:t>
      </w:r>
      <w:r>
        <w:rPr>
          <w:color w:themeColor="text1" w:val="000000"/>
          <w:sz w:val="28"/>
        </w:rPr>
        <w:t>Первый этап (финансирование) - изъятия земельных участков 42:21:0108009:1024, 42:21:0108009:1025, 42:21:0108009:951, 42:21:0108009:64, 42:21:0108009:67, 42:21:0108009:886, 42:21:0108009:68, 42:21:0108009:13, 42:21:0108009:57, 42:21:0108009:58, 42:21:0108009:61, 42:21:0108009:905 под существующими объектами недвижимости (гаражами) для муниципальных нужд.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color w:themeColor="text1" w:val="000000"/>
          <w:sz w:val="22"/>
          <w:szCs w:val="22"/>
          <w:lang w:eastAsia="en-US"/>
        </w:rPr>
      </w:pPr>
      <w:r>
        <mc:AlternateContent>
          <mc:Choice Requires="wps">
            <w:drawing>
              <wp:anchor behindDoc="0" distT="0" distB="21590" distL="0" distR="26035" simplePos="0" locked="0" layoutInCell="1" allowOverlap="1" relativeHeight="11" wp14:anchorId="7F030AA5">
                <wp:simplePos x="0" y="0"/>
                <wp:positionH relativeFrom="column">
                  <wp:posOffset>-177800</wp:posOffset>
                </wp:positionH>
                <wp:positionV relativeFrom="paragraph">
                  <wp:posOffset>23495</wp:posOffset>
                </wp:positionV>
                <wp:extent cx="6203315" cy="9389110"/>
                <wp:effectExtent l="5715" t="5080" r="4445" b="5080"/>
                <wp:wrapNone/>
                <wp:docPr id="7" name="Rectangle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160" cy="9389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1" path="m0,0l-2147483645,0l-2147483645,-2147483646l0,-2147483646xe" stroked="t" o:allowincell="f" style="position:absolute;margin-left:-14pt;margin-top:1.85pt;width:488.4pt;height:739.25pt;mso-wrap-style:none;v-text-anchor:middle" wp14:anchorId="7F030AA5">
                <v:fill o:detectmouseclick="t" on="false"/>
                <v:stroke color="black" weight="9360" joinstyle="miter" endcap="flat"/>
                <w10:wrap type="none"/>
              </v:rect>
            </w:pict>
          </mc:Fallback>
        </mc:AlternateContent>
      </w:r>
      <w:r>
        <w:fldChar w:fldCharType="begin"/>
      </w:r>
      <w:r>
        <w:rPr>
          <w:sz w:val="22"/>
          <w:szCs w:val="22"/>
          <w:rFonts w:ascii="Calibri" w:hAnsi="Calibri"/>
        </w:rPr>
        <w:instrText xml:space="preserve">USERADDRESS   \* MERGEFORMAT</w:instrText>
      </w:r>
      <w:r/>
      <w:r>
        <w:rPr>
          <w:rFonts w:ascii="Calibri" w:hAnsi="Calibri"/>
          <w:sz w:val="22"/>
          <w:szCs w:val="22"/>
        </w:rPr>
      </w:r>
      <w:r>
        <w:rPr>
          <w:sz w:val="22"/>
          <w:szCs w:val="22"/>
          <w:rFonts w:ascii="Calibri" w:hAnsi="Calibri"/>
        </w:rPr>
        <w:fldChar w:fldCharType="separate"/>
      </w:r>
      <w:r>
        <w:rPr>
          <w:rFonts w:ascii="Calibri" w:hAnsi="Calibri"/>
          <w:sz w:val="22"/>
          <w:szCs w:val="22"/>
        </w:rPr>
      </w:r>
      <w:r/>
      <w:r>
        <w:rPr>
          <w:sz w:val="22"/>
          <w:szCs w:val="22"/>
          <w:rFonts w:ascii="Calibri" w:hAnsi="Calibri"/>
        </w:rPr>
        <w:fldChar w:fldCharType="end"/>
      </w: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Calibri" w:hAnsi="Calibri" w:eastAsia="Calibri" w:cs="" w:asciiTheme="minorHAnsi" w:cstheme="minorBidi" w:eastAsiaTheme="minorHAnsi" w:hAnsiTheme="minorHAnsi"/>
          <w:b/>
          <w:i/>
          <w:i/>
          <w:color w:themeColor="text1" w:val="000000"/>
          <w:sz w:val="28"/>
          <w:szCs w:val="28"/>
          <w:lang w:eastAsia="en-US"/>
        </w:rPr>
      </w:pPr>
      <w:r>
        <w:rPr>
          <w:rFonts w:eastAsia="Calibri" w:cs="" w:cstheme="minorBidi" w:eastAsiaTheme="minorHAnsi" w:ascii="Calibri" w:hAnsi="Calibri"/>
          <w:b/>
          <w:i/>
          <w:color w:themeColor="text1" w:val="000000"/>
          <w:sz w:val="28"/>
          <w:szCs w:val="28"/>
          <w:lang w:eastAsia="en-US"/>
        </w:rPr>
        <w:drawing>
          <wp:anchor behindDoc="0" distT="0" distB="0" distL="0" distR="0" simplePos="0" locked="0" layoutInCell="1" allowOverlap="1" relativeHeight="12">
            <wp:simplePos x="0" y="0"/>
            <wp:positionH relativeFrom="column">
              <wp:posOffset>-36195</wp:posOffset>
            </wp:positionH>
            <wp:positionV relativeFrom="paragraph">
              <wp:posOffset>29845</wp:posOffset>
            </wp:positionV>
            <wp:extent cx="787400" cy="806450"/>
            <wp:effectExtent l="0" t="0" r="0" b="0"/>
            <wp:wrapNone/>
            <wp:docPr id="8" name="Рисунок 11" descr="логотип нов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1" descr="логотип новый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/>
        <w:jc w:val="center"/>
        <w:rPr>
          <w:rFonts w:eastAsia="Calibri" w:eastAsiaTheme="minorHAnsi"/>
          <w:b/>
          <w:i/>
          <w:i/>
          <w:color w:themeColor="text1" w:val="000000"/>
          <w:sz w:val="28"/>
          <w:szCs w:val="28"/>
          <w:lang w:eastAsia="en-US"/>
        </w:rPr>
      </w:pPr>
      <w:r>
        <w:rPr>
          <w:rFonts w:eastAsia="Calibri" w:eastAsiaTheme="minorHAnsi"/>
          <w:b/>
          <w:i/>
          <w:color w:themeColor="text1" w:val="000000"/>
          <w:sz w:val="28"/>
          <w:szCs w:val="28"/>
          <w:lang w:eastAsia="en-US"/>
        </w:rPr>
        <w:t>Общество с ограниченной ответственностью</w:t>
      </w:r>
    </w:p>
    <w:p>
      <w:pPr>
        <w:pStyle w:val="Normal"/>
        <w:spacing w:lineRule="auto" w:line="276"/>
        <w:jc w:val="center"/>
        <w:rPr>
          <w:rFonts w:eastAsia="Calibri" w:eastAsiaTheme="minorHAnsi"/>
          <w:b/>
          <w:color w:themeColor="text1" w:val="000000"/>
          <w:sz w:val="32"/>
          <w:szCs w:val="22"/>
          <w:lang w:eastAsia="en-US"/>
        </w:rPr>
      </w:pPr>
      <w:r>
        <w:rPr>
          <w:rFonts w:eastAsia="Calibri" w:eastAsiaTheme="minorHAnsi"/>
          <w:b/>
          <w:color w:themeColor="text1" w:val="000000"/>
          <w:sz w:val="32"/>
          <w:szCs w:val="22"/>
          <w:lang w:eastAsia="en-US"/>
        </w:rPr>
        <w:t xml:space="preserve">    </w:t>
      </w:r>
      <w:r>
        <w:rPr>
          <w:rFonts w:eastAsia="Calibri" w:eastAsiaTheme="minorHAnsi"/>
          <w:b/>
          <w:color w:themeColor="text1" w:val="000000"/>
          <w:sz w:val="32"/>
          <w:szCs w:val="22"/>
          <w:lang w:eastAsia="en-US"/>
        </w:rPr>
        <w:t>«Кемеровский Областной Кадастровый Центр»</w:t>
      </w:r>
    </w:p>
    <w:p>
      <w:pPr>
        <w:pStyle w:val="Normal"/>
        <w:spacing w:lineRule="auto" w:line="276"/>
        <w:jc w:val="center"/>
        <w:rPr>
          <w:rFonts w:eastAsia="Calibri" w:eastAsiaTheme="minorHAnsi"/>
          <w:b/>
          <w:color w:themeColor="text1" w:val="000000"/>
          <w:sz w:val="28"/>
          <w:szCs w:val="22"/>
          <w:lang w:eastAsia="en-US"/>
        </w:rPr>
      </w:pPr>
      <w:r>
        <w:rPr>
          <w:rFonts w:eastAsia="Calibri" w:eastAsiaTheme="minorHAnsi"/>
          <w:b/>
          <w:color w:themeColor="text1" w:val="000000"/>
          <w:sz w:val="28"/>
          <w:szCs w:val="22"/>
          <w:lang w:eastAsia="en-US"/>
        </w:rPr>
        <w:t>г. Кемерово</w:t>
      </w:r>
    </w:p>
    <w:p>
      <w:pPr>
        <w:pStyle w:val="Normal"/>
        <w:spacing w:lineRule="auto" w:line="276"/>
        <w:jc w:val="center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  <w:t xml:space="preserve">   </w:t>
      </w: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  <w:t>650002, г. Кемерово, пр. Шахтёров 50   тел. (3842) 44-24-01,44-24-00 факс. (3842) 44-24-07</w:t>
      </w:r>
    </w:p>
    <w:p>
      <w:pPr>
        <w:pStyle w:val="Normal"/>
        <w:pBdr>
          <w:bottom w:val="single" w:sz="12" w:space="1" w:color="000000"/>
        </w:pBdr>
        <w:spacing w:lineRule="auto" w:line="276"/>
        <w:jc w:val="center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hyperlink r:id="rId11">
        <w:r>
          <w:rPr>
            <w:rStyle w:val="ListLabel206"/>
            <w:rFonts w:eastAsia="Calibri" w:eastAsiaTheme="minorHAnsi"/>
            <w:color w:themeColor="text1" w:val="000000"/>
            <w:sz w:val="22"/>
            <w:szCs w:val="22"/>
            <w:u w:val="single"/>
            <w:lang w:val="en-US" w:eastAsia="en-US"/>
          </w:rPr>
          <w:t>www</w:t>
        </w:r>
        <w:r>
          <w:rPr>
            <w:rStyle w:val="ListLabel206"/>
            <w:rFonts w:eastAsia="Calibri" w:eastAsiaTheme="minorHAnsi"/>
            <w:color w:themeColor="text1" w:val="000000"/>
            <w:sz w:val="22"/>
            <w:szCs w:val="22"/>
            <w:u w:val="single"/>
            <w:lang w:eastAsia="en-US"/>
          </w:rPr>
          <w:t>.</w:t>
        </w:r>
        <w:r>
          <w:rPr>
            <w:rStyle w:val="ListLabel206"/>
            <w:rFonts w:eastAsia="Calibri" w:eastAsiaTheme="minorHAnsi"/>
            <w:color w:themeColor="text1" w:val="000000"/>
            <w:sz w:val="22"/>
            <w:szCs w:val="22"/>
            <w:u w:val="single"/>
            <w:lang w:val="en-US" w:eastAsia="en-US"/>
          </w:rPr>
          <w:t>kemkad</w:t>
        </w:r>
        <w:r>
          <w:rPr>
            <w:rStyle w:val="ListLabel206"/>
            <w:rFonts w:eastAsia="Calibri" w:eastAsiaTheme="minorHAnsi"/>
            <w:color w:themeColor="text1" w:val="000000"/>
            <w:sz w:val="22"/>
            <w:szCs w:val="22"/>
            <w:u w:val="single"/>
            <w:lang w:eastAsia="en-US"/>
          </w:rPr>
          <w:t>.</w:t>
        </w:r>
        <w:r>
          <w:rPr>
            <w:rStyle w:val="ListLabel206"/>
            <w:rFonts w:eastAsia="Calibri" w:eastAsiaTheme="minorHAnsi"/>
            <w:color w:themeColor="text1" w:val="000000"/>
            <w:sz w:val="22"/>
            <w:szCs w:val="22"/>
            <w:u w:val="single"/>
            <w:lang w:val="en-US" w:eastAsia="en-US"/>
          </w:rPr>
          <w:t>ru</w:t>
        </w:r>
      </w:hyperlink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  <w:t xml:space="preserve"> </w:t>
      </w:r>
      <w:r>
        <w:rPr>
          <w:rFonts w:eastAsia="Calibri" w:eastAsiaTheme="minorHAnsi"/>
          <w:color w:themeColor="text1" w:val="000000"/>
          <w:sz w:val="22"/>
          <w:szCs w:val="22"/>
          <w:lang w:val="en-US" w:eastAsia="en-US"/>
        </w:rPr>
        <w:t>e</w:t>
      </w: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  <w:t>-</w:t>
      </w:r>
      <w:r>
        <w:rPr>
          <w:rFonts w:eastAsia="Calibri" w:eastAsiaTheme="minorHAnsi"/>
          <w:color w:themeColor="text1" w:val="000000"/>
          <w:sz w:val="22"/>
          <w:szCs w:val="22"/>
          <w:lang w:val="en-US" w:eastAsia="en-US"/>
        </w:rPr>
        <w:t>mail</w:t>
      </w: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  <w:t xml:space="preserve">: </w:t>
      </w:r>
      <w:hyperlink r:id="rId12">
        <w:r>
          <w:rPr>
            <w:rStyle w:val="ListLabel211"/>
            <w:rFonts w:eastAsia="Calibri" w:eastAsiaTheme="minorHAnsi"/>
            <w:color w:themeColor="text1" w:val="000000"/>
            <w:sz w:val="22"/>
            <w:szCs w:val="22"/>
            <w:u w:val="single"/>
            <w:lang w:val="en-US" w:eastAsia="en-US"/>
          </w:rPr>
          <w:t>kokc</w:t>
        </w:r>
        <w:r>
          <w:rPr>
            <w:rStyle w:val="ListLabel211"/>
            <w:rFonts w:eastAsia="Calibri" w:eastAsiaTheme="minorHAnsi"/>
            <w:color w:themeColor="text1" w:val="000000"/>
            <w:sz w:val="22"/>
            <w:szCs w:val="22"/>
            <w:u w:val="single"/>
            <w:lang w:eastAsia="en-US"/>
          </w:rPr>
          <w:t>@</w:t>
        </w:r>
        <w:r>
          <w:rPr>
            <w:rStyle w:val="ListLabel211"/>
            <w:rFonts w:eastAsia="Calibri" w:eastAsiaTheme="minorHAnsi"/>
            <w:color w:themeColor="text1" w:val="000000"/>
            <w:sz w:val="22"/>
            <w:szCs w:val="22"/>
            <w:u w:val="single"/>
            <w:lang w:val="en-US" w:eastAsia="en-US"/>
          </w:rPr>
          <w:t>kemkad</w:t>
        </w:r>
        <w:r>
          <w:rPr>
            <w:rStyle w:val="ListLabel211"/>
            <w:rFonts w:eastAsia="Calibri" w:eastAsiaTheme="minorHAnsi"/>
            <w:color w:themeColor="text1" w:val="000000"/>
            <w:sz w:val="22"/>
            <w:szCs w:val="22"/>
            <w:u w:val="single"/>
            <w:lang w:eastAsia="en-US"/>
          </w:rPr>
          <w:t>.</w:t>
        </w:r>
        <w:r>
          <w:rPr>
            <w:rStyle w:val="ListLabel211"/>
            <w:rFonts w:eastAsia="Calibri" w:eastAsiaTheme="minorHAnsi"/>
            <w:color w:themeColor="text1" w:val="000000"/>
            <w:sz w:val="22"/>
            <w:szCs w:val="22"/>
            <w:u w:val="single"/>
            <w:lang w:val="en-US" w:eastAsia="en-US"/>
          </w:rPr>
          <w:t>ru</w:t>
        </w:r>
      </w:hyperlink>
    </w:p>
    <w:p>
      <w:pPr>
        <w:pStyle w:val="Normal"/>
        <w:spacing w:lineRule="auto" w:line="276"/>
        <w:jc w:val="center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  <w:t>Запись в реестре членов саморегулируемой организации</w:t>
      </w:r>
    </w:p>
    <w:p>
      <w:pPr>
        <w:pStyle w:val="Normal"/>
        <w:spacing w:lineRule="auto" w:line="276"/>
        <w:jc w:val="center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  <w:t xml:space="preserve">«Ассоциация проектировщиков Кузбасса» </w:t>
      </w:r>
    </w:p>
    <w:p>
      <w:pPr>
        <w:pStyle w:val="Normal"/>
        <w:spacing w:lineRule="auto" w:line="276"/>
        <w:jc w:val="center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  <w:t>от 14.11.2017 г № 149</w:t>
      </w:r>
    </w:p>
    <w:p>
      <w:pPr>
        <w:pStyle w:val="Normal"/>
        <w:spacing w:lineRule="auto" w:line="360"/>
        <w:rPr>
          <w:rFonts w:ascii="Calibri" w:hAnsi="Calibri" w:eastAsia="Calibri" w:cs="" w:asciiTheme="minorHAnsi" w:cstheme="minorBidi" w:eastAsiaTheme="minorHAnsi" w:hAnsi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cs="" w:cstheme="minorBidi" w:eastAsiaTheme="minorHAnsi" w:ascii="Calibri" w:hAnsi="Calibri"/>
          <w:color w:themeColor="text1" w:val="000000"/>
          <w:sz w:val="22"/>
          <w:szCs w:val="22"/>
          <w:lang w:eastAsia="en-US"/>
        </w:rPr>
      </w:r>
    </w:p>
    <w:p>
      <w:pPr>
        <w:pStyle w:val="Normal"/>
        <w:spacing w:lineRule="auto" w:line="360"/>
        <w:rPr>
          <w:rFonts w:ascii="Calibri" w:hAnsi="Calibri" w:eastAsia="Calibri" w:cs="" w:asciiTheme="minorHAnsi" w:cstheme="minorBidi" w:eastAsiaTheme="minorHAnsi" w:hAnsi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cs="" w:cstheme="minorBidi" w:eastAsiaTheme="minorHAnsi" w:ascii="Calibri" w:hAnsi="Calibri"/>
          <w:color w:themeColor="text1" w:val="000000"/>
          <w:sz w:val="22"/>
          <w:szCs w:val="22"/>
          <w:lang w:eastAsia="en-US"/>
        </w:rPr>
      </w:r>
    </w:p>
    <w:p>
      <w:pPr>
        <w:pStyle w:val="Normal"/>
        <w:spacing w:lineRule="auto" w:line="360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  <w:t>ЗАКАЗЧИК:                                                                  МУНИЦИПАЛЬНЫЙ КОНТРАКТ:</w:t>
      </w:r>
    </w:p>
    <w:p>
      <w:pPr>
        <w:pStyle w:val="Normal"/>
        <w:spacing w:lineRule="auto" w:line="360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  <w:t>Муниципальное бюджетное учреждение                  №03-АПБ от 22.12.2025</w:t>
      </w:r>
    </w:p>
    <w:p>
      <w:pPr>
        <w:pStyle w:val="Normal"/>
        <w:spacing w:lineRule="auto" w:line="360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  <w:t xml:space="preserve">«Архитектурно-планировочное бюро» </w:t>
      </w:r>
    </w:p>
    <w:p>
      <w:pPr>
        <w:pStyle w:val="Normal"/>
        <w:spacing w:lineRule="auto" w:line="360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  <w:t xml:space="preserve">г. Белово                         </w:t>
      </w:r>
    </w:p>
    <w:p>
      <w:pPr>
        <w:pStyle w:val="Normal"/>
        <w:spacing w:lineRule="auto" w:line="360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</w:r>
    </w:p>
    <w:p>
      <w:pPr>
        <w:pStyle w:val="Normal"/>
        <w:spacing w:lineRule="auto" w:line="360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</w:r>
    </w:p>
    <w:p>
      <w:pPr>
        <w:pStyle w:val="Normal"/>
        <w:spacing w:lineRule="auto" w:line="360"/>
        <w:rPr>
          <w:rFonts w:ascii="Calibri" w:hAnsi="Calibri" w:eastAsia="Calibri" w:cs="" w:asciiTheme="minorHAnsi" w:cstheme="minorBidi" w:eastAsiaTheme="minorHAnsi" w:hAnsi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cs="" w:cstheme="minorBidi" w:eastAsiaTheme="minorHAnsi" w:ascii="Calibri" w:hAnsi="Calibri"/>
          <w:color w:themeColor="text1" w:val="000000"/>
          <w:sz w:val="22"/>
          <w:szCs w:val="22"/>
          <w:lang w:eastAsia="en-US"/>
        </w:rPr>
      </w:r>
    </w:p>
    <w:p>
      <w:pPr>
        <w:pStyle w:val="Normal"/>
        <w:spacing w:lineRule="auto" w:line="360"/>
        <w:rPr>
          <w:rFonts w:ascii="Calibri" w:hAnsi="Calibri" w:eastAsia="Calibri" w:cs="" w:asciiTheme="minorHAnsi" w:cstheme="minorBidi" w:eastAsiaTheme="minorHAnsi" w:hAnsiTheme="minorHAnsi"/>
          <w:color w:themeColor="text1" w:val="000000"/>
          <w:sz w:val="22"/>
          <w:szCs w:val="22"/>
          <w:lang w:eastAsia="en-US"/>
        </w:rPr>
      </w:pPr>
      <w:r>
        <w:fldChar w:fldCharType="begin"/>
      </w:r>
      <w:r>
        <w:rPr>
          <w:sz w:val="22"/>
          <w:szCs w:val="22"/>
          <w:rFonts w:ascii="Calibri" w:hAnsi="Calibri"/>
        </w:rPr>
        <w:instrText xml:space="preserve">USERADDRESS   \* MERGEFORMAT</w:instrText>
      </w:r>
      <w:r>
        <w:rPr>
          <w:rFonts w:ascii="Calibri" w:hAnsi="Calibri"/>
          <w:sz w:val="22"/>
          <w:szCs w:val="22"/>
        </w:rPr>
      </w:r>
      <w:r>
        <w:rPr>
          <w:sz w:val="22"/>
          <w:szCs w:val="22"/>
          <w:rFonts w:ascii="Calibri" w:hAnsi="Calibri"/>
        </w:rPr>
        <w:fldChar w:fldCharType="separate"/>
      </w:r>
      <w:r>
        <w:rPr>
          <w:rFonts w:ascii="Calibri" w:hAnsi="Calibri"/>
          <w:sz w:val="22"/>
          <w:szCs w:val="22"/>
        </w:rPr>
      </w:r>
      <w:r/>
      <w:r>
        <w:rPr>
          <w:sz w:val="22"/>
          <w:szCs w:val="22"/>
          <w:rFonts w:ascii="Calibri" w:hAnsi="Calibri"/>
        </w:rPr>
        <w:fldChar w:fldCharType="end"/>
      </w: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eastAsia="Calibri" w:eastAsiaTheme="minorHAnsi"/>
          <w:b/>
          <w:caps/>
          <w:color w:themeColor="text1" w:val="000000"/>
          <w:sz w:val="28"/>
          <w:szCs w:val="28"/>
          <w:lang w:eastAsia="en-US"/>
        </w:rPr>
      </w:pPr>
      <w:r>
        <w:rPr>
          <w:rFonts w:eastAsia="Calibri" w:eastAsiaTheme="minorHAnsi"/>
          <w:b/>
          <w:caps/>
          <w:color w:themeColor="text1" w:val="000000"/>
          <w:sz w:val="28"/>
          <w:szCs w:val="28"/>
          <w:lang w:eastAsia="en-US"/>
        </w:rPr>
        <w:t xml:space="preserve">ПРОЕКТ ПЛАНИРОВКИ ТЕРРИТОРИИ </w:t>
      </w:r>
    </w:p>
    <w:p>
      <w:pPr>
        <w:pStyle w:val="Normal"/>
        <w:spacing w:lineRule="auto" w:line="360"/>
        <w:jc w:val="center"/>
        <w:rPr>
          <w:rFonts w:eastAsia="Calibri" w:eastAsiaTheme="minorHAnsi"/>
          <w:color w:themeColor="text1" w:val="000000"/>
          <w:sz w:val="28"/>
          <w:szCs w:val="28"/>
          <w:lang w:eastAsia="en-US"/>
        </w:rPr>
      </w:pPr>
      <w:r>
        <w:rPr>
          <w:rFonts w:eastAsia="Calibri" w:eastAsiaTheme="minorHAnsi"/>
          <w:color w:themeColor="text1" w:val="000000"/>
          <w:sz w:val="28"/>
          <w:szCs w:val="28"/>
          <w:lang w:eastAsia="en-US"/>
        </w:rPr>
        <w:t xml:space="preserve">по ул. Советская, г.  Белово, Беловского городского округа </w:t>
      </w:r>
    </w:p>
    <w:p>
      <w:pPr>
        <w:pStyle w:val="Normal"/>
        <w:spacing w:lineRule="auto" w:line="360"/>
        <w:jc w:val="center"/>
        <w:rPr>
          <w:rFonts w:eastAsia="Calibri" w:eastAsiaTheme="minorHAnsi"/>
          <w:color w:themeColor="text1" w:val="000000"/>
          <w:sz w:val="28"/>
          <w:szCs w:val="28"/>
          <w:lang w:eastAsia="en-US"/>
        </w:rPr>
      </w:pPr>
      <w:r>
        <w:rPr>
          <w:rFonts w:eastAsia="Calibri" w:eastAsiaTheme="minorHAnsi"/>
          <w:color w:themeColor="text1" w:val="000000"/>
          <w:sz w:val="28"/>
          <w:szCs w:val="28"/>
          <w:lang w:eastAsia="en-US"/>
        </w:rPr>
        <w:t>в кадастровом квартале 42:21:0108009</w:t>
      </w:r>
    </w:p>
    <w:p>
      <w:pPr>
        <w:pStyle w:val="Normal"/>
        <w:jc w:val="center"/>
        <w:rPr>
          <w:color w:themeColor="text1" w:val="000000"/>
        </w:rPr>
      </w:pPr>
      <w:r>
        <w:rPr>
          <w:color w:themeColor="text1" w:val="000000"/>
        </w:rPr>
        <w:t>Материалы по обоснованию проекта планировки территории</w:t>
      </w:r>
    </w:p>
    <w:p>
      <w:pPr>
        <w:pStyle w:val="Normal"/>
        <w:spacing w:lineRule="auto" w:line="360"/>
        <w:jc w:val="center"/>
        <w:rPr>
          <w:rFonts w:eastAsia="Calibri" w:eastAsiaTheme="minorHAnsi"/>
          <w:b/>
          <w:caps/>
          <w:color w:themeColor="text1" w:val="000000"/>
          <w:sz w:val="30"/>
          <w:szCs w:val="30"/>
          <w:lang w:eastAsia="en-US"/>
        </w:rPr>
      </w:pPr>
      <w:r>
        <w:rPr>
          <w:rFonts w:eastAsia="Calibri" w:eastAsiaTheme="minorHAnsi"/>
          <w:b/>
          <w:caps/>
          <w:color w:themeColor="text1" w:val="000000"/>
          <w:sz w:val="30"/>
          <w:szCs w:val="30"/>
          <w:lang w:eastAsia="en-US"/>
        </w:rPr>
      </w:r>
    </w:p>
    <w:p>
      <w:pPr>
        <w:pStyle w:val="Normal"/>
        <w:spacing w:lineRule="auto" w:line="360"/>
        <w:jc w:val="center"/>
        <w:rPr>
          <w:rFonts w:eastAsia="Calibri" w:eastAsiaTheme="minorHAnsi"/>
          <w:b/>
          <w:caps/>
          <w:color w:themeColor="text1" w:val="000000"/>
          <w:sz w:val="30"/>
          <w:szCs w:val="30"/>
          <w:lang w:eastAsia="en-US"/>
        </w:rPr>
      </w:pPr>
      <w:r>
        <w:rPr>
          <w:rFonts w:eastAsia="Calibri" w:eastAsiaTheme="minorHAnsi"/>
          <w:b/>
          <w:caps/>
          <w:color w:themeColor="text1" w:val="000000"/>
          <w:sz w:val="30"/>
          <w:szCs w:val="30"/>
          <w:lang w:eastAsia="en-US"/>
        </w:rPr>
      </w:r>
    </w:p>
    <w:p>
      <w:pPr>
        <w:pStyle w:val="Normal"/>
        <w:spacing w:lineRule="auto" w:line="360"/>
        <w:jc w:val="center"/>
        <w:rPr>
          <w:rFonts w:eastAsia="Calibri" w:eastAsiaTheme="minorHAnsi"/>
          <w:b/>
          <w:caps/>
          <w:color w:themeColor="text1" w:val="000000"/>
          <w:sz w:val="30"/>
          <w:szCs w:val="30"/>
          <w:lang w:eastAsia="en-US"/>
        </w:rPr>
      </w:pPr>
      <w:r>
        <w:rPr>
          <w:rFonts w:eastAsia="Calibri" w:eastAsiaTheme="minorHAnsi"/>
          <w:b/>
          <w:caps/>
          <w:color w:themeColor="text1" w:val="000000"/>
          <w:sz w:val="30"/>
          <w:szCs w:val="30"/>
          <w:lang w:eastAsia="en-US"/>
        </w:rPr>
      </w:r>
    </w:p>
    <w:p>
      <w:pPr>
        <w:pStyle w:val="Normal"/>
        <w:spacing w:lineRule="auto" w:line="360"/>
        <w:jc w:val="center"/>
        <w:rPr>
          <w:rFonts w:eastAsia="Calibri" w:eastAsiaTheme="minorHAnsi"/>
          <w:b/>
          <w:caps/>
          <w:color w:themeColor="text1" w:val="000000"/>
          <w:sz w:val="30"/>
          <w:szCs w:val="30"/>
          <w:lang w:eastAsia="en-US"/>
        </w:rPr>
      </w:pPr>
      <w:r>
        <w:rPr>
          <w:rFonts w:eastAsia="Calibri" w:eastAsiaTheme="minorHAnsi"/>
          <w:b/>
          <w:caps/>
          <w:color w:themeColor="text1" w:val="000000"/>
          <w:sz w:val="30"/>
          <w:szCs w:val="30"/>
          <w:lang w:eastAsia="en-US"/>
        </w:rPr>
      </w:r>
    </w:p>
    <w:p>
      <w:pPr>
        <w:pStyle w:val="Normal"/>
        <w:spacing w:lineRule="auto" w:line="360"/>
        <w:rPr>
          <w:rFonts w:eastAsia="Calibri" w:eastAsiaTheme="minorHAnsi"/>
          <w:caps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aps/>
          <w:color w:themeColor="text1" w:val="000000"/>
          <w:sz w:val="22"/>
          <w:szCs w:val="22"/>
          <w:lang w:eastAsia="en-US"/>
        </w:rPr>
        <w:t>Шифр: 03-АПБ/26-ППТ</w:t>
      </w:r>
    </w:p>
    <w:p>
      <w:pPr>
        <w:pStyle w:val="Normal"/>
        <w:tabs>
          <w:tab w:val="clear" w:pos="708"/>
          <w:tab w:val="left" w:pos="709" w:leader="none"/>
        </w:tabs>
        <w:spacing w:lineRule="auto" w:line="360"/>
        <w:rPr>
          <w:rFonts w:eastAsia="Calibri" w:eastAsiaTheme="minorHAnsi"/>
          <w:caps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aps/>
          <w:color w:themeColor="text1" w:val="000000"/>
          <w:sz w:val="22"/>
          <w:szCs w:val="22"/>
          <w:lang w:eastAsia="en-US"/>
        </w:rPr>
        <w:drawing>
          <wp:anchor behindDoc="1" distT="0" distB="0" distL="0" distR="0" simplePos="0" locked="0" layoutInCell="1" allowOverlap="1" relativeHeight="13">
            <wp:simplePos x="0" y="0"/>
            <wp:positionH relativeFrom="column">
              <wp:posOffset>2651760</wp:posOffset>
            </wp:positionH>
            <wp:positionV relativeFrom="paragraph">
              <wp:posOffset>97790</wp:posOffset>
            </wp:positionV>
            <wp:extent cx="1435100" cy="1445895"/>
            <wp:effectExtent l="0" t="0" r="0" b="0"/>
            <wp:wrapNone/>
            <wp:docPr id="9" name="Рисунок 17" descr="C:\Users\User\Desktop\1печать и 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7" descr="C:\Users\User\Desktop\1печать и подпись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14">
            <wp:simplePos x="0" y="0"/>
            <wp:positionH relativeFrom="column">
              <wp:posOffset>2321560</wp:posOffset>
            </wp:positionH>
            <wp:positionV relativeFrom="paragraph">
              <wp:posOffset>109220</wp:posOffset>
            </wp:positionV>
            <wp:extent cx="1223010" cy="733425"/>
            <wp:effectExtent l="0" t="0" r="0" b="0"/>
            <wp:wrapNone/>
            <wp:docPr id="10" name="Рисунок 14" descr="C:\Users\User\Desktop\artem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4" descr="C:\Users\User\Desktop\artemov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rPr>
          <w:rFonts w:eastAsia="Calibri" w:eastAsiaTheme="minorHAnsi"/>
          <w:caps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aps/>
          <w:color w:themeColor="text1" w:val="000000"/>
          <w:sz w:val="22"/>
          <w:szCs w:val="22"/>
          <w:lang w:eastAsia="en-US"/>
        </w:rPr>
      </w:r>
    </w:p>
    <w:tbl>
      <w:tblPr>
        <w:tblW w:w="935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5"/>
        <w:gridCol w:w="1779"/>
        <w:gridCol w:w="1912"/>
      </w:tblGrid>
      <w:tr>
        <w:trPr/>
        <w:tc>
          <w:tcPr>
            <w:tcW w:w="5665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  <w:t>Генеральный директор</w:t>
            </w:r>
          </w:p>
          <w:p>
            <w:pPr>
              <w:pStyle w:val="Normal"/>
              <w:spacing w:lineRule="auto" w:line="360"/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</w:r>
          </w:p>
        </w:tc>
        <w:tc>
          <w:tcPr>
            <w:tcW w:w="1779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</w:r>
          </w:p>
        </w:tc>
        <w:tc>
          <w:tcPr>
            <w:tcW w:w="1912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  <w:t>А.В. Артёмов</w:t>
            </w:r>
          </w:p>
        </w:tc>
      </w:tr>
      <w:tr>
        <w:trPr/>
        <w:tc>
          <w:tcPr>
            <w:tcW w:w="5665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</w:r>
          </w:p>
        </w:tc>
        <w:tc>
          <w:tcPr>
            <w:tcW w:w="1779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</w:r>
          </w:p>
        </w:tc>
        <w:tc>
          <w:tcPr>
            <w:tcW w:w="1912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5665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  <w:t>Кадастровый инженер</w:t>
            </w:r>
          </w:p>
        </w:tc>
        <w:tc>
          <w:tcPr>
            <w:tcW w:w="1779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</w:r>
          </w:p>
        </w:tc>
        <w:tc>
          <w:tcPr>
            <w:tcW w:w="1912" w:type="dxa"/>
            <w:tcBorders/>
            <w:vAlign w:val="center"/>
          </w:tcPr>
          <w:p>
            <w:pPr>
              <w:pStyle w:val="Normal"/>
              <w:spacing w:lineRule="auto" w:line="360"/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themeColor="text1" w:val="000000"/>
                <w:sz w:val="22"/>
                <w:szCs w:val="22"/>
                <w:lang w:eastAsia="en-US"/>
              </w:rPr>
              <w:t>Н.Н. Васильева</w:t>
            </w:r>
          </w:p>
        </w:tc>
      </w:tr>
    </w:tbl>
    <w:p>
      <w:pPr>
        <w:pStyle w:val="Normal"/>
        <w:spacing w:lineRule="auto" w:line="360"/>
        <w:jc w:val="center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</w:r>
    </w:p>
    <w:p>
      <w:pPr>
        <w:pStyle w:val="Normal"/>
        <w:spacing w:lineRule="auto" w:line="360"/>
        <w:jc w:val="center"/>
        <w:rPr>
          <w:rFonts w:eastAsia="Calibri" w:eastAsiaTheme="minorHAnsi"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color w:themeColor="text1" w:val="000000"/>
          <w:sz w:val="22"/>
          <w:szCs w:val="22"/>
          <w:lang w:eastAsia="en-US"/>
        </w:rPr>
        <w:t>Кемерово – 2026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center"/>
        <w:rPr>
          <w:b/>
          <w:bCs/>
          <w:color w:themeColor="text1" w:val="000000"/>
          <w:sz w:val="28"/>
        </w:rPr>
      </w:pPr>
      <w:bookmarkStart w:id="31" w:name="_Hlk224042138"/>
      <w:r>
        <w:rPr>
          <w:b/>
          <w:bCs/>
          <w:color w:themeColor="text1" w:val="000000"/>
          <w:sz w:val="28"/>
        </w:rPr>
        <w:t>Материалы по обоснованию проекта планировки территории</w:t>
      </w:r>
      <w:bookmarkEnd w:id="31"/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</w:t>
      </w:r>
      <w:r>
        <w:rPr>
          <w:color w:themeColor="text1" w:val="000000"/>
          <w:sz w:val="28"/>
        </w:rPr>
        <w:t>1) карту (фрагмент карты) планировочной структуры территорий поселения, муниципального округа, городского округа, межселенной территории муниципального района с отображением границ элементов планировочной структуры;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/>
        <w:t xml:space="preserve"> </w:t>
      </w:r>
      <w:r>
        <w:rPr/>
        <w:drawing>
          <wp:inline distT="0" distB="0" distL="0" distR="0">
            <wp:extent cx="5940425" cy="4493260"/>
            <wp:effectExtent l="0" t="0" r="0" b="0"/>
            <wp:docPr id="1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9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</w:p>
    <w:tbl>
      <w:tblPr>
        <w:tblStyle w:val="a5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383"/>
        <w:gridCol w:w="8187"/>
      </w:tblGrid>
      <w:tr>
        <w:trPr/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8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lang w:val="ru-RU" w:eastAsia="ru-RU" w:bidi="ar-SA"/>
              </w:rPr>
            </w: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8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lang w:val="ru-RU" w:eastAsia="ru-RU" w:bidi="ar-SA"/>
              </w:rPr>
            </w:r>
          </w:p>
        </w:tc>
      </w:tr>
      <w:tr>
        <w:trPr/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color w:themeColor="text1" w:val="000000"/>
                <w:sz w:val="12"/>
                <w:szCs w:val="12"/>
              </w:rPr>
            </w:pPr>
            <w:r>
              <w:rPr>
                <w:rFonts w:eastAsia="Times New Roman" w:cs="Times New Roman"/>
                <w:b/>
                <w:bCs/>
                <w:color w:themeColor="text1" w:val="000000"/>
                <w:kern w:val="0"/>
                <w:sz w:val="12"/>
                <w:szCs w:val="12"/>
                <w:lang w:val="ru-RU" w:eastAsia="ru-RU" w:bidi="ar-SA"/>
              </w:rPr>
              <w:t>42:21:0108009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8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lang w:val="ru-RU" w:eastAsia="ru-RU" w:bidi="ar-SA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4" wp14:anchorId="4A1E6A07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88265</wp:posOffset>
                      </wp:positionV>
                      <wp:extent cx="528320" cy="635"/>
                      <wp:effectExtent l="5080" t="5080" r="5080" b="5080"/>
                      <wp:wrapNone/>
                      <wp:docPr id="12" name="Прямая соединительная линия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8480" cy="7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ff"/>
                                </a:solidFill>
                                <a:rou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7.95pt,6.95pt" to="49.5pt,6.95pt" ID="Прямая соединительная линия 12" stroked="t" o:allowincell="f" style="position:absolute" wp14:anchorId="4A1E6A07">
                      <v:stroke color="fuchsia" weight="9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8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lang w:val="ru-RU" w:eastAsia="ru-RU" w:bidi="ar-SA"/>
              </w:rPr>
              <w:t>граница и обозначение кадастрового квартала</w:t>
            </w:r>
          </w:p>
        </w:tc>
      </w:tr>
      <w:tr>
        <w:trPr/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8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lang w:val="ru-RU" w:eastAsia="ru-RU" w:bidi="ar-SA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5" wp14:anchorId="2753DF7F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90805</wp:posOffset>
                      </wp:positionV>
                      <wp:extent cx="521970" cy="635"/>
                      <wp:effectExtent l="5080" t="5080" r="5080" b="5080"/>
                      <wp:wrapNone/>
                      <wp:docPr id="13" name="Прямая соединительная линия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2000" cy="7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rou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8.45pt,7.15pt" to="49.5pt,7.15pt" ID="Прямая соединительная линия 13" stroked="t" o:allowincell="f" style="position:absolute" wp14:anchorId="2753DF7F">
                      <v:stroke color="red" weight="9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8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lang w:val="ru-RU" w:eastAsia="ru-RU" w:bidi="ar-SA"/>
              </w:rPr>
              <w:t>граница элементов планировочной структуры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8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lang w:val="ru-RU" w:eastAsia="ru-RU" w:bidi="ar-SA"/>
              </w:rPr>
            </w:r>
          </w:p>
        </w:tc>
      </w:tr>
    </w:tbl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</w:t>
      </w:r>
      <w:r>
        <w:rPr>
          <w:color w:themeColor="text1" w:val="000000"/>
          <w:sz w:val="28"/>
        </w:rPr>
        <w:t>2) результаты инженерных изысканий в объеме, предусмотренном разрабатываемой исполнителем работ программой инженерных изысканий, в случаях, если выполнение таких инженерных изысканий для подготовки документации по планировке территории требуется в соответствии с настоящим Кодексом;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Инженерные изыскания разрабатывались для разработки проекта планировки территории, включающего топографо-геодезические работы, в масштабе 1:500, пригодных для разработки проектной документации.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</w:t>
      </w:r>
      <w:r>
        <w:rPr>
          <w:color w:themeColor="text1" w:val="000000"/>
          <w:sz w:val="28"/>
        </w:rPr>
        <w:t>Вид градостроительной деятельности: архитектурно-строительное проектирование.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Территория проектируемого здания дворца творчества расположена в границах земельного участка с кадастровым номером 42:21:0108009:50. Категория земель: земли населенных пунктов. Разрешенное использование: Образование и просвещение (размещение МБОУ ДО "Дворец творчества детей молодежи имени Добробабиной А.П." г. Белово Кемеровской области).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Идентификационные сведения об объекте: назначение – Здание дворца творчества; возможность опасных природных процессов на исследуемой площадке – возможно проявление землетрясений интенсивностью 7 баллов; принадлежность к объектам транспортной общество с ограниченной ответственностью инфраструктуры и другим, влияющим на безопасность – нет; принадлежность к опасным производственным объектам – нет; пожарная и взрывопожарная опасность – Не категорируется;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Уровень ответственности: II (нормальный).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Этап выполнения инженерных изысканий согласно СП 47.13330.2016 [1] – в один этап.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Заказчик – МБУДО «Дворец творчества детей и молодежи имени Добробабиной А.П. города Белово». (Директор - Данилкина Наталья Борисовна; Юр.адрес: 652642, Кемеровская область - Кузбасс, г. о. Беловский, пгт Бачатский, ул. 50 лет Октября, д. 23, к. А; ИНН/КПП: 4202018311 / 420201001; эл.почта: dtdm_belovo@mail.ru)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Исполнитель работ – ООО «ПК «НООСТРОЙ».(Генеральный директор – Ващилов Максим Александрович; Юр.адрес: 650003, Кемеровская область - Кузбасс, г. Кемерово, пр-кт Комсомольский, д. 46, кв. 48; ИНН/КПП: 4205388670/ 420501001; эл.почта: referentpk@noostroy.com).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Система координат – МСК-42.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Система высот – 1977 г.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Сечение рельефа – 0,5 м.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Система координат и высот на объекте установлена в соответствии с техническим заданием заказчика.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Согласно заданию по инженерно-геодезическим изысканиям к объектам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проектирования относятся: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</w:t>
      </w:r>
      <w:r>
        <w:rPr>
          <w:color w:themeColor="text1" w:val="000000"/>
          <w:sz w:val="28"/>
        </w:rPr>
        <w:t>- Здание дворца творчества. 3-этажное, размеры в плане 95,05х66,08 м, с техническим подвалом глубиной от поверхности земли от 2,0 до 2,5 м, фундамент свайный или на естественном основании;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Работы выполнялись на основании: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</w:t>
      </w:r>
      <w:r>
        <w:rPr>
          <w:color w:themeColor="text1" w:val="000000"/>
          <w:sz w:val="28"/>
        </w:rPr>
        <w:t>- Свидетельство о допуске к определенному виду или видам работ, которые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оказывают влияние на безопасность объектов капитального строительства СРО-И- 001-28042009 №331 от 16.11.2020 г. Выписка из единого реестра сведений о членах саморегулируемых организаций в области инженерных изысканий и в области архитектурно-строительного проектирования и их обязательствах № 4205388670-20250321-1010 от 21.03.2025 г. приведена в приложении В.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Проектируемое здание является объектом капитального строительства для муниципальных нужд.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Работы велись в соответствии с требованиями нормативной литературы.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</w:t>
      </w:r>
      <w:r>
        <w:rPr>
          <w:color w:themeColor="text1" w:val="000000"/>
          <w:sz w:val="28"/>
        </w:rPr>
        <w:t xml:space="preserve">3) обоснование определения границ зон планируемого размещения объектов капитального строительства. 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 при соблюдении Федерального закона от 22.07.2008 №123-ФЗ "Технический регламент о требованиях пожарной безопасности".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Предельное количество этажей зданий, строений, сооружений - не выше 12 этажей.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Предельная высота зданий, строений, сооружений для строящихся и запланированных к строительству жилых зданий составляет до 50 м.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 </w:t>
      </w:r>
      <w:r>
        <w:rPr>
          <w:color w:themeColor="text1" w:val="000000"/>
          <w:sz w:val="28"/>
        </w:rPr>
        <w:t>Предельные (минимальные и (или) максимальные) размеры земельных участков,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 Смотреть таблицу 1. (с учетом Правила землепользования и застройки города Белово Кемеровской области (решение Совета народных депутатов Беловского городского округ от 23.12.2025г. №34/146-н).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</w:t>
      </w:r>
      <w:r>
        <w:rPr>
          <w:color w:themeColor="text1" w:val="000000"/>
          <w:sz w:val="28"/>
        </w:rPr>
        <w:t>4) 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 </w:t>
      </w:r>
      <w:r>
        <w:rPr>
          <w:color w:themeColor="text1" w:val="000000"/>
          <w:sz w:val="28"/>
        </w:rPr>
        <w:t>Сеть проектируемой территории включает, благоустройство территории (проезды, пешеходные дорожки и площадка, для обеспечения доступа к зданию образования и просвещения (Дворец творчества детей и молодежи). Пешеходные переходы устраиваются в уровне проезжей части. Движение пешеходов предусматривается по тротуарам.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</w:t>
      </w:r>
      <w:r>
        <w:rPr>
          <w:color w:themeColor="text1" w:val="000000"/>
          <w:sz w:val="28"/>
        </w:rPr>
        <w:t>Организованные автостоянки предусматриваются для общественных зданий: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</w:t>
      </w:r>
      <w:r>
        <w:rPr>
          <w:color w:themeColor="text1" w:val="000000"/>
          <w:sz w:val="28"/>
        </w:rPr>
        <w:t xml:space="preserve">- для образования и просвещения (размещение МБОУ ДО "Дворец творчества детей молодежи имени Добробабиной А.П." г. Белово Кемеровской области вместимостью 10 машино-мест; 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val="FF0000"/>
          <w:sz w:val="28"/>
        </w:rPr>
      </w:pPr>
      <w:r>
        <w:rPr>
          <w:color w:themeColor="text1" w:val="000000"/>
          <w:sz w:val="28"/>
        </w:rPr>
        <w:t xml:space="preserve">     </w:t>
      </w:r>
      <w:r>
        <w:rPr>
          <w:color w:themeColor="text1" w:val="000000"/>
          <w:sz w:val="28"/>
        </w:rPr>
        <w:t xml:space="preserve">5) схему границ территорий объектов культурного наследия – </w:t>
      </w:r>
      <w:bookmarkStart w:id="32" w:name="_Hlk166857796"/>
      <w:r>
        <w:rPr>
          <w:color w:themeColor="text1" w:val="000000"/>
          <w:sz w:val="28"/>
        </w:rPr>
        <w:t>отсутствуют</w:t>
      </w:r>
      <w:bookmarkEnd w:id="32"/>
      <w:r>
        <w:rPr>
          <w:color w:themeColor="text1" w:val="000000"/>
          <w:sz w:val="28"/>
        </w:rPr>
        <w:t xml:space="preserve">, </w:t>
      </w:r>
      <w:bookmarkStart w:id="33" w:name="_Hlk224026145"/>
      <w:r>
        <w:rPr>
          <w:color w:themeColor="text1" w:val="000000"/>
          <w:sz w:val="28"/>
        </w:rPr>
        <w:t>письмо Комитета по охране объектов культурного наследия Кузбасса № 9-1/64 от 22.01.2026г.</w:t>
      </w:r>
      <w:bookmarkEnd w:id="33"/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</w:t>
      </w:r>
      <w:r>
        <w:rPr>
          <w:color w:themeColor="text1" w:val="000000"/>
          <w:sz w:val="28"/>
        </w:rPr>
        <w:t>6) схему границ зон с особыми условиями использования территории:</w:t>
      </w:r>
    </w:p>
    <w:p>
      <w:pPr>
        <w:pStyle w:val="Normal"/>
        <w:jc w:val="both"/>
        <w:rPr>
          <w:sz w:val="28"/>
          <w:szCs w:val="28"/>
          <w:shd w:fill="FFFFFF" w:val="clear"/>
        </w:rPr>
      </w:pPr>
      <w:r>
        <w:rPr>
          <w:color w:themeColor="text1" w:val="000000"/>
          <w:sz w:val="28"/>
        </w:rPr>
        <w:t xml:space="preserve">42:21-6.1581 – </w:t>
      </w:r>
      <w:r>
        <w:rPr>
          <w:sz w:val="28"/>
          <w:szCs w:val="28"/>
          <w:shd w:fill="FFFFFF" w:val="clear"/>
        </w:rPr>
        <w:t>Охранная зона "Воздушные и подземные теплотрассы"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42:21-6.371 - Охранная зона на объект "Ф.РП-9-9"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42:21-6.678 - Охранная зона КЛ-0,4 кВ ТП №239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42:21-6.130 - Охранная зона КЛ-0,4 кВ ТП №238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</w:t>
      </w:r>
      <w:r>
        <w:rPr>
          <w:color w:themeColor="text1" w:val="000000"/>
          <w:sz w:val="28"/>
        </w:rPr>
        <w:t>7) 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в границах которой предусматривается осуществление комплексного развития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</w:t>
      </w:r>
      <w:r>
        <w:rPr>
          <w:color w:themeColor="text1" w:val="000000"/>
          <w:sz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могут включать в себя: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 предельные (минимальные и (или) максимальные) размеры земельных участков, в том числе их площадь;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 предельное количество этажей или предельную высоту зданий, строений, сооружений;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</w:t>
      </w:r>
      <w:r>
        <w:rPr>
          <w:color w:themeColor="text1" w:val="000000"/>
          <w:sz w:val="28"/>
        </w:rPr>
        <w:t>Применительно к каждой территориальной зоне, контур которой расположен в границах населенных пунктов, устанавливаются указанные в части 1 настоящей статьи размеры и параметры, их сочетания.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</w:t>
      </w:r>
      <w:r>
        <w:rPr>
          <w:color w:themeColor="text1" w:val="000000"/>
          <w:sz w:val="28"/>
        </w:rPr>
        <w:t>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строительства, но с различными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 и сочетаниями таких размеров и параметров.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</w:t>
      </w:r>
      <w:r>
        <w:rPr>
          <w:color w:themeColor="text1" w:val="000000"/>
          <w:sz w:val="28"/>
        </w:rPr>
        <w:t>Предельные параметры разрешенного строительства учреждений и предприятий обслуживания и размеры их земельных участков определяются с учетом норм расчета, указанных в Приложении 11 к Нормативам градостроительного проектирования Кемеровской области от 24.12.2013 № 595, а также на основе технического задания на их проектирование.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</w:t>
      </w:r>
      <w:r>
        <w:rPr>
          <w:color w:themeColor="text1" w:val="000000"/>
          <w:sz w:val="28"/>
        </w:rPr>
        <w:t>Если объект капитального строительства расположен в границах двух и более смежных земельных участков, то минимальные отступы определяются только от внешних границ всех смежных земельных участков, на которых расположен объект капитального строительства. (с учетом Правил землепользования и застройки города Белово Кемеровской области (решение Совета народных депутатов Беловского городского округ от 23.12.2025г. №34/146-н);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</w:t>
      </w:r>
      <w:r>
        <w:rPr>
          <w:color w:themeColor="text1" w:val="000000"/>
          <w:sz w:val="28"/>
        </w:rPr>
        <w:t>8) 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 – отсутствует. В настоящее время на проектируемой территории</w:t>
      </w:r>
      <w:r>
        <w:rPr/>
        <w:t xml:space="preserve"> </w:t>
      </w:r>
      <w:r>
        <w:rPr>
          <w:sz w:val="28"/>
          <w:szCs w:val="28"/>
        </w:rPr>
        <w:t xml:space="preserve">расположены </w:t>
      </w:r>
      <w:r>
        <w:rPr>
          <w:color w:themeColor="text1" w:val="000000"/>
          <w:sz w:val="28"/>
        </w:rPr>
        <w:t xml:space="preserve">существующие объекты капитального строительства, а именно гаражи. 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Проект планировки территории разрабатывается с целью образования земельного участка путем объединения земельных участков с кадастровыми номерами 42:21:0108009:50, 42:21:0108009:1024, 42:21:0108009:1025, 42:21:0108009:951, 42:21:0108009:64, 42:21:0108009:67, 42:21:0108009:886, 42:21:0108009:68, 42:21:0108009:13, 42:21:0108009:57, 42:21:0108009:58, 42:21:0108009:61, 42:21:0108009:905 (с целью изъятия земельных участков под существующими объектами недвижимости (гаражами) для муниципальных нужд под строительство здания образования и просвещения (Дворец творчества детей и молодежи), в данном Проекте планировки территории, в соответствии с требованиями действующего законодательства, с последующим внесением в ЕГРН земельного участка под строительство здания образования и просвещения (Дворец творчества детей и молодежи).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</w:t>
      </w:r>
      <w:r>
        <w:rPr>
          <w:color w:themeColor="text1" w:val="000000"/>
          <w:sz w:val="28"/>
        </w:rPr>
        <w:t xml:space="preserve">9) варианты планировочных и (или) объемно-пространственных решений застройки территории в соответствии с проектом планировки территории (в отношении элементов планировочной структуры, расположенных в жилых или общественно-деловых зонах).  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</w:t>
      </w:r>
      <w:bookmarkStart w:id="34" w:name="_Hlk224030182"/>
      <w:r>
        <w:rPr>
          <w:color w:themeColor="text1" w:val="000000"/>
          <w:sz w:val="28"/>
        </w:rPr>
        <w:t>Разработка проекта планировки территории, по ул. Советская, г.  Белово, Беловского городского округа в кадастровом квартале 42:21:0108009. С целью образования земельного участка путем объединения земельных участков с кадастровыми номерами 42:21:0108009:50, 42:21:0108009:1024, 42:21:0108009:1025, 42:21:0108009:951, 42:21:0108009:64, 42:21:0108009:67, 42:21:0108009:886, 42:21:0108009:68, 42:21:0108009:13, 42:21:0108009:57, 42:21:0108009:58, 42:21:0108009:61, 42:21:0108009:905 (с целью изъятия земельных участков под существующими объектами недвижимости (гаражами) для муниципальных нужд под строительство здания образования и просвещения (Дворец творчества детей и молодежи).</w:t>
      </w:r>
    </w:p>
    <w:p>
      <w:pPr>
        <w:pStyle w:val="Normal"/>
        <w:rPr>
          <w:color w:themeColor="text1" w:val="000000"/>
          <w:sz w:val="28"/>
          <w:u w:val="single"/>
        </w:rPr>
      </w:pPr>
      <w:r>
        <w:rPr>
          <w:color w:themeColor="text1" w:val="000000"/>
          <w:sz w:val="28"/>
        </w:rPr>
        <w:t xml:space="preserve"> </w:t>
      </w:r>
      <w:r>
        <w:rPr>
          <w:color w:themeColor="text1" w:val="000000"/>
          <w:sz w:val="28"/>
          <w:u w:val="single"/>
        </w:rPr>
        <w:t>Вариант 1</w:t>
      </w:r>
      <w:bookmarkEnd w:id="34"/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Здание дворца творчества детей и молодежи выполнено в современном стиле (модернизм). За основу взята концепция домов культуры советского времени, построенных в стиле классицизм которому присуще: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 симметрия и пропорции: колонны и окна расположены равномерно;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 главный вход выполнен в форме портика и увенчан фронтоном;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 прочные строительные материалы;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 высокие, от пола окна с мелкой расстекловкой;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 пилястровый ордер;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 стены лишены декора.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Внешне здания представляет объем прямоугольной формы размерами 87х60,8 состоящей из блоков различной высота которые венчает консольный дугообразный козырек (навес) поддерживающиеся колоннами.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Главный вход в здание предусмотрен со стороны ул. Советская, на фасаде вход располагается по центру здания и выполнен в форме портика за счет стеклянного тамбура. Фасад здания симметричный с акцентами в виде колон на всю высоту здания, поддерживающие козырек (навес) по всему периметру здания.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Через главный вход попадаем в зону вестибюля с гардеробом для зрителей за которым по ходу движения раскрывается многосветное пространство фойе (зал массовых мероприятий) высотой в три этажа здания, освещение фойе предусмотрено через зенитный фонарь в покрытии. По форуму (амфитеатру) можно подняться на уровень 2-го этажа, где располагаться актовый зал на 200 посадочных мест.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Также на первом этаже предусмотрены помещения спортивной деятельности со спортивным залом 30х18, залом для борьбы 24х15 в котором также предусмотрена зона для скалолазания и четыре зала хореографии. При всех залах предусмотрены вспомогательные помещения (раздевалки, душевые и т.д.)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С левой и правой стороны от фойе (зал массовых мероприятий) располагается санитарные узлы и раздевалки для учеников. Также слева предусмотрена зона помещений массовых мероприятии, а справа от фойе помещения методической работы (библиотека).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На втором этаже здания с левой стороны от форума располагается помещения для художественной деятельности, с правой стороны помещения научно-технического творчества.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На третьем этаже здания с левой стороны от форума располагается помещения общегуманитарного направления деятельности (помещения для занятий социально педагогической деятельностью), с правой стороны административно-хозяйственные.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 xml:space="preserve">На территории планируется разместить: 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1 Здание - ««Дворец творчества детей и молодежи имени Добробабиной А.П. города Белово».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2. Зона массовых мероприятий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3. Памятник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4. Амфитеатр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5. Временная парковка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6. Подзона игр и развлечений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7. Площадка воркаута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8. Памп-трек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9. Зона научно-технических занятий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10. Хозяйственная зона со стоянками для работников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11. Баскетбольная площадка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12. Стена для скалолазания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13. Площадка для паркура</w:t>
      </w:r>
    </w:p>
    <w:p>
      <w:pPr>
        <w:pStyle w:val="Normal"/>
        <w:jc w:val="both"/>
        <w:rPr>
          <w:color w:themeColor="text1" w:val="000000"/>
          <w:sz w:val="28"/>
          <w:u w:val="single"/>
        </w:rPr>
      </w:pPr>
      <w:r>
        <w:rPr>
          <w:color w:themeColor="text1" w:val="000000"/>
          <w:sz w:val="28"/>
          <w:u w:val="single"/>
        </w:rPr>
        <w:t>Вариант 2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Здание дворца творчества детей и молодежи выполнено в современном стиле. Отделка фасада здания выполнена при помощи большого количества остекления в уровне первого этажа и декоративных вертикальных элементов (ламелей) с фактурой под дерево в уровне второго и третьего этажа.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Внешне здания представляет объем прямоугольной формы размерами 89,8х61,3 состоящей из блоков различной высота.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Главный вход в здание предусмотрен со стороны ул. Советская, на фасаде вход располагается с левой стороны здания относительно центру здания и выполнен в форме портика. Фасад здания асимметричный с акцентами в виде колон на главном входе.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Через главный вход попадём в зону вестибюля с гардеробом для зрителей за которым по ходу движения раскрывается многосветное пространство фойе (зал массовых мероприятий) высотой в три этажа здания, освещение фойе предусмотрено через зенитный фонарь в покрытии. По форуму (амфитеатру) можно подняться на уровень 2-го и 3-го этажей.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Также на первом этаже справа от фойе предусмотрены помещения спортивной деятельности со спортивным залом 30х18, залом для борьбы 24х15 в котором также предусмотрена зона для скалолазания и четыре зала хореографии. При всех залах предусмотрены вспомогательные помещения (раздевалки, душевые и т.д.).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С левой стороны от фойе предусмотрены зоны помещений массовых мероприятии и помещения методической работы (библиотека).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На втором этаже здания с левой стороны от форума располагается помещения общегуманитарного направления деятельности (помещения для занятий социально педагогической деятельностью) и помещения научно-технического творчества. С правой стороны располагаться актовый зал на 200 посадочных мест.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На третьем этаже здания с левой стороны от форума располагается помещения для художественной деятельности и административно-хозяйственные помещения.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Также в задние предусмотрен доступ маломобильным группам населения на все этажи здания.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На территории планируется разместить: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1 Здание - ««Дворец творчества детей и молодежи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имени Добробабиной А.П. города Белово».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2. Зона массовых мероприятий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3. Памятник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4. Амфитеатр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5. Временная парковка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6. Подзона игр и развлечений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7. Зона тихого отдыха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8. Спортивная зона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9. Зона научно-технических занятий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10. Хозяйственная зона со стоянками для работников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</w:t>
      </w:r>
      <w:r>
        <w:rPr>
          <w:color w:themeColor="text1" w:val="000000"/>
          <w:sz w:val="28"/>
        </w:rPr>
        <w:t>10) 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</w:t>
      </w:r>
      <w:r>
        <w:rPr>
          <w:color w:themeColor="text1" w:val="000000"/>
          <w:sz w:val="28"/>
        </w:rPr>
        <w:t xml:space="preserve">Мероприятия ГОЧС разработать в соответствии с требованиями ГОСТ Р 22.2.10-2016 «Порядок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характера при разработке проектов планировки территорий»; ГОСТ Р 22.2.13-2023 «Безопасность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техногенного характера при проектировании объектов капитального строительства»; СП 165.1325800.2014 «Инженерно-технические мероприятия гражданской обороны»; СП 14.13330.2011 «Строительство в сейсмических районах»; СП 88.13330.2022 «СНИП II-11-77* Защитные сооружения гражданской обороны»; СП 104.13330.2012 «Инженерная защита территорий от затопления и подтопления»; СП 116.13330.2012 «Инженерная защита территорий, зданий и сооружений от опасных геологических процессов. Основные положения» и другими федеральными и ведомственными нормами, правилами и рекомендациями, содержащих требования по безопасности объектов и эффективности защиты людей и территорий в чрезвычайных ситуациях техногенного и природного характера. 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</w:t>
      </w:r>
      <w:r>
        <w:rPr>
          <w:color w:themeColor="text1" w:val="000000"/>
          <w:sz w:val="28"/>
        </w:rPr>
        <w:t>Для разработки инженерно-технических мероприятий гражданской обороны: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 кадастровый квартал 42:21:0108009 расположен на территории Беловского городского округа Кемеровской области – Кузбасса, не отнесенного к группе по гражданской обороне;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 на территории кадастрового квартала 42:21:0108009 объекты, отнесенные к категории по ГО, не расположены;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 кадастровый квартал 42:21:0108009 попадает в зону возможного химического заражения;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 кадастровый квартал 42:21:0108009 попадает в зону возможных сильных разрушений, происходящих в мирное время в результате аварий (приложение А СП 165.1325800.2014 «Инженерно-технические мероприятия гражданской обороны»);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 на территории кадастрового квартала 42:21:0108009 зоны катастрофического затопления отсутствуют;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 территории по ул. Советская, г. Белово, Беловского городского округа в кадастровом квартале 42:21:0108009 находится вне зоны радиоактивного загрязнения;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 на территории по ул. Советская, г. Белово, Беловского городского округа в кадастровом квартале 42:21:0108009 отсеки метрополитенов и скоростного трамвая, защитные сооружения в подземных горных выработках, пригодные для защиты людей, размещения объектов, производств, складов и баз - отсутствуют;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 строительство в зонах возможных сильных разрушений, катастрофического затопления, возможного опасного радиоактивного заражения (загрязнения) планировать в соответствии с пп. 4.4 - 4.17 СП 165.1325800.2014;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 размещение новых промышленных объектов планировать в соответствии с требованиями раздела 6 СП 165.1325800.2014 «Требования к инженерно-техническим мероприятиям по гражданской обороне, учитываемые при проектировании, строительстве и эксплуатации объектов использования атомной энергии, опасных производственных объектов, особо опасных, технически сложных и уникальных объектов»;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 развитие автомобильного транспорта предусматривать в соответствии с требованиями п. 5.43 СП 165.1325800.2014;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 прокладку трасс магистральных трубопроводов предусматривать в соответствии с требованиями пп. 6.26 – 6.28 СП 165.1325800.2014;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 на территории по ул. Советская, г. Белово, Беловского городского округа в кадастровом квартале 42:21:0108009 ЗС ГО отсутствуют;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 предусмотреть необходимое количество ЗС ГО в соответствии с требованиями СП 165.1325800.2014, раздел 7 «Требования к инженерно-техническим мероприятиям по гражданской обороне, учитываемые при проектировании объектов гражданской обороны». Проектирование защитных сооружений осуществляется в соответствии с требованиями СП 88.13330.2022 «СниП II-11-77* Защитные сооружения гражданской обороны» и национальными стандартами в области гражданской обороны;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 системы водоснабжения планировать в соответствии с требованиями п.п. 5.19 – 5.35 СП 165.1325800.2014; СП 31.13330.2012 «СниП 2.04.02-84* Водоснабжение. Наружные сети и сооружения»;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 объекты электроснабжения следует проектировать в соответствии с требованиями п.п. 6.85 – 6-99 СП 165.1325800.2014.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 </w:t>
      </w:r>
      <w:r>
        <w:rPr>
          <w:color w:themeColor="text1" w:val="000000"/>
          <w:sz w:val="28"/>
        </w:rPr>
        <w:t>Для разработки мероприятий по предупреждению чрезвычайных ситуаций: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 территория по ул. Советская, г. Белово, Беловского городского округа в кадастровом квартале 42:21:0108009 располагается в сейсмической зоне с возможным землетрясением 7 баллов по шкале Рихтера.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 на территории по ул. Советская, г. Белово, Беловского городского округа в кадастровом квартале 42:21:0108009 потенциально опасные объекты отсутствуют;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- транспортными коммуникациями, аварии на которых могут привести к образованию ЧС, являются: автомобильная дорога - возможна перевозка АХОВ, ЛВЖ, СУГ (аммиак – до 4,59 т, хлор – до 1,25 т, бензин (дизельное топливо) – 6,7 т); железная дорога – возможна перевозка АХОВ, ЛВЖ, СУГ (аммиак – до 51,8 т, хлор – до 71,87 т, бензин (дизельное топливо) – 71,25 т, пропан – 70,3 т).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 </w:t>
      </w:r>
      <w:r>
        <w:rPr>
          <w:color w:themeColor="text1" w:val="000000"/>
          <w:sz w:val="28"/>
        </w:rPr>
        <w:t>Чрезвычайные ситуации на автомобильном и железнодорожном транспорте могут возникнуть в результате нарушения правил дорожного движения, на опасных участках автомобильных и железных дорог, при возникновении природных ЧС, повлекших ухудшение дорожных условий; на территории по ул. Советская, г. Белово, Беловского городского округа в кадастровом квартале 42:21:0108009 планируется строительство Дворца творчества детей и молодежи (вместимость - 3153 человека).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Дополнительные требования: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а) в составе текстовой части мероприятий ГОЧС при разработке проектных решений ИТМ ГО основное внимание сосредоточить на вопросах защиты населения и территории от чрезвычайных ситуаций и последствий военных действий;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б) графические материалы разрабатываются в соответствии с п. 6.3 ГОСТ Р 22-.2.01-2015, при разработке графических материалов следует учитывать требования ГОСТ Р 22.0.10;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в) обеспечить территорию в пределах проектной застройки необходимым количеством электросирен и громкоговорителей для доведения сигналов оповещения ГО до населения и персонала предприятий. В планировочных материалах предусмотреть радиофикацию и телефонизацию объектов территории по ул. Советская, г. Белово, Беловского городского округа в кадастровом квартале 42:21:0108009;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г) предусмотреть на территории по ул. Советская, г. Белово, Беловского городского округа в кадастровом квартале 42:21:0108009 соблюдение требований пожарной безопасности в соответствии со статьёй 76 Федерального закона №123 от 22 июля 2008 г. «Технический регламент о требованиях пожарной безопасности». 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  </w:t>
      </w:r>
      <w:r>
        <w:rPr>
          <w:color w:themeColor="text1" w:val="000000"/>
          <w:sz w:val="28"/>
        </w:rPr>
        <w:t>Мероприятия ГОЧС пояснительной записки утверждаются в составе документации по планировке территорий в соответствии с Градостроительным кодексом России.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</w:t>
      </w:r>
      <w:r>
        <w:rPr>
          <w:color w:themeColor="text1" w:val="000000"/>
          <w:sz w:val="28"/>
        </w:rPr>
        <w:t>11) перечень мероприятий по охране окружающей среды - отсутствуют согласно письма ГКУ «Комитет охраны окружающей среды Кузбасса» №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 </w:t>
      </w:r>
      <w:r>
        <w:rPr>
          <w:color w:themeColor="text1" w:val="000000"/>
          <w:sz w:val="28"/>
        </w:rPr>
        <w:t>12) обоснование очередности планируемого развития территории – отсутствуют. Разработка проекта планировки территории, по ул. Советская, г.  Белово, Беловского городского округа в кадастровом квартале 42:21:0108009. С целью образования земельного участка путем объединения земельных участков с кадастровыми номерами 42:21:0108009:50, 42:21:0108009:1024, 42:21:0108009:1025, 42:21:0108009:951, 42:21:0108009:64, 42:21:0108009:67, 42:21:0108009:886, 42:21:0108009:68, 42:21:0108009:13, 42:21:0108009:57, 42:21:0108009:58, 42:21:0108009:61, 42:21:0108009:905 (с целью изъятия земельных участков под существующими объектами недвижимости (гаражами) для муниципальных нужд под строительство здания образования и просвещения (Дворец творчества детей и молодежи).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</w:t>
      </w:r>
      <w:r>
        <w:rPr>
          <w:color w:themeColor="text1" w:val="000000"/>
          <w:sz w:val="28"/>
        </w:rPr>
        <w:t>13) 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Разработка проекта планировки территории, по ул. Советская, г.  Белово, Беловского городского округа в кадастровом квартале 42:21:0108009. С целью образования земельного участка путем объединения земельных участков с кадастровыми номерами 42:21:0108009:50, 42:21:0108009:1024, 42:21:0108009:1025, 42:21:0108009:951, 42:21:0108009:64, 42:21:0108009:67, 42:21:0108009:886, 42:21:0108009:68, 42:21:0108009:13, 42:21:0108009:57, 42:21:0108009:58, 42:21:0108009:61, 42:21:0108009:905 (с целью изъятия земельных участков под существующими объектами недвижимости (гаражами) для муниципальных нужд под строительство здания образования и просвещения (Дворец творчества детей и молодежи).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    </w:t>
      </w:r>
      <w:r>
        <w:rPr>
          <w:color w:themeColor="text1" w:val="000000"/>
          <w:sz w:val="28"/>
        </w:rPr>
        <w:t xml:space="preserve">14) иные материалы для обоснования положений по планировке территории – отсутствуют. </w:t>
      </w:r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  <w:bookmarkStart w:id="35" w:name="_Toc421483939"/>
      <w:bookmarkStart w:id="36" w:name="_Toc421483939"/>
      <w:bookmarkEnd w:id="36"/>
    </w:p>
    <w:p>
      <w:pPr>
        <w:pStyle w:val="Normal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sectPr>
      <w:footerReference w:type="default" r:id="rId16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 Narrow">
    <w:charset w:val="01"/>
    <w:family w:val="roman"/>
    <w:pitch w:val="default"/>
  </w:font>
  <w:font w:name="Book Antiqua">
    <w:charset w:val="01"/>
    <w:family w:val="roman"/>
    <w:pitch w:val="default"/>
  </w:font>
  <w:font w:name="Gaze">
    <w:charset w:val="01"/>
    <w:family w:val="roman"/>
    <w:pitch w:val="default"/>
  </w:font>
  <w:font w:name="Monotype Corsiva">
    <w:charset w:val="01"/>
    <w:family w:val="roman"/>
    <w:pitch w:val="default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360"/>
        </w:tabs>
        <w:ind w:left="0" w:firstLine="28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99" w:semiHidden="1" w:unhideWhenUsed="1"/>
    <w:lsdException w:name="endnote reference" w:uiPriority="99" w:semiHidden="1" w:unhideWhenUsed="1"/>
    <w:lsdException w:name="endnote text" w:uiPriority="99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uiPriority="99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99" w:semiHidden="1" w:unhideWhenUsed="1"/>
    <w:lsdException w:name="Body Text Indent 2" w:semiHidden="1" w:unhideWhenUsed="1"/>
    <w:lsdException w:name="Body Text Indent 3" w:uiPriority="99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9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a0839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696ebb"/>
    <w:pPr>
      <w:keepNext w:val="true"/>
      <w:outlineLvl w:val="0"/>
    </w:pPr>
    <w:rPr>
      <w:i/>
    </w:rPr>
  </w:style>
  <w:style w:type="paragraph" w:styleId="Heading2">
    <w:name w:val="Heading 2"/>
    <w:basedOn w:val="Normal"/>
    <w:next w:val="Normal"/>
    <w:link w:val="21"/>
    <w:qFormat/>
    <w:rsid w:val="00691876"/>
    <w:pPr>
      <w:keepNext w:val="true"/>
      <w:jc w:val="center"/>
      <w:outlineLvl w:val="1"/>
    </w:pPr>
    <w:rPr>
      <w:b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3"/>
    <w:qFormat/>
    <w:rsid w:val="00691876"/>
    <w:pPr>
      <w:keepNext w:val="true"/>
      <w:widowControl w:val="false"/>
      <w:spacing w:before="240" w:after="60"/>
      <w:ind w:firstLine="709"/>
      <w:jc w:val="both"/>
      <w:outlineLvl w:val="2"/>
    </w:pPr>
    <w:rPr>
      <w:b/>
      <w:bCs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link w:val="4"/>
    <w:qFormat/>
    <w:rsid w:val="00691876"/>
    <w:pPr>
      <w:keepNext w:val="true"/>
      <w:spacing w:before="240" w:after="60"/>
      <w:jc w:val="both"/>
      <w:outlineLvl w:val="3"/>
    </w:pPr>
    <w:rPr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5"/>
    <w:qFormat/>
    <w:rsid w:val="00691876"/>
    <w:pPr>
      <w:keepNext w:val="true"/>
      <w:widowControl w:val="false"/>
      <w:ind w:firstLine="709" w:left="6521"/>
      <w:outlineLvl w:val="4"/>
    </w:pPr>
    <w:rPr>
      <w:rFonts w:eastAsia="Calibri"/>
      <w:sz w:val="28"/>
      <w:szCs w:val="28"/>
      <w:lang w:val="x-none" w:eastAsia="en-US"/>
    </w:rPr>
  </w:style>
  <w:style w:type="paragraph" w:styleId="Heading6">
    <w:name w:val="Heading 6"/>
    <w:basedOn w:val="Normal"/>
    <w:next w:val="Normal"/>
    <w:link w:val="6"/>
    <w:qFormat/>
    <w:rsid w:val="00691876"/>
    <w:pPr>
      <w:keepNext w:val="true"/>
      <w:widowControl w:val="false"/>
      <w:spacing w:before="480" w:after="0"/>
      <w:ind w:firstLine="709"/>
      <w:jc w:val="center"/>
      <w:outlineLvl w:val="5"/>
    </w:pPr>
    <w:rPr>
      <w:rFonts w:eastAsia="Calibri"/>
      <w:b/>
      <w:bCs/>
      <w:sz w:val="28"/>
      <w:szCs w:val="28"/>
      <w:lang w:val="x-none" w:eastAsia="en-US"/>
    </w:rPr>
  </w:style>
  <w:style w:type="paragraph" w:styleId="Heading7">
    <w:name w:val="Heading 7"/>
    <w:basedOn w:val="Normal"/>
    <w:next w:val="Normal"/>
    <w:link w:val="7"/>
    <w:qFormat/>
    <w:rsid w:val="00691876"/>
    <w:pPr>
      <w:keepNext w:val="true"/>
      <w:spacing w:lineRule="atLeast" w:line="240" w:before="600" w:after="0"/>
      <w:ind w:firstLine="709"/>
      <w:jc w:val="both"/>
      <w:outlineLvl w:val="6"/>
    </w:pPr>
    <w:rPr>
      <w:rFonts w:eastAsia="Calibri"/>
      <w:sz w:val="28"/>
      <w:szCs w:val="28"/>
      <w:lang w:val="x-none" w:eastAsia="en-US"/>
    </w:rPr>
  </w:style>
  <w:style w:type="paragraph" w:styleId="Heading8">
    <w:name w:val="Heading 8"/>
    <w:basedOn w:val="Normal"/>
    <w:next w:val="Normal"/>
    <w:link w:val="8"/>
    <w:qFormat/>
    <w:rsid w:val="00691876"/>
    <w:pPr>
      <w:keepNext w:val="true"/>
      <w:spacing w:lineRule="atLeast" w:line="240"/>
      <w:ind w:firstLine="709" w:left="36" w:right="36"/>
      <w:jc w:val="center"/>
      <w:outlineLvl w:val="7"/>
    </w:pPr>
    <w:rPr>
      <w:rFonts w:eastAsia="Calibri"/>
      <w:sz w:val="28"/>
      <w:szCs w:val="28"/>
      <w:lang w:val="x-none" w:eastAsia="en-US"/>
    </w:rPr>
  </w:style>
  <w:style w:type="paragraph" w:styleId="Heading9">
    <w:name w:val="Heading 9"/>
    <w:basedOn w:val="Normal"/>
    <w:next w:val="Normal"/>
    <w:link w:val="9"/>
    <w:qFormat/>
    <w:rsid w:val="00691876"/>
    <w:pPr>
      <w:keepNext w:val="true"/>
      <w:spacing w:lineRule="atLeast" w:line="240"/>
      <w:ind w:firstLine="709" w:left="36" w:right="36"/>
      <w:jc w:val="both"/>
      <w:outlineLvl w:val="8"/>
    </w:pPr>
    <w:rPr>
      <w:rFonts w:eastAsia="Calibri"/>
      <w:sz w:val="28"/>
      <w:szCs w:val="28"/>
      <w:lang w:val="x-none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4265b2"/>
    <w:rPr>
      <w:color w:val="0000FF"/>
      <w:u w:val="single"/>
    </w:rPr>
  </w:style>
  <w:style w:type="character" w:styleId="2" w:customStyle="1">
    <w:name w:val="Заголовок (Уровень 2) Знак"/>
    <w:link w:val="24"/>
    <w:qFormat/>
    <w:rsid w:val="00464fa8"/>
    <w:rPr>
      <w:b/>
      <w:bCs/>
      <w:sz w:val="28"/>
      <w:szCs w:val="28"/>
    </w:rPr>
  </w:style>
  <w:style w:type="character" w:styleId="S" w:customStyle="1">
    <w:name w:val="S_Обычный жирный Знак"/>
    <w:link w:val="S1"/>
    <w:qFormat/>
    <w:rsid w:val="00464fa8"/>
    <w:rPr>
      <w:sz w:val="28"/>
      <w:szCs w:val="24"/>
      <w:lang w:eastAsia="en-US"/>
    </w:rPr>
  </w:style>
  <w:style w:type="character" w:styleId="Style5" w:customStyle="1">
    <w:name w:val="Основной текст Знак"/>
    <w:uiPriority w:val="99"/>
    <w:qFormat/>
    <w:rsid w:val="00464fa8"/>
    <w:rPr>
      <w:sz w:val="24"/>
      <w:szCs w:val="24"/>
    </w:rPr>
  </w:style>
  <w:style w:type="character" w:styleId="Emphasis">
    <w:name w:val="Emphasis"/>
    <w:uiPriority w:val="20"/>
    <w:qFormat/>
    <w:rsid w:val="009250f9"/>
    <w:rPr>
      <w:i/>
      <w:iCs/>
    </w:rPr>
  </w:style>
  <w:style w:type="character" w:styleId="Style6" w:customStyle="1">
    <w:name w:val="Нижний колонтитул Знак"/>
    <w:uiPriority w:val="99"/>
    <w:qFormat/>
    <w:rsid w:val="004f6ee2"/>
    <w:rPr>
      <w:rFonts w:ascii="Calibri" w:hAnsi="Calibri" w:eastAsia="Calibri"/>
      <w:sz w:val="22"/>
      <w:szCs w:val="22"/>
      <w:lang w:eastAsia="en-US"/>
    </w:rPr>
  </w:style>
  <w:style w:type="character" w:styleId="FontStyle14" w:customStyle="1">
    <w:name w:val="Font Style14"/>
    <w:uiPriority w:val="99"/>
    <w:qFormat/>
    <w:rsid w:val="004f6ee2"/>
    <w:rPr>
      <w:rFonts w:ascii="Times New Roman" w:hAnsi="Times New Roman" w:cs="Times New Roman"/>
      <w:sz w:val="26"/>
      <w:szCs w:val="26"/>
    </w:rPr>
  </w:style>
  <w:style w:type="character" w:styleId="Style7" w:customStyle="1">
    <w:name w:val="Текст выноски Знак"/>
    <w:link w:val="BalloonText"/>
    <w:uiPriority w:val="99"/>
    <w:qFormat/>
    <w:rsid w:val="004f6ee2"/>
    <w:rPr>
      <w:rFonts w:ascii="Segoe UI" w:hAnsi="Segoe UI" w:cs="Segoe UI"/>
      <w:sz w:val="18"/>
      <w:szCs w:val="18"/>
    </w:rPr>
  </w:style>
  <w:style w:type="character" w:styleId="ConsPlusNormal" w:customStyle="1">
    <w:name w:val="ConsPlusNormal Знак"/>
    <w:link w:val="ConsPlusNormal1"/>
    <w:qFormat/>
    <w:locked/>
    <w:rsid w:val="00621d29"/>
    <w:rPr>
      <w:sz w:val="24"/>
    </w:rPr>
  </w:style>
  <w:style w:type="character" w:styleId="Style8" w:customStyle="1">
    <w:name w:val="Основной текст с отступом Знак"/>
    <w:basedOn w:val="DefaultParagraphFont"/>
    <w:uiPriority w:val="99"/>
    <w:qFormat/>
    <w:rsid w:val="00cb32f7"/>
    <w:rPr>
      <w:sz w:val="24"/>
      <w:szCs w:val="24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015ed9"/>
    <w:rPr>
      <w:sz w:val="24"/>
      <w:szCs w:val="24"/>
    </w:rPr>
  </w:style>
  <w:style w:type="character" w:styleId="21" w:customStyle="1">
    <w:name w:val="Заголовок 2 Знак"/>
    <w:basedOn w:val="DefaultParagraphFont"/>
    <w:qFormat/>
    <w:rsid w:val="00691876"/>
    <w:rPr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691876"/>
    <w:rPr>
      <w:b/>
      <w:bCs/>
      <w:sz w:val="28"/>
      <w:szCs w:val="28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691876"/>
    <w:rPr>
      <w:b/>
      <w:bCs/>
      <w:sz w:val="28"/>
      <w:szCs w:val="28"/>
      <w:lang w:val="x-none" w:eastAsia="x-none"/>
    </w:rPr>
  </w:style>
  <w:style w:type="character" w:styleId="5" w:customStyle="1">
    <w:name w:val="Заголовок 5 Знак"/>
    <w:basedOn w:val="DefaultParagraphFont"/>
    <w:qFormat/>
    <w:rsid w:val="00691876"/>
    <w:rPr>
      <w:rFonts w:eastAsia="Calibri"/>
      <w:sz w:val="28"/>
      <w:szCs w:val="28"/>
      <w:lang w:val="x-none" w:eastAsia="en-US"/>
    </w:rPr>
  </w:style>
  <w:style w:type="character" w:styleId="6" w:customStyle="1">
    <w:name w:val="Заголовок 6 Знак"/>
    <w:basedOn w:val="DefaultParagraphFont"/>
    <w:qFormat/>
    <w:rsid w:val="00691876"/>
    <w:rPr>
      <w:rFonts w:eastAsia="Calibri"/>
      <w:b/>
      <w:bCs/>
      <w:sz w:val="28"/>
      <w:szCs w:val="28"/>
      <w:lang w:val="x-none" w:eastAsia="en-US"/>
    </w:rPr>
  </w:style>
  <w:style w:type="character" w:styleId="7" w:customStyle="1">
    <w:name w:val="Заголовок 7 Знак"/>
    <w:basedOn w:val="DefaultParagraphFont"/>
    <w:qFormat/>
    <w:rsid w:val="00691876"/>
    <w:rPr>
      <w:rFonts w:eastAsia="Calibri"/>
      <w:sz w:val="28"/>
      <w:szCs w:val="28"/>
      <w:lang w:val="x-none" w:eastAsia="en-US"/>
    </w:rPr>
  </w:style>
  <w:style w:type="character" w:styleId="8" w:customStyle="1">
    <w:name w:val="Заголовок 8 Знак"/>
    <w:basedOn w:val="DefaultParagraphFont"/>
    <w:qFormat/>
    <w:rsid w:val="00691876"/>
    <w:rPr>
      <w:rFonts w:eastAsia="Calibri"/>
      <w:sz w:val="28"/>
      <w:szCs w:val="28"/>
      <w:lang w:val="x-none" w:eastAsia="en-US"/>
    </w:rPr>
  </w:style>
  <w:style w:type="character" w:styleId="9" w:customStyle="1">
    <w:name w:val="Заголовок 9 Знак"/>
    <w:basedOn w:val="DefaultParagraphFont"/>
    <w:qFormat/>
    <w:rsid w:val="00691876"/>
    <w:rPr>
      <w:rFonts w:eastAsia="Calibri"/>
      <w:sz w:val="28"/>
      <w:szCs w:val="28"/>
      <w:lang w:val="x-none" w:eastAsia="en-US"/>
    </w:rPr>
  </w:style>
  <w:style w:type="character" w:styleId="1" w:customStyle="1">
    <w:name w:val="Заголовок 1 Знак"/>
    <w:basedOn w:val="DefaultParagraphFont"/>
    <w:uiPriority w:val="9"/>
    <w:qFormat/>
    <w:rsid w:val="00691876"/>
    <w:rPr>
      <w:i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691876"/>
    <w:rPr/>
  </w:style>
  <w:style w:type="character" w:styleId="31" w:customStyle="1">
    <w:name w:val="Основной текст 3 Знак"/>
    <w:basedOn w:val="DefaultParagraphFont"/>
    <w:link w:val="BodyText3"/>
    <w:uiPriority w:val="99"/>
    <w:qFormat/>
    <w:rsid w:val="00691876"/>
    <w:rPr>
      <w:rFonts w:ascii="Courier New" w:hAnsi="Courier New"/>
      <w:sz w:val="22"/>
      <w:lang w:val="x-none" w:eastAsia="x-none"/>
    </w:rPr>
  </w:style>
  <w:style w:type="character" w:styleId="Fts-hit" w:customStyle="1">
    <w:name w:val="fts-hit"/>
    <w:uiPriority w:val="99"/>
    <w:qFormat/>
    <w:rsid w:val="00691876"/>
    <w:rPr>
      <w:shd w:fill="FFC0CB" w:val="clear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691876"/>
    <w:rPr>
      <w:rFonts w:ascii="Courier New" w:hAnsi="Courier New"/>
      <w:lang w:val="x-none" w:eastAsia="x-none"/>
    </w:rPr>
  </w:style>
  <w:style w:type="character" w:styleId="Strong">
    <w:name w:val="Strong"/>
    <w:qFormat/>
    <w:rsid w:val="00691876"/>
    <w:rPr>
      <w:b/>
      <w:bCs/>
    </w:rPr>
  </w:style>
  <w:style w:type="character" w:styleId="Style10" w:customStyle="1">
    <w:name w:val="Подзаголовок Знак"/>
    <w:basedOn w:val="DefaultParagraphFont"/>
    <w:qFormat/>
    <w:rsid w:val="00691876"/>
    <w:rPr>
      <w:sz w:val="28"/>
      <w:szCs w:val="28"/>
      <w:lang w:val="x-none" w:eastAsia="x-none"/>
    </w:rPr>
  </w:style>
  <w:style w:type="character" w:styleId="Style11" w:customStyle="1">
    <w:name w:val="Цветовое выделение"/>
    <w:qFormat/>
    <w:rsid w:val="00691876"/>
    <w:rPr>
      <w:b/>
      <w:bCs/>
      <w:color w:val="000080"/>
    </w:rPr>
  </w:style>
  <w:style w:type="character" w:styleId="Style12" w:customStyle="1">
    <w:name w:val="Без интервала Знак"/>
    <w:link w:val="NoSpacing"/>
    <w:uiPriority w:val="1"/>
    <w:qFormat/>
    <w:rsid w:val="00691876"/>
    <w:rPr>
      <w:rFonts w:ascii="Calibri" w:hAnsi="Calibri"/>
      <w:sz w:val="22"/>
      <w:szCs w:val="22"/>
    </w:rPr>
  </w:style>
  <w:style w:type="character" w:styleId="WW8Num8z0" w:customStyle="1">
    <w:name w:val="WW8Num8z0"/>
    <w:uiPriority w:val="99"/>
    <w:qFormat/>
    <w:rsid w:val="00691876"/>
    <w:rPr>
      <w:rFonts w:ascii="Symbol" w:hAnsi="Symbol"/>
      <w:sz w:val="18"/>
    </w:rPr>
  </w:style>
  <w:style w:type="character" w:styleId="Style13" w:customStyle="1">
    <w:name w:val="Название Знак"/>
    <w:link w:val="16"/>
    <w:qFormat/>
    <w:rsid w:val="00691876"/>
    <w:rPr>
      <w:sz w:val="32"/>
    </w:rPr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qFormat/>
    <w:rsid w:val="00691876"/>
    <w:rPr>
      <w:rFonts w:ascii="Arial" w:hAnsi="Arial"/>
      <w:sz w:val="16"/>
      <w:szCs w:val="16"/>
      <w:lang w:val="x-none" w:eastAsia="x-none"/>
    </w:rPr>
  </w:style>
  <w:style w:type="character" w:styleId="11" w:customStyle="1">
    <w:name w:val="Стиль1 Знак"/>
    <w:link w:val="18"/>
    <w:qFormat/>
    <w:rsid w:val="00691876"/>
    <w:rPr>
      <w:sz w:val="26"/>
      <w:szCs w:val="26"/>
      <w:lang w:val="x-none" w:eastAsia="x-none"/>
    </w:rPr>
  </w:style>
  <w:style w:type="character" w:styleId="Style14" w:customStyle="1">
    <w:name w:val="Гипертекстовая ссылка"/>
    <w:uiPriority w:val="99"/>
    <w:qFormat/>
    <w:rsid w:val="00691876"/>
    <w:rPr>
      <w:rFonts w:cs="Times New Roman"/>
      <w:b/>
      <w:bCs/>
      <w:color w:val="008000"/>
    </w:rPr>
  </w:style>
  <w:style w:type="character" w:styleId="22" w:customStyle="1">
    <w:name w:val="Основной текст 2 Знак"/>
    <w:basedOn w:val="DefaultParagraphFont"/>
    <w:link w:val="BodyText2"/>
    <w:qFormat/>
    <w:rsid w:val="00691876"/>
    <w:rPr>
      <w:rFonts w:ascii="Arial" w:hAnsi="Arial"/>
      <w:lang w:val="x-none" w:eastAsia="x-none"/>
    </w:rPr>
  </w:style>
  <w:style w:type="character" w:styleId="Style15" w:customStyle="1">
    <w:name w:val="Продолжение ссылки"/>
    <w:basedOn w:val="Style14"/>
    <w:uiPriority w:val="99"/>
    <w:qFormat/>
    <w:rsid w:val="00691876"/>
    <w:rPr>
      <w:rFonts w:cs="Times New Roman"/>
      <w:b/>
      <w:bCs/>
      <w:color w:val="008000"/>
    </w:rPr>
  </w:style>
  <w:style w:type="character" w:styleId="Ecattext" w:customStyle="1">
    <w:name w:val="ecattext"/>
    <w:basedOn w:val="DefaultParagraphFont"/>
    <w:qFormat/>
    <w:rsid w:val="00691876"/>
    <w:rPr/>
  </w:style>
  <w:style w:type="character" w:styleId="Annotationreference">
    <w:name w:val="annotation reference"/>
    <w:unhideWhenUsed/>
    <w:qFormat/>
    <w:rsid w:val="00691876"/>
    <w:rPr>
      <w:sz w:val="16"/>
      <w:szCs w:val="16"/>
    </w:rPr>
  </w:style>
  <w:style w:type="character" w:styleId="Style16" w:customStyle="1">
    <w:name w:val="Текст примечания Знак"/>
    <w:basedOn w:val="DefaultParagraphFont"/>
    <w:link w:val="Annotationtext"/>
    <w:qFormat/>
    <w:rsid w:val="00691876"/>
    <w:rPr>
      <w:rFonts w:ascii="Arial" w:hAnsi="Arial"/>
      <w:lang w:val="x-none" w:eastAsia="x-none"/>
    </w:rPr>
  </w:style>
  <w:style w:type="character" w:styleId="Style17" w:customStyle="1">
    <w:name w:val="Тема примечания Знак"/>
    <w:basedOn w:val="Style16"/>
    <w:link w:val="Annotationsubject"/>
    <w:qFormat/>
    <w:rsid w:val="00691876"/>
    <w:rPr>
      <w:rFonts w:ascii="Arial" w:hAnsi="Arial"/>
      <w:b/>
      <w:bCs/>
      <w:lang w:val="x-none" w:eastAsia="x-none"/>
    </w:rPr>
  </w:style>
  <w:style w:type="character" w:styleId="12" w:customStyle="1">
    <w:name w:val="Знак Знак1"/>
    <w:qFormat/>
    <w:locked/>
    <w:rsid w:val="00691876"/>
    <w:rPr>
      <w:sz w:val="28"/>
      <w:szCs w:val="28"/>
    </w:rPr>
  </w:style>
  <w:style w:type="character" w:styleId="23" w:customStyle="1">
    <w:name w:val="Основной текст с отступом 2 Знак"/>
    <w:basedOn w:val="DefaultParagraphFont"/>
    <w:link w:val="BodyTextIndent2"/>
    <w:qFormat/>
    <w:rsid w:val="00691876"/>
    <w:rPr>
      <w:rFonts w:eastAsia="Calibri"/>
      <w:sz w:val="28"/>
      <w:szCs w:val="28"/>
      <w:lang w:val="x-none" w:eastAsia="en-US"/>
    </w:rPr>
  </w:style>
  <w:style w:type="character" w:styleId="Linenumber">
    <w:name w:val="line number"/>
    <w:qFormat/>
    <w:rsid w:val="00691876"/>
    <w:rPr/>
  </w:style>
  <w:style w:type="character" w:styleId="Style18" w:customStyle="1">
    <w:name w:val="Схема документа Знак"/>
    <w:basedOn w:val="DefaultParagraphFont"/>
    <w:qFormat/>
    <w:rsid w:val="00691876"/>
    <w:rPr>
      <w:rFonts w:ascii="Segoe UI" w:hAnsi="Segoe UI" w:cs="Segoe UI"/>
      <w:sz w:val="16"/>
      <w:szCs w:val="16"/>
    </w:rPr>
  </w:style>
  <w:style w:type="character" w:styleId="13" w:customStyle="1">
    <w:name w:val="Схема документа Знак1"/>
    <w:link w:val="DocumentMap"/>
    <w:qFormat/>
    <w:rsid w:val="00691876"/>
    <w:rPr>
      <w:rFonts w:ascii="Tahoma" w:hAnsi="Tahoma" w:eastAsia="Calibri"/>
      <w:sz w:val="16"/>
      <w:szCs w:val="16"/>
      <w:lang w:val="x-none" w:eastAsia="en-US"/>
    </w:rPr>
  </w:style>
  <w:style w:type="character" w:styleId="14" w:customStyle="1">
    <w:name w:val="Подзаголовок Знак1"/>
    <w:uiPriority w:val="99"/>
    <w:qFormat/>
    <w:rsid w:val="00691876"/>
    <w:rPr>
      <w:sz w:val="28"/>
      <w:szCs w:val="28"/>
      <w:lang w:val="ru-RU" w:eastAsia="ru-RU" w:bidi="ar-SA"/>
    </w:rPr>
  </w:style>
  <w:style w:type="character" w:styleId="Apple-converted-space" w:customStyle="1">
    <w:name w:val="apple-converted-space"/>
    <w:qFormat/>
    <w:rsid w:val="00691876"/>
    <w:rPr/>
  </w:style>
  <w:style w:type="character" w:styleId="W" w:customStyle="1">
    <w:name w:val="w"/>
    <w:qFormat/>
    <w:rsid w:val="00691876"/>
    <w:rPr/>
  </w:style>
  <w:style w:type="character" w:styleId="Style19" w:customStyle="1">
    <w:name w:val="Текст_Жирный"/>
    <w:uiPriority w:val="1"/>
    <w:qFormat/>
    <w:rsid w:val="00691876"/>
    <w:rPr>
      <w:rFonts w:ascii="Times New Roman" w:hAnsi="Times New Roman"/>
      <w:b/>
    </w:rPr>
  </w:style>
  <w:style w:type="character" w:styleId="Style20" w:customStyle="1">
    <w:name w:val="Таблица_название_таблицы Знак"/>
    <w:link w:val="Style44"/>
    <w:qFormat/>
    <w:rsid w:val="00691876"/>
    <w:rPr>
      <w:b/>
      <w:bCs/>
      <w:sz w:val="22"/>
      <w:szCs w:val="22"/>
    </w:rPr>
  </w:style>
  <w:style w:type="character" w:styleId="111" w:customStyle="1">
    <w:name w:val="Табличный_таблица_11 Знак"/>
    <w:link w:val="113"/>
    <w:qFormat/>
    <w:rsid w:val="00691876"/>
    <w:rPr>
      <w:sz w:val="22"/>
      <w:szCs w:val="22"/>
    </w:rPr>
  </w:style>
  <w:style w:type="character" w:styleId="112" w:customStyle="1">
    <w:name w:val="Табличный_боковик_11 Знак"/>
    <w:link w:val="114"/>
    <w:qFormat/>
    <w:rsid w:val="00691876"/>
    <w:rPr>
      <w:sz w:val="22"/>
      <w:szCs w:val="24"/>
    </w:rPr>
  </w:style>
  <w:style w:type="character" w:styleId="Style21" w:customStyle="1">
    <w:name w:val="Текст сноски Знак"/>
    <w:basedOn w:val="DefaultParagraphFont"/>
    <w:uiPriority w:val="99"/>
    <w:qFormat/>
    <w:rsid w:val="00691876"/>
    <w:rPr/>
  </w:style>
  <w:style w:type="character" w:styleId="Style22">
    <w:name w:val="Символ сноски"/>
    <w:qFormat/>
    <w:rsid w:val="0069187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23" w:customStyle="1">
    <w:name w:val="Текст Знак"/>
    <w:basedOn w:val="DefaultParagraphFont"/>
    <w:link w:val="PlainText"/>
    <w:uiPriority w:val="99"/>
    <w:qFormat/>
    <w:rsid w:val="00691876"/>
    <w:rPr>
      <w:rFonts w:ascii="Courier New" w:hAnsi="Courier New"/>
      <w:lang w:val="x-none" w:eastAsia="x-none"/>
    </w:rPr>
  </w:style>
  <w:style w:type="character" w:styleId="Style24" w:customStyle="1">
    <w:name w:val="Абзац списка Знак"/>
    <w:link w:val="ListParagraph"/>
    <w:uiPriority w:val="34"/>
    <w:qFormat/>
    <w:locked/>
    <w:rsid w:val="00691876"/>
    <w:rPr>
      <w:rFonts w:ascii="Calibri" w:hAnsi="Calibri" w:eastAsia="Calibri"/>
      <w:sz w:val="22"/>
      <w:szCs w:val="22"/>
      <w:lang w:eastAsia="en-US"/>
    </w:rPr>
  </w:style>
  <w:style w:type="character" w:styleId="FollowedHyperlink">
    <w:name w:val="FollowedHyperlink"/>
    <w:uiPriority w:val="99"/>
    <w:unhideWhenUsed/>
    <w:rsid w:val="00691876"/>
    <w:rPr>
      <w:color w:val="800080"/>
      <w:u w:val="single"/>
    </w:rPr>
  </w:style>
  <w:style w:type="character" w:styleId="Blk" w:customStyle="1">
    <w:name w:val="blk"/>
    <w:qFormat/>
    <w:rsid w:val="00691876"/>
    <w:rPr>
      <w:rFonts w:cs="Times New Roman"/>
    </w:rPr>
  </w:style>
  <w:style w:type="character" w:styleId="Style25" w:customStyle="1">
    <w:name w:val="Абзац Знак"/>
    <w:link w:val="Style46"/>
    <w:qFormat/>
    <w:locked/>
    <w:rsid w:val="00691876"/>
    <w:rPr>
      <w:sz w:val="24"/>
      <w:szCs w:val="24"/>
      <w:lang w:val="x-none" w:eastAsia="x-none"/>
    </w:rPr>
  </w:style>
  <w:style w:type="character" w:styleId="Style26" w:customStyle="1">
    <w:name w:val="Текст концевой сноски Знак"/>
    <w:basedOn w:val="DefaultParagraphFont"/>
    <w:uiPriority w:val="99"/>
    <w:semiHidden/>
    <w:qFormat/>
    <w:rsid w:val="00691876"/>
    <w:rPr>
      <w:rFonts w:ascii="Arial" w:hAnsi="Arial"/>
      <w:lang w:val="x-none" w:eastAsia="x-none"/>
    </w:rPr>
  </w:style>
  <w:style w:type="character" w:styleId="Style27">
    <w:name w:val="Символ концевой сноски"/>
    <w:uiPriority w:val="99"/>
    <w:semiHidden/>
    <w:unhideWhenUsed/>
    <w:qFormat/>
    <w:rsid w:val="00691876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5" w:customStyle="1">
    <w:name w:val="Без интервала Знак1"/>
    <w:uiPriority w:val="1"/>
    <w:qFormat/>
    <w:rsid w:val="00691876"/>
    <w:rPr>
      <w:sz w:val="24"/>
      <w:szCs w:val="24"/>
      <w:lang w:bidi="ar-SA"/>
    </w:rPr>
  </w:style>
  <w:style w:type="character" w:styleId="Style28" w:customStyle="1">
    <w:name w:val="Заголовок Знак"/>
    <w:basedOn w:val="DefaultParagraphFont"/>
    <w:uiPriority w:val="10"/>
    <w:qFormat/>
    <w:rsid w:val="00691876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2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Mangal"/>
      <w:sz w:val="28"/>
      <w:szCs w:val="28"/>
    </w:rPr>
  </w:style>
  <w:style w:type="paragraph" w:styleId="BodyText">
    <w:name w:val="Body Text"/>
    <w:basedOn w:val="Normal"/>
    <w:link w:val="Style5"/>
    <w:uiPriority w:val="99"/>
    <w:rsid w:val="00464fa8"/>
    <w:pPr>
      <w:spacing w:before="0" w:after="120"/>
    </w:pPr>
    <w:rPr>
      <w:lang w:val="x-none" w:eastAsia="x-none"/>
    </w:rPr>
  </w:style>
  <w:style w:type="paragraph" w:styleId="List">
    <w:name w:val="List"/>
    <w:basedOn w:val="Normal"/>
    <w:uiPriority w:val="99"/>
    <w:rsid w:val="00691876"/>
    <w:pPr>
      <w:ind w:hanging="283" w:left="283"/>
      <w:jc w:val="both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24" w:customStyle="1">
    <w:name w:val="Заголовок (Уровень 2)"/>
    <w:basedOn w:val="Normal"/>
    <w:next w:val="BodyText"/>
    <w:link w:val="2"/>
    <w:autoRedefine/>
    <w:qFormat/>
    <w:rsid w:val="00464fa8"/>
    <w:pPr>
      <w:spacing w:before="0" w:afterAutospacing="1"/>
      <w:ind w:hanging="284" w:left="794"/>
      <w:jc w:val="center"/>
      <w:outlineLvl w:val="0"/>
    </w:pPr>
    <w:rPr>
      <w:b/>
      <w:bCs/>
      <w:sz w:val="28"/>
      <w:szCs w:val="28"/>
      <w:lang w:val="x-none" w:eastAsia="x-none"/>
    </w:rPr>
  </w:style>
  <w:style w:type="paragraph" w:styleId="S1" w:customStyle="1">
    <w:name w:val="S_Обычный жирный"/>
    <w:basedOn w:val="Normal"/>
    <w:link w:val="S"/>
    <w:qFormat/>
    <w:rsid w:val="00464fa8"/>
    <w:pPr>
      <w:ind w:firstLine="709"/>
      <w:jc w:val="both"/>
    </w:pPr>
    <w:rPr>
      <w:sz w:val="28"/>
      <w:lang w:val="x-none" w:eastAsia="en-US"/>
    </w:rPr>
  </w:style>
  <w:style w:type="paragraph" w:styleId="ListParagraph">
    <w:name w:val="List Paragraph"/>
    <w:basedOn w:val="Normal"/>
    <w:link w:val="Style24"/>
    <w:uiPriority w:val="34"/>
    <w:qFormat/>
    <w:rsid w:val="004f6ee2"/>
    <w:pPr>
      <w:spacing w:lineRule="auto" w:line="259" w:before="0" w:after="16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31">
    <w:name w:val="Колонтитул"/>
    <w:basedOn w:val="Normal"/>
    <w:qFormat/>
    <w:pPr/>
    <w:rPr/>
  </w:style>
  <w:style w:type="paragraph" w:styleId="Footer">
    <w:name w:val="Footer"/>
    <w:basedOn w:val="Normal"/>
    <w:link w:val="Style6"/>
    <w:uiPriority w:val="99"/>
    <w:unhideWhenUsed/>
    <w:rsid w:val="004f6ee2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/>
      <w:sz w:val="22"/>
      <w:szCs w:val="22"/>
      <w:lang w:val="x-none" w:eastAsia="en-US"/>
    </w:rPr>
  </w:style>
  <w:style w:type="paragraph" w:styleId="BalloonText">
    <w:name w:val="Balloon Text"/>
    <w:basedOn w:val="Normal"/>
    <w:link w:val="Style7"/>
    <w:uiPriority w:val="99"/>
    <w:qFormat/>
    <w:rsid w:val="004f6ee2"/>
    <w:pPr/>
    <w:rPr>
      <w:rFonts w:ascii="Segoe UI" w:hAnsi="Segoe UI"/>
      <w:sz w:val="18"/>
      <w:szCs w:val="18"/>
      <w:lang w:val="x-none" w:eastAsia="x-none"/>
    </w:rPr>
  </w:style>
  <w:style w:type="paragraph" w:styleId="Style32" w:customStyle="1">
    <w:name w:val="Знак"/>
    <w:basedOn w:val="Normal"/>
    <w:qFormat/>
    <w:rsid w:val="00e6448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link w:val="Style12"/>
    <w:uiPriority w:val="1"/>
    <w:qFormat/>
    <w:rsid w:val="00801dd6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ConsPlusNormal1" w:customStyle="1">
    <w:name w:val="ConsPlusNormal"/>
    <w:link w:val="ConsPlusNormal"/>
    <w:qFormat/>
    <w:rsid w:val="00621d29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DocList" w:customStyle="1">
    <w:name w:val="ConsPlusDocList"/>
    <w:next w:val="Normal"/>
    <w:qFormat/>
    <w:rsid w:val="00691876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eastAsia="zh-CN" w:bidi="hi-IN" w:val="ru-RU"/>
    </w:rPr>
  </w:style>
  <w:style w:type="paragraph" w:styleId="BodyTextIndent">
    <w:name w:val="Body Text Indent"/>
    <w:basedOn w:val="Normal"/>
    <w:link w:val="Style8"/>
    <w:uiPriority w:val="99"/>
    <w:rsid w:val="00cb32f7"/>
    <w:pPr>
      <w:spacing w:before="0" w:after="120"/>
      <w:ind w:left="283"/>
    </w:pPr>
    <w:rPr/>
  </w:style>
  <w:style w:type="paragraph" w:styleId="Style33" w:customStyle="1">
    <w:name w:val="Текст таблицы"/>
    <w:basedOn w:val="Normal"/>
    <w:qFormat/>
    <w:rsid w:val="00c56e38"/>
    <w:pPr>
      <w:snapToGrid w:val="false"/>
    </w:pPr>
    <w:rPr>
      <w:sz w:val="22"/>
      <w:szCs w:val="20"/>
    </w:rPr>
  </w:style>
  <w:style w:type="paragraph" w:styleId="Header">
    <w:name w:val="Header"/>
    <w:basedOn w:val="Normal"/>
    <w:link w:val="Style9"/>
    <w:uiPriority w:val="99"/>
    <w:rsid w:val="00015ed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qFormat/>
    <w:rsid w:val="00677797"/>
    <w:pPr>
      <w:widowControl w:val="false"/>
      <w:bidi w:val="0"/>
      <w:spacing w:before="0" w:after="0"/>
      <w:jc w:val="left"/>
    </w:pPr>
    <w:rPr>
      <w:rFonts w:ascii="Calibri" w:hAnsi="Calibri" w:cs="Calibri" w:eastAsia="Times New Roman"/>
      <w:b/>
      <w:color w:val="auto"/>
      <w:kern w:val="0"/>
      <w:sz w:val="22"/>
      <w:szCs w:val="20"/>
      <w:lang w:val="ru-RU" w:eastAsia="ru-RU" w:bidi="ar-SA"/>
    </w:rPr>
  </w:style>
  <w:style w:type="paragraph" w:styleId="P" w:customStyle="1">
    <w:name w:val="_p_Табл"/>
    <w:qFormat/>
    <w:rsid w:val="00e9227f"/>
    <w:pPr>
      <w:widowControl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34" w:customStyle="1">
    <w:name w:val="Îáû÷íûé"/>
    <w:uiPriority w:val="99"/>
    <w:qFormat/>
    <w:rsid w:val="00691876"/>
    <w:pPr>
      <w:widowControl/>
      <w:overflowPunct w:val="true"/>
      <w:bidi w:val="0"/>
      <w:spacing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TOC2">
    <w:name w:val="TOC 2"/>
    <w:basedOn w:val="Normal"/>
    <w:next w:val="Normal"/>
    <w:autoRedefine/>
    <w:uiPriority w:val="39"/>
    <w:rsid w:val="00691876"/>
    <w:pPr>
      <w:widowControl w:val="false"/>
      <w:tabs>
        <w:tab w:val="clear" w:pos="708"/>
        <w:tab w:val="right" w:pos="9345" w:leader="dot"/>
      </w:tabs>
      <w:ind w:left="200"/>
      <w:jc w:val="both"/>
    </w:pPr>
    <w:rPr>
      <w:b/>
    </w:rPr>
  </w:style>
  <w:style w:type="paragraph" w:styleId="ArialNarrow13pt1" w:customStyle="1">
    <w:name w:val="Arial Narrow 13 pt по ширине Первая строка:  1 см"/>
    <w:basedOn w:val="Style34"/>
    <w:qFormat/>
    <w:rsid w:val="00691876"/>
    <w:pPr>
      <w:overflowPunct w:val="false"/>
      <w:ind w:firstLine="567"/>
      <w:textAlignment w:val="auto"/>
    </w:pPr>
    <w:rPr>
      <w:rFonts w:ascii="Arial Narrow" w:hAnsi="Arial Narrow"/>
      <w:sz w:val="26"/>
      <w:lang w:val="en-US"/>
    </w:rPr>
  </w:style>
  <w:style w:type="paragraph" w:styleId="33" w:customStyle="1">
    <w:name w:val="аква3"/>
    <w:basedOn w:val="Normal"/>
    <w:uiPriority w:val="99"/>
    <w:qFormat/>
    <w:rsid w:val="00691876"/>
    <w:pPr>
      <w:spacing w:lineRule="auto" w:line="360"/>
      <w:ind w:firstLine="709"/>
      <w:jc w:val="both"/>
    </w:pPr>
    <w:rPr>
      <w:rFonts w:ascii="Book Antiqua" w:hAnsi="Book Antiqua"/>
      <w:sz w:val="28"/>
    </w:rPr>
  </w:style>
  <w:style w:type="paragraph" w:styleId="Style35" w:customStyle="1">
    <w:name w:val="аква"/>
    <w:basedOn w:val="Normal"/>
    <w:uiPriority w:val="99"/>
    <w:qFormat/>
    <w:rsid w:val="00691876"/>
    <w:pPr>
      <w:ind w:firstLine="709"/>
      <w:jc w:val="both"/>
    </w:pPr>
    <w:rPr>
      <w:rFonts w:ascii="Book Antiqua" w:hAnsi="Book Antiqua"/>
      <w:sz w:val="28"/>
    </w:rPr>
  </w:style>
  <w:style w:type="paragraph" w:styleId="NAmber" w:customStyle="1">
    <w:name w:val="NAmber"/>
    <w:basedOn w:val="Style35"/>
    <w:uiPriority w:val="99"/>
    <w:qFormat/>
    <w:rsid w:val="00691876"/>
    <w:pPr>
      <w:jc w:val="center"/>
    </w:pPr>
    <w:rPr>
      <w:rFonts w:ascii="Gaze" w:hAnsi="Gaze"/>
      <w:b/>
      <w:bCs/>
      <w:sz w:val="36"/>
    </w:rPr>
  </w:style>
  <w:style w:type="paragraph" w:styleId="Style36" w:customStyle="1">
    <w:name w:val="аквамарин"/>
    <w:basedOn w:val="Style35"/>
    <w:uiPriority w:val="99"/>
    <w:qFormat/>
    <w:rsid w:val="00691876"/>
    <w:pPr>
      <w:keepLines/>
      <w:spacing w:lineRule="auto" w:line="360"/>
      <w:jc w:val="center"/>
    </w:pPr>
    <w:rPr>
      <w:rFonts w:ascii="Monotype Corsiva" w:hAnsi="Monotype Corsiva"/>
    </w:rPr>
  </w:style>
  <w:style w:type="paragraph" w:styleId="514" w:customStyle="1">
    <w:name w:val="Стиль аква5 + 14 пт"/>
    <w:basedOn w:val="Normal"/>
    <w:autoRedefine/>
    <w:uiPriority w:val="99"/>
    <w:qFormat/>
    <w:rsid w:val="00691876"/>
    <w:pPr>
      <w:spacing w:lineRule="auto" w:line="360"/>
      <w:jc w:val="center"/>
    </w:pPr>
    <w:rPr>
      <w:rFonts w:ascii="Arial" w:hAnsi="Arial"/>
    </w:rPr>
  </w:style>
  <w:style w:type="paragraph" w:styleId="Style37" w:customStyle="1">
    <w:name w:val="Реферат"/>
    <w:basedOn w:val="Normal"/>
    <w:uiPriority w:val="99"/>
    <w:qFormat/>
    <w:rsid w:val="00691876"/>
    <w:pPr>
      <w:spacing w:lineRule="auto" w:line="360"/>
      <w:ind w:firstLine="709"/>
      <w:jc w:val="both"/>
    </w:pPr>
    <w:rPr/>
  </w:style>
  <w:style w:type="paragraph" w:styleId="Style38" w:customStyle="1">
    <w:name w:val="реферат"/>
    <w:basedOn w:val="NormalWeb"/>
    <w:uiPriority w:val="99"/>
    <w:qFormat/>
    <w:rsid w:val="00691876"/>
    <w:pPr>
      <w:widowControl/>
      <w:suppressAutoHyphens w:val="true"/>
      <w:spacing w:lineRule="auto" w:line="360" w:beforeAutospacing="1" w:afterAutospacing="1"/>
      <w:ind w:firstLine="709"/>
    </w:pPr>
    <w:rPr/>
  </w:style>
  <w:style w:type="paragraph" w:styleId="16" w:customStyle="1">
    <w:name w:val="1"/>
    <w:basedOn w:val="Normal"/>
    <w:next w:val="Title"/>
    <w:link w:val="Style13"/>
    <w:qFormat/>
    <w:rsid w:val="00691876"/>
    <w:pPr>
      <w:jc w:val="center"/>
    </w:pPr>
    <w:rPr>
      <w:sz w:val="32"/>
      <w:szCs w:val="20"/>
    </w:rPr>
  </w:style>
  <w:style w:type="paragraph" w:styleId="BodyText3">
    <w:name w:val="Body Text 3"/>
    <w:basedOn w:val="Normal"/>
    <w:link w:val="31"/>
    <w:uiPriority w:val="99"/>
    <w:qFormat/>
    <w:rsid w:val="00691876"/>
    <w:pPr>
      <w:widowControl w:val="false"/>
      <w:jc w:val="both"/>
    </w:pPr>
    <w:rPr>
      <w:rFonts w:ascii="Courier New" w:hAnsi="Courier New"/>
      <w:sz w:val="22"/>
      <w:szCs w:val="20"/>
      <w:lang w:val="x-none" w:eastAsia="x-none"/>
    </w:rPr>
  </w:style>
  <w:style w:type="paragraph" w:styleId="ConsNormal" w:customStyle="1">
    <w:name w:val="ConsNormal"/>
    <w:qFormat/>
    <w:rsid w:val="00691876"/>
    <w:pPr>
      <w:widowControl/>
      <w:bidi w:val="0"/>
      <w:spacing w:before="0" w:after="0"/>
      <w:ind w:firstLine="720" w:right="19772"/>
      <w:jc w:val="both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HTMLPreformatted">
    <w:name w:val="HTML Preformatted"/>
    <w:basedOn w:val="Normal"/>
    <w:link w:val="HTML"/>
    <w:uiPriority w:val="99"/>
    <w:qFormat/>
    <w:rsid w:val="00691876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both"/>
    </w:pPr>
    <w:rPr>
      <w:rFonts w:ascii="Courier New" w:hAnsi="Courier New"/>
      <w:sz w:val="20"/>
      <w:szCs w:val="20"/>
      <w:lang w:val="x-none" w:eastAsia="x-none"/>
    </w:rPr>
  </w:style>
  <w:style w:type="paragraph" w:styleId="Iauiue" w:customStyle="1">
    <w:name w:val="Iau?iue"/>
    <w:qFormat/>
    <w:rsid w:val="00691876"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ru-RU" w:bidi="ar-SA"/>
    </w:rPr>
  </w:style>
  <w:style w:type="paragraph" w:styleId="61" w:customStyle="1">
    <w:name w:val="Стиль По ширине Перед:  6 пт"/>
    <w:basedOn w:val="Normal"/>
    <w:autoRedefine/>
    <w:qFormat/>
    <w:rsid w:val="00691876"/>
    <w:pPr>
      <w:ind w:firstLine="709"/>
      <w:jc w:val="both"/>
    </w:pPr>
    <w:rPr>
      <w:sz w:val="28"/>
      <w:szCs w:val="28"/>
    </w:rPr>
  </w:style>
  <w:style w:type="paragraph" w:styleId="125" w:customStyle="1">
    <w:name w:val="Стиль По ширине Первая строка:  1.25 см"/>
    <w:basedOn w:val="Normal"/>
    <w:uiPriority w:val="99"/>
    <w:qFormat/>
    <w:rsid w:val="00691876"/>
    <w:pPr>
      <w:spacing w:before="120" w:after="0"/>
      <w:ind w:firstLine="709"/>
      <w:jc w:val="both"/>
    </w:pPr>
    <w:rPr>
      <w:szCs w:val="20"/>
    </w:rPr>
  </w:style>
  <w:style w:type="paragraph" w:styleId="Zagc-1" w:customStyle="1">
    <w:name w:val="zagc-1"/>
    <w:basedOn w:val="Normal"/>
    <w:qFormat/>
    <w:rsid w:val="00691876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styleId="Iauiue3" w:customStyle="1">
    <w:name w:val="Iau?iue3"/>
    <w:uiPriority w:val="99"/>
    <w:qFormat/>
    <w:rsid w:val="00691876"/>
    <w:pPr>
      <w:widowControl w:val="fals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Zagc-0" w:customStyle="1">
    <w:name w:val="zagc-0"/>
    <w:basedOn w:val="Normal"/>
    <w:qFormat/>
    <w:rsid w:val="00691876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paragraph" w:styleId="Subtitle">
    <w:name w:val="Subtitle"/>
    <w:basedOn w:val="Normal"/>
    <w:next w:val="Normal"/>
    <w:link w:val="Style10"/>
    <w:qFormat/>
    <w:rsid w:val="00691876"/>
    <w:pPr>
      <w:widowControl w:val="false"/>
      <w:spacing w:before="0" w:after="60"/>
      <w:ind w:firstLine="709"/>
      <w:jc w:val="both"/>
      <w:outlineLvl w:val="1"/>
    </w:pPr>
    <w:rPr>
      <w:sz w:val="28"/>
      <w:szCs w:val="28"/>
      <w:lang w:val="x-none" w:eastAsia="x-none"/>
    </w:rPr>
  </w:style>
  <w:style w:type="paragraph" w:styleId="TOC3">
    <w:name w:val="TOC 3"/>
    <w:basedOn w:val="Normal"/>
    <w:next w:val="Normal"/>
    <w:autoRedefine/>
    <w:uiPriority w:val="39"/>
    <w:rsid w:val="00691876"/>
    <w:pPr>
      <w:tabs>
        <w:tab w:val="clear" w:pos="708"/>
        <w:tab w:val="right" w:pos="9345" w:leader="dot"/>
      </w:tabs>
      <w:jc w:val="both"/>
    </w:pPr>
    <w:rPr>
      <w:b/>
    </w:rPr>
  </w:style>
  <w:style w:type="paragraph" w:styleId="Style39" w:customStyle="1">
    <w:name w:val="Прижатый влево"/>
    <w:basedOn w:val="Normal"/>
    <w:next w:val="Normal"/>
    <w:uiPriority w:val="99"/>
    <w:qFormat/>
    <w:rsid w:val="00691876"/>
    <w:pPr>
      <w:widowControl w:val="false"/>
      <w:jc w:val="both"/>
    </w:pPr>
    <w:rPr>
      <w:rFonts w:ascii="Arial" w:hAnsi="Arial" w:cs="Arial"/>
    </w:rPr>
  </w:style>
  <w:style w:type="paragraph" w:styleId="Style40" w:customStyle="1">
    <w:name w:val="Нормальный (таблица)"/>
    <w:basedOn w:val="Normal"/>
    <w:next w:val="Normal"/>
    <w:uiPriority w:val="99"/>
    <w:qFormat/>
    <w:rsid w:val="00691876"/>
    <w:pPr>
      <w:widowControl w:val="false"/>
      <w:jc w:val="both"/>
    </w:pPr>
    <w:rPr>
      <w:rFonts w:ascii="Arial" w:hAnsi="Arial" w:cs="Arial"/>
    </w:rPr>
  </w:style>
  <w:style w:type="paragraph" w:styleId="TOC1">
    <w:name w:val="TOC 1"/>
    <w:basedOn w:val="Normal"/>
    <w:next w:val="Normal"/>
    <w:autoRedefine/>
    <w:uiPriority w:val="39"/>
    <w:unhideWhenUsed/>
    <w:rsid w:val="00691876"/>
    <w:pPr>
      <w:widowControl w:val="false"/>
      <w:tabs>
        <w:tab w:val="clear" w:pos="708"/>
        <w:tab w:val="right" w:pos="9345" w:leader="dot"/>
      </w:tabs>
      <w:jc w:val="both"/>
    </w:pPr>
    <w:rPr>
      <w:b/>
      <w:szCs w:val="20"/>
    </w:rPr>
  </w:style>
  <w:style w:type="paragraph" w:styleId="Style41" w:customStyle="1">
    <w:name w:val="Маркированный"/>
    <w:basedOn w:val="Normal"/>
    <w:uiPriority w:val="99"/>
    <w:qFormat/>
    <w:rsid w:val="00691876"/>
    <w:pPr>
      <w:numPr>
        <w:ilvl w:val="0"/>
        <w:numId w:val="1"/>
      </w:numPr>
      <w:jc w:val="both"/>
    </w:pPr>
    <w:rPr>
      <w:sz w:val="28"/>
      <w:szCs w:val="28"/>
    </w:rPr>
  </w:style>
  <w:style w:type="paragraph" w:styleId="ConsPlusNonformat" w:customStyle="1">
    <w:name w:val="ConsPlusNonformat"/>
    <w:uiPriority w:val="99"/>
    <w:qFormat/>
    <w:rsid w:val="00691876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IndexHeading">
    <w:name w:val="Index Heading"/>
    <w:basedOn w:val="Style29"/>
    <w:pPr/>
    <w:rPr/>
  </w:style>
  <w:style w:type="paragraph" w:styleId="TOCHeading">
    <w:name w:val="TOC Heading"/>
    <w:basedOn w:val="Heading1"/>
    <w:next w:val="Normal"/>
    <w:uiPriority w:val="99"/>
    <w:unhideWhenUsed/>
    <w:qFormat/>
    <w:rsid w:val="00691876"/>
    <w:pPr>
      <w:keepLines/>
      <w:spacing w:lineRule="auto" w:line="276" w:before="480" w:after="0"/>
      <w:outlineLvl w:val="9"/>
    </w:pPr>
    <w:rPr>
      <w:rFonts w:ascii="Cambria" w:hAnsi="Cambria"/>
      <w:b/>
      <w:bCs/>
      <w:i w:val="false"/>
      <w:color w:val="365F91"/>
      <w:sz w:val="28"/>
      <w:szCs w:val="28"/>
      <w:lang w:val="x-none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691876"/>
    <w:pPr>
      <w:tabs>
        <w:tab w:val="clear" w:pos="708"/>
        <w:tab w:val="right" w:pos="9345" w:leader="dot"/>
      </w:tabs>
      <w:spacing w:lineRule="auto" w:line="276"/>
      <w:jc w:val="both"/>
    </w:pPr>
    <w:rPr/>
  </w:style>
  <w:style w:type="paragraph" w:styleId="TOC5">
    <w:name w:val="TOC 5"/>
    <w:basedOn w:val="Normal"/>
    <w:next w:val="Normal"/>
    <w:autoRedefine/>
    <w:uiPriority w:val="39"/>
    <w:unhideWhenUsed/>
    <w:rsid w:val="00691876"/>
    <w:pPr>
      <w:spacing w:lineRule="auto" w:line="276" w:before="0" w:after="100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91876"/>
    <w:pPr>
      <w:spacing w:lineRule="auto" w:line="276" w:before="0" w:after="100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91876"/>
    <w:pPr>
      <w:spacing w:lineRule="auto" w:line="276" w:before="0" w:after="100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91876"/>
    <w:pPr>
      <w:spacing w:lineRule="auto" w:line="276" w:before="0" w:after="100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91876"/>
    <w:pPr>
      <w:spacing w:lineRule="auto" w:line="276" w:before="0" w:after="100"/>
      <w:ind w:left="1760"/>
    </w:pPr>
    <w:rPr>
      <w:rFonts w:ascii="Calibri" w:hAnsi="Calibri"/>
      <w:sz w:val="22"/>
      <w:szCs w:val="22"/>
    </w:rPr>
  </w:style>
  <w:style w:type="paragraph" w:styleId="17" w:customStyle="1">
    <w:name w:val="Знак1"/>
    <w:basedOn w:val="Normal"/>
    <w:next w:val="Normal"/>
    <w:semiHidden/>
    <w:qFormat/>
    <w:rsid w:val="00691876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32"/>
    <w:uiPriority w:val="99"/>
    <w:unhideWhenUsed/>
    <w:qFormat/>
    <w:rsid w:val="00691876"/>
    <w:pPr>
      <w:widowControl w:val="false"/>
      <w:spacing w:before="0" w:after="120"/>
      <w:ind w:left="283"/>
      <w:jc w:val="both"/>
    </w:pPr>
    <w:rPr>
      <w:rFonts w:ascii="Arial" w:hAnsi="Arial"/>
      <w:sz w:val="16"/>
      <w:szCs w:val="16"/>
      <w:lang w:val="x-none" w:eastAsia="x-none"/>
    </w:rPr>
  </w:style>
  <w:style w:type="paragraph" w:styleId="ConsNonformat" w:customStyle="1">
    <w:name w:val="ConsNonformat"/>
    <w:qFormat/>
    <w:rsid w:val="00691876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ConsCell" w:customStyle="1">
    <w:name w:val="ConsCell"/>
    <w:qFormat/>
    <w:rsid w:val="00691876"/>
    <w:pPr>
      <w:widowControl w:val="fals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18" w:customStyle="1">
    <w:name w:val="Стиль1"/>
    <w:basedOn w:val="Normal"/>
    <w:link w:val="11"/>
    <w:qFormat/>
    <w:rsid w:val="00691876"/>
    <w:pPr>
      <w:widowControl w:val="false"/>
      <w:jc w:val="both"/>
    </w:pPr>
    <w:rPr>
      <w:sz w:val="26"/>
      <w:szCs w:val="26"/>
      <w:lang w:val="x-none" w:eastAsia="x-none"/>
    </w:rPr>
  </w:style>
  <w:style w:type="paragraph" w:styleId="TimesNewRoman14125" w:customStyle="1">
    <w:name w:val="Стиль Times New Roman 14 пт По ширине Первая строка:  1.25 см С..."/>
    <w:basedOn w:val="Normal"/>
    <w:qFormat/>
    <w:rsid w:val="00691876"/>
    <w:pPr>
      <w:suppressAutoHyphens w:val="true"/>
      <w:ind w:firstLine="709" w:right="-40"/>
      <w:jc w:val="both"/>
    </w:pPr>
    <w:rPr>
      <w:sz w:val="28"/>
      <w:szCs w:val="20"/>
      <w:lang w:eastAsia="ar-SA"/>
    </w:rPr>
  </w:style>
  <w:style w:type="paragraph" w:styleId="Default" w:customStyle="1">
    <w:name w:val="Default"/>
    <w:qFormat/>
    <w:rsid w:val="0069187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Tekstob" w:customStyle="1">
    <w:name w:val="tekstob"/>
    <w:basedOn w:val="Normal"/>
    <w:qFormat/>
    <w:rsid w:val="00691876"/>
    <w:pPr>
      <w:spacing w:beforeAutospacing="1" w:afterAutospacing="1"/>
    </w:pPr>
    <w:rPr/>
  </w:style>
  <w:style w:type="paragraph" w:styleId="U" w:customStyle="1">
    <w:name w:val="u"/>
    <w:basedOn w:val="Normal"/>
    <w:qFormat/>
    <w:rsid w:val="00691876"/>
    <w:pPr>
      <w:ind w:firstLine="390"/>
      <w:jc w:val="both"/>
    </w:pPr>
    <w:rPr/>
  </w:style>
  <w:style w:type="paragraph" w:styleId="Headertext" w:customStyle="1">
    <w:name w:val="headertext"/>
    <w:basedOn w:val="Normal"/>
    <w:qFormat/>
    <w:rsid w:val="00691876"/>
    <w:pPr>
      <w:spacing w:beforeAutospacing="1" w:afterAutospacing="1"/>
    </w:pPr>
    <w:rPr/>
  </w:style>
  <w:style w:type="paragraph" w:styleId="Unformattext" w:customStyle="1">
    <w:name w:val="unformattext"/>
    <w:basedOn w:val="Normal"/>
    <w:qFormat/>
    <w:rsid w:val="00691876"/>
    <w:pPr>
      <w:spacing w:beforeAutospacing="1" w:afterAutospacing="1"/>
    </w:pPr>
    <w:rPr/>
  </w:style>
  <w:style w:type="paragraph" w:styleId="Formattext" w:customStyle="1">
    <w:name w:val="formattext"/>
    <w:basedOn w:val="Normal"/>
    <w:qFormat/>
    <w:rsid w:val="00691876"/>
    <w:pPr>
      <w:spacing w:beforeAutospacing="1" w:afterAutospacing="1"/>
    </w:pPr>
    <w:rPr/>
  </w:style>
  <w:style w:type="paragraph" w:styleId="BodyText2">
    <w:name w:val="Body Text 2"/>
    <w:basedOn w:val="Normal"/>
    <w:link w:val="22"/>
    <w:unhideWhenUsed/>
    <w:qFormat/>
    <w:rsid w:val="00691876"/>
    <w:pPr>
      <w:widowControl w:val="false"/>
      <w:spacing w:lineRule="auto" w:line="480" w:before="0" w:after="120"/>
      <w:jc w:val="both"/>
    </w:pPr>
    <w:rPr>
      <w:rFonts w:ascii="Arial" w:hAnsi="Arial"/>
      <w:sz w:val="20"/>
      <w:szCs w:val="20"/>
      <w:lang w:val="x-none" w:eastAsia="x-none"/>
    </w:rPr>
  </w:style>
  <w:style w:type="paragraph" w:styleId="NoSpacing2" w:customStyle="1">
    <w:name w:val="No Spacing2"/>
    <w:qFormat/>
    <w:rsid w:val="0069187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151" w:customStyle="1">
    <w:name w:val="s_151"/>
    <w:basedOn w:val="Normal"/>
    <w:qFormat/>
    <w:rsid w:val="00691876"/>
    <w:pPr>
      <w:spacing w:beforeAutospacing="1" w:afterAutospacing="1"/>
      <w:ind w:left="825"/>
    </w:pPr>
    <w:rPr/>
  </w:style>
  <w:style w:type="paragraph" w:styleId="Style42" w:customStyle="1">
    <w:name w:val="Подчёркнуный текст"/>
    <w:basedOn w:val="Normal"/>
    <w:next w:val="Normal"/>
    <w:uiPriority w:val="99"/>
    <w:qFormat/>
    <w:rsid w:val="00691876"/>
    <w:pPr>
      <w:widowControl w:val="false"/>
      <w:pBdr>
        <w:bottom w:val="single" w:sz="4" w:space="0" w:color="000000"/>
      </w:pBdr>
      <w:ind w:firstLine="720"/>
      <w:jc w:val="both"/>
    </w:pPr>
    <w:rPr/>
  </w:style>
  <w:style w:type="paragraph" w:styleId="Annotationtext">
    <w:name w:val="annotation text"/>
    <w:basedOn w:val="Normal"/>
    <w:link w:val="Style16"/>
    <w:unhideWhenUsed/>
    <w:qFormat/>
    <w:rsid w:val="00691876"/>
    <w:pPr>
      <w:widowControl w:val="false"/>
      <w:jc w:val="both"/>
    </w:pPr>
    <w:rPr>
      <w:rFonts w:ascii="Arial" w:hAnsi="Arial"/>
      <w:sz w:val="20"/>
      <w:szCs w:val="20"/>
      <w:lang w:val="x-none" w:eastAsia="x-none"/>
    </w:rPr>
  </w:style>
  <w:style w:type="paragraph" w:styleId="Annotationsubject">
    <w:name w:val="annotation subject"/>
    <w:basedOn w:val="Annotationtext"/>
    <w:next w:val="Annotationtext"/>
    <w:link w:val="Style17"/>
    <w:unhideWhenUsed/>
    <w:qFormat/>
    <w:rsid w:val="00691876"/>
    <w:pPr/>
    <w:rPr>
      <w:b/>
      <w:bCs/>
    </w:rPr>
  </w:style>
  <w:style w:type="paragraph" w:styleId="Caption1">
    <w:name w:val="caption1"/>
    <w:basedOn w:val="Normal"/>
    <w:next w:val="Normal"/>
    <w:qFormat/>
    <w:rsid w:val="00691876"/>
    <w:pPr>
      <w:widowControl w:val="false"/>
      <w:ind w:firstLine="709" w:left="-57" w:right="-57"/>
      <w:jc w:val="center"/>
    </w:pPr>
    <w:rPr>
      <w:rFonts w:eastAsia="Calibri"/>
      <w:b/>
      <w:sz w:val="20"/>
      <w:szCs w:val="28"/>
      <w:lang w:eastAsia="en-US"/>
    </w:rPr>
  </w:style>
  <w:style w:type="paragraph" w:styleId="BodyTextIndent2">
    <w:name w:val="Body Text Indent 2"/>
    <w:basedOn w:val="Normal"/>
    <w:link w:val="23"/>
    <w:qFormat/>
    <w:rsid w:val="00691876"/>
    <w:pPr>
      <w:widowControl w:val="false"/>
      <w:spacing w:before="600" w:after="0"/>
      <w:ind w:firstLine="709"/>
      <w:jc w:val="both"/>
    </w:pPr>
    <w:rPr>
      <w:rFonts w:eastAsia="Calibri"/>
      <w:sz w:val="28"/>
      <w:szCs w:val="28"/>
      <w:lang w:val="x-none" w:eastAsia="en-US"/>
    </w:rPr>
  </w:style>
  <w:style w:type="paragraph" w:styleId="DocumentMap">
    <w:name w:val="Document Map"/>
    <w:basedOn w:val="Normal"/>
    <w:link w:val="13"/>
    <w:qFormat/>
    <w:rsid w:val="00691876"/>
    <w:pPr>
      <w:widowControl w:val="false"/>
      <w:ind w:firstLine="709"/>
      <w:jc w:val="both"/>
    </w:pPr>
    <w:rPr>
      <w:rFonts w:ascii="Tahoma" w:hAnsi="Tahoma" w:eastAsia="Calibri"/>
      <w:sz w:val="16"/>
      <w:szCs w:val="16"/>
      <w:lang w:val="x-none" w:eastAsia="en-US"/>
    </w:rPr>
  </w:style>
  <w:style w:type="paragraph" w:styleId="Stylet3" w:customStyle="1">
    <w:name w:val="stylet3"/>
    <w:basedOn w:val="Normal"/>
    <w:qFormat/>
    <w:rsid w:val="00691876"/>
    <w:pPr>
      <w:spacing w:beforeAutospacing="1" w:afterAutospacing="1"/>
      <w:ind w:firstLine="709"/>
    </w:pPr>
    <w:rPr>
      <w:rFonts w:eastAsia="Calibri"/>
      <w:sz w:val="28"/>
      <w:lang w:eastAsia="en-US"/>
    </w:rPr>
  </w:style>
  <w:style w:type="paragraph" w:styleId="19" w:customStyle="1">
    <w:name w:val="Обычный1"/>
    <w:qFormat/>
    <w:rsid w:val="0069187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25" w:customStyle="1">
    <w:name w:val="Обычный2"/>
    <w:qFormat/>
    <w:rsid w:val="0069187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43" w:customStyle="1">
    <w:name w:val="Центрированный (таблица)"/>
    <w:basedOn w:val="Style40"/>
    <w:next w:val="Normal"/>
    <w:uiPriority w:val="99"/>
    <w:qFormat/>
    <w:rsid w:val="00691876"/>
    <w:pPr>
      <w:jc w:val="center"/>
    </w:pPr>
    <w:rPr>
      <w:rFonts w:ascii="Times New Roman" w:hAnsi="Times New Roman" w:cs="Times New Roman"/>
      <w:sz w:val="28"/>
    </w:rPr>
  </w:style>
  <w:style w:type="paragraph" w:styleId="ConsPlusCell" w:customStyle="1">
    <w:name w:val="ConsPlusCell"/>
    <w:uiPriority w:val="99"/>
    <w:qFormat/>
    <w:rsid w:val="00691876"/>
    <w:pPr>
      <w:widowControl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Style44" w:customStyle="1">
    <w:name w:val="Таблица_название_таблицы"/>
    <w:next w:val="Normal"/>
    <w:link w:val="Style20"/>
    <w:autoRedefine/>
    <w:qFormat/>
    <w:rsid w:val="00691876"/>
    <w:pPr>
      <w:keepNext w:val="true"/>
      <w:widowControl/>
      <w:bidi w:val="0"/>
      <w:spacing w:before="60" w:after="60"/>
      <w:jc w:val="center"/>
    </w:pPr>
    <w:rPr>
      <w:rFonts w:ascii="Times New Roman" w:hAnsi="Times New Roman" w:eastAsia="Times New Roman" w:cs="Times New Roman"/>
      <w:b/>
      <w:bCs/>
      <w:color w:val="auto"/>
      <w:kern w:val="0"/>
      <w:sz w:val="22"/>
      <w:szCs w:val="22"/>
      <w:lang w:val="ru-RU" w:eastAsia="ru-RU" w:bidi="ar-SA"/>
    </w:rPr>
  </w:style>
  <w:style w:type="paragraph" w:styleId="113" w:customStyle="1">
    <w:name w:val="Табличный_таблица_11"/>
    <w:link w:val="111"/>
    <w:qFormat/>
    <w:rsid w:val="00691876"/>
    <w:pPr>
      <w:widowControl/>
      <w:bidi w:val="0"/>
      <w:spacing w:before="0" w:after="0"/>
      <w:jc w:val="center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14" w:customStyle="1">
    <w:name w:val="Табличный_боковик_11"/>
    <w:link w:val="112"/>
    <w:qFormat/>
    <w:rsid w:val="0069187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ru-RU" w:eastAsia="ru-RU" w:bidi="ar-SA"/>
    </w:rPr>
  </w:style>
  <w:style w:type="paragraph" w:styleId="FootnoteText">
    <w:name w:val="Footnote Text"/>
    <w:basedOn w:val="Normal"/>
    <w:link w:val="Style21"/>
    <w:uiPriority w:val="99"/>
    <w:rsid w:val="00691876"/>
    <w:pPr/>
    <w:rPr>
      <w:sz w:val="20"/>
      <w:szCs w:val="20"/>
    </w:rPr>
  </w:style>
  <w:style w:type="paragraph" w:styleId="211" w:customStyle="1">
    <w:name w:val="Знак2 Знак Знак1 Знак1 Знак Знак Знак Знак Знак Знак Знак Знак Знак Знак Знак Знак"/>
    <w:basedOn w:val="Normal"/>
    <w:qFormat/>
    <w:rsid w:val="00691876"/>
    <w:pPr>
      <w:suppressAutoHyphens w:val="true"/>
      <w:spacing w:lineRule="exact" w:line="240" w:before="0" w:after="1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PlainText">
    <w:name w:val="Plain Text"/>
    <w:basedOn w:val="Normal"/>
    <w:link w:val="Style23"/>
    <w:uiPriority w:val="99"/>
    <w:qFormat/>
    <w:rsid w:val="00691876"/>
    <w:pPr>
      <w:suppressAutoHyphens w:val="true"/>
      <w:jc w:val="both"/>
    </w:pPr>
    <w:rPr>
      <w:rFonts w:ascii="Courier New" w:hAnsi="Courier New"/>
      <w:sz w:val="20"/>
      <w:szCs w:val="20"/>
      <w:lang w:val="x-none" w:eastAsia="x-none"/>
    </w:rPr>
  </w:style>
  <w:style w:type="paragraph" w:styleId="ListParagraph1" w:customStyle="1">
    <w:name w:val="List Paragraph1"/>
    <w:basedOn w:val="Normal"/>
    <w:qFormat/>
    <w:rsid w:val="00691876"/>
    <w:pPr>
      <w:suppressAutoHyphens w:val="true"/>
      <w:spacing w:before="0" w:after="0"/>
      <w:ind w:firstLine="567" w:left="720"/>
      <w:contextualSpacing/>
      <w:jc w:val="both"/>
    </w:pPr>
    <w:rPr>
      <w:rFonts w:ascii="Calibri" w:hAnsi="Calibri" w:eastAsia="Calibri"/>
      <w:kern w:val="2"/>
      <w:sz w:val="22"/>
      <w:szCs w:val="22"/>
      <w:lang w:eastAsia="hi-IN" w:bidi="hi-IN"/>
    </w:rPr>
  </w:style>
  <w:style w:type="paragraph" w:styleId="Xl63" w:customStyle="1">
    <w:name w:val="xl63"/>
    <w:basedOn w:val="Normal"/>
    <w:qFormat/>
    <w:rsid w:val="00691876"/>
    <w:pPr>
      <w:suppressAutoHyphens w:val="true"/>
      <w:spacing w:beforeAutospacing="1" w:afterAutospacing="1"/>
      <w:jc w:val="both"/>
    </w:pPr>
    <w:rPr>
      <w:sz w:val="22"/>
      <w:szCs w:val="22"/>
    </w:rPr>
  </w:style>
  <w:style w:type="paragraph" w:styleId="Xl64" w:customStyle="1">
    <w:name w:val="xl64"/>
    <w:basedOn w:val="Normal"/>
    <w:qFormat/>
    <w:rsid w:val="00691876"/>
    <w:pPr>
      <w:pBdr>
        <w:left w:val="single" w:sz="4" w:space="0" w:color="000000"/>
      </w:pBdr>
      <w:suppressAutoHyphens w:val="true"/>
      <w:spacing w:beforeAutospacing="1" w:afterAutospacing="1"/>
      <w:jc w:val="both"/>
    </w:pPr>
    <w:rPr>
      <w:sz w:val="22"/>
      <w:szCs w:val="22"/>
    </w:rPr>
  </w:style>
  <w:style w:type="paragraph" w:styleId="Xl65" w:customStyle="1">
    <w:name w:val="xl65"/>
    <w:basedOn w:val="Normal"/>
    <w:qFormat/>
    <w:rsid w:val="00691876"/>
    <w:pPr>
      <w:suppressAutoHyphens w:val="true"/>
      <w:spacing w:beforeAutospacing="1" w:afterAutospacing="1"/>
      <w:jc w:val="right"/>
    </w:pPr>
    <w:rPr>
      <w:sz w:val="22"/>
      <w:szCs w:val="22"/>
    </w:rPr>
  </w:style>
  <w:style w:type="paragraph" w:styleId="Xl66" w:customStyle="1">
    <w:name w:val="xl66"/>
    <w:basedOn w:val="Normal"/>
    <w:qFormat/>
    <w:rsid w:val="00691876"/>
    <w:pPr>
      <w:pBdr>
        <w:right w:val="single" w:sz="4" w:space="0" w:color="000000"/>
      </w:pBdr>
      <w:suppressAutoHyphens w:val="true"/>
      <w:spacing w:beforeAutospacing="1" w:afterAutospacing="1"/>
      <w:jc w:val="both"/>
    </w:pPr>
    <w:rPr>
      <w:sz w:val="22"/>
      <w:szCs w:val="22"/>
    </w:rPr>
  </w:style>
  <w:style w:type="paragraph" w:styleId="Xl67" w:customStyle="1">
    <w:name w:val="xl67"/>
    <w:basedOn w:val="Normal"/>
    <w:qFormat/>
    <w:rsid w:val="00691876"/>
    <w:pPr>
      <w:pBdr>
        <w:left w:val="single" w:sz="4" w:space="0" w:color="000000"/>
        <w:bottom w:val="single" w:sz="4" w:space="0" w:color="000000"/>
      </w:pBdr>
      <w:suppressAutoHyphens w:val="true"/>
      <w:spacing w:beforeAutospacing="1" w:afterAutospacing="1"/>
      <w:jc w:val="both"/>
    </w:pPr>
    <w:rPr>
      <w:sz w:val="22"/>
      <w:szCs w:val="22"/>
    </w:rPr>
  </w:style>
  <w:style w:type="paragraph" w:styleId="Xl68" w:customStyle="1">
    <w:name w:val="xl68"/>
    <w:basedOn w:val="Normal"/>
    <w:qFormat/>
    <w:rsid w:val="00691876"/>
    <w:pPr>
      <w:pBdr>
        <w:bottom w:val="single" w:sz="4" w:space="0" w:color="000000"/>
      </w:pBdr>
      <w:suppressAutoHyphens w:val="true"/>
      <w:spacing w:beforeAutospacing="1" w:afterAutospacing="1"/>
      <w:jc w:val="both"/>
    </w:pPr>
    <w:rPr>
      <w:sz w:val="22"/>
      <w:szCs w:val="22"/>
    </w:rPr>
  </w:style>
  <w:style w:type="paragraph" w:styleId="Xl69" w:customStyle="1">
    <w:name w:val="xl69"/>
    <w:basedOn w:val="Normal"/>
    <w:qFormat/>
    <w:rsid w:val="00691876"/>
    <w:pPr>
      <w:pBdr>
        <w:bottom w:val="single" w:sz="4" w:space="0" w:color="000000"/>
        <w:right w:val="single" w:sz="4" w:space="0" w:color="000000"/>
      </w:pBdr>
      <w:suppressAutoHyphens w:val="true"/>
      <w:spacing w:beforeAutospacing="1" w:afterAutospacing="1"/>
      <w:jc w:val="both"/>
    </w:pPr>
    <w:rPr>
      <w:sz w:val="22"/>
      <w:szCs w:val="22"/>
    </w:rPr>
  </w:style>
  <w:style w:type="paragraph" w:styleId="Xl70" w:customStyle="1">
    <w:name w:val="xl70"/>
    <w:basedOn w:val="Normal"/>
    <w:qFormat/>
    <w:rsid w:val="00691876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true"/>
      <w:spacing w:beforeAutospacing="1" w:afterAutospacing="1"/>
      <w:jc w:val="both"/>
    </w:pPr>
    <w:rPr>
      <w:sz w:val="22"/>
      <w:szCs w:val="22"/>
    </w:rPr>
  </w:style>
  <w:style w:type="paragraph" w:styleId="Xl71" w:customStyle="1">
    <w:name w:val="xl71"/>
    <w:basedOn w:val="Normal"/>
    <w:qFormat/>
    <w:rsid w:val="00691876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Autospacing="1" w:afterAutospacing="1"/>
      <w:jc w:val="both"/>
    </w:pPr>
    <w:rPr>
      <w:sz w:val="22"/>
      <w:szCs w:val="22"/>
    </w:rPr>
  </w:style>
  <w:style w:type="paragraph" w:styleId="Xl72" w:customStyle="1">
    <w:name w:val="xl72"/>
    <w:basedOn w:val="Normal"/>
    <w:qFormat/>
    <w:rsid w:val="00691876"/>
    <w:pPr>
      <w:pBdr>
        <w:top w:val="single" w:sz="4" w:space="0" w:color="000000"/>
        <w:bottom w:val="single" w:sz="4" w:space="0" w:color="000000"/>
      </w:pBdr>
      <w:suppressAutoHyphens w:val="true"/>
      <w:spacing w:beforeAutospacing="1" w:afterAutospacing="1"/>
      <w:jc w:val="both"/>
    </w:pPr>
    <w:rPr>
      <w:sz w:val="22"/>
      <w:szCs w:val="22"/>
    </w:rPr>
  </w:style>
  <w:style w:type="paragraph" w:styleId="Xl73" w:customStyle="1">
    <w:name w:val="xl73"/>
    <w:basedOn w:val="Normal"/>
    <w:qFormat/>
    <w:rsid w:val="00691876"/>
    <w:pPr>
      <w:pBdr>
        <w:top w:val="single" w:sz="4" w:space="0" w:color="000000"/>
        <w:left w:val="single" w:sz="4" w:space="0" w:color="000000"/>
      </w:pBdr>
      <w:suppressAutoHyphens w:val="true"/>
      <w:spacing w:beforeAutospacing="1" w:afterAutospacing="1"/>
      <w:jc w:val="both"/>
    </w:pPr>
    <w:rPr>
      <w:sz w:val="22"/>
      <w:szCs w:val="22"/>
    </w:rPr>
  </w:style>
  <w:style w:type="paragraph" w:styleId="Xl74" w:customStyle="1">
    <w:name w:val="xl74"/>
    <w:basedOn w:val="Normal"/>
    <w:qFormat/>
    <w:rsid w:val="00691876"/>
    <w:pPr>
      <w:pBdr>
        <w:top w:val="single" w:sz="4" w:space="0" w:color="000000"/>
        <w:right w:val="single" w:sz="4" w:space="0" w:color="000000"/>
      </w:pBdr>
      <w:suppressAutoHyphens w:val="true"/>
      <w:spacing w:beforeAutospacing="1" w:afterAutospacing="1"/>
      <w:jc w:val="both"/>
    </w:pPr>
    <w:rPr>
      <w:sz w:val="22"/>
      <w:szCs w:val="22"/>
    </w:rPr>
  </w:style>
  <w:style w:type="paragraph" w:styleId="Xl75" w:customStyle="1">
    <w:name w:val="xl75"/>
    <w:basedOn w:val="Normal"/>
    <w:qFormat/>
    <w:rsid w:val="00691876"/>
    <w:pPr>
      <w:pBdr>
        <w:bottom w:val="single" w:sz="4" w:space="0" w:color="000000"/>
      </w:pBdr>
      <w:suppressAutoHyphens w:val="true"/>
      <w:spacing w:beforeAutospacing="1" w:afterAutospacing="1"/>
      <w:jc w:val="both"/>
    </w:pPr>
    <w:rPr>
      <w:sz w:val="22"/>
      <w:szCs w:val="22"/>
    </w:rPr>
  </w:style>
  <w:style w:type="paragraph" w:styleId="Xl76" w:customStyle="1">
    <w:name w:val="xl76"/>
    <w:basedOn w:val="Normal"/>
    <w:qFormat/>
    <w:rsid w:val="00691876"/>
    <w:pPr>
      <w:pBdr>
        <w:top w:val="single" w:sz="4" w:space="0" w:color="000000"/>
        <w:bottom w:val="single" w:sz="4" w:space="0" w:color="000000"/>
      </w:pBdr>
      <w:suppressAutoHyphens w:val="true"/>
      <w:spacing w:beforeAutospacing="1" w:afterAutospacing="1"/>
      <w:jc w:val="both"/>
      <w:textAlignment w:val="top"/>
    </w:pPr>
    <w:rPr>
      <w:sz w:val="22"/>
      <w:szCs w:val="22"/>
    </w:rPr>
  </w:style>
  <w:style w:type="paragraph" w:styleId="Xl77" w:customStyle="1">
    <w:name w:val="xl77"/>
    <w:basedOn w:val="Normal"/>
    <w:qFormat/>
    <w:rsid w:val="00691876"/>
    <w:pPr>
      <w:pBdr>
        <w:bottom w:val="single" w:sz="4" w:space="0" w:color="000000"/>
      </w:pBdr>
      <w:suppressAutoHyphens w:val="true"/>
      <w:spacing w:beforeAutospacing="1" w:afterAutospacing="1"/>
      <w:jc w:val="both"/>
      <w:textAlignment w:val="top"/>
    </w:pPr>
    <w:rPr>
      <w:sz w:val="22"/>
      <w:szCs w:val="22"/>
    </w:rPr>
  </w:style>
  <w:style w:type="paragraph" w:styleId="Xl78" w:customStyle="1">
    <w:name w:val="xl78"/>
    <w:basedOn w:val="Normal"/>
    <w:qFormat/>
    <w:rsid w:val="00691876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true"/>
      <w:spacing w:beforeAutospacing="1" w:afterAutospacing="1"/>
      <w:jc w:val="both"/>
      <w:textAlignment w:val="top"/>
    </w:pPr>
    <w:rPr>
      <w:sz w:val="22"/>
      <w:szCs w:val="22"/>
    </w:rPr>
  </w:style>
  <w:style w:type="paragraph" w:styleId="Xl79" w:customStyle="1">
    <w:name w:val="xl79"/>
    <w:basedOn w:val="Normal"/>
    <w:qFormat/>
    <w:rsid w:val="00691876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true"/>
      <w:spacing w:beforeAutospacing="1" w:afterAutospacing="1"/>
      <w:jc w:val="center"/>
    </w:pPr>
    <w:rPr>
      <w:sz w:val="22"/>
      <w:szCs w:val="22"/>
    </w:rPr>
  </w:style>
  <w:style w:type="paragraph" w:styleId="Xl80" w:customStyle="1">
    <w:name w:val="xl80"/>
    <w:basedOn w:val="Normal"/>
    <w:qFormat/>
    <w:rsid w:val="00691876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Autospacing="1" w:afterAutospacing="1"/>
      <w:jc w:val="center"/>
    </w:pPr>
    <w:rPr>
      <w:sz w:val="22"/>
      <w:szCs w:val="22"/>
    </w:rPr>
  </w:style>
  <w:style w:type="paragraph" w:styleId="Xl81" w:customStyle="1">
    <w:name w:val="xl81"/>
    <w:basedOn w:val="Normal"/>
    <w:qFormat/>
    <w:rsid w:val="00691876"/>
    <w:pPr>
      <w:pBdr>
        <w:top w:val="single" w:sz="4" w:space="0" w:color="000000"/>
        <w:left w:val="single" w:sz="4" w:space="0" w:color="000000"/>
      </w:pBdr>
      <w:suppressAutoHyphens w:val="true"/>
      <w:spacing w:beforeAutospacing="1" w:afterAutospacing="1"/>
      <w:jc w:val="center"/>
    </w:pPr>
    <w:rPr>
      <w:sz w:val="22"/>
      <w:szCs w:val="22"/>
    </w:rPr>
  </w:style>
  <w:style w:type="paragraph" w:styleId="Xl82" w:customStyle="1">
    <w:name w:val="xl82"/>
    <w:basedOn w:val="Normal"/>
    <w:qFormat/>
    <w:rsid w:val="00691876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true"/>
      <w:spacing w:beforeAutospacing="1" w:afterAutospacing="1"/>
      <w:jc w:val="center"/>
    </w:pPr>
    <w:rPr>
      <w:sz w:val="22"/>
      <w:szCs w:val="22"/>
    </w:rPr>
  </w:style>
  <w:style w:type="paragraph" w:styleId="Xl83" w:customStyle="1">
    <w:name w:val="xl83"/>
    <w:basedOn w:val="Normal"/>
    <w:qFormat/>
    <w:rsid w:val="00691876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true"/>
      <w:spacing w:beforeAutospacing="1" w:afterAutospacing="1"/>
      <w:jc w:val="center"/>
      <w:textAlignment w:val="top"/>
    </w:pPr>
    <w:rPr>
      <w:b/>
      <w:bCs/>
      <w:sz w:val="22"/>
      <w:szCs w:val="22"/>
    </w:rPr>
  </w:style>
  <w:style w:type="paragraph" w:styleId="Xl84" w:customStyle="1">
    <w:name w:val="xl84"/>
    <w:basedOn w:val="Normal"/>
    <w:qFormat/>
    <w:rsid w:val="00691876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true"/>
      <w:spacing w:beforeAutospacing="1" w:afterAutospacing="1"/>
      <w:jc w:val="center"/>
      <w:textAlignment w:val="top"/>
    </w:pPr>
    <w:rPr>
      <w:sz w:val="22"/>
      <w:szCs w:val="22"/>
    </w:rPr>
  </w:style>
  <w:style w:type="paragraph" w:styleId="Xl85" w:customStyle="1">
    <w:name w:val="xl85"/>
    <w:basedOn w:val="Normal"/>
    <w:qFormat/>
    <w:rsid w:val="00691876"/>
    <w:pPr>
      <w:pBdr>
        <w:left w:val="single" w:sz="4" w:space="0" w:color="000000"/>
        <w:bottom w:val="single" w:sz="4" w:space="0" w:color="000000"/>
      </w:pBdr>
      <w:suppressAutoHyphens w:val="true"/>
      <w:spacing w:beforeAutospacing="1" w:afterAutospacing="1"/>
      <w:jc w:val="center"/>
    </w:pPr>
    <w:rPr>
      <w:sz w:val="22"/>
      <w:szCs w:val="22"/>
    </w:rPr>
  </w:style>
  <w:style w:type="paragraph" w:styleId="Xl86" w:customStyle="1">
    <w:name w:val="xl86"/>
    <w:basedOn w:val="Normal"/>
    <w:qFormat/>
    <w:rsid w:val="00691876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true"/>
      <w:spacing w:beforeAutospacing="1" w:afterAutospacing="1"/>
      <w:jc w:val="center"/>
      <w:textAlignment w:val="top"/>
    </w:pPr>
    <w:rPr>
      <w:b/>
      <w:bCs/>
      <w:sz w:val="22"/>
      <w:szCs w:val="22"/>
    </w:rPr>
  </w:style>
  <w:style w:type="paragraph" w:styleId="Xl87" w:customStyle="1">
    <w:name w:val="xl87"/>
    <w:basedOn w:val="Normal"/>
    <w:qFormat/>
    <w:rsid w:val="00691876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true"/>
      <w:spacing w:beforeAutospacing="1" w:afterAutospacing="1"/>
      <w:jc w:val="center"/>
    </w:pPr>
    <w:rPr>
      <w:b/>
      <w:bCs/>
      <w:sz w:val="22"/>
      <w:szCs w:val="22"/>
    </w:rPr>
  </w:style>
  <w:style w:type="paragraph" w:styleId="Xl88" w:customStyle="1">
    <w:name w:val="xl88"/>
    <w:basedOn w:val="Normal"/>
    <w:qFormat/>
    <w:rsid w:val="006918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Autospacing="1" w:afterAutospacing="1"/>
      <w:jc w:val="both"/>
    </w:pPr>
    <w:rPr>
      <w:sz w:val="22"/>
      <w:szCs w:val="22"/>
    </w:rPr>
  </w:style>
  <w:style w:type="paragraph" w:styleId="Xl89" w:customStyle="1">
    <w:name w:val="xl89"/>
    <w:basedOn w:val="Normal"/>
    <w:qFormat/>
    <w:rsid w:val="006918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Autospacing="1" w:afterAutospacing="1"/>
      <w:jc w:val="center"/>
    </w:pPr>
    <w:rPr>
      <w:sz w:val="22"/>
      <w:szCs w:val="22"/>
    </w:rPr>
  </w:style>
  <w:style w:type="paragraph" w:styleId="Xl90" w:customStyle="1">
    <w:name w:val="xl90"/>
    <w:basedOn w:val="Normal"/>
    <w:qFormat/>
    <w:rsid w:val="00691876"/>
    <w:pPr>
      <w:pBdr>
        <w:top w:val="single" w:sz="4" w:space="0" w:color="000000"/>
        <w:left w:val="single" w:sz="4" w:space="0" w:color="000000"/>
      </w:pBdr>
      <w:suppressAutoHyphens w:val="true"/>
      <w:spacing w:beforeAutospacing="1" w:afterAutospacing="1"/>
      <w:jc w:val="center"/>
      <w:textAlignment w:val="top"/>
    </w:pPr>
    <w:rPr>
      <w:sz w:val="22"/>
      <w:szCs w:val="22"/>
    </w:rPr>
  </w:style>
  <w:style w:type="paragraph" w:styleId="Xl91" w:customStyle="1">
    <w:name w:val="xl91"/>
    <w:basedOn w:val="Normal"/>
    <w:qFormat/>
    <w:rsid w:val="00691876"/>
    <w:pPr>
      <w:pBdr>
        <w:left w:val="single" w:sz="4" w:space="0" w:color="000000"/>
      </w:pBdr>
      <w:suppressAutoHyphens w:val="true"/>
      <w:spacing w:beforeAutospacing="1" w:afterAutospacing="1"/>
      <w:jc w:val="center"/>
      <w:textAlignment w:val="top"/>
    </w:pPr>
    <w:rPr>
      <w:sz w:val="22"/>
      <w:szCs w:val="22"/>
    </w:rPr>
  </w:style>
  <w:style w:type="paragraph" w:styleId="Xl92" w:customStyle="1">
    <w:name w:val="xl92"/>
    <w:basedOn w:val="Normal"/>
    <w:qFormat/>
    <w:rsid w:val="00691876"/>
    <w:pPr>
      <w:pBdr>
        <w:left w:val="single" w:sz="4" w:space="0" w:color="000000"/>
        <w:bottom w:val="single" w:sz="4" w:space="0" w:color="000000"/>
      </w:pBdr>
      <w:suppressAutoHyphens w:val="true"/>
      <w:spacing w:beforeAutospacing="1" w:afterAutospacing="1"/>
      <w:jc w:val="center"/>
      <w:textAlignment w:val="top"/>
    </w:pPr>
    <w:rPr>
      <w:sz w:val="22"/>
      <w:szCs w:val="22"/>
    </w:rPr>
  </w:style>
  <w:style w:type="paragraph" w:styleId="Xl93" w:customStyle="1">
    <w:name w:val="xl93"/>
    <w:basedOn w:val="Normal"/>
    <w:qFormat/>
    <w:rsid w:val="00691876"/>
    <w:pPr>
      <w:pBdr>
        <w:top w:val="single" w:sz="4" w:space="0" w:color="000000"/>
      </w:pBdr>
      <w:suppressAutoHyphens w:val="true"/>
      <w:spacing w:beforeAutospacing="1" w:afterAutospacing="1"/>
      <w:jc w:val="center"/>
      <w:textAlignment w:val="top"/>
    </w:pPr>
    <w:rPr>
      <w:sz w:val="22"/>
      <w:szCs w:val="22"/>
    </w:rPr>
  </w:style>
  <w:style w:type="paragraph" w:styleId="Xl94" w:customStyle="1">
    <w:name w:val="xl94"/>
    <w:basedOn w:val="Normal"/>
    <w:qFormat/>
    <w:rsid w:val="00691876"/>
    <w:pPr>
      <w:pBdr>
        <w:top w:val="single" w:sz="4" w:space="0" w:color="000000"/>
        <w:right w:val="single" w:sz="4" w:space="0" w:color="000000"/>
      </w:pBdr>
      <w:suppressAutoHyphens w:val="true"/>
      <w:spacing w:beforeAutospacing="1" w:afterAutospacing="1"/>
      <w:jc w:val="center"/>
      <w:textAlignment w:val="top"/>
    </w:pPr>
    <w:rPr>
      <w:sz w:val="22"/>
      <w:szCs w:val="22"/>
    </w:rPr>
  </w:style>
  <w:style w:type="paragraph" w:styleId="Xl95" w:customStyle="1">
    <w:name w:val="xl95"/>
    <w:basedOn w:val="Normal"/>
    <w:qFormat/>
    <w:rsid w:val="00691876"/>
    <w:pPr>
      <w:suppressAutoHyphens w:val="true"/>
      <w:spacing w:beforeAutospacing="1" w:afterAutospacing="1"/>
      <w:jc w:val="center"/>
      <w:textAlignment w:val="top"/>
    </w:pPr>
    <w:rPr>
      <w:sz w:val="22"/>
      <w:szCs w:val="22"/>
    </w:rPr>
  </w:style>
  <w:style w:type="paragraph" w:styleId="Xl96" w:customStyle="1">
    <w:name w:val="xl96"/>
    <w:basedOn w:val="Normal"/>
    <w:qFormat/>
    <w:rsid w:val="00691876"/>
    <w:pPr>
      <w:pBdr>
        <w:right w:val="single" w:sz="4" w:space="0" w:color="000000"/>
      </w:pBdr>
      <w:suppressAutoHyphens w:val="true"/>
      <w:spacing w:beforeAutospacing="1" w:afterAutospacing="1"/>
      <w:jc w:val="center"/>
      <w:textAlignment w:val="top"/>
    </w:pPr>
    <w:rPr>
      <w:sz w:val="22"/>
      <w:szCs w:val="22"/>
    </w:rPr>
  </w:style>
  <w:style w:type="paragraph" w:styleId="Xl97" w:customStyle="1">
    <w:name w:val="xl97"/>
    <w:basedOn w:val="Normal"/>
    <w:qFormat/>
    <w:rsid w:val="00691876"/>
    <w:pPr>
      <w:pBdr>
        <w:bottom w:val="single" w:sz="4" w:space="0" w:color="000000"/>
      </w:pBdr>
      <w:suppressAutoHyphens w:val="true"/>
      <w:spacing w:beforeAutospacing="1" w:afterAutospacing="1"/>
      <w:jc w:val="center"/>
      <w:textAlignment w:val="top"/>
    </w:pPr>
    <w:rPr>
      <w:sz w:val="22"/>
      <w:szCs w:val="22"/>
    </w:rPr>
  </w:style>
  <w:style w:type="paragraph" w:styleId="Xl98" w:customStyle="1">
    <w:name w:val="xl98"/>
    <w:basedOn w:val="Normal"/>
    <w:qFormat/>
    <w:rsid w:val="00691876"/>
    <w:pPr>
      <w:pBdr>
        <w:bottom w:val="single" w:sz="4" w:space="0" w:color="000000"/>
        <w:right w:val="single" w:sz="4" w:space="0" w:color="000000"/>
      </w:pBdr>
      <w:suppressAutoHyphens w:val="true"/>
      <w:spacing w:beforeAutospacing="1" w:afterAutospacing="1"/>
      <w:jc w:val="center"/>
      <w:textAlignment w:val="top"/>
    </w:pPr>
    <w:rPr>
      <w:sz w:val="22"/>
      <w:szCs w:val="22"/>
    </w:rPr>
  </w:style>
  <w:style w:type="paragraph" w:styleId="Xl99" w:customStyle="1">
    <w:name w:val="xl99"/>
    <w:basedOn w:val="Normal"/>
    <w:qFormat/>
    <w:rsid w:val="00691876"/>
    <w:pPr>
      <w:pBdr>
        <w:top w:val="single" w:sz="4" w:space="0" w:color="000000"/>
        <w:left w:val="single" w:sz="4" w:space="0" w:color="000000"/>
      </w:pBdr>
      <w:suppressAutoHyphens w:val="true"/>
      <w:spacing w:beforeAutospacing="1" w:afterAutospacing="1"/>
      <w:jc w:val="center"/>
    </w:pPr>
    <w:rPr>
      <w:sz w:val="22"/>
      <w:szCs w:val="22"/>
    </w:rPr>
  </w:style>
  <w:style w:type="paragraph" w:styleId="Xl100" w:customStyle="1">
    <w:name w:val="xl100"/>
    <w:basedOn w:val="Normal"/>
    <w:qFormat/>
    <w:rsid w:val="00691876"/>
    <w:pPr>
      <w:pBdr>
        <w:top w:val="single" w:sz="4" w:space="0" w:color="000000"/>
      </w:pBdr>
      <w:suppressAutoHyphens w:val="true"/>
      <w:spacing w:beforeAutospacing="1" w:afterAutospacing="1"/>
      <w:jc w:val="center"/>
    </w:pPr>
    <w:rPr>
      <w:sz w:val="22"/>
      <w:szCs w:val="22"/>
    </w:rPr>
  </w:style>
  <w:style w:type="paragraph" w:styleId="Xl101" w:customStyle="1">
    <w:name w:val="xl101"/>
    <w:basedOn w:val="Normal"/>
    <w:qFormat/>
    <w:rsid w:val="00691876"/>
    <w:pPr>
      <w:pBdr>
        <w:top w:val="single" w:sz="4" w:space="0" w:color="000000"/>
        <w:right w:val="single" w:sz="4" w:space="0" w:color="000000"/>
      </w:pBdr>
      <w:suppressAutoHyphens w:val="true"/>
      <w:spacing w:beforeAutospacing="1" w:afterAutospacing="1"/>
      <w:jc w:val="center"/>
    </w:pPr>
    <w:rPr>
      <w:sz w:val="22"/>
      <w:szCs w:val="22"/>
    </w:rPr>
  </w:style>
  <w:style w:type="paragraph" w:styleId="Xl102" w:customStyle="1">
    <w:name w:val="xl102"/>
    <w:basedOn w:val="Normal"/>
    <w:qFormat/>
    <w:rsid w:val="00691876"/>
    <w:pPr>
      <w:pBdr>
        <w:left w:val="single" w:sz="4" w:space="0" w:color="000000"/>
        <w:bottom w:val="single" w:sz="4" w:space="0" w:color="000000"/>
      </w:pBdr>
      <w:suppressAutoHyphens w:val="true"/>
      <w:spacing w:beforeAutospacing="1" w:afterAutospacing="1"/>
      <w:jc w:val="center"/>
    </w:pPr>
    <w:rPr>
      <w:sz w:val="22"/>
      <w:szCs w:val="22"/>
    </w:rPr>
  </w:style>
  <w:style w:type="paragraph" w:styleId="Xl103" w:customStyle="1">
    <w:name w:val="xl103"/>
    <w:basedOn w:val="Normal"/>
    <w:qFormat/>
    <w:rsid w:val="00691876"/>
    <w:pPr>
      <w:pBdr>
        <w:bottom w:val="single" w:sz="4" w:space="0" w:color="000000"/>
      </w:pBdr>
      <w:suppressAutoHyphens w:val="true"/>
      <w:spacing w:beforeAutospacing="1" w:afterAutospacing="1"/>
      <w:jc w:val="center"/>
    </w:pPr>
    <w:rPr>
      <w:sz w:val="22"/>
      <w:szCs w:val="22"/>
    </w:rPr>
  </w:style>
  <w:style w:type="paragraph" w:styleId="Xl104" w:customStyle="1">
    <w:name w:val="xl104"/>
    <w:basedOn w:val="Normal"/>
    <w:qFormat/>
    <w:rsid w:val="00691876"/>
    <w:pPr>
      <w:pBdr>
        <w:bottom w:val="single" w:sz="4" w:space="0" w:color="000000"/>
        <w:right w:val="single" w:sz="4" w:space="0" w:color="000000"/>
      </w:pBdr>
      <w:suppressAutoHyphens w:val="true"/>
      <w:spacing w:beforeAutospacing="1" w:afterAutospacing="1"/>
      <w:jc w:val="center"/>
    </w:pPr>
    <w:rPr>
      <w:sz w:val="22"/>
      <w:szCs w:val="22"/>
    </w:rPr>
  </w:style>
  <w:style w:type="paragraph" w:styleId="Xl105" w:customStyle="1">
    <w:name w:val="xl105"/>
    <w:basedOn w:val="Normal"/>
    <w:qFormat/>
    <w:rsid w:val="00691876"/>
    <w:pPr>
      <w:pBdr>
        <w:top w:val="single" w:sz="4" w:space="0" w:color="000000"/>
      </w:pBdr>
      <w:suppressAutoHyphens w:val="true"/>
      <w:spacing w:beforeAutospacing="1" w:afterAutospacing="1"/>
      <w:jc w:val="center"/>
    </w:pPr>
    <w:rPr>
      <w:sz w:val="22"/>
      <w:szCs w:val="22"/>
    </w:rPr>
  </w:style>
  <w:style w:type="paragraph" w:styleId="Xl106" w:customStyle="1">
    <w:name w:val="xl106"/>
    <w:basedOn w:val="Normal"/>
    <w:qFormat/>
    <w:rsid w:val="00691876"/>
    <w:pPr>
      <w:pBdr>
        <w:top w:val="single" w:sz="4" w:space="0" w:color="000000"/>
        <w:right w:val="single" w:sz="4" w:space="0" w:color="000000"/>
      </w:pBdr>
      <w:suppressAutoHyphens w:val="true"/>
      <w:spacing w:beforeAutospacing="1" w:afterAutospacing="1"/>
      <w:jc w:val="center"/>
    </w:pPr>
    <w:rPr>
      <w:sz w:val="22"/>
      <w:szCs w:val="22"/>
    </w:rPr>
  </w:style>
  <w:style w:type="paragraph" w:styleId="Xl107" w:customStyle="1">
    <w:name w:val="xl107"/>
    <w:basedOn w:val="Normal"/>
    <w:qFormat/>
    <w:rsid w:val="00691876"/>
    <w:pPr>
      <w:pBdr>
        <w:bottom w:val="single" w:sz="4" w:space="0" w:color="000000"/>
      </w:pBdr>
      <w:suppressAutoHyphens w:val="true"/>
      <w:spacing w:beforeAutospacing="1" w:afterAutospacing="1"/>
      <w:jc w:val="center"/>
    </w:pPr>
    <w:rPr>
      <w:sz w:val="22"/>
      <w:szCs w:val="22"/>
    </w:rPr>
  </w:style>
  <w:style w:type="paragraph" w:styleId="Xl108" w:customStyle="1">
    <w:name w:val="xl108"/>
    <w:basedOn w:val="Normal"/>
    <w:qFormat/>
    <w:rsid w:val="00691876"/>
    <w:pPr>
      <w:pBdr>
        <w:bottom w:val="single" w:sz="4" w:space="0" w:color="000000"/>
        <w:right w:val="single" w:sz="4" w:space="0" w:color="000000"/>
      </w:pBdr>
      <w:suppressAutoHyphens w:val="true"/>
      <w:spacing w:beforeAutospacing="1" w:afterAutospacing="1"/>
      <w:jc w:val="center"/>
    </w:pPr>
    <w:rPr>
      <w:sz w:val="22"/>
      <w:szCs w:val="22"/>
    </w:rPr>
  </w:style>
  <w:style w:type="paragraph" w:styleId="Xl109" w:customStyle="1">
    <w:name w:val="xl109"/>
    <w:basedOn w:val="Normal"/>
    <w:qFormat/>
    <w:rsid w:val="00691876"/>
    <w:pPr>
      <w:pBdr>
        <w:top w:val="single" w:sz="4" w:space="0" w:color="000000"/>
        <w:bottom w:val="single" w:sz="4" w:space="0" w:color="000000"/>
      </w:pBdr>
      <w:suppressAutoHyphens w:val="true"/>
      <w:spacing w:beforeAutospacing="1" w:afterAutospacing="1"/>
      <w:jc w:val="center"/>
    </w:pPr>
    <w:rPr>
      <w:sz w:val="22"/>
      <w:szCs w:val="22"/>
    </w:rPr>
  </w:style>
  <w:style w:type="paragraph" w:styleId="Xl110" w:customStyle="1">
    <w:name w:val="xl110"/>
    <w:basedOn w:val="Normal"/>
    <w:qFormat/>
    <w:rsid w:val="00691876"/>
    <w:pPr>
      <w:pBdr>
        <w:top w:val="single" w:sz="4" w:space="0" w:color="000000"/>
        <w:bottom w:val="single" w:sz="4" w:space="0" w:color="000000"/>
      </w:pBdr>
      <w:suppressAutoHyphens w:val="true"/>
      <w:spacing w:beforeAutospacing="1" w:afterAutospacing="1"/>
      <w:jc w:val="both"/>
    </w:pPr>
    <w:rPr>
      <w:b/>
      <w:bCs/>
      <w:sz w:val="22"/>
      <w:szCs w:val="22"/>
    </w:rPr>
  </w:style>
  <w:style w:type="paragraph" w:styleId="Xl111" w:customStyle="1">
    <w:name w:val="xl111"/>
    <w:basedOn w:val="Normal"/>
    <w:qFormat/>
    <w:rsid w:val="00691876"/>
    <w:pPr>
      <w:pBdr>
        <w:top w:val="single" w:sz="4" w:space="0" w:color="000000"/>
      </w:pBdr>
      <w:suppressAutoHyphens w:val="true"/>
      <w:spacing w:beforeAutospacing="1" w:afterAutospacing="1"/>
      <w:jc w:val="both"/>
    </w:pPr>
    <w:rPr>
      <w:sz w:val="22"/>
      <w:szCs w:val="22"/>
    </w:rPr>
  </w:style>
  <w:style w:type="paragraph" w:styleId="Xl112" w:customStyle="1">
    <w:name w:val="xl112"/>
    <w:basedOn w:val="Normal"/>
    <w:qFormat/>
    <w:rsid w:val="00691876"/>
    <w:pPr>
      <w:pBdr>
        <w:top w:val="single" w:sz="4" w:space="0" w:color="000000"/>
        <w:bottom w:val="single" w:sz="4" w:space="0" w:color="000000"/>
      </w:pBdr>
      <w:suppressAutoHyphens w:val="true"/>
      <w:spacing w:beforeAutospacing="1" w:afterAutospacing="1"/>
      <w:jc w:val="both"/>
    </w:pPr>
    <w:rPr>
      <w:sz w:val="22"/>
      <w:szCs w:val="22"/>
    </w:rPr>
  </w:style>
  <w:style w:type="paragraph" w:styleId="Xl113" w:customStyle="1">
    <w:name w:val="xl113"/>
    <w:basedOn w:val="Normal"/>
    <w:qFormat/>
    <w:rsid w:val="00691876"/>
    <w:pPr>
      <w:pBdr>
        <w:top w:val="single" w:sz="4" w:space="0" w:color="000000"/>
        <w:bottom w:val="single" w:sz="4" w:space="0" w:color="000000"/>
      </w:pBdr>
      <w:suppressAutoHyphens w:val="true"/>
      <w:spacing w:beforeAutospacing="1" w:afterAutospacing="1"/>
      <w:jc w:val="center"/>
    </w:pPr>
    <w:rPr>
      <w:sz w:val="22"/>
      <w:szCs w:val="22"/>
    </w:rPr>
  </w:style>
  <w:style w:type="paragraph" w:styleId="Xl114" w:customStyle="1">
    <w:name w:val="xl114"/>
    <w:basedOn w:val="Normal"/>
    <w:qFormat/>
    <w:rsid w:val="00691876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Autospacing="1" w:afterAutospacing="1"/>
      <w:jc w:val="center"/>
    </w:pPr>
    <w:rPr>
      <w:sz w:val="22"/>
      <w:szCs w:val="22"/>
    </w:rPr>
  </w:style>
  <w:style w:type="paragraph" w:styleId="Xl115" w:customStyle="1">
    <w:name w:val="xl115"/>
    <w:basedOn w:val="Normal"/>
    <w:qFormat/>
    <w:rsid w:val="00691876"/>
    <w:pPr>
      <w:pBdr>
        <w:top w:val="single" w:sz="4" w:space="0" w:color="000000"/>
        <w:left w:val="single" w:sz="4" w:space="0" w:color="000000"/>
      </w:pBdr>
      <w:suppressAutoHyphens w:val="true"/>
      <w:spacing w:beforeAutospacing="1" w:afterAutospacing="1"/>
      <w:jc w:val="center"/>
    </w:pPr>
    <w:rPr>
      <w:sz w:val="22"/>
      <w:szCs w:val="22"/>
    </w:rPr>
  </w:style>
  <w:style w:type="paragraph" w:styleId="Xl116" w:customStyle="1">
    <w:name w:val="xl116"/>
    <w:basedOn w:val="Normal"/>
    <w:qFormat/>
    <w:rsid w:val="00691876"/>
    <w:pPr>
      <w:pBdr>
        <w:top w:val="single" w:sz="4" w:space="0" w:color="000000"/>
      </w:pBdr>
      <w:suppressAutoHyphens w:val="true"/>
      <w:spacing w:beforeAutospacing="1" w:afterAutospacing="1"/>
      <w:jc w:val="center"/>
    </w:pPr>
    <w:rPr>
      <w:sz w:val="22"/>
      <w:szCs w:val="22"/>
    </w:rPr>
  </w:style>
  <w:style w:type="paragraph" w:styleId="Xl117" w:customStyle="1">
    <w:name w:val="xl117"/>
    <w:basedOn w:val="Normal"/>
    <w:qFormat/>
    <w:rsid w:val="00691876"/>
    <w:pPr>
      <w:pBdr>
        <w:top w:val="single" w:sz="4" w:space="0" w:color="000000"/>
        <w:right w:val="single" w:sz="4" w:space="0" w:color="000000"/>
      </w:pBdr>
      <w:suppressAutoHyphens w:val="true"/>
      <w:spacing w:beforeAutospacing="1" w:afterAutospacing="1"/>
      <w:jc w:val="center"/>
    </w:pPr>
    <w:rPr>
      <w:sz w:val="22"/>
      <w:szCs w:val="22"/>
    </w:rPr>
  </w:style>
  <w:style w:type="paragraph" w:styleId="Xl118" w:customStyle="1">
    <w:name w:val="xl118"/>
    <w:basedOn w:val="Normal"/>
    <w:qFormat/>
    <w:rsid w:val="00691876"/>
    <w:pPr>
      <w:pBdr>
        <w:left w:val="single" w:sz="4" w:space="0" w:color="000000"/>
        <w:bottom w:val="single" w:sz="4" w:space="0" w:color="000000"/>
      </w:pBdr>
      <w:suppressAutoHyphens w:val="true"/>
      <w:spacing w:beforeAutospacing="1" w:afterAutospacing="1"/>
      <w:jc w:val="center"/>
    </w:pPr>
    <w:rPr>
      <w:sz w:val="22"/>
      <w:szCs w:val="22"/>
    </w:rPr>
  </w:style>
  <w:style w:type="paragraph" w:styleId="Xl119" w:customStyle="1">
    <w:name w:val="xl119"/>
    <w:basedOn w:val="Normal"/>
    <w:qFormat/>
    <w:rsid w:val="00691876"/>
    <w:pPr>
      <w:pBdr>
        <w:bottom w:val="single" w:sz="4" w:space="0" w:color="000000"/>
      </w:pBdr>
      <w:suppressAutoHyphens w:val="true"/>
      <w:spacing w:beforeAutospacing="1" w:afterAutospacing="1"/>
      <w:jc w:val="center"/>
    </w:pPr>
    <w:rPr>
      <w:sz w:val="22"/>
      <w:szCs w:val="22"/>
    </w:rPr>
  </w:style>
  <w:style w:type="paragraph" w:styleId="Xl120" w:customStyle="1">
    <w:name w:val="xl120"/>
    <w:basedOn w:val="Normal"/>
    <w:qFormat/>
    <w:rsid w:val="00691876"/>
    <w:pPr>
      <w:pBdr>
        <w:bottom w:val="single" w:sz="4" w:space="0" w:color="000000"/>
        <w:right w:val="single" w:sz="4" w:space="0" w:color="000000"/>
      </w:pBdr>
      <w:suppressAutoHyphens w:val="true"/>
      <w:spacing w:beforeAutospacing="1" w:afterAutospacing="1"/>
      <w:jc w:val="center"/>
    </w:pPr>
    <w:rPr>
      <w:sz w:val="22"/>
      <w:szCs w:val="22"/>
    </w:rPr>
  </w:style>
  <w:style w:type="paragraph" w:styleId="Xl121" w:customStyle="1">
    <w:name w:val="xl121"/>
    <w:basedOn w:val="Normal"/>
    <w:qFormat/>
    <w:rsid w:val="00691876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true"/>
      <w:spacing w:beforeAutospacing="1" w:afterAutospacing="1"/>
      <w:jc w:val="center"/>
    </w:pPr>
    <w:rPr>
      <w:sz w:val="22"/>
      <w:szCs w:val="22"/>
    </w:rPr>
  </w:style>
  <w:style w:type="paragraph" w:styleId="Xl122" w:customStyle="1">
    <w:name w:val="xl122"/>
    <w:basedOn w:val="Normal"/>
    <w:qFormat/>
    <w:rsid w:val="00691876"/>
    <w:pPr>
      <w:pBdr>
        <w:top w:val="single" w:sz="4" w:space="0" w:color="000000"/>
        <w:bottom w:val="single" w:sz="4" w:space="0" w:color="000000"/>
      </w:pBdr>
      <w:suppressAutoHyphens w:val="true"/>
      <w:spacing w:beforeAutospacing="1" w:afterAutospacing="1"/>
      <w:jc w:val="center"/>
    </w:pPr>
    <w:rPr>
      <w:sz w:val="22"/>
      <w:szCs w:val="22"/>
    </w:rPr>
  </w:style>
  <w:style w:type="paragraph" w:styleId="Xl123" w:customStyle="1">
    <w:name w:val="xl123"/>
    <w:basedOn w:val="Normal"/>
    <w:qFormat/>
    <w:rsid w:val="00691876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Autospacing="1" w:afterAutospacing="1"/>
      <w:jc w:val="center"/>
    </w:pPr>
    <w:rPr>
      <w:sz w:val="22"/>
      <w:szCs w:val="22"/>
    </w:rPr>
  </w:style>
  <w:style w:type="paragraph" w:styleId="Xl124" w:customStyle="1">
    <w:name w:val="xl124"/>
    <w:basedOn w:val="Normal"/>
    <w:qFormat/>
    <w:rsid w:val="00691876"/>
    <w:pPr>
      <w:pBdr>
        <w:top w:val="single" w:sz="4" w:space="0" w:color="000000"/>
        <w:bottom w:val="single" w:sz="4" w:space="0" w:color="000000"/>
      </w:pBdr>
      <w:suppressAutoHyphens w:val="true"/>
      <w:spacing w:beforeAutospacing="1" w:afterAutospacing="1"/>
      <w:ind w:firstLine="100"/>
      <w:jc w:val="both"/>
    </w:pPr>
    <w:rPr>
      <w:sz w:val="22"/>
      <w:szCs w:val="22"/>
    </w:rPr>
  </w:style>
  <w:style w:type="paragraph" w:styleId="Xl125" w:customStyle="1">
    <w:name w:val="xl125"/>
    <w:basedOn w:val="Normal"/>
    <w:qFormat/>
    <w:rsid w:val="00691876"/>
    <w:pPr>
      <w:pBdr>
        <w:bottom w:val="single" w:sz="4" w:space="0" w:color="000000"/>
      </w:pBdr>
      <w:suppressAutoHyphens w:val="true"/>
      <w:spacing w:beforeAutospacing="1" w:afterAutospacing="1"/>
      <w:ind w:firstLine="100"/>
      <w:jc w:val="both"/>
    </w:pPr>
    <w:rPr>
      <w:sz w:val="22"/>
      <w:szCs w:val="22"/>
    </w:rPr>
  </w:style>
  <w:style w:type="paragraph" w:styleId="Xl126" w:customStyle="1">
    <w:name w:val="xl126"/>
    <w:basedOn w:val="Normal"/>
    <w:qFormat/>
    <w:rsid w:val="00691876"/>
    <w:pPr>
      <w:pBdr>
        <w:top w:val="single" w:sz="4" w:space="0" w:color="000000"/>
      </w:pBdr>
      <w:suppressAutoHyphens w:val="true"/>
      <w:spacing w:beforeAutospacing="1" w:afterAutospacing="1"/>
      <w:ind w:firstLine="100"/>
      <w:jc w:val="both"/>
    </w:pPr>
    <w:rPr>
      <w:sz w:val="22"/>
      <w:szCs w:val="22"/>
    </w:rPr>
  </w:style>
  <w:style w:type="paragraph" w:styleId="Xl127" w:customStyle="1">
    <w:name w:val="xl127"/>
    <w:basedOn w:val="Normal"/>
    <w:qFormat/>
    <w:rsid w:val="00691876"/>
    <w:pPr>
      <w:suppressAutoHyphens w:val="true"/>
      <w:spacing w:beforeAutospacing="1" w:afterAutospacing="1"/>
      <w:jc w:val="center"/>
    </w:pPr>
    <w:rPr>
      <w:b/>
      <w:bCs/>
      <w:sz w:val="26"/>
      <w:szCs w:val="26"/>
    </w:rPr>
  </w:style>
  <w:style w:type="paragraph" w:styleId="Xl128" w:customStyle="1">
    <w:name w:val="xl128"/>
    <w:basedOn w:val="Normal"/>
    <w:qFormat/>
    <w:rsid w:val="00691876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true"/>
      <w:spacing w:beforeAutospacing="1" w:afterAutospacing="1"/>
      <w:jc w:val="center"/>
    </w:pPr>
    <w:rPr>
      <w:sz w:val="22"/>
      <w:szCs w:val="22"/>
    </w:rPr>
  </w:style>
  <w:style w:type="paragraph" w:styleId="Xl129" w:customStyle="1">
    <w:name w:val="xl129"/>
    <w:basedOn w:val="Normal"/>
    <w:qFormat/>
    <w:rsid w:val="00691876"/>
    <w:pPr>
      <w:pBdr>
        <w:top w:val="single" w:sz="4" w:space="0" w:color="000000"/>
        <w:bottom w:val="single" w:sz="4" w:space="0" w:color="000000"/>
      </w:pBdr>
      <w:suppressAutoHyphens w:val="true"/>
      <w:spacing w:beforeAutospacing="1" w:afterAutospacing="1"/>
      <w:jc w:val="center"/>
    </w:pPr>
    <w:rPr>
      <w:sz w:val="22"/>
      <w:szCs w:val="22"/>
    </w:rPr>
  </w:style>
  <w:style w:type="paragraph" w:styleId="Xl130" w:customStyle="1">
    <w:name w:val="xl130"/>
    <w:basedOn w:val="Normal"/>
    <w:qFormat/>
    <w:rsid w:val="00691876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Autospacing="1" w:afterAutospacing="1"/>
      <w:jc w:val="center"/>
    </w:pPr>
    <w:rPr>
      <w:sz w:val="22"/>
      <w:szCs w:val="22"/>
    </w:rPr>
  </w:style>
  <w:style w:type="paragraph" w:styleId="Xl131" w:customStyle="1">
    <w:name w:val="xl131"/>
    <w:basedOn w:val="Normal"/>
    <w:qFormat/>
    <w:rsid w:val="00691876"/>
    <w:pPr>
      <w:pBdr>
        <w:bottom w:val="single" w:sz="4" w:space="0" w:color="000000"/>
      </w:pBdr>
      <w:suppressAutoHyphens w:val="true"/>
      <w:spacing w:beforeAutospacing="1" w:afterAutospacing="1"/>
      <w:jc w:val="both"/>
    </w:pPr>
    <w:rPr>
      <w:sz w:val="22"/>
      <w:szCs w:val="22"/>
    </w:rPr>
  </w:style>
  <w:style w:type="paragraph" w:styleId="Xl132" w:customStyle="1">
    <w:name w:val="xl132"/>
    <w:basedOn w:val="Normal"/>
    <w:qFormat/>
    <w:rsid w:val="00691876"/>
    <w:pPr>
      <w:pBdr>
        <w:top w:val="single" w:sz="4" w:space="0" w:color="000000"/>
      </w:pBdr>
      <w:suppressAutoHyphens w:val="true"/>
      <w:spacing w:beforeAutospacing="1" w:afterAutospacing="1"/>
      <w:jc w:val="both"/>
    </w:pPr>
    <w:rPr>
      <w:sz w:val="22"/>
      <w:szCs w:val="22"/>
    </w:rPr>
  </w:style>
  <w:style w:type="paragraph" w:styleId="Xl133" w:customStyle="1">
    <w:name w:val="xl133"/>
    <w:basedOn w:val="Normal"/>
    <w:qFormat/>
    <w:rsid w:val="00691876"/>
    <w:pPr>
      <w:pBdr>
        <w:top w:val="single" w:sz="4" w:space="0" w:color="000000"/>
        <w:bottom w:val="single" w:sz="4" w:space="0" w:color="000000"/>
      </w:pBdr>
      <w:suppressAutoHyphens w:val="true"/>
      <w:spacing w:beforeAutospacing="1" w:afterAutospacing="1"/>
      <w:jc w:val="both"/>
      <w:textAlignment w:val="top"/>
    </w:pPr>
    <w:rPr>
      <w:b/>
      <w:bCs/>
      <w:sz w:val="22"/>
      <w:szCs w:val="22"/>
    </w:rPr>
  </w:style>
  <w:style w:type="paragraph" w:styleId="Xl134" w:customStyle="1">
    <w:name w:val="xl134"/>
    <w:basedOn w:val="Normal"/>
    <w:qFormat/>
    <w:rsid w:val="0069187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Autospacing="1" w:afterAutospacing="1"/>
      <w:jc w:val="center"/>
    </w:pPr>
    <w:rPr>
      <w:sz w:val="22"/>
      <w:szCs w:val="22"/>
    </w:rPr>
  </w:style>
  <w:style w:type="paragraph" w:styleId="Xl135" w:customStyle="1">
    <w:name w:val="xl135"/>
    <w:basedOn w:val="Normal"/>
    <w:qFormat/>
    <w:rsid w:val="0069187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Autospacing="1" w:afterAutospacing="1"/>
      <w:jc w:val="center"/>
    </w:pPr>
    <w:rPr>
      <w:sz w:val="22"/>
      <w:szCs w:val="22"/>
    </w:rPr>
  </w:style>
  <w:style w:type="paragraph" w:styleId="Xl136" w:customStyle="1">
    <w:name w:val="xl136"/>
    <w:basedOn w:val="Normal"/>
    <w:qFormat/>
    <w:rsid w:val="006918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Autospacing="1" w:afterAutospacing="1"/>
      <w:jc w:val="center"/>
      <w:textAlignment w:val="top"/>
    </w:pPr>
    <w:rPr>
      <w:sz w:val="22"/>
      <w:szCs w:val="22"/>
    </w:rPr>
  </w:style>
  <w:style w:type="paragraph" w:styleId="ConsPlusTitlePage" w:customStyle="1">
    <w:name w:val="ConsPlusTitlePage"/>
    <w:qFormat/>
    <w:rsid w:val="00691876"/>
    <w:pPr>
      <w:widowControl w:val="false"/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691876"/>
    <w:pPr>
      <w:widowControl w:val="false"/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691876"/>
    <w:pPr>
      <w:widowControl w:val="fals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P2" w:customStyle="1">
    <w:name w:val="_p_Заголовок_2"/>
    <w:basedOn w:val="ConsPlusNormal1"/>
    <w:qFormat/>
    <w:rsid w:val="00691876"/>
    <w:pPr>
      <w:ind w:firstLine="709"/>
      <w:jc w:val="both"/>
    </w:pPr>
    <w:rPr>
      <w:b/>
      <w:bCs/>
    </w:rPr>
  </w:style>
  <w:style w:type="paragraph" w:styleId="P1" w:customStyle="1">
    <w:name w:val="_p_Заголовок_1"/>
    <w:qFormat/>
    <w:rsid w:val="00691876"/>
    <w:pPr>
      <w:widowControl/>
      <w:bidi w:val="0"/>
      <w:spacing w:before="0" w:after="0"/>
      <w:jc w:val="center"/>
    </w:pPr>
    <w:rPr>
      <w:rFonts w:ascii="Times New Roman" w:hAnsi="Times New Roman" w:eastAsia="Times New Roman" w:cs="Times New Roman"/>
      <w:b/>
      <w:bCs/>
      <w:color w:val="auto"/>
      <w:kern w:val="2"/>
      <w:sz w:val="28"/>
      <w:szCs w:val="32"/>
      <w:lang w:val="ru-RU" w:eastAsia="ru-RU" w:bidi="ar-SA"/>
    </w:rPr>
  </w:style>
  <w:style w:type="paragraph" w:styleId="P3" w:customStyle="1">
    <w:name w:val="_p_Текст"/>
    <w:qFormat/>
    <w:rsid w:val="00691876"/>
    <w:pPr>
      <w:widowControl/>
      <w:bidi w:val="0"/>
      <w:spacing w:before="0" w:after="0"/>
      <w:ind w:firstLine="709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P4" w:customStyle="1">
    <w:name w:val="_p_Табл_заголов"/>
    <w:qFormat/>
    <w:rsid w:val="00691876"/>
    <w:pPr>
      <w:widowControl/>
      <w:bidi w:val="0"/>
      <w:spacing w:before="0" w:after="0"/>
      <w:jc w:val="center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45" w:customStyle="1">
    <w:name w:val="Содержимое таблицы"/>
    <w:basedOn w:val="Normal"/>
    <w:qFormat/>
    <w:rsid w:val="00691876"/>
    <w:pPr>
      <w:suppressLineNumbers/>
      <w:suppressAutoHyphens w:val="true"/>
    </w:pPr>
    <w:rPr>
      <w:sz w:val="20"/>
      <w:szCs w:val="20"/>
      <w:lang w:eastAsia="zh-CN"/>
    </w:rPr>
  </w:style>
  <w:style w:type="paragraph" w:styleId="B121" w:customStyle="1">
    <w:name w:val="_b_обычный_12_1интервал"/>
    <w:qFormat/>
    <w:rsid w:val="00691876"/>
    <w:pPr>
      <w:widowControl/>
      <w:bidi w:val="0"/>
      <w:spacing w:before="0" w:after="0"/>
      <w:ind w:firstLine="709"/>
      <w:jc w:val="both"/>
    </w:pPr>
    <w:rPr>
      <w:rFonts w:eastAsia="Calibri" w:ascii="Times New Roman" w:hAnsi="Times New Roman" w:cs="Times New Roman"/>
      <w:color w:val="auto"/>
      <w:kern w:val="0"/>
      <w:sz w:val="24"/>
      <w:szCs w:val="22"/>
      <w:lang w:val="en-US" w:eastAsia="en-US" w:bidi="ar-SA"/>
    </w:rPr>
  </w:style>
  <w:style w:type="paragraph" w:styleId="Style46" w:customStyle="1">
    <w:name w:val="Абзац"/>
    <w:basedOn w:val="Normal"/>
    <w:link w:val="Style25"/>
    <w:qFormat/>
    <w:rsid w:val="00691876"/>
    <w:pPr>
      <w:ind w:firstLine="567"/>
      <w:jc w:val="both"/>
    </w:pPr>
    <w:rPr>
      <w:lang w:val="x-none" w:eastAsia="x-none"/>
    </w:rPr>
  </w:style>
  <w:style w:type="paragraph" w:styleId="S11" w:customStyle="1">
    <w:name w:val="s_1"/>
    <w:basedOn w:val="Normal"/>
    <w:qFormat/>
    <w:rsid w:val="00691876"/>
    <w:pPr>
      <w:spacing w:beforeAutospacing="1" w:afterAutospacing="1"/>
    </w:pPr>
    <w:rPr/>
  </w:style>
  <w:style w:type="paragraph" w:styleId="EndnoteText">
    <w:name w:val="Endnote Text"/>
    <w:basedOn w:val="Normal"/>
    <w:link w:val="Style26"/>
    <w:uiPriority w:val="99"/>
    <w:semiHidden/>
    <w:unhideWhenUsed/>
    <w:rsid w:val="00691876"/>
    <w:pPr>
      <w:widowControl w:val="false"/>
      <w:jc w:val="both"/>
    </w:pPr>
    <w:rPr>
      <w:rFonts w:ascii="Arial" w:hAnsi="Arial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qFormat/>
    <w:rsid w:val="00691876"/>
    <w:pPr>
      <w:widowControl w:val="false"/>
      <w:jc w:val="both"/>
    </w:pPr>
    <w:rPr/>
  </w:style>
  <w:style w:type="paragraph" w:styleId="Title">
    <w:name w:val="Title"/>
    <w:basedOn w:val="Normal"/>
    <w:next w:val="Normal"/>
    <w:link w:val="Style28"/>
    <w:uiPriority w:val="10"/>
    <w:qFormat/>
    <w:rsid w:val="00691876"/>
    <w:pPr>
      <w:widowControl w:val="false"/>
      <w:spacing w:before="0" w:after="0"/>
      <w:contextualSpacing/>
      <w:jc w:val="both"/>
    </w:pPr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47" w:customStyle="1">
    <w:name w:val="Заголовок таблицы повторяющийся"/>
    <w:basedOn w:val="Normal"/>
    <w:qFormat/>
    <w:rsid w:val="00855534"/>
    <w:pPr>
      <w:snapToGrid w:val="false"/>
      <w:jc w:val="center"/>
    </w:pPr>
    <w:rPr>
      <w:b/>
      <w:sz w:val="22"/>
      <w:szCs w:val="20"/>
    </w:rPr>
  </w:style>
  <w:style w:type="paragraph" w:styleId="212">
    <w:name w:val="Основной текст с отступом 21"/>
    <w:basedOn w:val="Normal"/>
    <w:qFormat/>
    <w:pPr>
      <w:suppressAutoHyphens w:val="true"/>
      <w:ind w:firstLine="720" w:left="0" w:right="0"/>
      <w:jc w:val="left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Нет списка1"/>
    <w:uiPriority w:val="99"/>
    <w:semiHidden/>
    <w:unhideWhenUsed/>
    <w:qFormat/>
    <w:rsid w:val="00691876"/>
  </w:style>
  <w:style w:type="numbering" w:styleId="26" w:customStyle="1">
    <w:name w:val="Нет списка2"/>
    <w:uiPriority w:val="99"/>
    <w:semiHidden/>
    <w:unhideWhenUsed/>
    <w:qFormat/>
    <w:rsid w:val="00691876"/>
  </w:style>
  <w:style w:type="numbering" w:styleId="List0" w:customStyle="1">
    <w:name w:val="List 0"/>
    <w:semiHidden/>
    <w:qFormat/>
    <w:rsid w:val="00691876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2"/>
    <w:rsid w:val="008736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kemkad.ru/" TargetMode="External"/><Relationship Id="rId4" Type="http://schemas.openxmlformats.org/officeDocument/2006/relationships/hyperlink" Target="mailto:kokc@kemkad.ru" TargetMode="External"/><Relationship Id="rId5" Type="http://schemas.openxmlformats.org/officeDocument/2006/relationships/image" Target="media/image1.jpeg"/><Relationship Id="rId6" Type="http://schemas.openxmlformats.org/officeDocument/2006/relationships/hyperlink" Target="http://www.kemkad.ru/" TargetMode="External"/><Relationship Id="rId7" Type="http://schemas.openxmlformats.org/officeDocument/2006/relationships/hyperlink" Target="mailto:kokc@kemkad.ru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1.jpeg"/><Relationship Id="rId11" Type="http://schemas.openxmlformats.org/officeDocument/2006/relationships/hyperlink" Target="http://www.kemkad.ru/" TargetMode="External"/><Relationship Id="rId12" Type="http://schemas.openxmlformats.org/officeDocument/2006/relationships/hyperlink" Target="mailto:kokc@kemkad.ru" TargetMode="External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footer" Target="footer1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39C68-4267-401C-9D5E-B334CC1A5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12641</TotalTime>
  <Application>LibreOffice/7.6.7.2$Linux_X86_64 LibreOffice_project/60$Build-2</Application>
  <AppVersion>15.0000</AppVersion>
  <Pages>28</Pages>
  <Words>6191</Words>
  <Characters>47496</Characters>
  <CharactersWithSpaces>54556</CharactersWithSpaces>
  <Paragraphs>625</Paragraphs>
  <Company>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2021-09-06T10:05:00Z</dcterms:created>
  <dc:creator>ark-nastya</dc:creator>
  <dc:description/>
  <dc:language>ru-RU</dc:language>
  <cp:lastModifiedBy/>
  <cp:lastPrinted>2026-03-10T05:49:00Z</cp:lastPrinted>
  <dcterms:modified xsi:type="dcterms:W3CDTF">2026-04-01T11:17:55Z</dcterms:modified>
  <cp:revision>117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