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2.png" ContentType="image/png"/>
  <Override PartName="/word/media/image1.png" ContentType="image/png"/>
  <Override PartName="/word/media/image4.png" ContentType="image/png"/>
  <Override PartName="/word/media/image3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492760" cy="974090"/>
            <wp:effectExtent l="0" t="0" r="0" b="0"/>
            <wp:docPr id="1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240" w:after="200"/>
        <w:jc w:val="center"/>
        <w:rPr/>
      </w:pPr>
      <w:r>
        <w:rPr>
          <w:rFonts w:ascii="Times New Roman" w:hAnsi="Times New Roman"/>
        </w:rPr>
        <w:t>КЕМЕРОВСКАЯ ОБЛАСТЬ-КУЗБАСС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sz w:val="28"/>
        </w:rPr>
        <w:t>Администрация Беловского городского округа</w:t>
      </w:r>
    </w:p>
    <w:p>
      <w:pPr>
        <w:pStyle w:val="Normal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</w:r>
    </w:p>
    <w:p>
      <w:pPr>
        <w:pStyle w:val="Heading1"/>
        <w:jc w:val="center"/>
        <w:rPr/>
      </w:pPr>
      <w:r>
        <w:rPr>
          <w:rFonts w:ascii="Times New Roman" w:hAnsi="Times New Roman"/>
          <w:b/>
          <w:spacing w:val="40"/>
          <w:sz w:val="48"/>
        </w:rPr>
        <w:t>ПОСТАНОВЛЕНИЕ</w:t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/>
      </w:pPr>
      <w:r>
        <w:rPr>
          <w:sz w:val="16"/>
        </w:rPr>
        <w:t xml:space="preserve">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</w:t>
      </w:r>
    </w:p>
    <w:p>
      <w:pPr>
        <w:pStyle w:val="Normal"/>
        <w:rPr/>
      </w:pPr>
      <w:r>
        <w:rPr>
          <w:sz w:val="16"/>
        </w:rPr>
        <w:t>_______________________</w:t>
        <w:tab/>
      </w:r>
      <w:r>
        <w:rPr>
          <w:rFonts w:ascii="Calibri" w:hAnsi="Calibri"/>
          <w:sz w:val="16"/>
        </w:rPr>
        <w:t xml:space="preserve">                                                                                                                                        </w:t>
      </w:r>
      <w:r>
        <w:rPr>
          <w:sz w:val="16"/>
        </w:rPr>
        <w:t xml:space="preserve">  ______________________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</w:t>
      </w:r>
      <w:r>
        <w:rPr>
          <w:rFonts w:ascii="Times New Roman" w:hAnsi="Times New Roman"/>
          <w:sz w:val="28"/>
        </w:rPr>
        <w:tab/>
        <w:tab/>
        <w:tab/>
        <w:tab/>
        <w:tab/>
        <w:tab/>
      </w:r>
      <w:r>
        <w:rPr>
          <w:sz w:val="28"/>
        </w:rPr>
        <w:t xml:space="preserve"> </w:t>
      </w:r>
    </w:p>
    <w:p>
      <w:pPr>
        <w:pStyle w:val="Normal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«Согласование создания места (площадки) накопления твердых коммунальных отходов»</w:t>
      </w:r>
    </w:p>
    <w:p>
      <w:pPr>
        <w:pStyle w:val="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26 марта 2016 года     № 236 «О требованиях к предоставлению в электронной форме государственных и муниципальных услуг»,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Уставом муниципального образования «Беловский городской округ Кемеровской области — Кузбасса» администрация Беловского городского округа</w:t>
      </w:r>
    </w:p>
    <w:p>
      <w:pPr>
        <w:pStyle w:val="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 Утвердить </w:t>
      </w:r>
      <w:hyperlink r:id="rId3">
        <w:r>
          <w:rPr>
            <w:rStyle w:val="ListLabel64"/>
            <w:rFonts w:cs="Times New Roman" w:ascii="Times New Roman" w:hAnsi="Times New Roman"/>
            <w:sz w:val="28"/>
            <w:szCs w:val="28"/>
          </w:rPr>
          <w:t>административный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регламент  предоставления муниципальной услуги «Согласование создания места (площадки) накопления твердых коммунальных отходов».</w:t>
      </w:r>
    </w:p>
    <w:p>
      <w:pPr>
        <w:pStyle w:val="ConsPlusNormal2"/>
        <w:ind w:firstLine="539"/>
        <w:jc w:val="both"/>
        <w:rPr/>
      </w:pPr>
      <w:r>
        <w:rPr>
          <w:rFonts w:cs="Times New Roman" w:ascii="Times New Roman" w:hAnsi="Times New Roman"/>
          <w:color w:val="auto"/>
          <w:sz w:val="28"/>
          <w:szCs w:val="28"/>
        </w:rPr>
        <w:t>2. Признать утратившими силу:</w:t>
      </w:r>
    </w:p>
    <w:p>
      <w:pPr>
        <w:pStyle w:val="Normal"/>
        <w:shd w:val="clear" w:color="auto" w:fill="FFFFFF"/>
        <w:ind w:firstLine="567"/>
        <w:jc w:val="both"/>
        <w:rPr/>
      </w:pPr>
      <w:r>
        <w:rPr>
          <w:rFonts w:cs="Times New Roman" w:ascii="Times New Roman" w:hAnsi="Times New Roman"/>
          <w:color w:val="auto"/>
          <w:sz w:val="28"/>
          <w:szCs w:val="28"/>
        </w:rPr>
        <w:t>2.1. Постановление администрации Беловского городского округа от 25 июля 2025 года № 2156-п «О внесении изменений в постановление администрации Беловского городского округа от 06 августа 2021 года № 2128-п»;</w:t>
      </w:r>
    </w:p>
    <w:p>
      <w:pPr>
        <w:pStyle w:val="Normal"/>
        <w:shd w:val="clear" w:color="auto" w:fill="FFFFFF"/>
        <w:ind w:firstLine="567"/>
        <w:jc w:val="both"/>
        <w:rPr/>
      </w:pPr>
      <w:r>
        <w:rPr>
          <w:rFonts w:cs="Times New Roman" w:ascii="Times New Roman" w:hAnsi="Times New Roman"/>
          <w:color w:val="auto"/>
          <w:sz w:val="28"/>
          <w:szCs w:val="28"/>
        </w:rPr>
        <w:t>2.2. Постановление администрации Беловского городского округа от 25 июля 2024 года № 3179-п «О внесении изменений в постановление Администрации Беловского городского округа от 06 августа 2021 года № 2128-п»;</w:t>
      </w:r>
    </w:p>
    <w:p>
      <w:pPr>
        <w:pStyle w:val="Normal"/>
        <w:shd w:val="clear" w:color="auto" w:fill="FFFFFF"/>
        <w:ind w:firstLine="567"/>
        <w:jc w:val="both"/>
        <w:rPr/>
      </w:pPr>
      <w:r>
        <w:rPr>
          <w:rFonts w:cs="Times New Roman" w:ascii="Times New Roman" w:hAnsi="Times New Roman"/>
          <w:color w:val="auto"/>
          <w:sz w:val="28"/>
          <w:szCs w:val="28"/>
        </w:rPr>
        <w:t>2.3. Постановление администрации Беловского городского округа от 28 июня 2023 года № 1945-п «О внесении изменений в постановление Администрации Беловского городского округа от 06 августа 2021 года № 2128 - п «Об утверждении административного регламента предоставления муниципальной услуги «Согласование создания места (площадки) накопления твердых коммунальных отходов»;</w:t>
      </w:r>
    </w:p>
    <w:p>
      <w:pPr>
        <w:pStyle w:val="Normal"/>
        <w:shd w:val="clear" w:color="auto" w:fill="FFFFFF"/>
        <w:ind w:firstLine="567"/>
        <w:jc w:val="both"/>
        <w:rPr/>
      </w:pPr>
      <w:r>
        <w:rPr>
          <w:rFonts w:cs="Times New Roman" w:ascii="Times New Roman" w:hAnsi="Times New Roman"/>
          <w:color w:val="auto"/>
          <w:sz w:val="28"/>
          <w:szCs w:val="28"/>
        </w:rPr>
        <w:t>2.4. Постановление администрации Беловского городского округа от 16 мая 2023 года  № 1402-п «О внесении изменений в постановление администрации Беловского городского округа от 06 августа 2021 года № 2128 - п « Об утверждении административного регламента предоставления муниципальной услуги «Согласование создания места (площадки) накопления твердых коммунальных отходов»;</w:t>
      </w:r>
    </w:p>
    <w:p>
      <w:pPr>
        <w:pStyle w:val="Normal"/>
        <w:shd w:val="clear" w:color="auto" w:fill="FFFFFF"/>
        <w:ind w:firstLine="567"/>
        <w:jc w:val="both"/>
        <w:rPr/>
      </w:pPr>
      <w:r>
        <w:rPr>
          <w:rFonts w:cs="Times New Roman" w:ascii="Times New Roman" w:hAnsi="Times New Roman"/>
          <w:color w:val="auto"/>
          <w:sz w:val="28"/>
          <w:szCs w:val="28"/>
        </w:rPr>
        <w:t>2.5. Постановление администрации Беловского городского округа от 25 февраля 2022 года  № 577-п «О внесении изменений в постановление Администрации Беловского городского округа от 06 августа 2021 года № 2128 - п « Об утверждении административного регламента предоставления муниципальной услуги «Согласование создания места (площадки) накопления твердых коммунальных отходов»;</w:t>
      </w:r>
    </w:p>
    <w:p>
      <w:pPr>
        <w:pStyle w:val="Normal"/>
        <w:shd w:val="clear" w:color="auto" w:fill="FFFFFF"/>
        <w:ind w:firstLine="567"/>
        <w:jc w:val="both"/>
        <w:rPr/>
      </w:pPr>
      <w:r>
        <w:rPr>
          <w:rFonts w:cs="Times New Roman" w:ascii="Times New Roman" w:hAnsi="Times New Roman"/>
          <w:color w:val="auto"/>
          <w:sz w:val="28"/>
          <w:szCs w:val="28"/>
        </w:rPr>
        <w:t>2.6. Постановление администрации Беловского городского округа от 06 августа 2021 года № 2128 -п «Об утверждении административного регламента предоставления муниципальной услуги «Согласование создания места (площадки) накопления твердых бытовых коммунальных отходов»;</w:t>
      </w:r>
    </w:p>
    <w:p>
      <w:pPr>
        <w:pStyle w:val="Normal"/>
        <w:tabs>
          <w:tab w:val="clear" w:pos="720"/>
          <w:tab w:val="left" w:pos="1276" w:leader="none"/>
        </w:tabs>
        <w:ind w:firstLine="53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 Управлению по работе со средствами массовой информации (Школина Л.А.) и отделу информационных технологий (Александрова С.А.) администрации Беловского городского округа  опубликовать настоящее постановление в средствах массовой информации и  разместить на официальном сайте администрации Беловского городского округа в информационно-телекоммуникационной сети «Интернет».</w:t>
      </w:r>
    </w:p>
    <w:p>
      <w:pPr>
        <w:pStyle w:val="Normal"/>
        <w:ind w:firstLine="53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4.    Настоящее постановление вступает в силу после его официального    опубликования.</w:t>
      </w:r>
    </w:p>
    <w:p>
      <w:pPr>
        <w:pStyle w:val="Normal"/>
        <w:ind w:firstLine="53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5. Контроль за исполнением настоящего постановления возложить на заместителя главы Беловского городского округа по ЖКХ Е.А. Сикову.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Глава Беловского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городского округа </w:t>
        <w:tab/>
        <w:tab/>
        <w:tab/>
        <w:tab/>
        <w:t>                                                 С.И. Алексеев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УТВЕРЖДЕН</w:t>
      </w:r>
    </w:p>
    <w:p>
      <w:pPr>
        <w:pStyle w:val="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постановлением администрации</w:t>
      </w:r>
    </w:p>
    <w:p>
      <w:pPr>
        <w:pStyle w:val="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Беловского городского округа</w:t>
      </w:r>
    </w:p>
    <w:p>
      <w:pPr>
        <w:pStyle w:val="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от    ____________ №_________</w:t>
      </w:r>
    </w:p>
    <w:p>
      <w:pPr>
        <w:pStyle w:val="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Административный регламент предоставления </w:t>
        <w:br/>
        <w:t>муниципальной услуги</w:t>
      </w:r>
    </w:p>
    <w:p>
      <w:pPr>
        <w:pStyle w:val="Normal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«Согласование создания места (площадки) накопления твердых коммунальных отходов»</w:t>
      </w:r>
    </w:p>
    <w:p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1. Общие положения</w:t>
      </w:r>
    </w:p>
    <w:p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2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1.1. Предмет регулирования административного регламента.</w:t>
      </w:r>
    </w:p>
    <w:p>
      <w:pPr>
        <w:pStyle w:val="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Административный регламент предоставления муниципальной услуги «Согласование создания места (площадки) накопления твердых коммунальных отходов» - нормативный правовой акт, устанавливающий порядок предоставления и стандарт предоставления муниципальной услуги.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Административный регламент разработан в целях повышения качества и доступности предоставления муниципальной услуги, создания комфортных условий для участников отношений, возникающих при ее предоставлении, а также определения сроков и последовательности действий (административных процедур) Управлением жилищно – коммунального и дорожного комплекса администрации Беловского городского округа (далее - уполномоченный орган) при предоставлении муниципальной услуги по согласованию создания места (площадки) накопления твердых коммунальных отходов. 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1.2. Круг заявителей.</w:t>
      </w:r>
    </w:p>
    <w:p>
      <w:pPr>
        <w:pStyle w:val="Normal"/>
        <w:tabs>
          <w:tab w:val="clear" w:pos="720"/>
          <w:tab w:val="left" w:pos="573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1.2.1. Заявителями являются:</w:t>
      </w:r>
    </w:p>
    <w:p>
      <w:pPr>
        <w:pStyle w:val="Normal"/>
        <w:tabs>
          <w:tab w:val="clear" w:pos="720"/>
          <w:tab w:val="left" w:pos="573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1) физические лица;</w:t>
      </w:r>
    </w:p>
    <w:p>
      <w:pPr>
        <w:pStyle w:val="Normal"/>
        <w:tabs>
          <w:tab w:val="clear" w:pos="720"/>
          <w:tab w:val="left" w:pos="573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2) юридические лица;</w:t>
      </w:r>
    </w:p>
    <w:p>
      <w:pPr>
        <w:pStyle w:val="Normal"/>
        <w:tabs>
          <w:tab w:val="clear" w:pos="720"/>
          <w:tab w:val="left" w:pos="573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1.2.3. От имени физических лиц заявления могут подавать: </w:t>
      </w:r>
    </w:p>
    <w:p>
      <w:pPr>
        <w:pStyle w:val="Normal"/>
        <w:tabs>
          <w:tab w:val="clear" w:pos="720"/>
          <w:tab w:val="left" w:pos="573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1) Законные представители несовершеннолетних (родители, усыновители, опекуны)  в возрасте до 14 лет; </w:t>
      </w:r>
    </w:p>
    <w:p>
      <w:pPr>
        <w:pStyle w:val="Normal"/>
        <w:tabs>
          <w:tab w:val="clear" w:pos="720"/>
          <w:tab w:val="left" w:pos="573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2) Опекуны недееспособных граждан; </w:t>
      </w:r>
    </w:p>
    <w:p>
      <w:pPr>
        <w:pStyle w:val="Normal"/>
        <w:tabs>
          <w:tab w:val="clear" w:pos="720"/>
          <w:tab w:val="left" w:pos="573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3) Представители, действующие в силу полномочий, основанных на доверенности или договоре. </w:t>
      </w:r>
    </w:p>
    <w:p>
      <w:pPr>
        <w:pStyle w:val="Normal"/>
        <w:tabs>
          <w:tab w:val="clear" w:pos="720"/>
          <w:tab w:val="left" w:pos="573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1.2.4. От имени юридического лица заявления могут подавать: </w:t>
      </w:r>
    </w:p>
    <w:p>
      <w:pPr>
        <w:pStyle w:val="Normal"/>
        <w:tabs>
          <w:tab w:val="clear" w:pos="720"/>
          <w:tab w:val="left" w:pos="573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Лица, действующие в соответствии с законом, иными правовыми актами и учредительными документами без доверенности;</w:t>
      </w:r>
    </w:p>
    <w:p>
      <w:pPr>
        <w:pStyle w:val="Normal"/>
        <w:tabs>
          <w:tab w:val="clear" w:pos="720"/>
          <w:tab w:val="left" w:pos="573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2) Представители в силу полномочий, основанных на доверенности или договоре; </w:t>
      </w:r>
    </w:p>
    <w:p>
      <w:pPr>
        <w:pStyle w:val="Normal"/>
        <w:tabs>
          <w:tab w:val="clear" w:pos="720"/>
          <w:tab w:val="left" w:pos="573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Участники юридического лица в предусмотренных законом случаях.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1.3.1. Информация по вопросу предоставления заявителю муниципальной услуги размещается на официальном сайте администрации Беловского городского округа  www.belovo42.ru, а также в ЕПГУ, РПГУ.</w:t>
      </w:r>
    </w:p>
    <w:p>
      <w:pPr>
        <w:pStyle w:val="ConsPlusNormal2"/>
        <w:ind w:firstLine="539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ConsPlusNormal2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Стандарт предоставления муниципальной услуги</w:t>
      </w:r>
    </w:p>
    <w:p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2.1. Наименование муниципальной услуги.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2.1.1. Наименование муниципальной услуги: «Согласование создания места (площадки) накопления твердых коммунальных отходов».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2.2. Наименование органа, предоставляющего муниципальную услугу.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2.2.1. Муниципальная услуга предоставляется администрацией Беловского городского округа в лице Управления жилищно-коммунального и дорожного комплекса администрации Беловского городского округа.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2.2.2. Предоставление муниципальной услуги в МФЦ осуществляется при наличии соглашения с таким МФЦ.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2.3. Результат предоставления муниципальной услуги.</w:t>
      </w:r>
    </w:p>
    <w:p>
      <w:pPr>
        <w:pStyle w:val="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2.3.1. Результатом предоставления муниципальной услуги является: согласование создания места (площадки) накопления твердых коммунальных отходов </w:t>
      </w:r>
      <w:r>
        <w:rPr>
          <w:rFonts w:cs="Times New Roman" w:ascii="Times New Roman" w:hAnsi="Times New Roman"/>
          <w:b/>
          <w:sz w:val="28"/>
          <w:szCs w:val="28"/>
        </w:rPr>
        <w:t>(приложение № 7  к административному регламенту)</w:t>
      </w:r>
      <w:r>
        <w:rPr>
          <w:rFonts w:cs="Times New Roman" w:ascii="Times New Roman" w:hAnsi="Times New Roman"/>
          <w:sz w:val="28"/>
          <w:szCs w:val="28"/>
        </w:rPr>
        <w:t xml:space="preserve"> или решение об отказе в согласовании создания места (площадки) накопления твердых коммунальных отходов </w:t>
      </w:r>
      <w:r>
        <w:rPr>
          <w:rFonts w:cs="Times New Roman" w:ascii="Times New Roman" w:hAnsi="Times New Roman"/>
          <w:b/>
          <w:sz w:val="28"/>
          <w:szCs w:val="28"/>
        </w:rPr>
        <w:t>(приложение № 7 к административному регламенту)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2.3.2. Результат предоставления муниципальной услуги может быть получен: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в уполномоченном органе на бумажном носителе при личном обращении;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в МФЦ на бумажном носителе при личном обращении;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почтовым отправлением;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4) в форме электронного документа посредством ЕПГУ, РПГУ, подписанного электронной подписью.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2.4. Срок предоставления муниципальной услуги.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2.4.1. Максимальный срок предоставления муниципальной услуги – 10 календарных дней со дня регистрации в уполномоченном органе заявления и документов, необходимых для предоставления муниципальной услуги.</w:t>
      </w:r>
    </w:p>
    <w:p>
      <w:pPr>
        <w:pStyle w:val="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2.4.2. Максимальный срок предоставления муниципальной услуги в электронном виде с использованием ЕПГУ, РПГУ - 10 календарных дней со дня регистрации заявления и документов, необходимых для предоставления муниципальной услуги, в форме электронного документа в уполномоченном органе.</w:t>
      </w:r>
    </w:p>
    <w:p>
      <w:pPr>
        <w:pStyle w:val="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>
      <w:pPr>
        <w:pStyle w:val="Normal"/>
        <w:tabs>
          <w:tab w:val="clear" w:pos="720"/>
          <w:tab w:val="left" w:pos="505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2.5.1. Предоставление муниципальной услуги осуществляется бесплатно.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>
      <w:pPr>
        <w:pStyle w:val="Normal"/>
        <w:tabs>
          <w:tab w:val="clear" w:pos="720"/>
          <w:tab w:val="left" w:pos="505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2.6.1. </w:t>
      </w:r>
      <w:r>
        <w:rPr>
          <w:rFonts w:cs="Times New Roman" w:ascii="Times New Roman" w:hAnsi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>2.7. Срок регистрации запроса заявителя о предоставлении муниципальной услуги.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2.7.1 Заявление, представленное заявителем лично либо его представителем, регистрируется уполномоченным органом в течение 1 рабочего дня с даты поступления такого заявления.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2.7.2. Заявление, представленное заявителем либо его представителем через МФЦ, регистрируется уполномоченным органом в день его поступления от МФЦ.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2.7.3. Заявление, поступившее в электронной форме на ЕПГУ, РПГУ регистрируется уполномоченным органом в день его поступления, в случае отсутствия автоматической регистрации запросов на ЕПГУ, РПГУ.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2.7.4. Заявление, поступившее в нерабочее время, регистрируется уполномоченным органом в первый рабочий день.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b/>
          <w:sz w:val="28"/>
          <w:szCs w:val="28"/>
        </w:rPr>
        <w:t>2.8. Требования к помещениям, в которых предоставляется муниципальная услуга.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2.8.1.Требования к помещениям, в которых предоставляется муниципальная услуга, размещены на официальном сайте администрации Беловского городского округа    www.belovo42.ru, в федеральном реестре, на ЕПГУ, РПГУ.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2.9. Показатели доступности и качества муниципальной услуги.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Показатели доступности и качества муниципальной услуги размещены на официальном сайте администрации Беловского городского округа    www.belovo42.ru, в федеральном реестре, на ЕПГУ, РПГУ.</w:t>
      </w:r>
    </w:p>
    <w:p>
      <w:pPr>
        <w:pStyle w:val="Normal"/>
        <w:tabs>
          <w:tab w:val="clear" w:pos="720"/>
          <w:tab w:val="left" w:pos="505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2.10.1. Услуги, которые являются необходимыми и обязательными для предоставления муниципальной услуги:</w:t>
      </w:r>
    </w:p>
    <w:p>
      <w:pPr>
        <w:pStyle w:val="Normal"/>
        <w:tabs>
          <w:tab w:val="clear" w:pos="720"/>
          <w:tab w:val="left" w:pos="568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Необходимые услуги для предоставления муниципальной услуги отсутствуют.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2.10.2. Порядок, размер и основания взимания платы за предоставление услуг, необходимых и обязательных для предоставления муниципальной услуги.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Порядок, размер и основания взимания платы за предоставление услуг, указанных в подпункте 2.10.1 пункта 2.10 административного регламента, определяется организациями, предоставляющими данные услуги в соответствии с законодательством Российской Федерации.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2.10.3. Перечень информационных систем, используемых для предоставления муниципальной услуги.</w:t>
        <w:tab/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Перечень информационных систем, используемых для предоставления муниципальной услуги: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ЕПГУ;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РПГУ;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СМЭВ.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2.10.4. Предоставление муниципальной услуги в МФЦ осуществляется при наличии соглашения с таким МФЦ.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МФЦ в которых организуется предоставление муниципальной услуги, не могут принимать решение об отказе в приеме заявления на предоставление муниципальной услуги и документов и (или) информации, необходимых для ее предоставления.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2.10.5. Выдача заявителю результата предоставления муниципальной услуги в МФЦ,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уполномоченным органом, а также выдача документов, включая составление на бумажном носителе и заверение выписок из информационных систем уполномоченного органа, возможна при личном обращении заявителя, при условии подачи заявления на предоставление муниципальной услуги, а также документов, необходимых для предоставления муниципальной услуги, через МФЦ.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>2.11. Исчерпывающий перечень документов, необходимых для предоставления муниципальной услуги.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</w:r>
      <w:r>
        <w:rPr>
          <w:rFonts w:cs="Times New Roman" w:ascii="Times New Roman" w:hAnsi="Times New Roman"/>
          <w:sz w:val="28"/>
          <w:szCs w:val="28"/>
        </w:rPr>
        <w:t xml:space="preserve">2.11.1. Исчерпывающий перечень документов, необходимых для предоставления муниципальной услуги, приведен в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Приложении № 9 к административному регламенту.</w:t>
      </w:r>
    </w:p>
    <w:p>
      <w:pPr>
        <w:pStyle w:val="ConsPlusNormal2"/>
        <w:ind w:firstLine="540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2.11.2. Форма заявления о согласовании создания места (площадки) накопления твердых коммунальных отходов приведена в Приложении № 3 к административному регламенту.</w:t>
      </w:r>
    </w:p>
    <w:p>
      <w:pPr>
        <w:pStyle w:val="ConsPlusNormal2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>
      <w:pPr>
        <w:pStyle w:val="ConsPlusNormal2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2.12.1. Исчерпывающий перечень оснований для отказа в приеме заявления о предоставлении муниципальной услуги приведен в </w:t>
      </w:r>
      <w:r>
        <w:rPr>
          <w:rFonts w:cs="Times New Roman" w:ascii="Times New Roman" w:hAnsi="Times New Roman"/>
          <w:b/>
          <w:sz w:val="28"/>
          <w:szCs w:val="28"/>
        </w:rPr>
        <w:t>Приложении № 10</w:t>
      </w:r>
      <w:r>
        <w:rPr>
          <w:rFonts w:cs="Times New Roman" w:ascii="Times New Roman" w:hAnsi="Times New Roman"/>
          <w:sz w:val="28"/>
          <w:szCs w:val="28"/>
        </w:rPr>
        <w:t xml:space="preserve"> к административному регламенту.</w:t>
      </w:r>
    </w:p>
    <w:p>
      <w:pPr>
        <w:pStyle w:val="ConsPlusNormal2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2.12.2. Основания для приостановления предоставления муниципальной услуги законодательством Российской Федерации не предусмотрены.</w:t>
      </w:r>
    </w:p>
    <w:p>
      <w:pPr>
        <w:pStyle w:val="ConsPlusNormal2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2.12.3. Исчерпывающий перечень оснований для отказа в предоставлении муниципальной услуги приведен в </w:t>
      </w:r>
      <w:r>
        <w:rPr>
          <w:rFonts w:cs="Times New Roman" w:ascii="Times New Roman" w:hAnsi="Times New Roman"/>
          <w:b/>
          <w:sz w:val="28"/>
          <w:szCs w:val="28"/>
        </w:rPr>
        <w:t>Приложении №11</w:t>
      </w:r>
      <w:r>
        <w:rPr>
          <w:rFonts w:cs="Times New Roman" w:ascii="Times New Roman" w:hAnsi="Times New Roman"/>
          <w:sz w:val="28"/>
          <w:szCs w:val="28"/>
        </w:rPr>
        <w:t xml:space="preserve"> к административному регламенту.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2.13. Порядок получения заявителем сведений, в том числе в электронной форме, о ходе рассмотрения запроса о предоставлении муниципальной услуги.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2.13.1. Получение заявителем сведений о ходе рассмотрения заявления о предоставлении муниципальной услуги происходит посредством направления уполномоченным органом информации в личный кабинет на ЕПГУ и (или) по адресу электронной почты, указанному в заявлении, по выбору заявителя.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2.14. Порядок оставления запроса заявителя о предоставлении муниципальной услуги без рассмотрения.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2.14.1. Оставление запроса заявителя о предоставлении муниципальной услуги без рассмотрения не предусмотрено.</w:t>
      </w:r>
    </w:p>
    <w:p>
      <w:pPr>
        <w:pStyle w:val="ConsPlusNormal2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Состав, последовательность и сроки выполнения</w:t>
      </w:r>
    </w:p>
    <w:p>
      <w:pPr>
        <w:pStyle w:val="ConsPlusNormal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административных процедур</w:t>
      </w:r>
    </w:p>
    <w:p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56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 xml:space="preserve">3.1. Перечень осуществляемых при предоставлении муниципальной услуги административных процедур. </w:t>
      </w:r>
    </w:p>
    <w:p>
      <w:pPr>
        <w:pStyle w:val="Normal"/>
        <w:tabs>
          <w:tab w:val="clear" w:pos="720"/>
          <w:tab w:val="left" w:pos="561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3.1.1. Предоставление муниципальной услуги включает в себя следующие административные процедуры:</w:t>
      </w:r>
    </w:p>
    <w:p>
      <w:pPr>
        <w:pStyle w:val="Normal"/>
        <w:tabs>
          <w:tab w:val="clear" w:pos="720"/>
          <w:tab w:val="left" w:pos="561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1) прием и регистрация заявления и документов, необходимых для предоставления муниципальной услуги – 1 календарный день;</w:t>
      </w:r>
    </w:p>
    <w:p>
      <w:pPr>
        <w:pStyle w:val="Normal"/>
        <w:tabs>
          <w:tab w:val="clear" w:pos="720"/>
          <w:tab w:val="left" w:pos="561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2)    межведомственное информационное взаимодействие – 6 календарных дней;</w:t>
      </w:r>
    </w:p>
    <w:p>
      <w:pPr>
        <w:pStyle w:val="Normal"/>
        <w:tabs>
          <w:tab w:val="clear" w:pos="720"/>
          <w:tab w:val="left" w:pos="561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принятие решения о согласовании создания места (площадки) накопления твердых коммунальных отходов или решения об отказе в создании места (площадки) накопления твердых коммунальных отходов -  1  календарный день;</w:t>
      </w:r>
    </w:p>
    <w:p>
      <w:pPr>
        <w:pStyle w:val="Normal"/>
        <w:tabs>
          <w:tab w:val="clear" w:pos="720"/>
          <w:tab w:val="left" w:pos="561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4) предоставление результата муниципальной услуги – 2 календарных дня.</w:t>
      </w:r>
    </w:p>
    <w:p>
      <w:pPr>
        <w:pStyle w:val="Normal"/>
        <w:tabs>
          <w:tab w:val="clear" w:pos="720"/>
          <w:tab w:val="left" w:pos="561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3.2. Прием и регистрация заявления и документов, необходимых для предоставления муниципальной услуги.</w:t>
      </w:r>
    </w:p>
    <w:p>
      <w:pPr>
        <w:pStyle w:val="Normal"/>
        <w:tabs>
          <w:tab w:val="clear" w:pos="720"/>
          <w:tab w:val="left" w:pos="561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3.2.1. Форма заявления о согласовании создания места (площадки) накопления твердых коммунальных отходов приведена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в приложении № 3 к административному регламенту.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3.2.2. Исчерпывающий перечень документов, необходимых для предоставления муниципальной услуги, приведен в приложении № 9</w:t>
      </w:r>
      <w:r>
        <w:rPr>
          <w:rFonts w:cs="Times New Roman" w:ascii="Times New Roman" w:hAnsi="Times New Roman"/>
          <w:sz w:val="28"/>
          <w:szCs w:val="28"/>
        </w:rPr>
        <w:t xml:space="preserve"> к административному регламенту.</w:t>
      </w:r>
    </w:p>
    <w:p>
      <w:pPr>
        <w:pStyle w:val="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3.2.3. Требования к форматам заявлений и иных документов, представляемых в форме электронных документов, необходимых для предоставления муниципальной услуги: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3.2.3.1. Электронные документы представляются в следующих форматах: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doc, docx, odt - для документов с текстовым содержанием, не включающим формулы (за исключением документов, указанных в подпункте "3" настоящего пункта);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xls, xlsx, ods - для документов, содержащих расчеты;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4) pdf, jpg, jpeg, png, bmp, tiff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«3» настоящего пункта), а также документов с графическим содержанием;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5) zip, </w:t>
      </w:r>
      <w:r>
        <w:rPr>
          <w:rFonts w:cs="Times New Roman" w:ascii="Times New Roman" w:hAnsi="Times New Roman"/>
          <w:sz w:val="28"/>
          <w:szCs w:val="28"/>
          <w:lang w:val="en-US"/>
        </w:rPr>
        <w:t>rar</w:t>
      </w:r>
      <w:r>
        <w:rPr>
          <w:rFonts w:cs="Times New Roman" w:ascii="Times New Roman" w:hAnsi="Times New Roman"/>
          <w:sz w:val="28"/>
          <w:szCs w:val="28"/>
        </w:rPr>
        <w:t xml:space="preserve"> - для сжатых документов в один файл;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6) sig — для открепленной усиленной квалифицированной электронной подписи.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3.2.3.2. В случае, если оригиналы документов, прилагаемых к заявлению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«черно-белый» (при отсутствии в документе графических изображений и (или) цветного текста);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«оттенки серого» (при наличии в документе графических изображений, отличных от цветного графического изображения);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«цветной» или «режим полной цветопередачи» (при наличии в документе цветных графических изображений либо цветного текста).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3.2.3.3.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3.2.3.4. Электронные документы должны обеспечивать: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возможность идентифицировать документ и количество листов в документе;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 содержать оглавление, соответствующее их смыслу и содержанию;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3.2.3.5. Документы, подлежащие представлению в форматах xls, xlsx или ods, формируются в виде отдельного электронного документа.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3.2.4. Перечень способов подачи заявления о предоставлении муниципальной услуги и документов, необходимых для предоставления муниципальной услуги: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1) лично либо представителем заявителя; 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2) через Многофункциональный центр предоставления государственных и муниципальных услуг (МФЦ);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333333"/>
          <w:sz w:val="28"/>
          <w:szCs w:val="28"/>
          <w:highlight w:val="white"/>
        </w:rPr>
        <w:tab/>
      </w:r>
      <w:r>
        <w:rPr>
          <w:rFonts w:cs="Times New Roman" w:ascii="Times New Roman" w:hAnsi="Times New Roman"/>
          <w:color w:val="333333"/>
          <w:sz w:val="28"/>
          <w:szCs w:val="28"/>
        </w:rPr>
        <w:t>3)</w:t>
      </w:r>
      <w:r>
        <w:rPr>
          <w:rFonts w:cs="Times New Roman" w:ascii="Times New Roman" w:hAnsi="Times New Roman"/>
          <w:sz w:val="28"/>
          <w:szCs w:val="28"/>
        </w:rPr>
        <w:t xml:space="preserve"> в электронной форме на Единый портал государственных и муниципальных услуг, «Госуслуги».</w:t>
      </w:r>
    </w:p>
    <w:p>
      <w:pPr>
        <w:pStyle w:val="Normal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</w:r>
      <w:r>
        <w:rPr>
          <w:rFonts w:cs="Times New Roman" w:ascii="Times New Roman" w:hAnsi="Times New Roman"/>
          <w:sz w:val="28"/>
          <w:szCs w:val="28"/>
        </w:rPr>
        <w:t>3.2.5.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3.2.5.1. При предоставлении муниципальной услуги в электронной форме идентификация и аутентификация могут осуществляться посредством: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3.2.6. Предоставление муниципальной услуги по экстерриториальному принципу невозможно.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3.2.7. Заявление, представленное заявителем лично либо его представителем, регистрируется уполномоченным органом в течение 1 рабочего дня с даты поступления такого заявления.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3.2.8. Заявление, представленное заявителем либо его представителем через МФЦ, регистрируется уполномоченным органом в день его поступления от МФЦ.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3.2.9. Заявление, поступившее в электронной форме на ЕПГУ, РПГУ регистрируется уполномоченным органом в день его поступления, в случае отсутствия автоматической регистрации запросов на ЕПГУ, РПГУ.</w:t>
      </w:r>
    </w:p>
    <w:p>
      <w:pPr>
        <w:pStyle w:val="Normal"/>
        <w:tabs>
          <w:tab w:val="clear" w:pos="720"/>
          <w:tab w:val="left" w:pos="1530" w:leader="none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3.2.10. Заявление, поступившее в нерабочее время, регистрируется уполномоченным органом в первый рабочий день.</w:t>
      </w:r>
    </w:p>
    <w:p>
      <w:pPr>
        <w:pStyle w:val="Normal"/>
        <w:tabs>
          <w:tab w:val="clear" w:pos="720"/>
          <w:tab w:val="left" w:pos="561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3.2.11. Максимальный срок выполнения административной процедуры входит в общий срок предоставления муниципальной услуги.</w:t>
      </w:r>
    </w:p>
    <w:p>
      <w:pPr>
        <w:pStyle w:val="ConsPlusNormal2"/>
        <w:tabs>
          <w:tab w:val="clear" w:pos="720"/>
          <w:tab w:val="left" w:pos="568" w:leader="none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>3.3. Межведомственное информационное взаимодействие.</w:t>
      </w:r>
    </w:p>
    <w:p>
      <w:pPr>
        <w:pStyle w:val="NormalWeb"/>
        <w:spacing w:beforeAutospacing="0" w:before="0" w:afterAutospacing="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3.3.1. 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 уполномоченный орган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надзор. </w:t>
      </w:r>
    </w:p>
    <w:p>
      <w:pPr>
        <w:pStyle w:val="NormalWeb"/>
        <w:spacing w:beforeAutospacing="0" w:before="0" w:afterAutospacing="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 По запросу уполномоченного органа территориальный орган федерального органа исполнительной власти, уполномоченного осуществлять федеральный государственный санитарно-эпидемиологический надзор, подготавливает заключение и направляет его в уполномоченный орган в срок не позднее 5 календарных дней со дня поступления запроса. </w:t>
      </w:r>
    </w:p>
    <w:p>
      <w:pPr>
        <w:pStyle w:val="NormalWeb"/>
        <w:spacing w:beforeAutospacing="0" w:before="0" w:afterAutospacing="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 В случае направления запроса срок рассмотрения заявки может быть увеличен по решению уполномоченного органа до 20 календарных дней, при этом заявителю не позднее 3 календарных дней со дня принятия такого решения уполномоченным органом направляется соответствующее уведомление. </w:t>
      </w:r>
    </w:p>
    <w:p>
      <w:pPr>
        <w:pStyle w:val="ConsPlusNormal2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3.4. Принятие решения о согласовании создания места (площадки) накопления твердых коммунальных отходов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либо решения об отказе в согласовании создания места (площадки) накопления твердых коммунальных отходов.</w:t>
      </w:r>
    </w:p>
    <w:p>
      <w:pPr>
        <w:pStyle w:val="ConsPlusNormal2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3.4.1. Исчерпывающий перечень оснований для отказа в предоставлении муниципальной услуги приведен в </w:t>
      </w:r>
      <w:r>
        <w:rPr>
          <w:rFonts w:cs="Times New Roman" w:ascii="Times New Roman" w:hAnsi="Times New Roman"/>
          <w:b/>
          <w:sz w:val="28"/>
          <w:szCs w:val="28"/>
        </w:rPr>
        <w:t>приложении № </w:t>
      </w:r>
      <w:r>
        <w:rPr>
          <w:rFonts w:cs="Times New Roman" w:ascii="Times New Roman" w:hAnsi="Times New Roman"/>
          <w:sz w:val="28"/>
          <w:szCs w:val="28"/>
        </w:rPr>
        <w:t>11 к административному регламенту.</w:t>
      </w:r>
    </w:p>
    <w:p>
      <w:pPr>
        <w:pStyle w:val="ConsPlusNormal2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3.4.2. Максимальный срок выполнения данной административной процедуры составляет 2 рабочих дня. Максимальный срок выполнения административной процедуры входит в общий срок предоставления муниципальной услуги.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3.5. Предоставление результата муниципальной услуги.</w:t>
      </w:r>
    </w:p>
    <w:p>
      <w:pPr>
        <w:pStyle w:val="Normal"/>
        <w:tabs>
          <w:tab w:val="clear" w:pos="720"/>
          <w:tab w:val="left" w:pos="561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3.5.1. Максимальный срок выполнения данной административной процедуры составляет 2 рабочих дня в случае предоставления результата муниципальной услуги на бумажном носителе.    </w:t>
      </w:r>
    </w:p>
    <w:p>
      <w:pPr>
        <w:pStyle w:val="ConsPlusNormal2"/>
        <w:tabs>
          <w:tab w:val="clear" w:pos="720"/>
          <w:tab w:val="left" w:pos="561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3.5.2. Максимальный срок выполнения данной административной процедуры составляет 2 рабочих дня для предоставления результата муниципальной услуги в электронном виде с использованием ЕПГУ, РПГУ.</w:t>
      </w:r>
    </w:p>
    <w:p>
      <w:pPr>
        <w:pStyle w:val="ConsPlusNormal2"/>
        <w:tabs>
          <w:tab w:val="clear" w:pos="720"/>
          <w:tab w:val="left" w:pos="561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3.5.3. Принятие решения согласование создания места (площадки) накопления твердых коммунальных отходов.</w:t>
      </w:r>
    </w:p>
    <w:p>
      <w:pPr>
        <w:pStyle w:val="ConsPlusNormal2"/>
        <w:tabs>
          <w:tab w:val="clear" w:pos="720"/>
          <w:tab w:val="left" w:pos="561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3.5.4. Предоставление муниципальной услуги по экстерриториальному принципу невозможно.</w:t>
      </w:r>
    </w:p>
    <w:p>
      <w:pPr>
        <w:pStyle w:val="ConsPlusNormal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3.6. Порядок исправления допущенных опечаток и ошибок в выданных в результате предоставления муниципальной услуги документах, в том числе исчерпывающий перечень оснований для отказа в исправлении таких опечаток и ошибок.</w:t>
      </w:r>
    </w:p>
    <w:p>
      <w:pPr>
        <w:pStyle w:val="ConsPlusNormal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3.6.1. Основанием для начала административной процедуры является представление заявителем в уполномоченный орган заявления об исправлении технических ошибок по форме согласно </w:t>
      </w:r>
      <w:r>
        <w:rPr>
          <w:rFonts w:cs="Times New Roman" w:ascii="Times New Roman" w:hAnsi="Times New Roman"/>
          <w:b/>
          <w:sz w:val="28"/>
          <w:szCs w:val="28"/>
        </w:rPr>
        <w:t>Приложению №</w:t>
      </w:r>
      <w:r>
        <w:rPr>
          <w:rFonts w:cs="Times New Roman" w:ascii="Times New Roman" w:hAnsi="Times New Roman"/>
          <w:sz w:val="28"/>
          <w:szCs w:val="28"/>
        </w:rPr>
        <w:t>   8 к административному регламенту.</w:t>
      </w:r>
    </w:p>
    <w:p>
      <w:pPr>
        <w:pStyle w:val="ConsPlusNormal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3.6.2. К заявлению помимо документов, являющихся основанием для исправления технической ошибки в выданных в результате предоставления муниципальной услуги документах, заявитель прикладывает оригинал документа – результата предоставления муниципальной услуги на бумажном носителе (при наличии).        </w:t>
      </w:r>
    </w:p>
    <w:p>
      <w:pPr>
        <w:pStyle w:val="ConsPlusNormal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3.6.3. Основанием для отказа в исправлении технических ошибок в выданных в результате предоставления муниципальной услуги документах является отсутствие технических ошибок в выданных в результате предоставления муниципальной услуги документах.</w:t>
      </w:r>
    </w:p>
    <w:p>
      <w:pPr>
        <w:pStyle w:val="ConsPlusNormal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3.6.4. В случае отсутствия технических ошибок в документах, выданных в результате предоставления муниципальной услуги, должностное лицо уполномоченного органа, ответственное за предоставление муниципальной услуги, письменно сообщает заявителю об отсутствии таких технических ошибок в срок, не превышающий 5 рабочих дней с момента регистрации соответствующего заявления.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3.6.5. Заявление об исправлении технических ошибок может быть представлено заявителем в электронной форме, в том числе через ЕПГУ, РПГУ (при наличии технической возможности).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3.6.6. В случае подачи такого заявления через ЕПГУ, РПГУ исправленный документ в электронном виде или скан документа на бумажном носителе, документ, информирующий об исправлении технической ошибки в выданных в результате предоставления муниципальной услуги документах или уведомление об отсутствии технических ошибок в выданных в результате предоставления муниципальной услуги документах, размещается в личном кабинете заявителя на ЕПГУ, РПГУ.</w:t>
      </w:r>
    </w:p>
    <w:p>
      <w:pPr>
        <w:pStyle w:val="ConsPlusNormal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3.6.7. 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технических ошибок.</w:t>
      </w:r>
    </w:p>
    <w:p>
      <w:pPr>
        <w:pStyle w:val="ConsPlusNormal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3.6.8. Максимальный срок выполнения административной процедуры — 5 рабочих дней. 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b/>
          <w:sz w:val="28"/>
          <w:szCs w:val="28"/>
        </w:rPr>
        <w:t>3.7. 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этого дубликата.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3.7.1. Порядок выдачи дубликата документа, выданного по результатам предоставления муниципальной услуги.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3.7.1.1. Заявитель вправе обратиться в уполномоченный орган с заявлением о выдаче дубликата документа, выданного по результатам предоставления муниципальной услуги, по форме согласно </w:t>
      </w:r>
      <w:r>
        <w:rPr>
          <w:rFonts w:cs="Times New Roman" w:ascii="Times New Roman" w:hAnsi="Times New Roman"/>
          <w:b/>
          <w:sz w:val="28"/>
          <w:szCs w:val="28"/>
        </w:rPr>
        <w:t xml:space="preserve">Приложению № 12 </w:t>
      </w:r>
      <w:r>
        <w:rPr>
          <w:rFonts w:cs="Times New Roman" w:ascii="Times New Roman" w:hAnsi="Times New Roman"/>
          <w:sz w:val="28"/>
          <w:szCs w:val="28"/>
        </w:rPr>
        <w:t>к административному регламенту.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3.7.2. Основанием для отказа в выдаче дубликата документа, выданного по результатам предоставления муниципальной услуги, является несоответствие заявителя кругу лиц, указанных в пункте 1.2 настоящего административного регламента.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3.7.3. В случае отсутствия оснований для отказа в выдаче дубликата документа, выданного по результатам предоставления муниципальной услуги, установленных подпунктом 3.7.2 административного регламента, уполномоченный орган выдает дубликат документа, выданного по результатам предоставления муниципальной услуги, с присвоением того же регистрационного номера, который был указан в ранее выданном документе по результатам предоставления муниципальной услуги. В случае если ранее заявителю было выдан документ по результатам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документа, выданного по результатам предоставления муниципальной услуги, заявителю повторно представляется указанный документ.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3.7.4. Дубликат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документа, выданного по результатам предоставления муниципальной услуги,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либо решение об отказе в выдаче дубликата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документа, выданного по результатам предоставления муниципальной услуги,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по форме согласно п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риложению № 13</w:t>
      </w:r>
      <w:r>
        <w:rPr>
          <w:rFonts w:cs="Times New Roman" w:ascii="Times New Roman" w:hAnsi="Times New Roman"/>
          <w:sz w:val="28"/>
          <w:szCs w:val="28"/>
        </w:rPr>
        <w:t>  к административному регламенту, направляется заявителю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3.8. Получение дополнительных сведений от заявителя.</w:t>
      </w:r>
    </w:p>
    <w:p>
      <w:pPr>
        <w:pStyle w:val="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3.8.1. Дополнительные документы и (или) информация в процессе предоставления муниципальной услуги заявителем не предоставляются.</w:t>
      </w:r>
    </w:p>
    <w:p>
      <w:pPr>
        <w:pStyle w:val="ConsPlusNormal2"/>
        <w:tabs>
          <w:tab w:val="clear" w:pos="720"/>
          <w:tab w:val="left" w:pos="561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b/>
          <w:sz w:val="28"/>
          <w:szCs w:val="28"/>
        </w:rPr>
        <w:t>3.9. Предоставление муниципальной услуги в упреждающем (проактивном) режиме.</w:t>
      </w:r>
    </w:p>
    <w:p>
      <w:pPr>
        <w:pStyle w:val="ConsPlusNormal2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3.9.1. Предоставление муниципальной услуги в упреждающем (проактивном) режиме не осуществляется.</w:t>
      </w:r>
    </w:p>
    <w:p>
      <w:pPr>
        <w:pStyle w:val="ConsPlusNormal2"/>
        <w:tabs>
          <w:tab w:val="clear" w:pos="720"/>
          <w:tab w:val="left" w:pos="561" w:leader="none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ab/>
        <w:t>4. Способы информирования заявителя об изменении статуса рассмотрения запроса о предоставлении государственной услуги.</w:t>
      </w:r>
    </w:p>
    <w:p>
      <w:pPr>
        <w:pStyle w:val="ConsPlusNormal2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4.1.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Информирование заявителя об изменении статуса рассмотрения запроса о предоставлении муниципальной услуги осуществляется посредством направления соответствующей информации в личный кабинет на ЕПГУ и (или) по адресу электронной почты, указанному в заявлении, по выбору заявителя.</w:t>
      </w:r>
    </w:p>
    <w:p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2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  <w:r>
        <w:br w:type="page"/>
      </w:r>
    </w:p>
    <w:p>
      <w:pPr>
        <w:pStyle w:val="ConsPlusNormal2"/>
        <w:spacing w:before="0" w:after="0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</w:p>
    <w:p>
      <w:pPr>
        <w:pStyle w:val="Normal"/>
        <w:ind w:firstLine="709"/>
        <w:jc w:val="right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Приложение №1</w:t>
      </w:r>
    </w:p>
    <w:p>
      <w:pPr>
        <w:pStyle w:val="Normal"/>
        <w:ind w:firstLine="709"/>
        <w:jc w:val="right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к административному регламенту</w:t>
      </w:r>
    </w:p>
    <w:p>
      <w:pPr>
        <w:pStyle w:val="Normal"/>
        <w:ind w:firstLine="709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предоставления муниципальной услуги </w:t>
      </w:r>
    </w:p>
    <w:p>
      <w:pPr>
        <w:pStyle w:val="Normal"/>
        <w:ind w:firstLine="709"/>
        <w:jc w:val="right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«Согласование создания места (площадки) накопления твердых коммунальных отходов»</w:t>
      </w:r>
    </w:p>
    <w:p>
      <w:pPr>
        <w:pStyle w:val="Normal"/>
        <w:jc w:val="right"/>
        <w:rPr/>
      </w:pPr>
      <w:r>
        <w:rPr>
          <w:rFonts w:ascii="Times New Roman" w:hAnsi="Times New Roman"/>
          <w:sz w:val="18"/>
        </w:rPr>
        <w:t xml:space="preserve">                                                                                                                                             </w:t>
      </w:r>
      <w:r>
        <w:rPr>
          <w:rFonts w:ascii="Times New Roman" w:hAnsi="Times New Roman"/>
          <w:sz w:val="18"/>
        </w:rPr>
        <w:t>от_______________ № ____________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/>
      </w:pPr>
      <w:r>
        <w:rPr>
          <w:rFonts w:ascii="Arial" w:hAnsi="Arial"/>
          <w:sz w:val="20"/>
        </w:rPr>
        <w:t xml:space="preserve"> </w:t>
      </w:r>
      <w:r>
        <w:rPr>
          <w:rFonts w:ascii="Times New Roman" w:hAnsi="Times New Roman"/>
          <w:b/>
          <w:sz w:val="28"/>
        </w:rPr>
        <w:t>Перечень условных обозначений и сокращений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firstLine="567"/>
        <w:jc w:val="both"/>
        <w:rPr/>
      </w:pPr>
      <w:r>
        <w:rPr>
          <w:rFonts w:ascii="Times New Roman" w:hAnsi="Times New Roman"/>
          <w:sz w:val="28"/>
        </w:rPr>
        <w:t>1. ЕПГУ - федеральная государственная информационная система «Единый портал государственных и муниципальных услуг (функций)»;</w:t>
      </w:r>
    </w:p>
    <w:p>
      <w:pPr>
        <w:pStyle w:val="Normal"/>
        <w:ind w:firstLine="567"/>
        <w:jc w:val="both"/>
        <w:rPr/>
      </w:pPr>
      <w:r>
        <w:rPr>
          <w:rFonts w:ascii="Times New Roman" w:hAnsi="Times New Roman"/>
          <w:sz w:val="28"/>
        </w:rPr>
        <w:t>2. РПГУ - региональный портал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— Кузбасса»;</w:t>
      </w:r>
    </w:p>
    <w:p>
      <w:pPr>
        <w:pStyle w:val="Normal"/>
        <w:tabs>
          <w:tab w:val="clear" w:pos="720"/>
          <w:tab w:val="left" w:pos="846" w:leader="none"/>
          <w:tab w:val="left" w:pos="968" w:leader="none"/>
          <w:tab w:val="left" w:pos="1418" w:leader="none"/>
        </w:tabs>
        <w:ind w:firstLine="567"/>
        <w:jc w:val="both"/>
        <w:rPr/>
      </w:pPr>
      <w:r>
        <w:rPr>
          <w:rFonts w:ascii="Times New Roman" w:hAnsi="Times New Roman"/>
          <w:sz w:val="28"/>
        </w:rPr>
        <w:t>3. МФЦ - 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Кузбасса»;</w:t>
      </w:r>
    </w:p>
    <w:p>
      <w:pPr>
        <w:pStyle w:val="Normal"/>
        <w:ind w:firstLine="567"/>
        <w:jc w:val="both"/>
        <w:rPr/>
      </w:pPr>
      <w:r>
        <w:rPr>
          <w:rFonts w:ascii="Times New Roman" w:hAnsi="Times New Roman"/>
          <w:sz w:val="28"/>
        </w:rPr>
        <w:t>4. СМЭВ - единая система межведомственного электронного взаимодействия;</w:t>
      </w:r>
    </w:p>
    <w:p>
      <w:pPr>
        <w:pStyle w:val="Normal"/>
        <w:ind w:firstLine="567"/>
        <w:jc w:val="both"/>
        <w:rPr/>
      </w:pPr>
      <w:r>
        <w:rPr>
          <w:rFonts w:ascii="Times New Roman" w:hAnsi="Times New Roman"/>
          <w:sz w:val="28"/>
        </w:rPr>
        <w:t xml:space="preserve">5. административный регламент - </w:t>
      </w:r>
      <w:hyperlink r:id="rId4">
        <w:r>
          <w:rPr>
            <w:rStyle w:val="ListLabel65"/>
            <w:rFonts w:ascii="Times New Roman" w:hAnsi="Times New Roman"/>
            <w:sz w:val="28"/>
          </w:rPr>
          <w:t>административный регламент</w:t>
        </w:r>
      </w:hyperlink>
      <w:r>
        <w:rPr>
          <w:rFonts w:ascii="Times New Roman" w:hAnsi="Times New Roman"/>
          <w:sz w:val="28"/>
        </w:rPr>
        <w:t xml:space="preserve"> предоставления                муниципальной услуги «Согласование создания места (площадки) накопления твердых коммунальных отходов»;</w:t>
      </w:r>
    </w:p>
    <w:p>
      <w:pPr>
        <w:pStyle w:val="Normal"/>
        <w:ind w:firstLine="567"/>
        <w:jc w:val="both"/>
        <w:rPr/>
      </w:pPr>
      <w:r>
        <w:rPr>
          <w:rFonts w:ascii="Times New Roman" w:hAnsi="Times New Roman"/>
          <w:sz w:val="28"/>
        </w:rPr>
        <w:t>6. муниципальная услуга - «Согласование создания места (площадки) накопления твердых коммунальных отходов»;</w:t>
      </w:r>
    </w:p>
    <w:p>
      <w:pPr>
        <w:pStyle w:val="Normal"/>
        <w:ind w:firstLine="567"/>
        <w:jc w:val="both"/>
        <w:rPr/>
      </w:pPr>
      <w:r>
        <w:rPr>
          <w:rFonts w:ascii="Times New Roman" w:hAnsi="Times New Roman"/>
          <w:sz w:val="28"/>
        </w:rPr>
        <w:t>7. уполномоченный орган —  администрация Беловского городского округа в лице Управления жилищно – коммунального и дорожного комплекса администрации Беловского городского округа;</w:t>
      </w:r>
    </w:p>
    <w:p>
      <w:pPr>
        <w:pStyle w:val="Normal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/>
      </w:pPr>
      <w:r>
        <w:rPr>
          <w:rFonts w:ascii="Times New Roman" w:hAnsi="Times New Roman"/>
          <w:sz w:val="28"/>
        </w:rPr>
        <w:t xml:space="preserve"> </w:t>
      </w:r>
    </w:p>
    <w:p>
      <w:pPr>
        <w:pStyle w:val="ConsPlusNormal2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</w:p>
    <w:p>
      <w:pPr>
        <w:pStyle w:val="ConsPlusNormal2"/>
        <w:jc w:val="both"/>
        <w:rPr/>
      </w:pPr>
      <w:r>
        <w:rPr/>
      </w:r>
    </w:p>
    <w:p>
      <w:pPr>
        <w:pStyle w:val="Normal"/>
        <w:rPr>
          <w:rFonts w:ascii="Arial" w:hAnsi="Arial"/>
          <w:sz w:val="16"/>
        </w:rPr>
      </w:pPr>
      <w:r>
        <w:rPr>
          <w:rFonts w:ascii="Arial" w:hAnsi="Arial"/>
          <w:sz w:val="16"/>
        </w:rPr>
      </w:r>
    </w:p>
    <w:p>
      <w:pPr>
        <w:pStyle w:val="Normal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firstLine="709"/>
        <w:jc w:val="right"/>
        <w:rPr/>
      </w:pPr>
      <w:r>
        <w:rPr>
          <w:rFonts w:ascii="Times New Roman" w:hAnsi="Times New Roman"/>
          <w:sz w:val="18"/>
        </w:rPr>
        <w:t>Приложение № 2</w:t>
      </w:r>
    </w:p>
    <w:p>
      <w:pPr>
        <w:pStyle w:val="Normal"/>
        <w:ind w:firstLine="709"/>
        <w:jc w:val="right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к административному регламенту</w:t>
      </w:r>
    </w:p>
    <w:p>
      <w:pPr>
        <w:pStyle w:val="Normal"/>
        <w:ind w:firstLine="709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предоставления муниципальной услуги </w:t>
      </w:r>
    </w:p>
    <w:p>
      <w:pPr>
        <w:pStyle w:val="Normal"/>
        <w:ind w:firstLine="709"/>
        <w:jc w:val="right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«Согласование создания места (площадки) накопления твердых коммунальных отходов»</w:t>
      </w:r>
    </w:p>
    <w:p>
      <w:pPr>
        <w:pStyle w:val="Normal"/>
        <w:jc w:val="right"/>
        <w:rPr/>
      </w:pPr>
      <w:r>
        <w:rPr>
          <w:rFonts w:ascii="Times New Roman" w:hAnsi="Times New Roman"/>
          <w:sz w:val="18"/>
        </w:rPr>
        <w:t xml:space="preserve">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</w:t>
      </w:r>
      <w:r>
        <w:rPr>
          <w:rFonts w:ascii="Times New Roman" w:hAnsi="Times New Roman"/>
          <w:sz w:val="18"/>
        </w:rPr>
        <w:t>от_______________ № ____________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2"/>
        <w:jc w:val="both"/>
        <w:rPr/>
      </w:pPr>
      <w:r>
        <w:rPr/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sz w:val="26"/>
        </w:rPr>
        <w:t>Идентификаторы категорий (признаков) заявителей</w:t>
      </w:r>
    </w:p>
    <w:p>
      <w:pPr>
        <w:pStyle w:val="Normal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tbl>
      <w:tblPr>
        <w:tblW w:w="9562" w:type="dxa"/>
        <w:jc w:val="left"/>
        <w:tblInd w:w="2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239"/>
        <w:gridCol w:w="2688"/>
        <w:gridCol w:w="2818"/>
        <w:gridCol w:w="2816"/>
      </w:tblGrid>
      <w:tr>
        <w:trPr/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№ </w:t>
            </w:r>
            <w:r>
              <w:rPr>
                <w:rFonts w:ascii="Times New Roman" w:hAnsi="Times New Roman"/>
                <w:b/>
                <w:sz w:val="20"/>
              </w:rPr>
              <w:t>п/п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Перечень результатов предоставления муниципальной услуги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5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Перечень отдельных признаков заявителей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1.</w:t>
            </w:r>
          </w:p>
          <w:p>
            <w:pPr>
              <w:pStyle w:val="Normal"/>
              <w:widowControl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Выдача согласования о  создания места (площадки) накопления твердых коммунальных отходов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  <w:u w:val="single" w:color="000000"/>
              </w:rPr>
              <w:t>Категория заявителя</w:t>
            </w:r>
          </w:p>
          <w:p>
            <w:pPr>
              <w:pStyle w:val="Normal"/>
              <w:widowControl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1. Физическое лицо</w:t>
            </w:r>
          </w:p>
          <w:p>
            <w:pPr>
              <w:pStyle w:val="Normal"/>
              <w:widowControl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2. Юридическое лицо</w:t>
            </w:r>
          </w:p>
          <w:p>
            <w:pPr>
              <w:pStyle w:val="Normal"/>
              <w:widowControl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  <w:u w:val="single" w:color="000000"/>
              </w:rPr>
              <w:t>Кто обращается за муниципальной услугой</w:t>
            </w:r>
          </w:p>
          <w:p>
            <w:pPr>
              <w:pStyle w:val="Normal"/>
              <w:widowControl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1. Лично</w:t>
            </w:r>
          </w:p>
          <w:p>
            <w:pPr>
              <w:pStyle w:val="Normal"/>
              <w:widowControl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2. Обратился через представителя</w:t>
            </w:r>
          </w:p>
        </w:tc>
      </w:tr>
      <w:tr>
        <w:trPr/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2.</w:t>
            </w:r>
          </w:p>
          <w:p>
            <w:pPr>
              <w:pStyle w:val="Normal"/>
              <w:widowControl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1"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Выдача (направление) заявителю исправленного взамен ранее выданного документа, являющегося результатом предоставления муниципальной услуги</w:t>
            </w:r>
          </w:p>
          <w:p>
            <w:pPr>
              <w:pStyle w:val="Normal"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  <w:u w:val="single" w:color="000000"/>
              </w:rPr>
              <w:t>Категория заявителя</w:t>
            </w:r>
          </w:p>
          <w:p>
            <w:pPr>
              <w:pStyle w:val="Normal"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1. Физическое лицо</w:t>
            </w:r>
          </w:p>
          <w:p>
            <w:pPr>
              <w:pStyle w:val="Normal"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2. Юридическое лицо</w:t>
            </w:r>
          </w:p>
          <w:p>
            <w:pPr>
              <w:pStyle w:val="Normal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  <w:u w:val="single" w:color="000000"/>
              </w:rPr>
              <w:t>Кто обращается за муниципальной услугой</w:t>
            </w:r>
          </w:p>
          <w:p>
            <w:pPr>
              <w:pStyle w:val="Normal"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1. Лично</w:t>
            </w:r>
          </w:p>
          <w:p>
            <w:pPr>
              <w:pStyle w:val="Normal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2. Обратился через представителя</w:t>
            </w:r>
          </w:p>
        </w:tc>
      </w:tr>
      <w:tr>
        <w:trPr/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3.</w:t>
            </w:r>
          </w:p>
        </w:tc>
        <w:tc>
          <w:tcPr>
            <w:tcW w:w="2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Выдача дубликата документа, выданного по результатам предоставления муниципальной услуги</w:t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  <w:u w:val="single" w:color="000000"/>
              </w:rPr>
              <w:t>Категория заявителя</w:t>
            </w:r>
          </w:p>
          <w:p>
            <w:pPr>
              <w:pStyle w:val="Normal"/>
              <w:widowControl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1. Физическое лицо</w:t>
            </w:r>
          </w:p>
          <w:p>
            <w:pPr>
              <w:pStyle w:val="Normal"/>
              <w:widowControl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2. Юридическое лицо</w:t>
            </w:r>
          </w:p>
          <w:p>
            <w:pPr>
              <w:pStyle w:val="Normal"/>
              <w:widowControl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  <w:u w:val="single" w:color="000000"/>
              </w:rPr>
              <w:t>Кто обращается за муниципальной услугой</w:t>
            </w:r>
          </w:p>
          <w:p>
            <w:pPr>
              <w:pStyle w:val="Normal"/>
              <w:widowControl/>
              <w:jc w:val="both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1. Лично</w:t>
            </w:r>
          </w:p>
          <w:p>
            <w:pPr>
              <w:pStyle w:val="Normal"/>
              <w:widowControl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2. Обратился через представителя</w:t>
            </w:r>
          </w:p>
        </w:tc>
      </w:tr>
    </w:tbl>
    <w:p>
      <w:pPr>
        <w:pStyle w:val="Normal"/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2"/>
        <w:jc w:val="both"/>
        <w:rPr/>
      </w:pPr>
      <w:r>
        <w:rPr/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right="42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center"/>
        <w:rPr>
          <w:spacing w:val="-8"/>
        </w:rPr>
      </w:pPr>
      <w:r>
        <w:rPr>
          <w:spacing w:val="-8"/>
        </w:rPr>
      </w:r>
    </w:p>
    <w:p>
      <w:pPr>
        <w:pStyle w:val="BodyText"/>
        <w:spacing w:lineRule="auto" w:line="218" w:before="92" w:after="140"/>
        <w:ind w:firstLine="2288" w:left="5961" w:right="42"/>
        <w:jc w:val="right"/>
        <w:rPr>
          <w:rFonts w:ascii="Times New Roman" w:hAnsi="Times New Roman" w:cs="Times New Roman"/>
          <w:spacing w:val="-8"/>
          <w:sz w:val="18"/>
          <w:szCs w:val="18"/>
        </w:rPr>
      </w:pPr>
      <w:r>
        <w:rPr>
          <w:rFonts w:cs="Times New Roman" w:ascii="Times New Roman" w:hAnsi="Times New Roman"/>
          <w:spacing w:val="-8"/>
          <w:sz w:val="18"/>
          <w:szCs w:val="18"/>
        </w:rPr>
        <w:t>Приложение</w:t>
      </w:r>
      <w:r>
        <w:rPr>
          <w:rFonts w:cs="Times New Roman" w:ascii="Times New Roman" w:hAnsi="Times New Roman"/>
          <w:spacing w:val="-10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8"/>
          <w:sz w:val="18"/>
          <w:szCs w:val="18"/>
        </w:rPr>
        <w:t>№</w:t>
      </w:r>
      <w:r>
        <w:rPr>
          <w:rFonts w:cs="Times New Roman" w:ascii="Times New Roman" w:hAnsi="Times New Roman"/>
          <w:spacing w:val="-9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8"/>
          <w:sz w:val="18"/>
          <w:szCs w:val="18"/>
        </w:rPr>
        <w:t>3</w:t>
      </w:r>
    </w:p>
    <w:p>
      <w:pPr>
        <w:pStyle w:val="BodyText"/>
        <w:spacing w:lineRule="auto" w:line="218" w:before="92" w:after="140"/>
        <w:ind w:left="5961" w:right="42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>
        <w:rPr>
          <w:rFonts w:cs="Times New Roman" w:ascii="Times New Roman" w:hAnsi="Times New Roman"/>
          <w:spacing w:val="-8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4"/>
          <w:sz w:val="18"/>
          <w:szCs w:val="18"/>
        </w:rPr>
        <w:t>к</w:t>
      </w:r>
      <w:r>
        <w:rPr>
          <w:rFonts w:cs="Times New Roman" w:ascii="Times New Roman" w:hAnsi="Times New Roman"/>
          <w:spacing w:val="-13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4"/>
          <w:sz w:val="18"/>
          <w:szCs w:val="18"/>
        </w:rPr>
        <w:t>административному</w:t>
      </w:r>
      <w:r>
        <w:rPr>
          <w:rFonts w:cs="Times New Roman" w:ascii="Times New Roman" w:hAnsi="Times New Roman"/>
          <w:spacing w:val="-19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4"/>
          <w:sz w:val="18"/>
          <w:szCs w:val="18"/>
        </w:rPr>
        <w:t xml:space="preserve">регламенту </w:t>
      </w:r>
    </w:p>
    <w:p>
      <w:pPr>
        <w:pStyle w:val="BodyText"/>
        <w:spacing w:lineRule="auto" w:line="218" w:before="92" w:after="140"/>
        <w:ind w:left="5961" w:right="42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pacing w:val="-10"/>
          <w:sz w:val="18"/>
          <w:szCs w:val="18"/>
        </w:rPr>
        <w:t>предоставления муниципальной</w:t>
      </w:r>
      <w:r>
        <w:rPr>
          <w:rFonts w:cs="Times New Roman" w:ascii="Times New Roman" w:hAnsi="Times New Roman"/>
          <w:spacing w:val="-11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услуги</w:t>
      </w:r>
    </w:p>
    <w:p>
      <w:pPr>
        <w:pStyle w:val="BodyText"/>
        <w:spacing w:lineRule="auto" w:line="218"/>
        <w:ind w:right="69"/>
        <w:jc w:val="right"/>
        <w:rPr>
          <w:rFonts w:ascii="Times New Roman" w:hAnsi="Times New Roman" w:cs="Times New Roman"/>
          <w:spacing w:val="-10"/>
          <w:sz w:val="18"/>
          <w:szCs w:val="18"/>
        </w:rPr>
      </w:pPr>
      <w:r>
        <w:rPr>
          <w:rFonts w:cs="Times New Roman" w:ascii="Times New Roman" w:hAnsi="Times New Roman"/>
          <w:spacing w:val="-10"/>
          <w:sz w:val="18"/>
          <w:szCs w:val="18"/>
        </w:rPr>
        <w:t>«О согласовании</w:t>
      </w:r>
      <w:r>
        <w:rPr>
          <w:rFonts w:cs="Times New Roman" w:ascii="Times New Roman" w:hAnsi="Times New Roman"/>
          <w:spacing w:val="-11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создания</w:t>
      </w:r>
      <w:r>
        <w:rPr>
          <w:rFonts w:cs="Times New Roman" w:ascii="Times New Roman" w:hAnsi="Times New Roman"/>
          <w:spacing w:val="-15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места</w:t>
      </w:r>
      <w:r>
        <w:rPr>
          <w:rFonts w:cs="Times New Roman" w:ascii="Times New Roman" w:hAnsi="Times New Roman"/>
          <w:spacing w:val="-8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(площадки) накопления</w:t>
      </w:r>
      <w:r>
        <w:rPr>
          <w:rFonts w:cs="Times New Roman" w:ascii="Times New Roman" w:hAnsi="Times New Roman"/>
          <w:spacing w:val="-13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твердых</w:t>
      </w:r>
      <w:r>
        <w:rPr>
          <w:rFonts w:cs="Times New Roman" w:ascii="Times New Roman" w:hAnsi="Times New Roman"/>
          <w:spacing w:val="-18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коммунальных</w:t>
      </w:r>
      <w:r>
        <w:rPr>
          <w:rFonts w:cs="Times New Roman" w:ascii="Times New Roman" w:hAnsi="Times New Roman"/>
          <w:spacing w:val="-5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отходов»</w:t>
      </w:r>
    </w:p>
    <w:p>
      <w:pPr>
        <w:pStyle w:val="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      </w:t>
      </w:r>
      <w:r>
        <w:rPr>
          <w:rFonts w:cs="Times New Roman" w:ascii="Times New Roman" w:hAnsi="Times New Roman"/>
          <w:sz w:val="18"/>
          <w:szCs w:val="18"/>
        </w:rPr>
        <w:t>от_______________ № ____________</w:t>
      </w:r>
    </w:p>
    <w:p>
      <w:pPr>
        <w:pStyle w:val="BodyText"/>
        <w:spacing w:lineRule="auto" w:line="218"/>
        <w:ind w:right="69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BodyText"/>
        <w:spacing w:lineRule="exact" w:line="286" w:before="241" w:after="140"/>
        <w:ind w:left="885" w:right="3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pacing w:val="-12"/>
          <w:sz w:val="18"/>
          <w:szCs w:val="18"/>
        </w:rPr>
        <w:t>Форма</w:t>
      </w:r>
      <w:r>
        <w:rPr>
          <w:rFonts w:cs="Times New Roman" w:ascii="Times New Roman" w:hAnsi="Times New Roman"/>
          <w:spacing w:val="-8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2"/>
          <w:sz w:val="18"/>
          <w:szCs w:val="18"/>
        </w:rPr>
        <w:t xml:space="preserve">заявки             </w:t>
      </w:r>
    </w:p>
    <w:p>
      <w:pPr>
        <w:pStyle w:val="BodyText"/>
        <w:spacing w:lineRule="auto" w:line="216" w:before="12" w:after="140"/>
        <w:ind w:left="885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pacing w:val="-10"/>
          <w:sz w:val="18"/>
          <w:szCs w:val="18"/>
        </w:rPr>
        <w:t>о</w:t>
      </w:r>
      <w:r>
        <w:rPr>
          <w:rFonts w:cs="Times New Roman" w:ascii="Times New Roman" w:hAnsi="Times New Roman"/>
          <w:spacing w:val="-13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согласовании</w:t>
      </w:r>
      <w:r>
        <w:rPr>
          <w:rFonts w:cs="Times New Roman" w:ascii="Times New Roman" w:hAnsi="Times New Roman"/>
          <w:spacing w:val="-5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создания</w:t>
      </w:r>
      <w:r>
        <w:rPr>
          <w:rFonts w:cs="Times New Roman" w:ascii="Times New Roman" w:hAnsi="Times New Roman"/>
          <w:spacing w:val="-19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места (площадки)</w:t>
      </w:r>
      <w:r>
        <w:rPr>
          <w:rFonts w:cs="Times New Roman" w:ascii="Times New Roman" w:hAnsi="Times New Roman"/>
          <w:spacing w:val="-3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накопления</w:t>
      </w:r>
      <w:r>
        <w:rPr>
          <w:rFonts w:cs="Times New Roman" w:ascii="Times New Roman" w:hAnsi="Times New Roman"/>
          <w:spacing w:val="-13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твердых</w:t>
      </w:r>
      <w:r>
        <w:rPr>
          <w:rFonts w:cs="Times New Roman" w:ascii="Times New Roman" w:hAnsi="Times New Roman"/>
          <w:spacing w:val="-13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 xml:space="preserve">коммунальных отходов </w:t>
      </w:r>
      <w:r>
        <w:rPr>
          <w:rFonts w:cs="Times New Roman" w:ascii="Times New Roman" w:hAnsi="Times New Roman"/>
          <w:sz w:val="18"/>
          <w:szCs w:val="18"/>
        </w:rPr>
        <w:t>на</w:t>
      </w:r>
      <w:r>
        <w:rPr>
          <w:rFonts w:cs="Times New Roman" w:ascii="Times New Roman" w:hAnsi="Times New Roman"/>
          <w:spacing w:val="-11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территории</w:t>
      </w:r>
      <w:r>
        <w:rPr>
          <w:rFonts w:cs="Times New Roman" w:ascii="Times New Roman" w:hAnsi="Times New Roman"/>
          <w:spacing w:val="-7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города</w:t>
      </w:r>
    </w:p>
    <w:p>
      <w:pPr>
        <w:pStyle w:val="BodyText"/>
        <w:spacing w:before="16" w:after="140"/>
        <w:rPr/>
      </w:pPr>
      <w:r>
        <w:rPr/>
      </w:r>
    </w:p>
    <w:p>
      <w:pPr>
        <w:pStyle w:val="BodyText"/>
        <w:spacing w:before="1" w:after="140"/>
        <w:ind w:left="6142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spacing w:val="-12"/>
          <w:u w:val="single"/>
        </w:rPr>
        <w:t>Орган</w:t>
      </w:r>
      <w:r>
        <w:rPr>
          <w:rFonts w:cs="Times New Roman" w:ascii="Times New Roman" w:hAnsi="Times New Roman"/>
          <w:spacing w:val="-7"/>
          <w:u w:val="single"/>
        </w:rPr>
        <w:t xml:space="preserve"> </w:t>
      </w:r>
      <w:r>
        <w:rPr>
          <w:rFonts w:cs="Times New Roman" w:ascii="Times New Roman" w:hAnsi="Times New Roman"/>
          <w:spacing w:val="-12"/>
          <w:u w:val="single"/>
        </w:rPr>
        <w:t>местного</w:t>
      </w:r>
      <w:r>
        <w:rPr>
          <w:rFonts w:cs="Times New Roman" w:ascii="Times New Roman" w:hAnsi="Times New Roman"/>
          <w:spacing w:val="9"/>
          <w:u w:val="single"/>
        </w:rPr>
        <w:t xml:space="preserve"> </w:t>
      </w:r>
      <w:r>
        <w:rPr>
          <w:rFonts w:cs="Times New Roman" w:ascii="Times New Roman" w:hAnsi="Times New Roman"/>
          <w:spacing w:val="-12"/>
          <w:u w:val="single"/>
        </w:rPr>
        <w:t>самоуправления</w:t>
      </w:r>
    </w:p>
    <w:p>
      <w:pPr>
        <w:pStyle w:val="BodyText"/>
        <w:tabs>
          <w:tab w:val="clear" w:pos="720"/>
          <w:tab w:val="left" w:pos="7784" w:leader="none"/>
          <w:tab w:val="left" w:pos="9435" w:leader="none"/>
        </w:tabs>
        <w:spacing w:lineRule="auto" w:line="192" w:before="71" w:after="140"/>
        <w:ind w:hanging="120" w:left="6387" w:right="53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pacing w:val="-8"/>
        </w:rPr>
        <w:t>Беловского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  <w:spacing w:val="-8"/>
        </w:rPr>
        <w:t>городского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8"/>
        </w:rPr>
        <w:t>округа</w:t>
      </w:r>
    </w:p>
    <w:p>
      <w:pPr>
        <w:pStyle w:val="BodyText"/>
        <w:spacing w:lineRule="exact" w:line="271"/>
        <w:ind w:left="4209"/>
        <w:rPr>
          <w:rFonts w:ascii="Times New Roman" w:hAnsi="Times New Roman" w:cs="Times New Roman"/>
          <w:b/>
          <w:sz w:val="16"/>
          <w:u w:val="single"/>
        </w:rPr>
      </w:pPr>
      <w:r>
        <w:rPr>
          <w:rFonts w:cs="Times New Roman" w:ascii="Times New Roman" w:hAnsi="Times New Roman"/>
          <w:spacing w:val="-5"/>
        </w:rPr>
        <w:t xml:space="preserve">от   </w:t>
      </w:r>
      <w:r>
        <w:rPr>
          <w:rFonts w:cs="Times New Roman" w:ascii="Times New Roman" w:hAnsi="Times New Roman"/>
          <w:spacing w:val="-5"/>
          <w:u w:val="single"/>
        </w:rPr>
        <w:t xml:space="preserve">                                                                                                   .</w:t>
      </w:r>
    </w:p>
    <w:p>
      <w:pPr>
        <w:pStyle w:val="Normal"/>
        <w:spacing w:before="30" w:after="0"/>
        <w:ind w:left="5322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  <w:t>(для</w:t>
      </w:r>
      <w:r>
        <w:rPr>
          <w:rFonts w:cs="Times New Roman" w:ascii="Times New Roman" w:hAnsi="Times New Roman"/>
          <w:spacing w:val="78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физического</w:t>
      </w:r>
      <w:r>
        <w:rPr>
          <w:rFonts w:cs="Times New Roman" w:ascii="Times New Roman" w:hAnsi="Times New Roman"/>
          <w:spacing w:val="27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лица,</w:t>
      </w:r>
      <w:r>
        <w:rPr>
          <w:rFonts w:cs="Times New Roman" w:ascii="Times New Roman" w:hAnsi="Times New Roman"/>
          <w:spacing w:val="22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в</w:t>
      </w:r>
      <w:r>
        <w:rPr>
          <w:rFonts w:cs="Times New Roman" w:ascii="Times New Roman" w:hAnsi="Times New Roman"/>
          <w:spacing w:val="5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том</w:t>
      </w:r>
      <w:r>
        <w:rPr>
          <w:rFonts w:cs="Times New Roman" w:ascii="Times New Roman" w:hAnsi="Times New Roman"/>
          <w:spacing w:val="18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числе</w:t>
      </w:r>
      <w:r>
        <w:rPr>
          <w:rFonts w:cs="Times New Roman" w:ascii="Times New Roman" w:hAnsi="Times New Roman"/>
          <w:spacing w:val="23"/>
          <w:sz w:val="16"/>
        </w:rPr>
        <w:t xml:space="preserve"> </w:t>
      </w:r>
      <w:r>
        <w:rPr>
          <w:rFonts w:cs="Times New Roman" w:ascii="Times New Roman" w:hAnsi="Times New Roman"/>
          <w:spacing w:val="-2"/>
          <w:sz w:val="16"/>
        </w:rPr>
        <w:t>индивидуального</w:t>
      </w:r>
    </w:p>
    <w:p>
      <w:pPr>
        <w:pStyle w:val="BodyText"/>
        <w:spacing w:before="97" w:after="140"/>
        <w:jc w:val="right"/>
        <w:rPr>
          <w:rFonts w:ascii="Times New Roman" w:hAnsi="Times New Roman" w:cs="Times New Roman"/>
          <w:sz w:val="16"/>
          <w:u w:val="single"/>
        </w:rPr>
      </w:pPr>
      <w:r>
        <w:rPr>
          <w:rFonts w:cs="Times New Roman" w:ascii="Times New Roman" w:hAnsi="Times New Roman"/>
          <w:sz w:val="16"/>
          <w:u w:val="single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u w:val="single"/>
        </w:rPr>
        <w:t xml:space="preserve">. </w:t>
      </w:r>
    </w:p>
    <w:p>
      <w:pPr>
        <w:pStyle w:val="Normal"/>
        <w:spacing w:before="1" w:after="0"/>
        <w:ind w:left="370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  <w:t>предпринимателя</w:t>
      </w:r>
      <w:r>
        <w:rPr>
          <w:rFonts w:cs="Times New Roman" w:ascii="Times New Roman" w:hAnsi="Times New Roman"/>
          <w:spacing w:val="29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-</w:t>
      </w:r>
      <w:r>
        <w:rPr>
          <w:rFonts w:cs="Times New Roman" w:ascii="Times New Roman" w:hAnsi="Times New Roman"/>
          <w:spacing w:val="27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ФИО,</w:t>
      </w:r>
      <w:r>
        <w:rPr>
          <w:rFonts w:cs="Times New Roman" w:ascii="Times New Roman" w:hAnsi="Times New Roman"/>
          <w:spacing w:val="63"/>
          <w:w w:val="150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для</w:t>
      </w:r>
      <w:r>
        <w:rPr>
          <w:rFonts w:cs="Times New Roman" w:ascii="Times New Roman" w:hAnsi="Times New Roman"/>
          <w:spacing w:val="24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юридического</w:t>
      </w:r>
      <w:r>
        <w:rPr>
          <w:rFonts w:cs="Times New Roman" w:ascii="Times New Roman" w:hAnsi="Times New Roman"/>
          <w:spacing w:val="27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лица</w:t>
      </w:r>
      <w:r>
        <w:rPr>
          <w:rFonts w:cs="Times New Roman" w:ascii="Times New Roman" w:hAnsi="Times New Roman"/>
          <w:spacing w:val="6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-</w:t>
      </w:r>
      <w:r>
        <w:rPr>
          <w:rFonts w:cs="Times New Roman" w:ascii="Times New Roman" w:hAnsi="Times New Roman"/>
          <w:spacing w:val="61"/>
          <w:w w:val="150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полное</w:t>
      </w:r>
      <w:r>
        <w:rPr>
          <w:rFonts w:cs="Times New Roman" w:ascii="Times New Roman" w:hAnsi="Times New Roman"/>
          <w:spacing w:val="27"/>
          <w:sz w:val="16"/>
        </w:rPr>
        <w:t xml:space="preserve"> </w:t>
      </w:r>
      <w:r>
        <w:rPr>
          <w:rFonts w:cs="Times New Roman" w:ascii="Times New Roman" w:hAnsi="Times New Roman"/>
          <w:spacing w:val="-2"/>
          <w:sz w:val="16"/>
        </w:rPr>
        <w:t>наименование)</w:t>
      </w:r>
    </w:p>
    <w:p>
      <w:pPr>
        <w:pStyle w:val="BodyText"/>
        <w:spacing w:before="23" w:after="14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BodyText"/>
        <w:tabs>
          <w:tab w:val="clear" w:pos="720"/>
          <w:tab w:val="left" w:pos="8790" w:leader="none"/>
        </w:tabs>
        <w:ind w:left="303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pacing w:val="-11"/>
        </w:rPr>
        <w:t>Представитель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  <w:spacing w:val="-2"/>
        </w:rPr>
        <w:t xml:space="preserve">заявителя     </w:t>
      </w:r>
      <w:r>
        <w:rPr>
          <w:rFonts w:cs="Times New Roman" w:ascii="Times New Roman" w:hAnsi="Times New Roman"/>
          <w:u w:val="single"/>
        </w:rPr>
        <w:tab/>
        <w:t xml:space="preserve">                    . </w:t>
      </w:r>
    </w:p>
    <w:p>
      <w:pPr>
        <w:pStyle w:val="Normal"/>
        <w:spacing w:before="73" w:after="0"/>
        <w:ind w:right="1839"/>
        <w:jc w:val="righ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  <w:t>(ФИО,</w:t>
      </w:r>
      <w:r>
        <w:rPr>
          <w:rFonts w:cs="Times New Roman" w:ascii="Times New Roman" w:hAnsi="Times New Roman"/>
          <w:spacing w:val="43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должность</w:t>
      </w:r>
      <w:r>
        <w:rPr>
          <w:rFonts w:cs="Times New Roman" w:ascii="Times New Roman" w:hAnsi="Times New Roman"/>
          <w:spacing w:val="40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действующего</w:t>
      </w:r>
      <w:r>
        <w:rPr>
          <w:rFonts w:cs="Times New Roman" w:ascii="Times New Roman" w:hAnsi="Times New Roman"/>
          <w:spacing w:val="57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от</w:t>
      </w:r>
      <w:r>
        <w:rPr>
          <w:rFonts w:cs="Times New Roman" w:ascii="Times New Roman" w:hAnsi="Times New Roman"/>
          <w:spacing w:val="37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имени</w:t>
      </w:r>
      <w:r>
        <w:rPr>
          <w:rFonts w:cs="Times New Roman" w:ascii="Times New Roman" w:hAnsi="Times New Roman"/>
          <w:spacing w:val="37"/>
          <w:sz w:val="16"/>
        </w:rPr>
        <w:t xml:space="preserve"> </w:t>
      </w:r>
      <w:r>
        <w:rPr>
          <w:rFonts w:cs="Times New Roman" w:ascii="Times New Roman" w:hAnsi="Times New Roman"/>
          <w:spacing w:val="-2"/>
          <w:sz w:val="16"/>
        </w:rPr>
        <w:t>заявителя)</w:t>
      </w:r>
    </w:p>
    <w:p>
      <w:pPr>
        <w:pStyle w:val="BodyTex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BodyText"/>
        <w:jc w:val="right"/>
        <w:rPr>
          <w:rFonts w:ascii="Times New Roman" w:hAnsi="Times New Roman" w:cs="Times New Roman"/>
          <w:sz w:val="16"/>
          <w:u w:val="single"/>
        </w:rPr>
      </w:pPr>
      <w:r>
        <w:rPr>
          <w:rFonts w:cs="Times New Roman" w:ascii="Times New Roman" w:hAnsi="Times New Roman"/>
          <w:sz w:val="16"/>
          <w:u w:val="single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u w:val="single"/>
        </w:rPr>
        <w:t>.</w:t>
      </w:r>
    </w:p>
    <w:p>
      <w:pPr>
        <w:pStyle w:val="Normal"/>
        <w:ind w:left="3038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sz w:val="18"/>
        </w:rPr>
        <w:t>Документ,</w:t>
      </w:r>
      <w:r>
        <w:rPr>
          <w:rFonts w:cs="Times New Roman" w:ascii="Times New Roman" w:hAnsi="Times New Roman"/>
          <w:spacing w:val="31"/>
          <w:sz w:val="18"/>
        </w:rPr>
        <w:t xml:space="preserve"> </w:t>
      </w:r>
      <w:r>
        <w:rPr>
          <w:rFonts w:cs="Times New Roman" w:ascii="Times New Roman" w:hAnsi="Times New Roman"/>
          <w:sz w:val="18"/>
        </w:rPr>
        <w:t>удостоверяющий</w:t>
      </w:r>
      <w:r>
        <w:rPr>
          <w:rFonts w:cs="Times New Roman" w:ascii="Times New Roman" w:hAnsi="Times New Roman"/>
          <w:spacing w:val="68"/>
          <w:w w:val="150"/>
          <w:sz w:val="18"/>
        </w:rPr>
        <w:t xml:space="preserve"> </w:t>
      </w:r>
      <w:r>
        <w:rPr>
          <w:rFonts w:cs="Times New Roman" w:ascii="Times New Roman" w:hAnsi="Times New Roman"/>
          <w:sz w:val="18"/>
        </w:rPr>
        <w:t>личность</w:t>
      </w:r>
      <w:r>
        <w:rPr>
          <w:rFonts w:cs="Times New Roman" w:ascii="Times New Roman" w:hAnsi="Times New Roman"/>
          <w:spacing w:val="27"/>
          <w:sz w:val="18"/>
        </w:rPr>
        <w:t xml:space="preserve"> </w:t>
      </w:r>
      <w:r>
        <w:rPr>
          <w:rFonts w:cs="Times New Roman" w:ascii="Times New Roman" w:hAnsi="Times New Roman"/>
          <w:sz w:val="18"/>
        </w:rPr>
        <w:t>заявителя,</w:t>
      </w:r>
      <w:r>
        <w:rPr>
          <w:rFonts w:cs="Times New Roman" w:ascii="Times New Roman" w:hAnsi="Times New Roman"/>
          <w:spacing w:val="70"/>
          <w:w w:val="150"/>
          <w:sz w:val="18"/>
        </w:rPr>
        <w:t xml:space="preserve"> </w:t>
      </w:r>
      <w:r>
        <w:rPr>
          <w:rFonts w:cs="Times New Roman" w:ascii="Times New Roman" w:hAnsi="Times New Roman"/>
          <w:sz w:val="18"/>
        </w:rPr>
        <w:t>представителя</w:t>
      </w:r>
      <w:r>
        <w:rPr>
          <w:rFonts w:cs="Times New Roman" w:ascii="Times New Roman" w:hAnsi="Times New Roman"/>
          <w:spacing w:val="27"/>
          <w:sz w:val="18"/>
        </w:rPr>
        <w:t xml:space="preserve"> </w:t>
      </w:r>
      <w:r>
        <w:rPr>
          <w:rFonts w:cs="Times New Roman" w:ascii="Times New Roman" w:hAnsi="Times New Roman"/>
          <w:spacing w:val="-2"/>
          <w:sz w:val="18"/>
        </w:rPr>
        <w:t>заявителя:</w:t>
      </w:r>
    </w:p>
    <w:p>
      <w:pPr>
        <w:pStyle w:val="Normal"/>
        <w:spacing w:before="28" w:after="0"/>
        <w:ind w:left="7262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  <w:t>(нужное</w:t>
      </w:r>
      <w:r>
        <w:rPr>
          <w:rFonts w:cs="Times New Roman" w:ascii="Times New Roman" w:hAnsi="Times New Roman"/>
          <w:spacing w:val="70"/>
          <w:w w:val="150"/>
          <w:sz w:val="16"/>
        </w:rPr>
        <w:t xml:space="preserve"> </w:t>
      </w:r>
      <w:r>
        <w:rPr>
          <w:rFonts w:cs="Times New Roman" w:ascii="Times New Roman" w:hAnsi="Times New Roman"/>
          <w:spacing w:val="-2"/>
          <w:sz w:val="16"/>
        </w:rPr>
        <w:t>подчеркнуть)</w:t>
      </w:r>
    </w:p>
    <w:p>
      <w:pPr>
        <w:pStyle w:val="BodyText"/>
        <w:spacing w:before="64" w:after="140"/>
        <w:jc w:val="right"/>
        <w:rPr>
          <w:rFonts w:ascii="Times New Roman" w:hAnsi="Times New Roman" w:cs="Times New Roman"/>
          <w:sz w:val="16"/>
          <w:u w:val="single"/>
        </w:rPr>
      </w:pPr>
      <w:r>
        <w:rPr>
          <w:rFonts w:cs="Times New Roman" w:ascii="Times New Roman" w:hAnsi="Times New Roman"/>
          <w:sz w:val="16"/>
          <w:u w:val="single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u w:val="single"/>
        </w:rPr>
        <w:t>.</w:t>
      </w:r>
    </w:p>
    <w:p>
      <w:pPr>
        <w:pStyle w:val="Normal"/>
        <w:ind w:right="1885"/>
        <w:jc w:val="right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sz w:val="18"/>
        </w:rPr>
        <w:t>(наименование,</w:t>
      </w:r>
      <w:r>
        <w:rPr>
          <w:rFonts w:cs="Times New Roman" w:ascii="Times New Roman" w:hAnsi="Times New Roman"/>
          <w:spacing w:val="38"/>
          <w:sz w:val="18"/>
        </w:rPr>
        <w:t xml:space="preserve"> </w:t>
      </w:r>
      <w:r>
        <w:rPr>
          <w:rFonts w:cs="Times New Roman" w:ascii="Times New Roman" w:hAnsi="Times New Roman"/>
          <w:sz w:val="18"/>
        </w:rPr>
        <w:t>серия,</w:t>
      </w:r>
      <w:r>
        <w:rPr>
          <w:rFonts w:cs="Times New Roman" w:ascii="Times New Roman" w:hAnsi="Times New Roman"/>
          <w:spacing w:val="33"/>
          <w:sz w:val="18"/>
        </w:rPr>
        <w:t xml:space="preserve"> </w:t>
      </w:r>
      <w:r>
        <w:rPr>
          <w:rFonts w:cs="Times New Roman" w:ascii="Times New Roman" w:hAnsi="Times New Roman"/>
          <w:sz w:val="18"/>
        </w:rPr>
        <w:t>номер,</w:t>
      </w:r>
      <w:r>
        <w:rPr>
          <w:rFonts w:cs="Times New Roman" w:ascii="Times New Roman" w:hAnsi="Times New Roman"/>
          <w:spacing w:val="32"/>
          <w:sz w:val="18"/>
        </w:rPr>
        <w:t xml:space="preserve"> </w:t>
      </w:r>
      <w:r>
        <w:rPr>
          <w:rFonts w:cs="Times New Roman" w:ascii="Times New Roman" w:hAnsi="Times New Roman"/>
          <w:sz w:val="18"/>
        </w:rPr>
        <w:t>дата</w:t>
      </w:r>
      <w:r>
        <w:rPr>
          <w:rFonts w:cs="Times New Roman" w:ascii="Times New Roman" w:hAnsi="Times New Roman"/>
          <w:spacing w:val="10"/>
          <w:sz w:val="18"/>
        </w:rPr>
        <w:t xml:space="preserve"> </w:t>
      </w:r>
      <w:r>
        <w:rPr>
          <w:rFonts w:cs="Times New Roman" w:ascii="Times New Roman" w:hAnsi="Times New Roman"/>
          <w:sz w:val="18"/>
        </w:rPr>
        <w:t>выдачи</w:t>
      </w:r>
      <w:r>
        <w:rPr>
          <w:rFonts w:cs="Times New Roman" w:ascii="Times New Roman" w:hAnsi="Times New Roman"/>
          <w:spacing w:val="11"/>
          <w:sz w:val="18"/>
        </w:rPr>
        <w:t xml:space="preserve"> </w:t>
      </w:r>
      <w:r>
        <w:rPr>
          <w:rFonts w:cs="Times New Roman" w:ascii="Times New Roman" w:hAnsi="Times New Roman"/>
          <w:spacing w:val="-2"/>
          <w:sz w:val="18"/>
        </w:rPr>
        <w:t>документа</w:t>
      </w:r>
    </w:p>
    <w:p>
      <w:pPr>
        <w:pStyle w:val="BodyText"/>
        <w:spacing w:before="57" w:after="140"/>
        <w:rPr>
          <w:rFonts w:ascii="Times New Roman" w:hAnsi="Times New Roman" w:cs="Times New Roman"/>
          <w:sz w:val="8"/>
        </w:rPr>
      </w:pPr>
      <w:r>
        <w:rPr>
          <w:rFonts w:cs="Times New Roman" w:ascii="Times New Roman" w:hAnsi="Times New Roman"/>
          <w:sz w:val="8"/>
        </w:rPr>
      </w:r>
    </w:p>
    <w:p>
      <w:pPr>
        <w:pStyle w:val="Normal"/>
        <w:tabs>
          <w:tab w:val="clear" w:pos="720"/>
          <w:tab w:val="left" w:pos="9434" w:leader="none"/>
        </w:tabs>
        <w:ind w:left="4117"/>
        <w:jc w:val="right"/>
        <w:rPr>
          <w:rFonts w:ascii="Times New Roman" w:hAnsi="Times New Roman" w:cs="Times New Roman"/>
          <w:sz w:val="8"/>
        </w:rPr>
      </w:pPr>
      <w:r>
        <w:rPr>
          <w:rFonts w:cs="Times New Roman" w:ascii="Times New Roman" w:hAnsi="Times New Roman"/>
          <w:sz w:val="8"/>
          <w:u w:val="single"/>
        </w:rPr>
        <w:tab/>
      </w:r>
      <w:r>
        <w:rPr>
          <w:rFonts w:cs="Times New Roman" w:ascii="Times New Roman" w:hAnsi="Times New Roman"/>
          <w:spacing w:val="-10"/>
          <w:sz w:val="8"/>
        </w:rPr>
        <w:t>5</w:t>
      </w:r>
    </w:p>
    <w:p>
      <w:pPr>
        <w:pStyle w:val="Normal"/>
        <w:spacing w:lineRule="exact" w:line="198" w:before="13" w:after="0"/>
        <w:ind w:right="626"/>
        <w:jc w:val="right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sz w:val="18"/>
        </w:rPr>
        <w:t>орган,</w:t>
      </w:r>
      <w:r>
        <w:rPr>
          <w:rFonts w:cs="Times New Roman" w:ascii="Times New Roman" w:hAnsi="Times New Roman"/>
          <w:spacing w:val="20"/>
          <w:sz w:val="18"/>
        </w:rPr>
        <w:t xml:space="preserve"> </w:t>
      </w:r>
      <w:r>
        <w:rPr>
          <w:rFonts w:cs="Times New Roman" w:ascii="Times New Roman" w:hAnsi="Times New Roman"/>
          <w:sz w:val="18"/>
        </w:rPr>
        <w:t>выдавший</w:t>
      </w:r>
      <w:r>
        <w:rPr>
          <w:rFonts w:cs="Times New Roman" w:ascii="Times New Roman" w:hAnsi="Times New Roman"/>
          <w:spacing w:val="5"/>
          <w:sz w:val="18"/>
        </w:rPr>
        <w:t xml:space="preserve"> </w:t>
      </w:r>
      <w:r>
        <w:rPr>
          <w:rFonts w:cs="Times New Roman" w:ascii="Times New Roman" w:hAnsi="Times New Roman"/>
          <w:spacing w:val="-2"/>
          <w:sz w:val="18"/>
        </w:rPr>
        <w:t>документ)</w:t>
      </w:r>
    </w:p>
    <w:p>
      <w:pPr>
        <w:pStyle w:val="BodyText"/>
        <w:tabs>
          <w:tab w:val="clear" w:pos="720"/>
          <w:tab w:val="left" w:pos="8495" w:leader="none"/>
        </w:tabs>
        <w:spacing w:lineRule="auto" w:line="216" w:before="15" w:after="140"/>
        <w:ind w:hanging="5" w:left="3038" w:right="119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pacing w:val="-10"/>
        </w:rPr>
        <w:t>Документ,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  <w:spacing w:val="-10"/>
        </w:rPr>
        <w:t>подтверждающий</w:t>
      </w:r>
      <w:r>
        <w:rPr>
          <w:rFonts w:cs="Times New Roman" w:ascii="Times New Roman" w:hAnsi="Times New Roman"/>
          <w:spacing w:val="-18"/>
        </w:rPr>
        <w:t xml:space="preserve"> </w:t>
      </w:r>
      <w:r>
        <w:rPr>
          <w:rFonts w:cs="Times New Roman" w:ascii="Times New Roman" w:hAnsi="Times New Roman"/>
          <w:spacing w:val="-10"/>
        </w:rPr>
        <w:t>полномочия</w:t>
      </w:r>
      <w:r>
        <w:rPr>
          <w:rFonts w:cs="Times New Roman" w:ascii="Times New Roman" w:hAnsi="Times New Roman"/>
          <w:spacing w:val="-18"/>
        </w:rPr>
        <w:t xml:space="preserve"> </w:t>
      </w:r>
      <w:r>
        <w:rPr>
          <w:rFonts w:cs="Times New Roman" w:ascii="Times New Roman" w:hAnsi="Times New Roman"/>
          <w:spacing w:val="-10"/>
        </w:rPr>
        <w:t>действовать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  <w:spacing w:val="-10"/>
        </w:rPr>
        <w:t xml:space="preserve">от </w:t>
      </w:r>
      <w:r>
        <w:rPr>
          <w:rFonts w:cs="Times New Roman" w:ascii="Times New Roman" w:hAnsi="Times New Roman"/>
        </w:rPr>
        <w:t>имени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заявителя</w:t>
      </w:r>
      <w:r>
        <w:rPr>
          <w:rFonts w:cs="Times New Roman" w:ascii="Times New Roman" w:hAnsi="Times New Roman"/>
          <w:u w:val="single"/>
        </w:rPr>
        <w:tab/>
      </w:r>
    </w:p>
    <w:p>
      <w:pPr>
        <w:pStyle w:val="Normal"/>
        <w:spacing w:before="30" w:after="0"/>
        <w:ind w:right="627"/>
        <w:jc w:val="righ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  <w:t>(наименование,</w:t>
      </w:r>
      <w:r>
        <w:rPr>
          <w:rFonts w:cs="Times New Roman" w:ascii="Times New Roman" w:hAnsi="Times New Roman"/>
          <w:spacing w:val="48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номер,</w:t>
      </w:r>
      <w:r>
        <w:rPr>
          <w:rFonts w:cs="Times New Roman" w:ascii="Times New Roman" w:hAnsi="Times New Roman"/>
          <w:spacing w:val="40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дата</w:t>
      </w:r>
      <w:r>
        <w:rPr>
          <w:rFonts w:cs="Times New Roman" w:ascii="Times New Roman" w:hAnsi="Times New Roman"/>
          <w:spacing w:val="19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документа</w:t>
      </w:r>
      <w:r>
        <w:rPr>
          <w:rFonts w:cs="Times New Roman" w:ascii="Times New Roman" w:hAnsi="Times New Roman"/>
          <w:spacing w:val="38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-</w:t>
      </w:r>
      <w:r>
        <w:rPr>
          <w:rFonts w:cs="Times New Roman" w:ascii="Times New Roman" w:hAnsi="Times New Roman"/>
          <w:spacing w:val="-2"/>
          <w:sz w:val="16"/>
        </w:rPr>
        <w:t>доверенности,</w:t>
      </w:r>
    </w:p>
    <w:p>
      <w:pPr>
        <w:pStyle w:val="Normal"/>
        <w:spacing w:lineRule="exact" w:line="170" w:before="23" w:after="0"/>
        <w:ind w:right="626"/>
        <w:jc w:val="righ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  <w:t>устава,</w:t>
      </w:r>
      <w:r>
        <w:rPr>
          <w:rFonts w:cs="Times New Roman" w:ascii="Times New Roman" w:hAnsi="Times New Roman"/>
          <w:spacing w:val="33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положения,</w:t>
      </w:r>
      <w:r>
        <w:rPr>
          <w:rFonts w:cs="Times New Roman" w:ascii="Times New Roman" w:hAnsi="Times New Roman"/>
          <w:spacing w:val="44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иного</w:t>
      </w:r>
      <w:r>
        <w:rPr>
          <w:rFonts w:cs="Times New Roman" w:ascii="Times New Roman" w:hAnsi="Times New Roman"/>
          <w:spacing w:val="27"/>
          <w:sz w:val="16"/>
        </w:rPr>
        <w:t xml:space="preserve"> </w:t>
      </w:r>
      <w:r>
        <w:rPr>
          <w:rFonts w:cs="Times New Roman" w:ascii="Times New Roman" w:hAnsi="Times New Roman"/>
          <w:spacing w:val="-2"/>
          <w:sz w:val="16"/>
        </w:rPr>
        <w:t>документа)</w:t>
      </w:r>
    </w:p>
    <w:p>
      <w:pPr>
        <w:pStyle w:val="BodyText"/>
        <w:tabs>
          <w:tab w:val="clear" w:pos="720"/>
          <w:tab w:val="left" w:pos="7292" w:leader="none"/>
        </w:tabs>
        <w:spacing w:lineRule="exact" w:line="285"/>
        <w:ind w:left="4607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spacing w:val="-4"/>
        </w:rPr>
        <w:t>ОГРН</w:t>
      </w:r>
      <w:r>
        <w:rPr>
          <w:rFonts w:cs="Times New Roman" w:ascii="Times New Roman" w:hAnsi="Times New Roman"/>
          <w:u w:val="single"/>
        </w:rPr>
        <w:tab/>
        <w:t xml:space="preserve">                                             . </w:t>
      </w:r>
    </w:p>
    <w:p>
      <w:pPr>
        <w:pStyle w:val="BodyText"/>
        <w:tabs>
          <w:tab w:val="clear" w:pos="720"/>
          <w:tab w:val="left" w:pos="7292" w:leader="none"/>
        </w:tabs>
        <w:spacing w:lineRule="exact" w:line="285"/>
        <w:ind w:left="4607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(для юридических лиц)</w:t>
      </w:r>
    </w:p>
    <w:p>
      <w:pPr>
        <w:pStyle w:val="BodyText"/>
        <w:spacing w:lineRule="exact" w:line="285"/>
        <w:jc w:val="center"/>
        <w:rPr>
          <w:rFonts w:ascii="Times New Roman" w:hAnsi="Times New Roman" w:cs="Times New Roman"/>
        </w:rPr>
      </w:pPr>
      <w:r>
        <mc:AlternateContent>
          <mc:Choice Requires="wps">
            <w:drawing>
              <wp:anchor behindDoc="0" distT="5715" distB="5080" distL="5715" distR="5080" simplePos="0" locked="0" layoutInCell="1" allowOverlap="1" relativeHeight="67" wp14:anchorId="3C6C057D">
                <wp:simplePos x="0" y="0"/>
                <wp:positionH relativeFrom="column">
                  <wp:posOffset>3225800</wp:posOffset>
                </wp:positionH>
                <wp:positionV relativeFrom="paragraph">
                  <wp:posOffset>163830</wp:posOffset>
                </wp:positionV>
                <wp:extent cx="3248025" cy="635"/>
                <wp:effectExtent l="5715" t="5715" r="5080" b="5080"/>
                <wp:wrapNone/>
                <wp:docPr id="2" name="AutoShape 6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792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AutoShape 69" path="m0,0l-2147483648,-2147483647e" stroked="t" o:allowincell="f" style="position:absolute;margin-left:254pt;margin-top:12.9pt;width:255.7pt;height:0pt;mso-wrap-style:none;v-text-anchor:middle" wp14:anchorId="3C6C057D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</w:rPr>
        <w:t xml:space="preserve">ОГРНИП               .    </w:t>
      </w:r>
    </w:p>
    <w:p>
      <w:pPr>
        <w:pStyle w:val="BodyText"/>
        <w:spacing w:lineRule="exact" w:line="285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(для индивидуального предпринимателя)</w:t>
      </w:r>
    </w:p>
    <w:p>
      <w:pPr>
        <w:pStyle w:val="Normal"/>
        <w:spacing w:lineRule="exact" w:line="285" w:before="0" w:after="140"/>
        <w:ind w:left="4511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pacing w:val="-10"/>
        </w:rPr>
        <w:t>Контактный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  <w:spacing w:val="-10"/>
        </w:rPr>
        <w:t>телефон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  <w:spacing w:val="-10"/>
        </w:rPr>
        <w:t>/адрес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  <w:spacing w:val="-10"/>
        </w:rPr>
        <w:t>электронной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  <w:spacing w:val="-10"/>
        </w:rPr>
        <w:t>почты:</w:t>
      </w:r>
    </w:p>
    <w:p>
      <w:pPr>
        <w:pStyle w:val="Normal"/>
        <w:spacing w:lineRule="exact" w:line="220"/>
        <w:ind w:left="3205"/>
        <w:jc w:val="right"/>
        <w:rPr>
          <w:rFonts w:ascii="Times New Roman" w:hAnsi="Times New Roman" w:cs="Times New Roman"/>
          <w:b/>
          <w:sz w:val="20"/>
          <w:u w:val="single"/>
        </w:rPr>
      </w:pPr>
      <w:r>
        <w:rPr>
          <w:rFonts w:cs="Times New Roman" w:ascii="Times New Roman" w:hAnsi="Times New Roman"/>
          <w:b/>
          <w:spacing w:val="-10"/>
          <w:sz w:val="20"/>
          <w:u w:val="single"/>
        </w:rPr>
        <w:t xml:space="preserve">                                                  </w:t>
      </w:r>
      <w:r>
        <w:rPr>
          <w:rFonts w:cs="Times New Roman" w:ascii="Times New Roman" w:hAnsi="Times New Roman"/>
          <w:b/>
          <w:spacing w:val="-10"/>
          <w:sz w:val="20"/>
          <w:u w:val="single"/>
        </w:rPr>
        <w:t xml:space="preserve">/                                                                .          </w:t>
      </w:r>
    </w:p>
    <w:p>
      <w:pPr>
        <w:pStyle w:val="Normal"/>
        <w:spacing w:lineRule="exact" w:line="288" w:before="0" w:after="140"/>
        <w:ind w:left="461"/>
        <w:jc w:val="right"/>
        <w:rPr>
          <w:rFonts w:ascii="Times New Roman" w:hAnsi="Times New Roman" w:cs="Times New Roman"/>
          <w:spacing w:val="-10"/>
          <w:u w:val="single"/>
        </w:rPr>
      </w:pPr>
      <w:r>
        <w:rPr>
          <w:rFonts w:cs="Times New Roman" w:ascii="Times New Roman" w:hAnsi="Times New Roman"/>
          <w:spacing w:val="-10"/>
        </w:rPr>
        <w:t>Почтовый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  <w:spacing w:val="-10"/>
        </w:rPr>
        <w:t>индекс,</w:t>
      </w:r>
      <w:r>
        <w:rPr>
          <w:rFonts w:cs="Times New Roman" w:ascii="Times New Roman" w:hAnsi="Times New Roman"/>
          <w:spacing w:val="5"/>
        </w:rPr>
        <w:t xml:space="preserve"> </w:t>
      </w:r>
      <w:r>
        <w:rPr>
          <w:rFonts w:cs="Times New Roman" w:ascii="Times New Roman" w:hAnsi="Times New Roman"/>
          <w:spacing w:val="-10"/>
        </w:rPr>
        <w:t xml:space="preserve">адрес </w:t>
      </w:r>
      <w:r>
        <w:rPr>
          <w:rFonts w:cs="Times New Roman" w:ascii="Times New Roman" w:hAnsi="Times New Roman"/>
          <w:spacing w:val="-10"/>
          <w:u w:val="single"/>
        </w:rPr>
        <w:t xml:space="preserve">                                                    .</w:t>
      </w:r>
    </w:p>
    <w:p>
      <w:pPr>
        <w:pStyle w:val="Normal"/>
        <w:spacing w:lineRule="exact" w:line="291"/>
        <w:jc w:val="center"/>
        <w:rPr>
          <w:rFonts w:ascii="Times New Roman" w:hAnsi="Times New Roman" w:cs="Times New Roman"/>
          <w:b/>
          <w:szCs w:val="24"/>
        </w:rPr>
      </w:pPr>
      <w:r>
        <w:rPr>
          <w:rFonts w:cs="Times New Roman" w:ascii="Times New Roman" w:hAnsi="Times New Roman"/>
          <w:b/>
          <w:spacing w:val="-2"/>
          <w:szCs w:val="24"/>
        </w:rPr>
        <w:t>ЗАЯВЛЕНИЕ</w:t>
      </w:r>
    </w:p>
    <w:p>
      <w:pPr>
        <w:pStyle w:val="Normal"/>
        <w:spacing w:lineRule="auto" w:line="218" w:before="9" w:after="0"/>
        <w:ind w:firstLine="2" w:left="1760" w:right="739"/>
        <w:jc w:val="center"/>
        <w:rPr>
          <w:rFonts w:ascii="Times New Roman" w:hAnsi="Times New Roman" w:cs="Times New Roman"/>
          <w:b/>
          <w:szCs w:val="24"/>
        </w:rPr>
      </w:pPr>
      <w:r>
        <w:rPr>
          <w:rFonts w:cs="Times New Roman" w:ascii="Times New Roman" w:hAnsi="Times New Roman"/>
          <w:b/>
          <w:spacing w:val="-8"/>
          <w:szCs w:val="24"/>
        </w:rPr>
        <w:t>о</w:t>
      </w:r>
      <w:r>
        <w:rPr>
          <w:rFonts w:cs="Times New Roman" w:ascii="Times New Roman" w:hAnsi="Times New Roman"/>
          <w:b/>
          <w:spacing w:val="-9"/>
          <w:szCs w:val="24"/>
        </w:rPr>
        <w:t xml:space="preserve"> </w:t>
      </w:r>
      <w:r>
        <w:rPr>
          <w:rFonts w:cs="Times New Roman" w:ascii="Times New Roman" w:hAnsi="Times New Roman"/>
          <w:b/>
          <w:spacing w:val="-8"/>
          <w:szCs w:val="24"/>
        </w:rPr>
        <w:t>согласовании</w:t>
      </w:r>
      <w:r>
        <w:rPr>
          <w:rFonts w:cs="Times New Roman" w:ascii="Times New Roman" w:hAnsi="Times New Roman"/>
          <w:b/>
          <w:spacing w:val="-10"/>
          <w:szCs w:val="24"/>
        </w:rPr>
        <w:t xml:space="preserve"> </w:t>
      </w:r>
      <w:r>
        <w:rPr>
          <w:rFonts w:cs="Times New Roman" w:ascii="Times New Roman" w:hAnsi="Times New Roman"/>
          <w:b/>
          <w:spacing w:val="-8"/>
          <w:szCs w:val="24"/>
        </w:rPr>
        <w:t>создания места</w:t>
      </w:r>
      <w:r>
        <w:rPr>
          <w:rFonts w:cs="Times New Roman" w:ascii="Times New Roman" w:hAnsi="Times New Roman"/>
          <w:b/>
          <w:szCs w:val="24"/>
        </w:rPr>
        <w:t xml:space="preserve"> </w:t>
      </w:r>
      <w:r>
        <w:rPr>
          <w:rFonts w:cs="Times New Roman" w:ascii="Times New Roman" w:hAnsi="Times New Roman"/>
          <w:b/>
          <w:spacing w:val="-8"/>
          <w:szCs w:val="24"/>
        </w:rPr>
        <w:t>(площадки)</w:t>
      </w:r>
      <w:r>
        <w:rPr>
          <w:rFonts w:cs="Times New Roman" w:ascii="Times New Roman" w:hAnsi="Times New Roman"/>
          <w:b/>
          <w:szCs w:val="24"/>
        </w:rPr>
        <w:t xml:space="preserve"> </w:t>
      </w:r>
      <w:r>
        <w:rPr>
          <w:rFonts w:cs="Times New Roman" w:ascii="Times New Roman" w:hAnsi="Times New Roman"/>
          <w:b/>
          <w:spacing w:val="-8"/>
          <w:szCs w:val="24"/>
        </w:rPr>
        <w:t>накопления</w:t>
      </w:r>
      <w:r>
        <w:rPr>
          <w:rFonts w:cs="Times New Roman" w:ascii="Times New Roman" w:hAnsi="Times New Roman"/>
          <w:b/>
          <w:spacing w:val="-9"/>
          <w:szCs w:val="24"/>
        </w:rPr>
        <w:t xml:space="preserve"> </w:t>
      </w:r>
      <w:r>
        <w:rPr>
          <w:rFonts w:cs="Times New Roman" w:ascii="Times New Roman" w:hAnsi="Times New Roman"/>
          <w:b/>
          <w:spacing w:val="-8"/>
          <w:szCs w:val="24"/>
        </w:rPr>
        <w:t xml:space="preserve">твердых </w:t>
      </w:r>
      <w:r>
        <w:rPr>
          <w:rFonts w:cs="Times New Roman" w:ascii="Times New Roman" w:hAnsi="Times New Roman"/>
          <w:b/>
          <w:spacing w:val="-12"/>
          <w:szCs w:val="24"/>
        </w:rPr>
        <w:t>коммунальных</w:t>
      </w:r>
      <w:r>
        <w:rPr>
          <w:rFonts w:cs="Times New Roman" w:ascii="Times New Roman" w:hAnsi="Times New Roman"/>
          <w:b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отходов</w:t>
      </w:r>
      <w:r>
        <w:rPr>
          <w:rFonts w:cs="Times New Roman" w:ascii="Times New Roman" w:hAnsi="Times New Roman"/>
          <w:b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на территории Беловского</w:t>
      </w:r>
      <w:r>
        <w:rPr>
          <w:rFonts w:cs="Times New Roman" w:ascii="Times New Roman" w:hAnsi="Times New Roman"/>
          <w:b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городского</w:t>
      </w:r>
      <w:r>
        <w:rPr>
          <w:rFonts w:cs="Times New Roman" w:ascii="Times New Roman" w:hAnsi="Times New Roman"/>
          <w:b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округа</w:t>
      </w:r>
    </w:p>
    <w:p>
      <w:pPr>
        <w:pStyle w:val="BodyText"/>
        <w:tabs>
          <w:tab w:val="clear" w:pos="720"/>
          <w:tab w:val="left" w:pos="7875" w:leader="none"/>
        </w:tabs>
        <w:spacing w:lineRule="auto" w:line="218" w:before="280" w:after="140"/>
        <w:ind w:firstLine="565" w:left="388" w:right="8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pacing w:val="-6"/>
          <w:szCs w:val="24"/>
        </w:rPr>
        <w:t>Прошу</w:t>
      </w:r>
      <w:r>
        <w:rPr>
          <w:rFonts w:cs="Times New Roman" w:ascii="Times New Roman" w:hAnsi="Times New Roman"/>
          <w:spacing w:val="15"/>
          <w:szCs w:val="24"/>
        </w:rPr>
        <w:t xml:space="preserve"> </w:t>
      </w:r>
      <w:r>
        <w:rPr>
          <w:rFonts w:cs="Times New Roman" w:ascii="Times New Roman" w:hAnsi="Times New Roman"/>
          <w:spacing w:val="-6"/>
          <w:szCs w:val="24"/>
        </w:rPr>
        <w:t>согласовать</w:t>
      </w:r>
      <w:r>
        <w:rPr>
          <w:rFonts w:cs="Times New Roman" w:ascii="Times New Roman" w:hAnsi="Times New Roman"/>
          <w:spacing w:val="21"/>
          <w:szCs w:val="24"/>
        </w:rPr>
        <w:t xml:space="preserve"> </w:t>
      </w:r>
      <w:r>
        <w:rPr>
          <w:rFonts w:cs="Times New Roman" w:ascii="Times New Roman" w:hAnsi="Times New Roman"/>
          <w:spacing w:val="-6"/>
          <w:szCs w:val="24"/>
        </w:rPr>
        <w:t>создание</w:t>
      </w:r>
      <w:r>
        <w:rPr>
          <w:rFonts w:cs="Times New Roman" w:ascii="Times New Roman" w:hAnsi="Times New Roman"/>
          <w:spacing w:val="15"/>
          <w:szCs w:val="24"/>
        </w:rPr>
        <w:t xml:space="preserve"> </w:t>
      </w:r>
      <w:r>
        <w:rPr>
          <w:rFonts w:cs="Times New Roman" w:ascii="Times New Roman" w:hAnsi="Times New Roman"/>
          <w:spacing w:val="-6"/>
          <w:szCs w:val="24"/>
        </w:rPr>
        <w:t>места</w:t>
      </w:r>
      <w:r>
        <w:rPr>
          <w:rFonts w:cs="Times New Roman" w:ascii="Times New Roman" w:hAnsi="Times New Roman"/>
          <w:spacing w:val="17"/>
          <w:szCs w:val="24"/>
        </w:rPr>
        <w:t xml:space="preserve"> </w:t>
      </w:r>
      <w:r>
        <w:rPr>
          <w:rFonts w:cs="Times New Roman" w:ascii="Times New Roman" w:hAnsi="Times New Roman"/>
          <w:spacing w:val="-6"/>
          <w:szCs w:val="24"/>
        </w:rPr>
        <w:t>(площадки)</w:t>
      </w:r>
      <w:r>
        <w:rPr>
          <w:rFonts w:cs="Times New Roman" w:ascii="Times New Roman" w:hAnsi="Times New Roman"/>
          <w:spacing w:val="20"/>
          <w:szCs w:val="24"/>
        </w:rPr>
        <w:t xml:space="preserve"> </w:t>
      </w:r>
      <w:r>
        <w:rPr>
          <w:rFonts w:cs="Times New Roman" w:ascii="Times New Roman" w:hAnsi="Times New Roman"/>
          <w:spacing w:val="-6"/>
          <w:szCs w:val="24"/>
        </w:rPr>
        <w:t>накопления</w:t>
      </w:r>
      <w:r>
        <w:rPr>
          <w:rFonts w:cs="Times New Roman" w:ascii="Times New Roman" w:hAnsi="Times New Roman"/>
          <w:spacing w:val="12"/>
          <w:szCs w:val="24"/>
        </w:rPr>
        <w:t xml:space="preserve"> </w:t>
      </w:r>
      <w:r>
        <w:rPr>
          <w:rFonts w:cs="Times New Roman" w:ascii="Times New Roman" w:hAnsi="Times New Roman"/>
          <w:spacing w:val="-6"/>
          <w:szCs w:val="24"/>
        </w:rPr>
        <w:t>твердых</w:t>
      </w:r>
      <w:r>
        <w:rPr>
          <w:rFonts w:cs="Times New Roman" w:ascii="Times New Roman" w:hAnsi="Times New Roman"/>
          <w:spacing w:val="19"/>
          <w:szCs w:val="24"/>
        </w:rPr>
        <w:t xml:space="preserve"> </w:t>
      </w:r>
      <w:r>
        <w:rPr>
          <w:rFonts w:cs="Times New Roman" w:ascii="Times New Roman" w:hAnsi="Times New Roman"/>
          <w:spacing w:val="-6"/>
          <w:szCs w:val="24"/>
        </w:rPr>
        <w:t xml:space="preserve">коммунальных </w:t>
      </w:r>
      <w:r>
        <w:rPr>
          <w:rFonts w:cs="Times New Roman" w:ascii="Times New Roman" w:hAnsi="Times New Roman"/>
          <w:szCs w:val="24"/>
        </w:rPr>
        <w:t>отходов (далее -</w:t>
      </w:r>
      <w:r>
        <w:rPr>
          <w:rFonts w:cs="Times New Roman" w:ascii="Times New Roman" w:hAnsi="Times New Roman"/>
          <w:spacing w:val="4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ТКО):</w:t>
      </w:r>
      <w:r>
        <w:rPr>
          <w:rFonts w:cs="Times New Roman" w:ascii="Times New Roman" w:hAnsi="Times New Roman"/>
          <w:spacing w:val="55"/>
          <w:szCs w:val="24"/>
        </w:rPr>
        <w:t xml:space="preserve"> </w:t>
      </w:r>
      <w:r>
        <w:rPr>
          <w:rFonts w:cs="Times New Roman" w:ascii="Times New Roman" w:hAnsi="Times New Roman"/>
          <w:szCs w:val="24"/>
          <w:u w:val="single"/>
        </w:rPr>
        <w:tab/>
        <w:t xml:space="preserve">              </w:t>
      </w:r>
      <w:r>
        <w:rPr>
          <w:rFonts w:cs="Times New Roman" w:ascii="Times New Roman" w:hAnsi="Times New Roman"/>
          <w:spacing w:val="-1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,</w:t>
      </w:r>
    </w:p>
    <w:p>
      <w:pPr>
        <w:pStyle w:val="Normal"/>
        <w:spacing w:lineRule="exact" w:line="201" w:before="24" w:after="0"/>
        <w:ind w:left="1357"/>
        <w:jc w:val="center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          </w:t>
      </w:r>
      <w:r>
        <w:rPr>
          <w:rFonts w:cs="Times New Roman" w:ascii="Times New Roman" w:hAnsi="Times New Roman"/>
          <w:szCs w:val="24"/>
        </w:rPr>
        <w:t>(нужное</w:t>
      </w:r>
      <w:r>
        <w:rPr>
          <w:rFonts w:cs="Times New Roman" w:ascii="Times New Roman" w:hAnsi="Times New Roman"/>
          <w:spacing w:val="42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вписать)</w:t>
      </w:r>
    </w:p>
    <w:p>
      <w:pPr>
        <w:pStyle w:val="BodyText"/>
        <w:spacing w:lineRule="exact" w:line="293"/>
        <w:ind w:left="953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pacing w:val="-10"/>
          <w:szCs w:val="24"/>
        </w:rPr>
        <w:t>на</w:t>
      </w:r>
      <w:r>
        <w:rPr>
          <w:rFonts w:cs="Times New Roman" w:ascii="Times New Roman" w:hAnsi="Times New Roman"/>
          <w:spacing w:val="-16"/>
          <w:szCs w:val="24"/>
        </w:rPr>
        <w:t xml:space="preserve"> </w:t>
      </w:r>
      <w:r>
        <w:rPr>
          <w:rFonts w:cs="Times New Roman" w:ascii="Times New Roman" w:hAnsi="Times New Roman"/>
          <w:spacing w:val="-10"/>
          <w:szCs w:val="24"/>
        </w:rPr>
        <w:t>территории</w:t>
      </w:r>
      <w:r>
        <w:rPr>
          <w:rFonts w:cs="Times New Roman" w:ascii="Times New Roman" w:hAnsi="Times New Roman"/>
          <w:spacing w:val="-15"/>
          <w:szCs w:val="24"/>
        </w:rPr>
        <w:t xml:space="preserve"> </w:t>
      </w:r>
      <w:r>
        <w:rPr>
          <w:rFonts w:cs="Times New Roman" w:ascii="Times New Roman" w:hAnsi="Times New Roman"/>
          <w:spacing w:val="-10"/>
          <w:szCs w:val="24"/>
        </w:rPr>
        <w:t>Беловского</w:t>
      </w:r>
      <w:r>
        <w:rPr>
          <w:rFonts w:cs="Times New Roman" w:ascii="Times New Roman" w:hAnsi="Times New Roman"/>
          <w:spacing w:val="-5"/>
          <w:szCs w:val="24"/>
        </w:rPr>
        <w:t xml:space="preserve"> </w:t>
      </w:r>
      <w:r>
        <w:rPr>
          <w:rFonts w:cs="Times New Roman" w:ascii="Times New Roman" w:hAnsi="Times New Roman"/>
          <w:spacing w:val="-10"/>
          <w:szCs w:val="24"/>
        </w:rPr>
        <w:t>городского</w:t>
      </w:r>
      <w:r>
        <w:rPr>
          <w:rFonts w:cs="Times New Roman" w:ascii="Times New Roman" w:hAnsi="Times New Roman"/>
          <w:spacing w:val="7"/>
          <w:szCs w:val="24"/>
        </w:rPr>
        <w:t xml:space="preserve"> </w:t>
      </w:r>
      <w:r>
        <w:rPr>
          <w:rFonts w:cs="Times New Roman" w:ascii="Times New Roman" w:hAnsi="Times New Roman"/>
          <w:spacing w:val="-10"/>
          <w:szCs w:val="24"/>
        </w:rPr>
        <w:t>округа со</w:t>
      </w:r>
      <w:r>
        <w:rPr>
          <w:rFonts w:cs="Times New Roman" w:ascii="Times New Roman" w:hAnsi="Times New Roman"/>
          <w:spacing w:val="-4"/>
          <w:szCs w:val="24"/>
        </w:rPr>
        <w:t xml:space="preserve"> </w:t>
      </w:r>
      <w:r>
        <w:rPr>
          <w:rFonts w:cs="Times New Roman" w:ascii="Times New Roman" w:hAnsi="Times New Roman"/>
          <w:spacing w:val="-10"/>
          <w:szCs w:val="24"/>
        </w:rPr>
        <w:t>следующими</w:t>
      </w:r>
      <w:r>
        <w:rPr>
          <w:rFonts w:cs="Times New Roman" w:ascii="Times New Roman" w:hAnsi="Times New Roman"/>
          <w:spacing w:val="-11"/>
          <w:szCs w:val="24"/>
        </w:rPr>
        <w:t xml:space="preserve"> </w:t>
      </w:r>
      <w:r>
        <w:rPr>
          <w:rFonts w:cs="Times New Roman" w:ascii="Times New Roman" w:hAnsi="Times New Roman"/>
          <w:spacing w:val="-10"/>
          <w:szCs w:val="24"/>
        </w:rPr>
        <w:t>данными: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268" w:leader="none"/>
        </w:tabs>
        <w:spacing w:before="248" w:after="0"/>
        <w:ind w:hanging="639" w:left="2624"/>
        <w:jc w:val="left"/>
        <w:rPr>
          <w:sz w:val="24"/>
          <w:szCs w:val="24"/>
        </w:rPr>
      </w:pPr>
      <w:r>
        <w:rPr>
          <w:spacing w:val="-10"/>
          <w:sz w:val="24"/>
          <w:szCs w:val="24"/>
        </w:rPr>
        <w:t>Данные</w:t>
      </w:r>
      <w:r>
        <w:rPr>
          <w:spacing w:val="-1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о</w:t>
      </w:r>
      <w:r>
        <w:rPr>
          <w:spacing w:val="-1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собственнике</w:t>
      </w:r>
      <w:r>
        <w:rPr>
          <w:spacing w:val="-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места</w:t>
      </w:r>
      <w:r>
        <w:rPr>
          <w:spacing w:val="-1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(площадки)</w:t>
      </w:r>
      <w:r>
        <w:rPr>
          <w:spacing w:val="-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накопления</w:t>
      </w:r>
      <w:r>
        <w:rPr>
          <w:spacing w:val="-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ТКО</w:t>
      </w:r>
    </w:p>
    <w:tbl>
      <w:tblPr>
        <w:tblStyle w:val="TableNormal"/>
        <w:tblW w:w="10065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1e0" w:noHBand="0" w:lastColumn="1" w:firstColumn="1" w:lastRow="1" w:firstRow="1"/>
      </w:tblPr>
      <w:tblGrid>
        <w:gridCol w:w="4820"/>
        <w:gridCol w:w="5244"/>
      </w:tblGrid>
      <w:tr>
        <w:trPr>
          <w:trHeight w:val="283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4" w:before="0" w:after="0"/>
              <w:ind w:left="0" w:right="142"/>
              <w:jc w:val="left"/>
              <w:rPr>
                <w:sz w:val="24"/>
                <w:szCs w:val="24"/>
              </w:rPr>
            </w:pPr>
            <w:r>
              <w:rPr>
                <w:spacing w:val="-11"/>
                <w:kern w:val="0"/>
                <w:sz w:val="24"/>
                <w:szCs w:val="24"/>
                <w:lang w:val="en-US"/>
              </w:rPr>
              <w:t>Полное</w:t>
            </w:r>
            <w:r>
              <w:rPr>
                <w:spacing w:val="-7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4" w:before="0" w:after="0"/>
              <w:ind w:left="625"/>
              <w:jc w:val="left"/>
              <w:rPr>
                <w:spacing w:val="-11"/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</w:r>
          </w:p>
        </w:tc>
      </w:tr>
      <w:tr>
        <w:trPr>
          <w:trHeight w:val="842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316" w:leader="none"/>
                <w:tab w:val="left" w:pos="2694" w:leader="none"/>
                <w:tab w:val="left" w:pos="3386" w:leader="none"/>
                <w:tab w:val="left" w:pos="3953" w:leader="none"/>
              </w:tabs>
              <w:spacing w:lineRule="auto" w:line="218" w:before="6" w:after="0"/>
              <w:ind w:left="0" w:right="142"/>
              <w:jc w:val="left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kern w:val="0"/>
                <w:sz w:val="24"/>
                <w:szCs w:val="24"/>
                <w:lang w:val="ru-RU"/>
              </w:rPr>
              <w:t>Основной</w:t>
            </w: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10"/>
                <w:kern w:val="0"/>
                <w:sz w:val="24"/>
                <w:szCs w:val="24"/>
                <w:lang w:val="ru-RU"/>
              </w:rPr>
              <w:t xml:space="preserve">государственный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регистрационный</w:t>
            </w: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номер</w:t>
            </w: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10"/>
                <w:kern w:val="0"/>
                <w:sz w:val="24"/>
                <w:szCs w:val="24"/>
                <w:lang w:val="ru-RU"/>
              </w:rPr>
              <w:t>в</w:t>
            </w: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11"/>
                <w:kern w:val="0"/>
                <w:sz w:val="24"/>
                <w:szCs w:val="24"/>
                <w:lang w:val="ru-RU"/>
              </w:rPr>
              <w:t>Едином</w:t>
            </w: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10"/>
                <w:kern w:val="0"/>
                <w:sz w:val="24"/>
                <w:szCs w:val="24"/>
                <w:lang w:val="ru-RU"/>
              </w:rPr>
              <w:t>государственном</w:t>
            </w:r>
            <w:r>
              <w:rPr>
                <w:spacing w:val="-11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10"/>
                <w:kern w:val="0"/>
                <w:sz w:val="24"/>
                <w:szCs w:val="24"/>
                <w:lang w:val="ru-RU"/>
              </w:rPr>
              <w:t>реестре</w:t>
            </w:r>
            <w:r>
              <w:rPr>
                <w:spacing w:val="-16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10"/>
                <w:kern w:val="0"/>
                <w:sz w:val="24"/>
                <w:szCs w:val="24"/>
                <w:lang w:val="ru-RU"/>
              </w:rPr>
              <w:t>юридических</w:t>
            </w:r>
            <w:r>
              <w:rPr>
                <w:spacing w:val="-9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10"/>
                <w:kern w:val="0"/>
                <w:sz w:val="24"/>
                <w:szCs w:val="24"/>
                <w:lang w:val="ru-RU"/>
              </w:rPr>
              <w:t>лиц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316" w:leader="none"/>
                <w:tab w:val="left" w:pos="2983" w:leader="none"/>
                <w:tab w:val="left" w:pos="3386" w:leader="none"/>
                <w:tab w:val="left" w:pos="3953" w:leader="none"/>
              </w:tabs>
              <w:spacing w:lineRule="auto" w:line="218" w:before="6" w:after="0"/>
              <w:ind w:firstLine="580" w:left="50" w:right="1673"/>
              <w:jc w:val="left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</w:r>
          </w:p>
        </w:tc>
      </w:tr>
      <w:tr>
        <w:trPr>
          <w:trHeight w:val="285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ind w:left="0" w:right="142"/>
              <w:jc w:val="left"/>
              <w:rPr>
                <w:sz w:val="24"/>
                <w:szCs w:val="24"/>
              </w:rPr>
            </w:pPr>
            <w:r>
              <w:rPr>
                <w:spacing w:val="-12"/>
                <w:kern w:val="0"/>
                <w:sz w:val="24"/>
                <w:szCs w:val="24"/>
                <w:lang w:val="en-US"/>
              </w:rPr>
              <w:t>Фактический</w:t>
            </w:r>
            <w:r>
              <w:rPr>
                <w:spacing w:val="1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4"/>
                <w:kern w:val="0"/>
                <w:sz w:val="24"/>
                <w:szCs w:val="24"/>
                <w:lang w:val="en-US"/>
              </w:rPr>
              <w:t>адрес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ind w:left="630"/>
              <w:jc w:val="left"/>
              <w:rPr>
                <w:spacing w:val="-12"/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</w:r>
          </w:p>
        </w:tc>
      </w:tr>
      <w:tr>
        <w:trPr>
          <w:trHeight w:val="271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left="0" w:right="142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Фамилия</w:t>
            </w:r>
            <w:r>
              <w:rPr>
                <w:spacing w:val="-13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имя</w:t>
            </w:r>
            <w:r>
              <w:rPr>
                <w:spacing w:val="-11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отчество</w:t>
            </w:r>
            <w:r>
              <w:rPr>
                <w:spacing w:val="-10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руководителя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left="63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77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 w:before="0" w:after="0"/>
              <w:ind w:left="0" w:right="142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Контактный</w:t>
            </w:r>
            <w:r>
              <w:rPr>
                <w:spacing w:val="-11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телефон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 w:before="0" w:after="0"/>
              <w:ind w:left="62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 w:before="0" w:after="0"/>
              <w:ind w:left="0" w:right="142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Адрес</w:t>
            </w:r>
            <w:r>
              <w:rPr>
                <w:spacing w:val="-9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электронной</w:t>
            </w:r>
            <w:r>
              <w:rPr>
                <w:spacing w:val="-12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почты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 w:before="0" w:after="0"/>
              <w:ind w:left="62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0" w:before="1" w:after="0"/>
              <w:ind w:left="0" w:right="142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Для</w:t>
            </w:r>
            <w:r>
              <w:rPr>
                <w:spacing w:val="7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индивидуального</w:t>
            </w:r>
            <w:r>
              <w:rPr>
                <w:spacing w:val="9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предпринимателя</w:t>
            </w:r>
          </w:p>
        </w:tc>
      </w:tr>
      <w:tr>
        <w:trPr>
          <w:trHeight w:val="285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6" w:before="0" w:after="0"/>
              <w:ind w:left="0" w:right="142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Фамилия</w:t>
            </w:r>
            <w:r>
              <w:rPr>
                <w:spacing w:val="-7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имя</w:t>
            </w:r>
            <w:r>
              <w:rPr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отчество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6" w:before="0" w:after="0"/>
              <w:ind w:left="63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52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982" w:leader="none"/>
              </w:tabs>
              <w:spacing w:lineRule="auto" w:line="240" w:before="6" w:after="0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kern w:val="0"/>
                <w:sz w:val="24"/>
                <w:szCs w:val="24"/>
                <w:lang w:val="ru-RU"/>
              </w:rPr>
              <w:t>Основной</w:t>
            </w: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 xml:space="preserve">государственный </w:t>
            </w:r>
            <w:r>
              <w:rPr>
                <w:kern w:val="0"/>
                <w:sz w:val="24"/>
                <w:szCs w:val="24"/>
                <w:lang w:val="ru-RU"/>
              </w:rPr>
              <w:t>регистрационный номер в Едином государственном</w:t>
            </w:r>
            <w:r>
              <w:rPr>
                <w:spacing w:val="48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реестре</w:t>
            </w:r>
            <w:r>
              <w:rPr>
                <w:spacing w:val="49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индивидуальных</w:t>
            </w: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предпринимателей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982" w:leader="none"/>
              </w:tabs>
              <w:spacing w:lineRule="auto" w:line="240" w:before="6" w:after="0"/>
              <w:ind w:firstLine="585" w:left="50" w:right="2492"/>
              <w:jc w:val="both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</w:r>
          </w:p>
        </w:tc>
      </w:tr>
      <w:tr>
        <w:trPr>
          <w:trHeight w:val="269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09" w:leader="none"/>
                <w:tab w:val="left" w:pos="3443" w:leader="none"/>
                <w:tab w:val="left" w:pos="4163" w:leader="none"/>
              </w:tabs>
              <w:spacing w:lineRule="exact" w:line="274" w:before="0" w:after="0"/>
              <w:ind w:left="0" w:right="142"/>
              <w:jc w:val="left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kern w:val="0"/>
                <w:sz w:val="24"/>
                <w:szCs w:val="24"/>
                <w:lang w:val="ru-RU"/>
              </w:rPr>
              <w:t>Адрес</w:t>
            </w: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регистрации</w:t>
            </w: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6"/>
                <w:kern w:val="0"/>
                <w:sz w:val="24"/>
                <w:szCs w:val="24"/>
                <w:lang w:val="ru-RU"/>
              </w:rPr>
              <w:t>по</w:t>
            </w: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месту жительства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09" w:leader="none"/>
                <w:tab w:val="left" w:pos="3443" w:leader="none"/>
                <w:tab w:val="left" w:pos="4163" w:leader="none"/>
              </w:tabs>
              <w:spacing w:lineRule="exact" w:line="274" w:before="0" w:after="0"/>
              <w:ind w:firstLine="571" w:left="53" w:right="2493"/>
              <w:jc w:val="left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</w:r>
          </w:p>
        </w:tc>
      </w:tr>
      <w:tr>
        <w:trPr>
          <w:trHeight w:val="288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 w:before="0" w:after="0"/>
              <w:ind w:left="0" w:right="142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Контактный</w:t>
            </w:r>
            <w:r>
              <w:rPr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телефон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 w:before="0" w:after="0"/>
              <w:ind w:left="62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2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9" w:before="3" w:after="0"/>
              <w:ind w:left="0" w:right="142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Адрес</w:t>
            </w:r>
            <w:r>
              <w:rPr>
                <w:spacing w:val="-9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электронной</w:t>
            </w:r>
            <w:r>
              <w:rPr>
                <w:spacing w:val="-12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4"/>
                <w:kern w:val="0"/>
                <w:sz w:val="24"/>
                <w:szCs w:val="24"/>
                <w:lang w:val="en-US"/>
              </w:rPr>
              <w:t>почты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9" w:before="3" w:after="0"/>
              <w:ind w:left="62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2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0" w:before="3" w:after="0"/>
              <w:ind w:left="0" w:right="142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Для</w:t>
            </w:r>
            <w:r>
              <w:rPr>
                <w:spacing w:val="4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 xml:space="preserve">физического </w:t>
            </w:r>
            <w:r>
              <w:rPr>
                <w:spacing w:val="-4"/>
                <w:kern w:val="0"/>
                <w:sz w:val="24"/>
                <w:szCs w:val="24"/>
                <w:lang w:val="en-US"/>
              </w:rPr>
              <w:t>лица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0" w:before="3" w:after="0"/>
              <w:ind w:left="399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1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1" w:before="0" w:after="0"/>
              <w:ind w:left="0" w:right="142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Фамилия</w:t>
            </w:r>
            <w:r>
              <w:rPr>
                <w:spacing w:val="-10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имя</w:t>
            </w:r>
            <w:r>
              <w:rPr>
                <w:spacing w:val="-3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отчество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1" w:before="0" w:after="0"/>
              <w:ind w:left="63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7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Серия, номер и дата выдачи паспорта или иного документа, удостоверяющего личность</w:t>
            </w:r>
            <w:r>
              <w:rPr>
                <w:spacing w:val="-1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в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соответствии</w:t>
            </w:r>
            <w:r>
              <w:rPr>
                <w:spacing w:val="-1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с</w:t>
            </w:r>
            <w:r>
              <w:rPr>
                <w:spacing w:val="-12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законодательством</w:t>
            </w:r>
            <w:r>
              <w:rPr>
                <w:kern w:val="0"/>
                <w:sz w:val="24"/>
                <w:szCs w:val="24"/>
                <w:lang w:val="ru-RU"/>
              </w:rPr>
              <w:t xml:space="preserve"> Российской</w:t>
            </w:r>
            <w:r>
              <w:rPr>
                <w:spacing w:val="8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firstLine="580" w:left="50" w:right="249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  <w:p>
            <w:pPr>
              <w:pStyle w:val="Normal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Cs w:val="24"/>
                <w:lang w:val="ru-RU"/>
              </w:rPr>
            </w:r>
          </w:p>
          <w:p>
            <w:pPr>
              <w:pStyle w:val="Normal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Cs w:val="24"/>
                <w:lang w:val="ru-RU"/>
              </w:rPr>
            </w:r>
          </w:p>
          <w:p>
            <w:pPr>
              <w:pStyle w:val="Normal"/>
              <w:suppressAutoHyphens w:val="false"/>
              <w:spacing w:before="0" w:after="0"/>
              <w:ind w:firstLine="720"/>
              <w:jc w:val="left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Cs w:val="24"/>
                <w:lang w:val="ru-RU"/>
              </w:rPr>
            </w:r>
          </w:p>
        </w:tc>
      </w:tr>
      <w:tr>
        <w:trPr>
          <w:trHeight w:val="291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09" w:leader="none"/>
                <w:tab w:val="left" w:pos="3443" w:leader="none"/>
                <w:tab w:val="left" w:pos="4158" w:leader="none"/>
              </w:tabs>
              <w:spacing w:lineRule="exact" w:line="274" w:before="0" w:after="0"/>
              <w:ind w:left="0" w:right="142"/>
              <w:jc w:val="left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kern w:val="0"/>
                <w:sz w:val="24"/>
                <w:szCs w:val="24"/>
                <w:lang w:val="ru-RU"/>
              </w:rPr>
              <w:t>Адрес</w:t>
            </w: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регистрации</w:t>
            </w: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6"/>
                <w:kern w:val="0"/>
                <w:sz w:val="24"/>
                <w:szCs w:val="24"/>
                <w:lang w:val="ru-RU"/>
              </w:rPr>
              <w:t>по</w:t>
            </w: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месту жительства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09" w:leader="none"/>
                <w:tab w:val="left" w:pos="3443" w:leader="none"/>
                <w:tab w:val="left" w:pos="4158" w:leader="none"/>
              </w:tabs>
              <w:spacing w:lineRule="exact" w:line="274" w:before="0" w:after="0"/>
              <w:ind w:firstLine="571" w:left="53" w:right="2498"/>
              <w:jc w:val="left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</w:r>
          </w:p>
        </w:tc>
      </w:tr>
      <w:tr>
        <w:trPr>
          <w:trHeight w:val="285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142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Контактный</w:t>
            </w:r>
            <w:r>
              <w:rPr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телефон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62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74" w:hRule="atLeast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4" w:before="0" w:after="0"/>
              <w:ind w:left="0" w:right="142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Адрес</w:t>
            </w:r>
            <w:r>
              <w:rPr>
                <w:spacing w:val="-8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электронной</w:t>
            </w:r>
            <w:r>
              <w:rPr>
                <w:spacing w:val="-10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почты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4"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ListParagraph"/>
        <w:tabs>
          <w:tab w:val="clear" w:pos="720"/>
          <w:tab w:val="left" w:pos="2487" w:leader="none"/>
        </w:tabs>
        <w:ind w:hanging="0" w:left="2624"/>
        <w:rPr>
          <w:spacing w:val="-5"/>
          <w:sz w:val="24"/>
          <w:szCs w:val="24"/>
        </w:rPr>
      </w:pPr>
      <w:r>
        <w:rPr>
          <w:spacing w:val="-5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487" w:leader="none"/>
        </w:tabs>
        <w:rPr>
          <w:spacing w:val="-5"/>
          <w:sz w:val="24"/>
          <w:szCs w:val="24"/>
        </w:rPr>
      </w:pPr>
      <w:r>
        <w:rPr>
          <w:sz w:val="24"/>
          <w:szCs w:val="24"/>
        </w:rPr>
        <w:t>Данные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нахождении места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(площадки) накопления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ТКО</w:t>
      </w:r>
    </w:p>
    <w:tbl>
      <w:tblPr>
        <w:tblStyle w:val="TableNormal"/>
        <w:tblW w:w="10065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1e0" w:noHBand="0" w:lastColumn="1" w:firstColumn="1" w:lastRow="1" w:firstRow="1"/>
      </w:tblPr>
      <w:tblGrid>
        <w:gridCol w:w="5024"/>
        <w:gridCol w:w="5040"/>
      </w:tblGrid>
      <w:tr>
        <w:trPr>
          <w:trHeight w:val="276" w:hRule="atLeast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7" w:before="0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Район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 xml:space="preserve"> города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7" w:before="0" w:after="0"/>
              <w:ind w:left="62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7" w:hRule="atLeast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 w:before="1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pacing w:val="-2"/>
                <w:kern w:val="0"/>
                <w:sz w:val="24"/>
                <w:szCs w:val="24"/>
                <w:lang w:val="en-US"/>
              </w:rPr>
              <w:t>Улица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 w:before="1" w:after="0"/>
              <w:jc w:val="lef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</w:tr>
      <w:tr>
        <w:trPr>
          <w:trHeight w:val="287" w:hRule="atLeast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 w:before="1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pacing w:val="-5"/>
                <w:kern w:val="0"/>
                <w:sz w:val="24"/>
                <w:szCs w:val="24"/>
                <w:lang w:val="en-US"/>
              </w:rPr>
              <w:t>Дом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 w:before="1" w:after="0"/>
              <w:jc w:val="lef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</w:r>
          </w:p>
        </w:tc>
      </w:tr>
      <w:tr>
        <w:trPr>
          <w:trHeight w:val="288" w:hRule="atLeast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 w:before="1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pacing w:val="-2"/>
                <w:kern w:val="0"/>
                <w:sz w:val="24"/>
                <w:szCs w:val="24"/>
                <w:lang w:val="en-US"/>
              </w:rPr>
              <w:t>Корпус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 w:before="1" w:after="0"/>
              <w:ind w:left="625"/>
              <w:jc w:val="lef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</w:tr>
      <w:tr>
        <w:trPr>
          <w:trHeight w:val="564" w:hRule="atLeast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8" w:before="0" w:after="0"/>
              <w:ind w:left="54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Географические</w:t>
            </w:r>
            <w:r>
              <w:rPr>
                <w:spacing w:val="80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координаты</w:t>
            </w:r>
            <w:r>
              <w:rPr>
                <w:spacing w:val="80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 xml:space="preserve">(широта,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долгота)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8" w:before="0" w:after="0"/>
              <w:ind w:firstLine="571" w:left="5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78" w:hRule="atLeast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 w:before="0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Кадастровый</w:t>
            </w:r>
            <w:r>
              <w:rPr>
                <w:spacing w:val="-13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номер</w:t>
            </w:r>
            <w:r>
              <w:rPr>
                <w:spacing w:val="-7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земельного</w:t>
            </w:r>
            <w:r>
              <w:rPr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участка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 w:before="0" w:after="0"/>
              <w:ind w:left="62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30" w:hRule="atLeast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988" w:leader="none"/>
                <w:tab w:val="left" w:pos="4647" w:leader="none"/>
              </w:tabs>
              <w:spacing w:lineRule="auto" w:line="228" w:before="0" w:after="0"/>
              <w:ind w:left="50" w:right="47"/>
              <w:jc w:val="left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kern w:val="0"/>
                <w:sz w:val="24"/>
                <w:szCs w:val="24"/>
                <w:lang w:val="ru-RU"/>
              </w:rPr>
              <w:t>Наличие</w:t>
            </w: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зарегистрированного</w:t>
            </w: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10"/>
                <w:kern w:val="0"/>
                <w:sz w:val="24"/>
                <w:szCs w:val="24"/>
                <w:lang w:val="ru-RU"/>
              </w:rPr>
              <w:t xml:space="preserve">в </w:t>
            </w:r>
            <w:r>
              <w:rPr>
                <w:kern w:val="0"/>
                <w:sz w:val="24"/>
                <w:szCs w:val="24"/>
                <w:lang w:val="ru-RU"/>
              </w:rPr>
              <w:t>установленном</w:t>
            </w:r>
            <w:r>
              <w:rPr>
                <w:spacing w:val="26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порядке</w:t>
            </w:r>
            <w:r>
              <w:rPr>
                <w:spacing w:val="20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права</w:t>
            </w:r>
            <w:r>
              <w:rPr>
                <w:spacing w:val="24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собственности</w:t>
            </w:r>
          </w:p>
          <w:p>
            <w:pPr>
              <w:pStyle w:val="TableParagraph"/>
              <w:spacing w:lineRule="exact" w:line="269" w:before="6" w:after="0"/>
              <w:ind w:left="53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на</w:t>
            </w:r>
            <w:r>
              <w:rPr>
                <w:spacing w:val="-7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земельный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участок</w:t>
            </w:r>
            <w:r>
              <w:rPr>
                <w:spacing w:val="3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(да/нет)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988" w:leader="none"/>
                <w:tab w:val="left" w:pos="4647" w:leader="none"/>
              </w:tabs>
              <w:spacing w:lineRule="auto" w:line="228" w:before="0" w:after="0"/>
              <w:ind w:firstLine="575" w:left="50" w:right="47"/>
              <w:jc w:val="left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</w:r>
          </w:p>
        </w:tc>
      </w:tr>
      <w:tr>
        <w:trPr>
          <w:trHeight w:val="563" w:hRule="atLeast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4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Наличие документа,</w:t>
            </w:r>
            <w:r>
              <w:rPr>
                <w:spacing w:val="21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дающего</w:t>
            </w:r>
            <w:r>
              <w:rPr>
                <w:spacing w:val="27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право</w:t>
            </w:r>
            <w:r>
              <w:rPr>
                <w:spacing w:val="28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на использование земельного участка (да/нет)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firstLine="571" w:left="54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550" w:hRule="atLeast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0" w:right="62"/>
              <w:jc w:val="left"/>
              <w:rPr>
                <w:sz w:val="24"/>
                <w:szCs w:val="24"/>
              </w:rPr>
            </w:pPr>
            <w:r>
              <w:rPr>
                <w:spacing w:val="-2"/>
                <w:kern w:val="0"/>
                <w:sz w:val="24"/>
                <w:szCs w:val="24"/>
                <w:lang w:val="en-US"/>
              </w:rPr>
              <w:t>Дополнительная</w:t>
            </w:r>
            <w:r>
              <w:rPr>
                <w:spacing w:val="-11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 xml:space="preserve">информация </w:t>
            </w:r>
            <w:r>
              <w:rPr>
                <w:kern w:val="0"/>
                <w:sz w:val="24"/>
                <w:szCs w:val="24"/>
                <w:lang w:val="en-US"/>
              </w:rPr>
              <w:t>(при наличии)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hanging="9" w:left="629" w:right="780"/>
              <w:jc w:val="lef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</w:tr>
    </w:tbl>
    <w:p>
      <w:pPr>
        <w:pStyle w:val="ConsPlusNormal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595" w:leader="none"/>
        </w:tabs>
        <w:spacing w:before="1" w:after="0"/>
        <w:ind w:hanging="212" w:left="1418"/>
        <w:jc w:val="center"/>
        <w:rPr>
          <w:sz w:val="24"/>
          <w:szCs w:val="24"/>
        </w:rPr>
      </w:pPr>
      <w:r>
        <w:rPr>
          <w:sz w:val="24"/>
          <w:szCs w:val="24"/>
        </w:rPr>
        <w:t>Данные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технических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характеристиках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места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(площадки)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накопления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ТКО</w:t>
      </w:r>
    </w:p>
    <w:tbl>
      <w:tblPr>
        <w:tblStyle w:val="TableNormal"/>
        <w:tblW w:w="10065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1e0" w:noHBand="0" w:lastColumn="1" w:firstColumn="1" w:lastRow="1" w:firstRow="1"/>
      </w:tblPr>
      <w:tblGrid>
        <w:gridCol w:w="5017"/>
        <w:gridCol w:w="5047"/>
      </w:tblGrid>
      <w:tr>
        <w:trPr>
          <w:trHeight w:val="548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Назначение</w:t>
            </w:r>
            <w:r>
              <w:rPr>
                <w:spacing w:val="-6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площадки</w:t>
            </w:r>
          </w:p>
          <w:p>
            <w:pPr>
              <w:pStyle w:val="TableParagraph"/>
              <w:spacing w:lineRule="exact" w:line="264" w:before="0" w:after="0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(для</w:t>
            </w:r>
            <w:r>
              <w:rPr>
                <w:spacing w:val="-7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ТКО/для</w:t>
            </w:r>
            <w:r>
              <w:rPr>
                <w:spacing w:val="-6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КГО/для</w:t>
            </w:r>
            <w:r>
              <w:rPr>
                <w:spacing w:val="-10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ТКО</w:t>
            </w:r>
            <w:r>
              <w:rPr>
                <w:spacing w:val="-3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и</w:t>
            </w:r>
            <w:r>
              <w:rPr>
                <w:spacing w:val="-7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4"/>
                <w:kern w:val="0"/>
                <w:sz w:val="24"/>
                <w:szCs w:val="24"/>
                <w:lang w:val="ru-RU"/>
              </w:rPr>
              <w:t>КГО)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285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6" w:before="0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Тип</w:t>
            </w:r>
            <w:r>
              <w:rPr>
                <w:spacing w:val="-4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площадки</w:t>
            </w:r>
            <w:r>
              <w:rPr>
                <w:spacing w:val="2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(открытая/закрытая)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6" w:before="0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7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 w:before="1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Площадь,</w:t>
            </w:r>
            <w:r>
              <w:rPr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кв.</w:t>
            </w:r>
            <w:r>
              <w:rPr>
                <w:spacing w:val="-8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10"/>
                <w:kern w:val="0"/>
                <w:sz w:val="24"/>
                <w:szCs w:val="24"/>
                <w:lang w:val="en-US"/>
              </w:rPr>
              <w:t>м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 w:before="1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8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 w:before="1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Тип</w:t>
            </w:r>
            <w:r>
              <w:rPr>
                <w:spacing w:val="-14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водонепроницаемого</w:t>
            </w:r>
            <w:r>
              <w:rPr>
                <w:spacing w:val="-15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покрытия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 w:before="1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8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 w:before="1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Материал</w:t>
            </w:r>
            <w:r>
              <w:rPr>
                <w:spacing w:val="-3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ограждения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 w:before="1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0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 w:before="1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Высота</w:t>
            </w:r>
            <w:r>
              <w:rPr>
                <w:spacing w:val="-15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ограждения,</w:t>
            </w:r>
            <w:r>
              <w:rPr>
                <w:spacing w:val="-9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10"/>
                <w:kern w:val="0"/>
                <w:sz w:val="24"/>
                <w:szCs w:val="24"/>
                <w:lang w:val="en-US"/>
              </w:rPr>
              <w:t>м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 w:before="1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2" w:before="3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Наличие</w:t>
            </w:r>
            <w:r>
              <w:rPr>
                <w:spacing w:val="-4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 xml:space="preserve">навеса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(да/нет)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2" w:before="3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 w:before="0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Наличие</w:t>
            </w:r>
            <w:r>
              <w:rPr>
                <w:spacing w:val="-7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пандуса</w:t>
            </w:r>
            <w:r>
              <w:rPr>
                <w:spacing w:val="-4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(да/нет)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 w:before="0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50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Наличие</w:t>
            </w:r>
            <w:r>
              <w:rPr>
                <w:spacing w:val="80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бордюра</w:t>
            </w:r>
            <w:r>
              <w:rPr>
                <w:spacing w:val="40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от</w:t>
            </w:r>
            <w:r>
              <w:rPr>
                <w:spacing w:val="40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проезжей</w:t>
            </w:r>
            <w:r>
              <w:rPr>
                <w:spacing w:val="40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 xml:space="preserve">части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(да/нет)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409" w:hRule="atLeast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center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Расстояние</w:t>
            </w:r>
            <w:r>
              <w:rPr>
                <w:spacing w:val="-3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от</w:t>
            </w:r>
            <w:r>
              <w:rPr>
                <w:spacing w:val="-3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площадки</w:t>
            </w:r>
            <w:r>
              <w:rPr>
                <w:spacing w:val="-6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до</w:t>
            </w:r>
            <w:r>
              <w:rPr>
                <w:spacing w:val="2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ближайшего</w:t>
            </w:r>
            <w:r>
              <w:rPr>
                <w:spacing w:val="3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объекта(ов)</w:t>
            </w:r>
            <w:r>
              <w:rPr>
                <w:spacing w:val="-2"/>
                <w:kern w:val="0"/>
                <w:sz w:val="24"/>
                <w:szCs w:val="24"/>
                <w:vertAlign w:val="superscript"/>
                <w:lang w:val="ru-RU"/>
              </w:rPr>
              <w:t>1</w:t>
            </w:r>
          </w:p>
        </w:tc>
      </w:tr>
      <w:tr>
        <w:trPr>
          <w:trHeight w:val="550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2" w:before="0" w:after="0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Объект</w:t>
            </w:r>
            <w:r>
              <w:rPr>
                <w:spacing w:val="47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(жилое</w:t>
            </w:r>
            <w:r>
              <w:rPr>
                <w:spacing w:val="46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здание/детская</w:t>
            </w:r>
            <w:r>
              <w:rPr>
                <w:spacing w:val="48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игровая</w:t>
            </w:r>
          </w:p>
          <w:p>
            <w:pPr>
              <w:pStyle w:val="TableParagraph"/>
              <w:spacing w:before="2" w:after="0"/>
              <w:ind w:left="50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площадка/спортивная</w:t>
            </w:r>
            <w:r>
              <w:rPr>
                <w:spacing w:val="-7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ru-RU"/>
              </w:rPr>
              <w:t>площадка)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284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 w:before="0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Расстояние,</w:t>
            </w:r>
            <w:r>
              <w:rPr>
                <w:spacing w:val="-12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10"/>
                <w:kern w:val="0"/>
                <w:sz w:val="24"/>
                <w:szCs w:val="24"/>
                <w:lang w:val="en-US"/>
              </w:rPr>
              <w:t>м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9" w:hRule="atLeast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Размещаемые</w:t>
            </w:r>
            <w:r>
              <w:rPr>
                <w:spacing w:val="1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 xml:space="preserve">мусоросборники </w:t>
            </w:r>
            <w:r>
              <w:rPr>
                <w:spacing w:val="-2"/>
                <w:kern w:val="0"/>
                <w:sz w:val="24"/>
                <w:szCs w:val="24"/>
                <w:vertAlign w:val="superscript"/>
                <w:lang w:val="en-US"/>
              </w:rPr>
              <w:t>2</w:t>
            </w:r>
          </w:p>
        </w:tc>
      </w:tr>
      <w:tr>
        <w:trPr>
          <w:trHeight w:val="309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6" w:before="0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pacing w:val="-2"/>
                <w:kern w:val="0"/>
                <w:sz w:val="24"/>
                <w:szCs w:val="24"/>
                <w:lang w:val="en-US"/>
              </w:rPr>
              <w:t>Контейнеры: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 w:after="0"/>
              <w:ind w:left="615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-</w:t>
            </w:r>
            <w:r>
              <w:rPr>
                <w:spacing w:val="45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материал</w:t>
            </w:r>
            <w:r>
              <w:rPr>
                <w:spacing w:val="5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(пластик/металл)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-</w:t>
            </w:r>
            <w:r>
              <w:rPr>
                <w:spacing w:val="33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количество,</w:t>
            </w:r>
            <w:r>
              <w:rPr>
                <w:spacing w:val="2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5"/>
                <w:kern w:val="0"/>
                <w:sz w:val="24"/>
                <w:szCs w:val="24"/>
                <w:lang w:val="en-US"/>
              </w:rPr>
              <w:t>ед.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4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4" w:before="0" w:after="0"/>
              <w:ind w:left="615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-</w:t>
            </w:r>
            <w:r>
              <w:rPr>
                <w:spacing w:val="42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объем</w:t>
            </w:r>
            <w:r>
              <w:rPr>
                <w:spacing w:val="-9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куб.</w:t>
            </w:r>
            <w:r>
              <w:rPr>
                <w:spacing w:val="4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10"/>
                <w:kern w:val="0"/>
                <w:sz w:val="24"/>
                <w:szCs w:val="24"/>
                <w:lang w:val="en-US"/>
              </w:rPr>
              <w:t>м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70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6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-</w:t>
            </w:r>
            <w:r>
              <w:rPr>
                <w:spacing w:val="38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наличие</w:t>
            </w:r>
            <w:r>
              <w:rPr>
                <w:spacing w:val="-5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 xml:space="preserve">крышки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(да/нет)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8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615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-</w:t>
            </w:r>
            <w:r>
              <w:rPr>
                <w:spacing w:val="41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наличие</w:t>
            </w:r>
            <w:r>
              <w:rPr>
                <w:spacing w:val="-3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 xml:space="preserve">колес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(да/нет)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50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6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-</w:t>
            </w:r>
            <w:r>
              <w:rPr>
                <w:spacing w:val="32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заглубленные</w:t>
            </w:r>
            <w:r>
              <w:rPr>
                <w:spacing w:val="4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(да/нет)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76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 w:before="1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pacing w:val="-2"/>
                <w:kern w:val="0"/>
                <w:sz w:val="24"/>
                <w:szCs w:val="24"/>
                <w:lang w:val="en-US"/>
              </w:rPr>
              <w:t>Бункеры: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0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 w:before="1" w:after="0"/>
              <w:ind w:left="615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-</w:t>
            </w:r>
            <w:r>
              <w:rPr>
                <w:spacing w:val="45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материал</w:t>
            </w:r>
            <w:r>
              <w:rPr>
                <w:spacing w:val="5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(пластик/металл)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1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-</w:t>
            </w:r>
            <w:r>
              <w:rPr>
                <w:spacing w:val="36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количество,</w:t>
            </w:r>
            <w:r>
              <w:rPr>
                <w:spacing w:val="-1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5"/>
                <w:kern w:val="0"/>
                <w:sz w:val="24"/>
                <w:szCs w:val="24"/>
                <w:lang w:val="en-US"/>
              </w:rPr>
              <w:t>ед.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2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-</w:t>
            </w:r>
            <w:r>
              <w:rPr>
                <w:spacing w:val="43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объем</w:t>
            </w:r>
            <w:r>
              <w:rPr>
                <w:spacing w:val="-8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куб.м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7" w:hRule="atLeast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 w:before="1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-</w:t>
            </w:r>
            <w:r>
              <w:rPr>
                <w:spacing w:val="29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наличие</w:t>
            </w:r>
            <w:r>
              <w:rPr>
                <w:spacing w:val="-10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кр</w:t>
            </w:r>
            <w:r>
              <w:rPr>
                <w:kern w:val="0"/>
                <w:sz w:val="24"/>
                <w:szCs w:val="24"/>
                <w:lang w:val="ru-RU"/>
              </w:rPr>
              <w:t>ышки</w:t>
            </w:r>
            <w:r>
              <w:rPr>
                <w:spacing w:val="-4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/>
              </w:rPr>
              <w:t>(да/нет)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 w:before="0" w:after="0"/>
              <w:ind w:lef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TableParagraph"/>
        <w:spacing w:lineRule="exact" w:line="274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numPr>
          <w:ilvl w:val="0"/>
          <w:numId w:val="1"/>
        </w:numPr>
        <w:spacing w:lineRule="exact" w:line="27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Данные об источниках образования ТКО, для которых создается место (площадка) накопления ТКО</w:t>
      </w:r>
    </w:p>
    <w:tbl>
      <w:tblPr>
        <w:tblStyle w:val="af8"/>
        <w:tblW w:w="1006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102"/>
        <w:gridCol w:w="4962"/>
      </w:tblGrid>
      <w:tr>
        <w:trPr/>
        <w:tc>
          <w:tcPr>
            <w:tcW w:w="5102" w:type="dxa"/>
            <w:tcBorders/>
          </w:tcPr>
          <w:p>
            <w:pPr>
              <w:pStyle w:val="TableParagraph"/>
              <w:spacing w:lineRule="exact" w:line="274" w:before="0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/>
              </w:rPr>
              <w:t>Сведения об одном или нескольких объектах капитального строительства при осуществлении деятельности на которых у физических и юридических лиц образуются ТКО (адрес, вид объекта (многоквартирный дом / индивидуальный жилой дом / нежилое здание / жилое здание(дом) / строение / сооружение —нужное вписать)</w:t>
            </w:r>
          </w:p>
        </w:tc>
        <w:tc>
          <w:tcPr>
            <w:tcW w:w="4962" w:type="dxa"/>
            <w:tcBorders/>
          </w:tcPr>
          <w:p>
            <w:pPr>
              <w:pStyle w:val="TableParagraph"/>
              <w:spacing w:lineRule="exact" w:line="274" w:before="0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102" w:type="dxa"/>
            <w:tcBorders/>
          </w:tcPr>
          <w:p>
            <w:pPr>
              <w:pStyle w:val="TableParagraph"/>
              <w:spacing w:lineRule="exact" w:line="274" w:before="0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/>
              </w:rPr>
              <w:t>Сведения о территории (части территории) города, при осуществлении деятельности на которой у физических и юридических лиц образуются ТКО (внутриквартальная</w:t>
              <w:tab/>
              <w:t>территория общественного пользования / территория общего пользования в районе индивидуальных жилых застроек / территория ограниченного пользования / иная незакрепленная территория города - нужное вписать)</w:t>
            </w:r>
          </w:p>
        </w:tc>
        <w:tc>
          <w:tcPr>
            <w:tcW w:w="4962" w:type="dxa"/>
            <w:tcBorders/>
          </w:tcPr>
          <w:p>
            <w:pPr>
              <w:pStyle w:val="TableParagraph"/>
              <w:spacing w:lineRule="exact" w:line="274" w:before="0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TableParagraph"/>
        <w:spacing w:lineRule="exact" w:line="27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32" w:leader="none"/>
          <w:tab w:val="left" w:pos="3164" w:leader="none"/>
        </w:tabs>
        <w:spacing w:lineRule="auto" w:line="235"/>
        <w:ind w:firstLine="1134" w:left="0" w:right="15"/>
        <w:jc w:val="center"/>
        <w:rPr>
          <w:sz w:val="24"/>
          <w:szCs w:val="24"/>
        </w:rPr>
      </w:pPr>
      <w:r>
        <w:rPr>
          <w:sz w:val="24"/>
          <w:szCs w:val="24"/>
        </w:rPr>
        <w:t>Данные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собственнике(ах)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земельного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участка,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котором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планируется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создание места (площадки) накопления ТКО </w:t>
      </w:r>
      <w:r>
        <w:rPr>
          <w:sz w:val="24"/>
          <w:szCs w:val="24"/>
          <w:vertAlign w:val="superscript"/>
        </w:rPr>
        <w:t>3</w:t>
      </w:r>
    </w:p>
    <w:tbl>
      <w:tblPr>
        <w:tblStyle w:val="af8"/>
        <w:tblW w:w="1006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102"/>
        <w:gridCol w:w="4962"/>
      </w:tblGrid>
      <w:tr>
        <w:trPr/>
        <w:tc>
          <w:tcPr>
            <w:tcW w:w="10064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eastAsia="Tahoma" w:cs="Times New Roman" w:ascii="Times New Roman" w:hAnsi="Times New Roman"/>
                <w:color w:val="000000"/>
                <w:kern w:val="0"/>
                <w:szCs w:val="24"/>
                <w:lang w:val="ru-RU" w:eastAsia="zh-CN" w:bidi="hi-IN"/>
              </w:rPr>
              <w:t>Для юридического лица</w:t>
            </w:r>
          </w:p>
        </w:tc>
      </w:tr>
      <w:tr>
        <w:trPr/>
        <w:tc>
          <w:tcPr>
            <w:tcW w:w="5102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eastAsia="Tahoma" w:cs="Times New Roman" w:ascii="Times New Roman" w:hAnsi="Times New Roman"/>
                <w:color w:val="000000"/>
                <w:kern w:val="0"/>
                <w:szCs w:val="24"/>
                <w:lang w:val="ru-RU" w:eastAsia="zh-CN" w:bidi="hi-IN"/>
              </w:rPr>
              <w:t>Полное наименование</w:t>
            </w:r>
          </w:p>
        </w:tc>
        <w:tc>
          <w:tcPr>
            <w:tcW w:w="4962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</w:tbl>
    <w:tbl>
      <w:tblPr>
        <w:tblStyle w:val="TableNormal"/>
        <w:tblW w:w="10060" w:type="dxa"/>
        <w:jc w:val="left"/>
        <w:tblInd w:w="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1e0" w:noHBand="0" w:lastColumn="1" w:firstColumn="1" w:lastRow="1" w:firstRow="1"/>
      </w:tblPr>
      <w:tblGrid>
        <w:gridCol w:w="5104"/>
        <w:gridCol w:w="4955"/>
      </w:tblGrid>
      <w:tr>
        <w:trPr>
          <w:trHeight w:val="819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Основнойгосударственный регистрационный </w:t>
            </w:r>
            <w:r>
              <w:rPr>
                <w:rFonts w:eastAsia="Calibri" w:cs="Times New Roman" w:ascii="Times New Roman" w:hAnsi="Times New Roman"/>
                <w:color w:val="auto"/>
                <w:spacing w:val="-4"/>
                <w:kern w:val="0"/>
                <w:sz w:val="24"/>
                <w:szCs w:val="24"/>
                <w:lang w:val="ru-RU" w:eastAsia="en-US" w:bidi="ar-SA"/>
              </w:rPr>
              <w:t>номер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spacing w:val="-10"/>
                <w:kern w:val="0"/>
                <w:sz w:val="24"/>
                <w:szCs w:val="24"/>
                <w:lang w:val="ru-RU" w:eastAsia="en-US" w:bidi="ar-SA"/>
              </w:rPr>
              <w:t>в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Едином государственном</w:t>
            </w:r>
            <w:r>
              <w:rPr>
                <w:rFonts w:eastAsia="Calibri" w:cs="Times New Roman" w:ascii="Times New Roman" w:hAnsi="Times New Roman"/>
                <w:color w:val="auto"/>
                <w:spacing w:val="-7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реестре</w:t>
            </w:r>
            <w:r>
              <w:rPr>
                <w:rFonts w:eastAsia="Calibri" w:cs="Times New Roman" w:ascii="Times New Roman" w:hAnsi="Times New Roman"/>
                <w:color w:val="auto"/>
                <w:spacing w:val="-10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юридических</w:t>
            </w:r>
            <w:r>
              <w:rPr>
                <w:rFonts w:eastAsia="Calibri" w:cs="Times New Roman" w:ascii="Times New Roman" w:hAnsi="Times New Roman"/>
                <w:color w:val="auto"/>
                <w:spacing w:val="-4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spacing w:val="-5"/>
                <w:kern w:val="0"/>
                <w:sz w:val="24"/>
                <w:szCs w:val="24"/>
                <w:lang w:val="ru-RU" w:eastAsia="en-US" w:bidi="ar-SA"/>
              </w:rPr>
              <w:t>лиц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285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Фактический</w:t>
            </w:r>
            <w:r>
              <w:rPr>
                <w:rFonts w:eastAsia="Calibri" w:cs="Times New Roman" w:ascii="Times New Roman" w:hAnsi="Times New Roman"/>
                <w:color w:val="auto"/>
                <w:spacing w:val="-15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spacing w:val="-4"/>
                <w:kern w:val="0"/>
                <w:sz w:val="24"/>
                <w:szCs w:val="24"/>
                <w:lang w:val="en-US" w:eastAsia="en-US" w:bidi="ar-SA"/>
              </w:rPr>
              <w:t>адрес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Контактный</w:t>
            </w:r>
            <w:r>
              <w:rPr>
                <w:rFonts w:eastAsia="Calibri" w:cs="Times New Roman" w:ascii="Times New Roman" w:hAnsi="Times New Roman"/>
                <w:color w:val="auto"/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телефон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7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Адрес</w:t>
            </w:r>
            <w:r>
              <w:rPr>
                <w:rFonts w:eastAsia="Calibri" w:cs="Times New Roman" w:ascii="Times New Roman" w:hAnsi="Times New Roman"/>
                <w:color w:val="auto"/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электронной</w:t>
            </w:r>
            <w:r>
              <w:rPr>
                <w:rFonts w:eastAsia="Calibri" w:cs="Times New Roman" w:ascii="Times New Roman" w:hAnsi="Times New Roman"/>
                <w:color w:val="auto"/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почты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7" w:hRule="atLeast"/>
        </w:trPr>
        <w:tc>
          <w:tcPr>
            <w:tcW w:w="10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Для</w:t>
            </w:r>
            <w:r>
              <w:rPr>
                <w:rFonts w:eastAsia="Calibri" w:cs="Times New Roman" w:ascii="Times New Roman" w:hAnsi="Times New Roman"/>
                <w:color w:val="auto"/>
                <w:spacing w:val="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индивидуального</w:t>
            </w:r>
            <w:r>
              <w:rPr>
                <w:rFonts w:eastAsia="Calibri" w:cs="Times New Roman" w:ascii="Times New Roman" w:hAnsi="Times New Roman"/>
                <w:color w:val="auto"/>
                <w:spacing w:val="5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предпринимателя</w:t>
            </w:r>
          </w:p>
        </w:tc>
      </w:tr>
      <w:tr>
        <w:trPr>
          <w:trHeight w:val="285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Фамилия</w:t>
            </w:r>
            <w:r>
              <w:rPr>
                <w:rFonts w:eastAsia="Calibri" w:cs="Times New Roman" w:ascii="Times New Roman" w:hAnsi="Times New Roman"/>
                <w:color w:val="auto"/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имя</w:t>
            </w:r>
            <w:r>
              <w:rPr>
                <w:rFonts w:eastAsia="Calibri" w:cs="Times New Roman" w:ascii="Times New Roman" w:hAnsi="Times New Roman"/>
                <w:color w:val="auto"/>
                <w:spacing w:val="-5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отчество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109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Основной государственный регистрационный номер в Едином государственном</w:t>
            </w:r>
            <w:r>
              <w:rPr>
                <w:rFonts w:eastAsia="Calibri" w:cs="Times New Roman" w:ascii="Times New Roman" w:hAnsi="Times New Roman"/>
                <w:color w:val="auto"/>
                <w:spacing w:val="48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реестре</w:t>
            </w:r>
            <w:r>
              <w:rPr>
                <w:rFonts w:eastAsia="Calibri" w:cs="Times New Roman" w:ascii="Times New Roman" w:hAnsi="Times New Roman"/>
                <w:color w:val="auto"/>
                <w:spacing w:val="48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индивидуальных предпринимателей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324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</w:t>
            </w:r>
            <w:r>
              <w:rPr>
                <w:rFonts w:eastAsia="Calibri" w:cs="Times New Roman" w:ascii="Times New Roman" w:hAnsi="Times New Roman"/>
                <w:color w:val="auto"/>
                <w:spacing w:val="-6"/>
                <w:kern w:val="0"/>
                <w:sz w:val="24"/>
                <w:szCs w:val="24"/>
                <w:lang w:val="ru-RU" w:eastAsia="en-US" w:bidi="ar-SA"/>
              </w:rPr>
              <w:t>по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месту жительства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285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Контактный</w:t>
            </w:r>
            <w:r>
              <w:rPr>
                <w:rFonts w:eastAsia="Calibri" w:cs="Times New Roman" w:ascii="Times New Roman" w:hAnsi="Times New Roman"/>
                <w:color w:val="auto"/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телефон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Адрес</w:t>
            </w:r>
            <w:r>
              <w:rPr>
                <w:rFonts w:eastAsia="Calibri" w:cs="Times New Roman" w:ascii="Times New Roman" w:hAnsi="Times New Roman"/>
                <w:color w:val="auto"/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электронной</w:t>
            </w:r>
            <w:r>
              <w:rPr>
                <w:rFonts w:eastAsia="Calibri" w:cs="Times New Roman" w:ascii="Times New Roman" w:hAnsi="Times New Roman"/>
                <w:color w:val="auto"/>
                <w:spacing w:val="-1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почты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10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Для</w:t>
            </w:r>
            <w:r>
              <w:rPr>
                <w:rFonts w:eastAsia="Calibri" w:cs="Times New Roman" w:ascii="Times New Roman" w:hAnsi="Times New Roman"/>
                <w:color w:val="auto"/>
                <w:spacing w:val="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физического</w:t>
            </w:r>
            <w:r>
              <w:rPr>
                <w:rFonts w:eastAsia="Calibri" w:cs="Times New Roman" w:ascii="Times New Roman" w:hAnsi="Times New Roman"/>
                <w:color w:val="auto"/>
                <w:spacing w:val="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spacing w:val="-4"/>
                <w:kern w:val="0"/>
                <w:sz w:val="24"/>
                <w:szCs w:val="24"/>
                <w:lang w:val="en-US" w:eastAsia="en-US" w:bidi="ar-SA"/>
              </w:rPr>
              <w:t>лица</w:t>
            </w:r>
          </w:p>
        </w:tc>
      </w:tr>
      <w:tr>
        <w:trPr>
          <w:trHeight w:val="287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Фамилия</w:t>
            </w:r>
            <w:r>
              <w:rPr>
                <w:rFonts w:eastAsia="Calibri" w:cs="Times New Roman" w:ascii="Times New Roman" w:hAnsi="Times New Roman"/>
                <w:color w:val="auto"/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имя</w:t>
            </w:r>
            <w:r>
              <w:rPr>
                <w:rFonts w:eastAsia="Calibri" w:cs="Times New Roman" w:ascii="Times New Roman" w:hAnsi="Times New Roman"/>
                <w:color w:val="auto"/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отчество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120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Серия,</w:t>
            </w:r>
            <w:r>
              <w:rPr>
                <w:rFonts w:eastAsia="Calibri" w:cs="Times New Roman" w:ascii="Times New Roman" w:hAnsi="Times New Roman"/>
                <w:color w:val="auto"/>
                <w:spacing w:val="40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номер</w:t>
            </w:r>
            <w:r>
              <w:rPr>
                <w:rFonts w:eastAsia="Calibri" w:cs="Times New Roman" w:ascii="Times New Roman" w:hAnsi="Times New Roman"/>
                <w:color w:val="auto"/>
                <w:spacing w:val="40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и</w:t>
            </w:r>
            <w:r>
              <w:rPr>
                <w:rFonts w:eastAsia="Calibri" w:cs="Times New Roman" w:ascii="Times New Roman" w:hAnsi="Times New Roman"/>
                <w:color w:val="auto"/>
                <w:spacing w:val="40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дата</w:t>
            </w:r>
            <w:r>
              <w:rPr>
                <w:rFonts w:eastAsia="Calibri" w:cs="Times New Roman" w:ascii="Times New Roman" w:hAnsi="Times New Roman"/>
                <w:color w:val="auto"/>
                <w:spacing w:val="40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выдачи</w:t>
            </w:r>
            <w:r>
              <w:rPr>
                <w:rFonts w:eastAsia="Calibri" w:cs="Times New Roman" w:ascii="Times New Roman" w:hAnsi="Times New Roman"/>
                <w:color w:val="auto"/>
                <w:spacing w:val="40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паспорта </w:t>
            </w:r>
            <w:r>
              <w:rPr>
                <w:rFonts w:eastAsia="Calibri" w:cs="Times New Roman" w:ascii="Times New Roman" w:hAnsi="Times New Roman"/>
                <w:color w:val="auto"/>
                <w:spacing w:val="-5"/>
                <w:kern w:val="0"/>
                <w:sz w:val="24"/>
                <w:szCs w:val="24"/>
                <w:lang w:val="ru-RU" w:eastAsia="en-US" w:bidi="ar-SA"/>
              </w:rPr>
              <w:t>или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ab/>
            </w:r>
            <w:r>
              <w:rPr>
                <w:rFonts w:eastAsia="Calibri" w:cs="Times New Roman" w:ascii="Times New Roman" w:hAnsi="Times New Roman"/>
                <w:color w:val="auto"/>
                <w:spacing w:val="-4"/>
                <w:kern w:val="0"/>
                <w:sz w:val="24"/>
                <w:szCs w:val="24"/>
                <w:lang w:val="ru-RU" w:eastAsia="en-US" w:bidi="ar-SA"/>
              </w:rPr>
              <w:t>иного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ab/>
              <w:t xml:space="preserve">документа, </w:t>
              <w:tab/>
              <w:t>удостоверяющего</w:t>
            </w:r>
          </w:p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личность</w:t>
            </w:r>
            <w:r>
              <w:rPr>
                <w:rFonts w:eastAsia="Calibri" w:cs="Times New Roman" w:ascii="Times New Roman" w:hAnsi="Times New Roman"/>
                <w:color w:val="auto"/>
                <w:spacing w:val="-15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в</w:t>
            </w:r>
            <w:r>
              <w:rPr>
                <w:rFonts w:eastAsia="Calibri" w:cs="Times New Roman" w:ascii="Times New Roman" w:hAnsi="Times New Roman"/>
                <w:color w:val="auto"/>
                <w:spacing w:val="-12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соответствии</w:t>
            </w:r>
            <w:r>
              <w:rPr>
                <w:rFonts w:eastAsia="Calibri" w:cs="Times New Roman" w:ascii="Times New Roman" w:hAnsi="Times New Roman"/>
                <w:color w:val="auto"/>
                <w:spacing w:val="-9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color w:val="auto"/>
                <w:spacing w:val="-15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законодательством Российской Федерации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335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</w:t>
            </w:r>
            <w:r>
              <w:rPr>
                <w:rFonts w:eastAsia="Calibri" w:cs="Times New Roman" w:ascii="Times New Roman" w:hAnsi="Times New Roman"/>
                <w:color w:val="auto"/>
                <w:spacing w:val="-6"/>
                <w:kern w:val="0"/>
                <w:sz w:val="24"/>
                <w:szCs w:val="24"/>
                <w:lang w:val="ru-RU" w:eastAsia="en-US" w:bidi="ar-SA"/>
              </w:rPr>
              <w:t>по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месту жительства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288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Контактный</w:t>
            </w:r>
            <w:r>
              <w:rPr>
                <w:rFonts w:eastAsia="Calibri" w:cs="Times New Roman" w:ascii="Times New Roman" w:hAnsi="Times New Roman"/>
                <w:color w:val="auto"/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телефон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7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Адрес</w:t>
            </w:r>
            <w:r>
              <w:rPr>
                <w:rFonts w:eastAsia="Calibri" w:cs="Times New Roman" w:ascii="Times New Roman" w:hAnsi="Times New Roman"/>
                <w:color w:val="auto"/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электронной</w:t>
            </w:r>
            <w:r>
              <w:rPr>
                <w:rFonts w:eastAsia="Calibri" w:cs="Times New Roman" w:ascii="Times New Roman" w:hAnsi="Times New Roman"/>
                <w:color w:val="auto"/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почты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10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Для</w:t>
            </w:r>
            <w:r>
              <w:rPr>
                <w:rFonts w:eastAsia="Calibri" w:cs="Times New Roman" w:ascii="Times New Roman" w:hAnsi="Times New Roman"/>
                <w:color w:val="auto"/>
                <w:spacing w:val="-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многоквартирного</w:t>
            </w:r>
            <w:r>
              <w:rPr>
                <w:rFonts w:eastAsia="Calibri" w:cs="Times New Roman" w:ascii="Times New Roman" w:hAnsi="Times New Roman"/>
                <w:color w:val="auto"/>
                <w:spacing w:val="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жилого</w:t>
            </w:r>
            <w:r>
              <w:rPr>
                <w:rFonts w:eastAsia="Calibri" w:cs="Times New Roman" w:ascii="Times New Roman" w:hAnsi="Times New Roman"/>
                <w:color w:val="auto"/>
                <w:spacing w:val="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дома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vertAlign w:val="superscript"/>
                <w:lang w:val="en-US" w:eastAsia="en-US" w:bidi="ar-SA"/>
              </w:rPr>
              <w:t>4</w:t>
            </w:r>
          </w:p>
        </w:tc>
      </w:tr>
      <w:tr>
        <w:trPr>
          <w:trHeight w:val="558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Способ</w:t>
            </w:r>
            <w:r>
              <w:rPr>
                <w:rFonts w:eastAsia="Calibri" w:cs="Times New Roman" w:ascii="Times New Roman" w:hAnsi="Times New Roman"/>
                <w:color w:val="auto"/>
                <w:spacing w:val="8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управления</w:t>
            </w:r>
            <w:r>
              <w:rPr>
                <w:rFonts w:eastAsia="Calibri" w:cs="Times New Roman" w:ascii="Times New Roman" w:hAnsi="Times New Roman"/>
                <w:color w:val="auto"/>
                <w:spacing w:val="7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многоквартирным домом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557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Наименование</w:t>
              <w:tab/>
              <w:t>управляющей организации;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vertAlign w:val="superscript"/>
                <w:lang w:val="en-US" w:eastAsia="en-US" w:bidi="ar-SA"/>
              </w:rPr>
              <w:t>5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837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auto"/>
                <w:spacing w:val="-10"/>
                <w:kern w:val="0"/>
                <w:sz w:val="24"/>
                <w:szCs w:val="24"/>
                <w:lang w:val="ru-RU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основной государственный регистрационный </w:t>
            </w:r>
            <w:r>
              <w:rPr>
                <w:rFonts w:eastAsia="Calibri" w:cs="Times New Roman" w:ascii="Times New Roman" w:hAnsi="Times New Roman"/>
                <w:color w:val="auto"/>
                <w:spacing w:val="-4"/>
                <w:kern w:val="0"/>
                <w:sz w:val="24"/>
                <w:szCs w:val="24"/>
                <w:lang w:val="ru-RU" w:eastAsia="en-US" w:bidi="ar-SA"/>
              </w:rPr>
              <w:t>номер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spacing w:val="-10"/>
                <w:kern w:val="0"/>
                <w:sz w:val="24"/>
                <w:szCs w:val="24"/>
                <w:lang w:val="ru-RU" w:eastAsia="en-US" w:bidi="ar-SA"/>
              </w:rPr>
              <w:t>в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Едином государственном</w:t>
            </w:r>
            <w:r>
              <w:rPr>
                <w:rFonts w:eastAsia="Calibri" w:cs="Times New Roman" w:ascii="Times New Roman" w:hAnsi="Times New Roman"/>
                <w:color w:val="auto"/>
                <w:spacing w:val="-6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реестре</w:t>
            </w:r>
            <w:r>
              <w:rPr>
                <w:rFonts w:eastAsia="Calibri" w:cs="Times New Roman" w:ascii="Times New Roman" w:hAnsi="Times New Roman"/>
                <w:color w:val="auto"/>
                <w:spacing w:val="-6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юридических</w:t>
            </w:r>
            <w:r>
              <w:rPr>
                <w:rFonts w:eastAsia="Calibri" w:cs="Times New Roman" w:ascii="Times New Roman" w:hAnsi="Times New Roman"/>
                <w:color w:val="auto"/>
                <w:spacing w:val="-1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spacing w:val="-5"/>
                <w:kern w:val="0"/>
                <w:sz w:val="24"/>
                <w:szCs w:val="24"/>
                <w:lang w:val="ru-RU" w:eastAsia="en-US" w:bidi="ar-SA"/>
              </w:rPr>
              <w:t>лиц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24"/>
                <w:szCs w:val="24"/>
                <w:lang w:val="ru-RU"/>
              </w:rPr>
            </w:r>
          </w:p>
        </w:tc>
      </w:tr>
      <w:tr>
        <w:trPr>
          <w:trHeight w:val="285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color w:val="auto"/>
                <w:spacing w:val="4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фактический</w:t>
            </w:r>
            <w:r>
              <w:rPr>
                <w:rFonts w:eastAsia="Calibri" w:cs="Times New Roman" w:ascii="Times New Roman" w:hAnsi="Times New Roman"/>
                <w:color w:val="auto"/>
                <w:spacing w:val="-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spacing w:val="-4"/>
                <w:kern w:val="0"/>
                <w:sz w:val="24"/>
                <w:szCs w:val="24"/>
                <w:lang w:val="en-US" w:eastAsia="en-US" w:bidi="ar-SA"/>
              </w:rPr>
              <w:t>адрес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8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color w:val="auto"/>
                <w:spacing w:val="4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контактный</w:t>
            </w:r>
            <w:r>
              <w:rPr>
                <w:rFonts w:eastAsia="Calibri" w:cs="Times New Roman" w:ascii="Times New Roman" w:hAnsi="Times New Roman"/>
                <w:color w:val="auto"/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телефон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7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color w:val="auto"/>
                <w:spacing w:val="4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адрес</w:t>
            </w:r>
            <w:r>
              <w:rPr>
                <w:rFonts w:eastAsia="Calibri" w:cs="Times New Roman" w:ascii="Times New Roman" w:hAnsi="Times New Roman"/>
                <w:color w:val="auto"/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электронной</w:t>
            </w:r>
            <w:r>
              <w:rPr>
                <w:rFonts w:eastAsia="Calibri" w:cs="Times New Roman" w:ascii="Times New Roman" w:hAnsi="Times New Roman"/>
                <w:color w:val="auto"/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почты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color w:val="auto"/>
                <w:spacing w:val="4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фамилия</w:t>
            </w:r>
            <w:r>
              <w:rPr>
                <w:rFonts w:eastAsia="Calibri" w:cs="Times New Roman" w:ascii="Times New Roman" w:hAnsi="Times New Roman"/>
                <w:color w:val="auto"/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имя</w:t>
            </w:r>
            <w:r>
              <w:rPr>
                <w:rFonts w:eastAsia="Calibri" w:cs="Times New Roman" w:ascii="Times New Roman" w:hAnsi="Times New Roman"/>
                <w:color w:val="auto"/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отчество</w:t>
            </w:r>
            <w:r>
              <w:rPr>
                <w:rFonts w:eastAsia="Calibri" w:cs="Times New Roman" w:ascii="Times New Roman" w:hAnsi="Times New Roman"/>
                <w:color w:val="auto"/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руководителя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849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Сведения о</w:t>
            </w:r>
            <w:r>
              <w:rPr>
                <w:rFonts w:eastAsia="Calibri" w:cs="Times New Roman" w:ascii="Times New Roman" w:hAnsi="Times New Roman"/>
                <w:color w:val="auto"/>
                <w:spacing w:val="33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законном</w:t>
            </w:r>
            <w:r>
              <w:rPr>
                <w:rFonts w:eastAsia="Calibri" w:cs="Times New Roman" w:ascii="Times New Roman" w:hAnsi="Times New Roman"/>
                <w:color w:val="auto"/>
                <w:spacing w:val="36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представителе собственников помещений </w:t>
            </w:r>
            <w:r>
              <w:rPr>
                <w:rFonts w:eastAsia="Calibri" w:cs="Times New Roman" w:ascii="Times New Roman" w:hAnsi="Times New Roman"/>
                <w:color w:val="auto"/>
                <w:spacing w:val="-10"/>
                <w:kern w:val="0"/>
                <w:sz w:val="24"/>
                <w:szCs w:val="24"/>
                <w:lang w:val="ru-RU" w:eastAsia="en-US" w:bidi="ar-SA"/>
              </w:rPr>
              <w:t xml:space="preserve">в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многоквартирном доме: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vertAlign w:val="superscript"/>
                <w:lang w:val="ru-RU" w:eastAsia="en-US" w:bidi="ar-SA"/>
              </w:rPr>
              <w:t>6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288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color w:val="auto"/>
                <w:spacing w:val="4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фамилия</w:t>
            </w:r>
            <w:r>
              <w:rPr>
                <w:rFonts w:eastAsia="Calibri" w:cs="Times New Roman" w:ascii="Times New Roman" w:hAnsi="Times New Roman"/>
                <w:color w:val="auto"/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имя</w:t>
            </w:r>
            <w:r>
              <w:rPr>
                <w:rFonts w:eastAsia="Calibri" w:cs="Times New Roman" w:ascii="Times New Roman" w:hAnsi="Times New Roman"/>
                <w:color w:val="auto"/>
                <w:spacing w:val="-5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отчество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108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color w:val="auto"/>
                <w:spacing w:val="40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серия, номер и дата выдачи паспорта или иного документа, удостоверяющего личность</w:t>
            </w:r>
            <w:r>
              <w:rPr>
                <w:rFonts w:eastAsia="Calibri" w:cs="Times New Roman" w:ascii="Times New Roman" w:hAnsi="Times New Roman"/>
                <w:color w:val="auto"/>
                <w:spacing w:val="-4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в</w:t>
            </w:r>
            <w:r>
              <w:rPr>
                <w:rFonts w:eastAsia="Calibri" w:cs="Times New Roman" w:ascii="Times New Roman" w:hAnsi="Times New Roman"/>
                <w:color w:val="auto"/>
                <w:spacing w:val="-1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соответствии</w:t>
            </w:r>
            <w:r>
              <w:rPr>
                <w:rFonts w:eastAsia="Calibri" w:cs="Times New Roman" w:ascii="Times New Roman" w:hAnsi="Times New Roman"/>
                <w:color w:val="auto"/>
                <w:spacing w:val="1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color w:val="auto"/>
                <w:spacing w:val="-14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законодательством Российской</w:t>
            </w:r>
            <w:r>
              <w:rPr>
                <w:rFonts w:eastAsia="Calibri" w:cs="Times New Roman" w:ascii="Times New Roman" w:hAnsi="Times New Roman"/>
                <w:color w:val="auto"/>
                <w:spacing w:val="12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Федерации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377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auto"/>
                <w:spacing w:val="-10"/>
                <w:kern w:val="0"/>
                <w:sz w:val="24"/>
                <w:szCs w:val="24"/>
                <w:lang w:val="ru-RU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адрес регистрации </w:t>
            </w:r>
            <w:r>
              <w:rPr>
                <w:rFonts w:eastAsia="Calibri" w:cs="Times New Roman" w:ascii="Times New Roman" w:hAnsi="Times New Roman"/>
                <w:color w:val="auto"/>
                <w:spacing w:val="-5"/>
                <w:kern w:val="0"/>
                <w:sz w:val="24"/>
                <w:szCs w:val="24"/>
                <w:lang w:val="ru-RU" w:eastAsia="en-US" w:bidi="ar-SA"/>
              </w:rPr>
              <w:t>по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spacing w:val="-4"/>
                <w:kern w:val="0"/>
                <w:sz w:val="24"/>
                <w:szCs w:val="24"/>
                <w:lang w:val="ru-RU" w:eastAsia="en-US" w:bidi="ar-SA"/>
              </w:rPr>
              <w:t>месту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жительства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24"/>
                <w:szCs w:val="24"/>
                <w:lang w:val="ru-RU"/>
              </w:rPr>
            </w:r>
          </w:p>
        </w:tc>
      </w:tr>
      <w:tr>
        <w:trPr>
          <w:trHeight w:val="285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color w:val="auto"/>
                <w:spacing w:val="4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контактный</w:t>
            </w:r>
            <w:r>
              <w:rPr>
                <w:rFonts w:eastAsia="Calibri" w:cs="Times New Roman" w:ascii="Times New Roman" w:hAnsi="Times New Roman"/>
                <w:color w:val="auto"/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телефон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74" w:hRule="atLeast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color w:val="auto"/>
                <w:spacing w:val="4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адрес</w:t>
            </w:r>
            <w:r>
              <w:rPr>
                <w:rFonts w:eastAsia="Calibri" w:cs="Times New Roman" w:ascii="Times New Roman" w:hAnsi="Times New Roman"/>
                <w:color w:val="auto"/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 xml:space="preserve">электронной </w:t>
            </w:r>
            <w:r>
              <w:rPr>
                <w:rFonts w:eastAsia="Calibri" w:cs="Times New Roman" w:ascii="Times New Roman" w:hAnsi="Times New Roman"/>
                <w:color w:val="auto"/>
                <w:spacing w:val="-4"/>
                <w:kern w:val="0"/>
                <w:sz w:val="24"/>
                <w:szCs w:val="24"/>
                <w:lang w:val="en-US" w:eastAsia="en-US" w:bidi="ar-SA"/>
              </w:rPr>
              <w:t>почты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alloonText1"/>
              <w:suppressAutoHyphens w:val="fals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BalloonText1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  <w:vertAlign w:val="superscript"/>
        </w:rPr>
        <w:t>1</w:t>
      </w:r>
      <w:r>
        <w:rPr>
          <w:rFonts w:cs="Times New Roman" w:ascii="Times New Roman" w:hAnsi="Times New Roman"/>
          <w:sz w:val="20"/>
        </w:rPr>
        <w:t xml:space="preserve"> При наличии нескольких источников накопления ТКО необходимое количество строк дополнить, информацию указать для каждого объекта</w:t>
      </w:r>
    </w:p>
    <w:p>
      <w:pPr>
        <w:pStyle w:val="BalloonText1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  <w:vertAlign w:val="superscript"/>
        </w:rPr>
        <w:t>2</w:t>
      </w:r>
      <w:r>
        <w:rPr>
          <w:rFonts w:cs="Times New Roman" w:ascii="Times New Roman" w:hAnsi="Times New Roman"/>
          <w:sz w:val="20"/>
        </w:rPr>
        <w:t xml:space="preserve"> При установке на площадке контейнеров и бункеров разного типа необходимое количество строк</w:t>
      </w:r>
      <w:r>
        <w:rPr>
          <w:rFonts w:cs="Times New Roman" w:ascii="Times New Roman" w:hAnsi="Times New Roman"/>
          <w:b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дополнить, информацию указать для каждого типа контейнеров и бункеров</w:t>
      </w:r>
    </w:p>
    <w:p>
      <w:pPr>
        <w:pStyle w:val="BalloonText1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  <w:vertAlign w:val="superscript"/>
        </w:rPr>
        <w:t>3</w:t>
      </w:r>
      <w:r>
        <w:rPr>
          <w:rFonts w:cs="Times New Roman" w:ascii="Times New Roman" w:hAnsi="Times New Roman"/>
          <w:sz w:val="20"/>
        </w:rPr>
        <w:t xml:space="preserve"> Заполняется при наличии зарегистрированного в установленном порядке права собственности на земельный участок. При наличии нескольких собственников необходимое количество строк дополнить, информацию указать для каждого собственника</w:t>
      </w:r>
    </w:p>
    <w:p>
      <w:pPr>
        <w:pStyle w:val="BalloonText1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i/>
          <w:sz w:val="20"/>
          <w:vertAlign w:val="superscript"/>
        </w:rPr>
        <w:t>4</w:t>
      </w:r>
      <w:r>
        <w:rPr>
          <w:rFonts w:cs="Times New Roman" w:ascii="Times New Roman" w:hAnsi="Times New Roman"/>
          <w:i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Заполняется</w:t>
      </w:r>
      <w:r>
        <w:rPr>
          <w:rFonts w:cs="Times New Roman" w:ascii="Times New Roman" w:hAnsi="Times New Roman"/>
          <w:spacing w:val="14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в</w:t>
      </w:r>
      <w:r>
        <w:rPr>
          <w:rFonts w:cs="Times New Roman" w:ascii="Times New Roman" w:hAnsi="Times New Roman"/>
          <w:spacing w:val="16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зависимости</w:t>
      </w:r>
      <w:r>
        <w:rPr>
          <w:rFonts w:cs="Times New Roman" w:ascii="Times New Roman" w:hAnsi="Times New Roman"/>
          <w:spacing w:val="31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от</w:t>
      </w:r>
      <w:r>
        <w:rPr>
          <w:rFonts w:cs="Times New Roman" w:ascii="Times New Roman" w:hAnsi="Times New Roman"/>
          <w:spacing w:val="22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способа</w:t>
      </w:r>
      <w:r>
        <w:rPr>
          <w:rFonts w:cs="Times New Roman" w:ascii="Times New Roman" w:hAnsi="Times New Roman"/>
          <w:spacing w:val="21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управления</w:t>
      </w:r>
      <w:r>
        <w:rPr>
          <w:rFonts w:cs="Times New Roman" w:ascii="Times New Roman" w:hAnsi="Times New Roman"/>
          <w:spacing w:val="22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многоквартирным</w:t>
      </w:r>
      <w:r>
        <w:rPr>
          <w:rFonts w:cs="Times New Roman" w:ascii="Times New Roman" w:hAnsi="Times New Roman"/>
          <w:spacing w:val="28"/>
          <w:sz w:val="20"/>
        </w:rPr>
        <w:t xml:space="preserve"> </w:t>
      </w:r>
      <w:r>
        <w:rPr>
          <w:rFonts w:cs="Times New Roman" w:ascii="Times New Roman" w:hAnsi="Times New Roman"/>
          <w:spacing w:val="-2"/>
          <w:sz w:val="20"/>
        </w:rPr>
        <w:t>домом.</w:t>
      </w:r>
    </w:p>
    <w:p>
      <w:pPr>
        <w:pStyle w:val="BalloonText1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  <w:vertAlign w:val="superscript"/>
        </w:rPr>
        <w:t>5</w:t>
      </w:r>
      <w:r>
        <w:rPr>
          <w:rFonts w:cs="Times New Roman" w:ascii="Times New Roman" w:hAnsi="Times New Roman"/>
          <w:sz w:val="20"/>
        </w:rPr>
        <w:t xml:space="preserve"> Заполняется</w:t>
      </w:r>
      <w:r>
        <w:rPr>
          <w:rFonts w:cs="Times New Roman" w:ascii="Times New Roman" w:hAnsi="Times New Roman"/>
          <w:spacing w:val="19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при</w:t>
      </w:r>
      <w:r>
        <w:rPr>
          <w:rFonts w:cs="Times New Roman" w:ascii="Times New Roman" w:hAnsi="Times New Roman"/>
          <w:spacing w:val="18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наличии</w:t>
      </w:r>
      <w:r>
        <w:rPr>
          <w:rFonts w:cs="Times New Roman" w:ascii="Times New Roman" w:hAnsi="Times New Roman"/>
          <w:spacing w:val="8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управляющей</w:t>
      </w:r>
      <w:r>
        <w:rPr>
          <w:rFonts w:cs="Times New Roman" w:ascii="Times New Roman" w:hAnsi="Times New Roman"/>
          <w:spacing w:val="16"/>
          <w:sz w:val="20"/>
        </w:rPr>
        <w:t xml:space="preserve"> </w:t>
      </w:r>
      <w:r>
        <w:rPr>
          <w:rFonts w:cs="Times New Roman" w:ascii="Times New Roman" w:hAnsi="Times New Roman"/>
          <w:spacing w:val="-2"/>
          <w:sz w:val="20"/>
        </w:rPr>
        <w:t>организации.</w:t>
      </w:r>
    </w:p>
    <w:p>
      <w:pPr>
        <w:pStyle w:val="BalloonText1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  <w:vertAlign w:val="superscript"/>
        </w:rPr>
        <w:t>6</w:t>
      </w:r>
      <w:r>
        <w:rPr>
          <w:rFonts w:cs="Times New Roman" w:ascii="Times New Roman" w:hAnsi="Times New Roman"/>
          <w:sz w:val="20"/>
        </w:rPr>
        <w:t xml:space="preserve"> Заполняется</w:t>
      </w:r>
      <w:r>
        <w:rPr>
          <w:rFonts w:cs="Times New Roman" w:ascii="Times New Roman" w:hAnsi="Times New Roman"/>
          <w:spacing w:val="27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при</w:t>
      </w:r>
      <w:r>
        <w:rPr>
          <w:rFonts w:cs="Times New Roman" w:ascii="Times New Roman" w:hAnsi="Times New Roman"/>
          <w:spacing w:val="26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отсутствии</w:t>
      </w:r>
      <w:r>
        <w:rPr>
          <w:rFonts w:cs="Times New Roman" w:ascii="Times New Roman" w:hAnsi="Times New Roman"/>
          <w:spacing w:val="31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организации,</w:t>
      </w:r>
      <w:r>
        <w:rPr>
          <w:rFonts w:cs="Times New Roman" w:ascii="Times New Roman" w:hAnsi="Times New Roman"/>
          <w:spacing w:val="35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управляющей</w:t>
      </w:r>
      <w:r>
        <w:rPr>
          <w:rFonts w:cs="Times New Roman" w:ascii="Times New Roman" w:hAnsi="Times New Roman"/>
          <w:spacing w:val="33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обшим</w:t>
      </w:r>
      <w:r>
        <w:rPr>
          <w:rFonts w:cs="Times New Roman" w:ascii="Times New Roman" w:hAnsi="Times New Roman"/>
          <w:spacing w:val="32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имуществом</w:t>
      </w:r>
      <w:r>
        <w:rPr>
          <w:rFonts w:cs="Times New Roman" w:ascii="Times New Roman" w:hAnsi="Times New Roman"/>
          <w:spacing w:val="27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многоквартирного</w:t>
      </w:r>
      <w:r>
        <w:rPr>
          <w:rFonts w:cs="Times New Roman" w:ascii="Times New Roman" w:hAnsi="Times New Roman"/>
          <w:spacing w:val="36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жилого</w:t>
      </w:r>
      <w:r>
        <w:rPr>
          <w:rFonts w:cs="Times New Roman" w:ascii="Times New Roman" w:hAnsi="Times New Roman"/>
          <w:spacing w:val="30"/>
          <w:sz w:val="20"/>
        </w:rPr>
        <w:t xml:space="preserve"> </w:t>
      </w:r>
      <w:r>
        <w:rPr>
          <w:rFonts w:cs="Times New Roman" w:ascii="Times New Roman" w:hAnsi="Times New Roman"/>
          <w:spacing w:val="-2"/>
          <w:sz w:val="20"/>
        </w:rPr>
        <w:t>дома.</w:t>
      </w:r>
    </w:p>
    <w:p>
      <w:pPr>
        <w:pStyle w:val="Normal"/>
        <w:spacing w:lineRule="auto" w:line="271"/>
        <w:ind w:firstLine="4"/>
        <w:jc w:val="center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6. Данные о документе, дающем право на использование земельного участка, на котором планируется создание места (площадки) накопления ТКО</w:t>
      </w:r>
      <w:r>
        <w:rPr>
          <w:rFonts w:cs="Times New Roman" w:ascii="Times New Roman" w:hAnsi="Times New Roman"/>
          <w:szCs w:val="24"/>
          <w:vertAlign w:val="superscript"/>
        </w:rPr>
        <w:t>7</w:t>
      </w:r>
    </w:p>
    <w:tbl>
      <w:tblPr>
        <w:tblStyle w:val="af8"/>
        <w:tblW w:w="100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004"/>
        <w:gridCol w:w="5001"/>
      </w:tblGrid>
      <w:tr>
        <w:trPr/>
        <w:tc>
          <w:tcPr>
            <w:tcW w:w="5004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eastAsia="Tahoma" w:cs="Times New Roman" w:ascii="Times New Roman" w:hAnsi="Times New Roman"/>
                <w:color w:val="000000"/>
                <w:kern w:val="0"/>
                <w:szCs w:val="24"/>
                <w:lang w:val="ru-RU" w:eastAsia="zh-CN" w:bidi="hi-IN"/>
              </w:rPr>
              <w:t>Вид документа (договор/разрещение на</w:t>
            </w:r>
          </w:p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eastAsia="Tahoma" w:cs="Times New Roman" w:ascii="Times New Roman" w:hAnsi="Times New Roman"/>
                <w:color w:val="000000"/>
                <w:kern w:val="0"/>
                <w:szCs w:val="24"/>
                <w:lang w:val="ru-RU" w:eastAsia="zh-CN" w:bidi="hi-IN"/>
              </w:rPr>
              <w:t>использование)</w:t>
            </w:r>
          </w:p>
        </w:tc>
        <w:tc>
          <w:tcPr>
            <w:tcW w:w="5001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5004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eastAsia="Tahoma" w:cs="Times New Roman" w:ascii="Times New Roman" w:hAnsi="Times New Roman"/>
                <w:color w:val="000000"/>
                <w:kern w:val="0"/>
                <w:szCs w:val="24"/>
                <w:lang w:val="ru-RU" w:eastAsia="zh-CN" w:bidi="hi-IN"/>
              </w:rPr>
              <w:t>Реквизиты документа:</w:t>
            </w:r>
          </w:p>
        </w:tc>
        <w:tc>
          <w:tcPr>
            <w:tcW w:w="5001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5004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eastAsia="Tahoma" w:cs="Times New Roman" w:ascii="Times New Roman" w:hAnsi="Times New Roman"/>
                <w:color w:val="000000"/>
                <w:kern w:val="0"/>
                <w:szCs w:val="24"/>
                <w:lang w:val="ru-RU" w:eastAsia="zh-CN" w:bidi="hi-IN"/>
              </w:rPr>
              <w:t>- дата документа</w:t>
            </w:r>
          </w:p>
        </w:tc>
        <w:tc>
          <w:tcPr>
            <w:tcW w:w="5001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5004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eastAsia="Tahoma" w:cs="Times New Roman" w:ascii="Times New Roman" w:hAnsi="Times New Roman"/>
                <w:color w:val="000000"/>
                <w:kern w:val="0"/>
                <w:szCs w:val="24"/>
                <w:lang w:val="ru-RU" w:eastAsia="zh-CN" w:bidi="hi-IN"/>
              </w:rPr>
              <w:t>- регистрационный номер документа</w:t>
            </w:r>
          </w:p>
        </w:tc>
        <w:tc>
          <w:tcPr>
            <w:tcW w:w="5001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5004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eastAsia="Tahoma" w:cs="Times New Roman" w:ascii="Times New Roman" w:hAnsi="Times New Roman"/>
                <w:color w:val="000000"/>
                <w:kern w:val="0"/>
                <w:szCs w:val="24"/>
                <w:lang w:val="ru-RU" w:eastAsia="zh-CN" w:bidi="hi-IN"/>
              </w:rPr>
              <w:t>- сторона, предоставившая право на использование земельным участком</w:t>
            </w:r>
          </w:p>
        </w:tc>
        <w:tc>
          <w:tcPr>
            <w:tcW w:w="5001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5004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eastAsia="Tahoma" w:cs="Times New Roman" w:ascii="Times New Roman" w:hAnsi="Times New Roman"/>
                <w:color w:val="000000"/>
                <w:kern w:val="0"/>
                <w:szCs w:val="24"/>
                <w:lang w:val="ru-RU" w:eastAsia="zh-CN" w:bidi="hi-IN"/>
              </w:rPr>
              <w:t>- сторона, получившая право на использование земельного участка</w:t>
            </w:r>
          </w:p>
        </w:tc>
        <w:tc>
          <w:tcPr>
            <w:tcW w:w="5001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5004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eastAsia="Tahoma" w:cs="Times New Roman" w:ascii="Times New Roman" w:hAnsi="Times New Roman"/>
                <w:color w:val="000000"/>
                <w:kern w:val="0"/>
                <w:szCs w:val="24"/>
                <w:lang w:val="ru-RU" w:eastAsia="zh-CN" w:bidi="hi-IN"/>
              </w:rPr>
              <w:t>- срок использования</w:t>
            </w:r>
          </w:p>
        </w:tc>
        <w:tc>
          <w:tcPr>
            <w:tcW w:w="5001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5004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eastAsia="Tahoma" w:cs="Times New Roman" w:ascii="Times New Roman" w:hAnsi="Times New Roman"/>
                <w:color w:val="000000"/>
                <w:kern w:val="0"/>
                <w:szCs w:val="24"/>
                <w:lang w:val="ru-RU" w:eastAsia="zh-CN" w:bidi="hi-IN"/>
              </w:rPr>
              <w:t>Дополнительная информация (при наличии)</w:t>
            </w:r>
          </w:p>
        </w:tc>
        <w:tc>
          <w:tcPr>
            <w:tcW w:w="5001" w:type="dxa"/>
            <w:tcBorders/>
          </w:tcPr>
          <w:p>
            <w:pPr>
              <w:pStyle w:val="Normal"/>
              <w:suppressAutoHyphens w:val="true"/>
              <w:spacing w:lineRule="auto" w:line="271" w:before="0" w:after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</w:tbl>
    <w:p>
      <w:pPr>
        <w:pStyle w:val="Normal"/>
        <w:spacing w:lineRule="auto" w:line="271"/>
        <w:rPr>
          <w:rFonts w:ascii="Times New Roman" w:hAnsi="Times New Roman" w:cs="Times New Roman"/>
          <w:szCs w:val="24"/>
        </w:rPr>
      </w:pPr>
      <w:r>
        <mc:AlternateContent>
          <mc:Choice Requires="wps">
            <w:drawing>
              <wp:anchor behindDoc="0" distT="5715" distB="5080" distL="5715" distR="5080" simplePos="0" locked="0" layoutInCell="1" allowOverlap="1" relativeHeight="68" wp14:anchorId="12C3C4B1">
                <wp:simplePos x="0" y="0"/>
                <wp:positionH relativeFrom="column">
                  <wp:posOffset>5069205</wp:posOffset>
                </wp:positionH>
                <wp:positionV relativeFrom="paragraph">
                  <wp:posOffset>158115</wp:posOffset>
                </wp:positionV>
                <wp:extent cx="1152525" cy="635"/>
                <wp:effectExtent l="5715" t="5715" r="5080" b="5080"/>
                <wp:wrapNone/>
                <wp:docPr id="3" name="AutoShape 7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36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70" path="m0,0l-2147483648,-2147483647e" stroked="t" o:allowincell="f" style="position:absolute;margin-left:399.15pt;margin-top:12.45pt;width:90.7pt;height:0pt;mso-wrap-style:none;v-text-anchor:middle" wp14:anchorId="12C3C4B1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szCs w:val="24"/>
        </w:rPr>
        <w:t>Срок проведения работ по обустройству места (площадки) накопления ТКО:</w:t>
      </w:r>
    </w:p>
    <w:p>
      <w:pPr>
        <w:pStyle w:val="Normal"/>
        <w:spacing w:lineRule="auto" w:line="271"/>
        <w:ind w:firstLine="567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(наименование и реквизиты документов, приложенных к заявке):</w:t>
      </w:r>
    </w:p>
    <w:p>
      <w:pPr>
        <w:pStyle w:val="Normal"/>
        <w:spacing w:lineRule="auto" w:line="271"/>
        <w:ind w:firstLine="567"/>
        <w:rPr>
          <w:rFonts w:ascii="Times New Roman" w:hAnsi="Times New Roman" w:cs="Times New Roman"/>
          <w:szCs w:val="24"/>
        </w:rPr>
      </w:pPr>
      <w:r>
        <mc:AlternateContent>
          <mc:Choice Requires="wps">
            <w:drawing>
              <wp:anchor behindDoc="0" distT="5715" distB="5080" distL="5080" distR="5715" simplePos="0" locked="0" layoutInCell="1" allowOverlap="1" relativeHeight="20" wp14:anchorId="49606771">
                <wp:simplePos x="0" y="0"/>
                <wp:positionH relativeFrom="column">
                  <wp:posOffset>525780</wp:posOffset>
                </wp:positionH>
                <wp:positionV relativeFrom="paragraph">
                  <wp:posOffset>147955</wp:posOffset>
                </wp:positionV>
                <wp:extent cx="838200" cy="635"/>
                <wp:effectExtent l="5080" t="5715" r="5715" b="5080"/>
                <wp:wrapNone/>
                <wp:docPr id="4" name="Auto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08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" path="m0,0l-2147483648,-2147483647e" stroked="t" o:allowincell="f" style="position:absolute;margin-left:41.4pt;margin-top:11.65pt;width:65.95pt;height:0pt;mso-wrap-style:none;v-text-anchor:middle" wp14:anchorId="49606771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715" distB="5080" distL="5080" distR="5715" simplePos="0" locked="0" layoutInCell="1" allowOverlap="1" relativeHeight="21" wp14:anchorId="00A657F0">
                <wp:simplePos x="0" y="0"/>
                <wp:positionH relativeFrom="column">
                  <wp:posOffset>1678305</wp:posOffset>
                </wp:positionH>
                <wp:positionV relativeFrom="paragraph">
                  <wp:posOffset>147955</wp:posOffset>
                </wp:positionV>
                <wp:extent cx="419100" cy="635"/>
                <wp:effectExtent l="5080" t="5715" r="5715" b="5080"/>
                <wp:wrapNone/>
                <wp:docPr id="5" name="AutoShap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04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3" path="m0,0l-2147483648,-2147483647e" stroked="t" o:allowincell="f" style="position:absolute;margin-left:132.15pt;margin-top:11.65pt;width:32.95pt;height:0pt;mso-wrap-style:none;v-text-anchor:middle" wp14:anchorId="00A657F0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szCs w:val="24"/>
        </w:rPr>
        <w:t>1.                           на            л. в 1 экз.;</w:t>
      </w:r>
    </w:p>
    <w:p>
      <w:pPr>
        <w:pStyle w:val="Normal"/>
        <w:spacing w:lineRule="auto" w:line="271"/>
        <w:ind w:firstLine="567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2. ...</w:t>
      </w:r>
    </w:p>
    <w:p>
      <w:pPr>
        <w:pStyle w:val="Normal"/>
        <w:spacing w:lineRule="auto" w:line="271"/>
        <w:ind w:firstLine="567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Подтверждаю подлинность и достоверность представленных сведений и документов. </w:t>
      </w:r>
    </w:p>
    <w:p>
      <w:pPr>
        <w:pStyle w:val="Normal"/>
        <w:spacing w:lineRule="auto" w:line="271"/>
        <w:ind w:firstLine="567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Заявитель (представитель заявителя):</w:t>
      </w:r>
    </w:p>
    <w:p>
      <w:pPr>
        <w:pStyle w:val="Normal"/>
        <w:spacing w:lineRule="auto" w:line="271"/>
        <w:ind w:firstLine="567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mc:AlternateContent>
          <mc:Choice Requires="wps">
            <w:drawing>
              <wp:anchor behindDoc="0" distT="5715" distB="5080" distL="5715" distR="5080" simplePos="0" locked="0" layoutInCell="1" allowOverlap="1" relativeHeight="22" wp14:anchorId="6EABDF04">
                <wp:simplePos x="0" y="0"/>
                <wp:positionH relativeFrom="column">
                  <wp:posOffset>278130</wp:posOffset>
                </wp:positionH>
                <wp:positionV relativeFrom="paragraph">
                  <wp:posOffset>174625</wp:posOffset>
                </wp:positionV>
                <wp:extent cx="752475" cy="635"/>
                <wp:effectExtent l="5715" t="5715" r="5080" b="5080"/>
                <wp:wrapNone/>
                <wp:docPr id="6" name="AutoShap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4" path="m0,0l-2147483648,-2147483647e" stroked="t" o:allowincell="f" style="position:absolute;margin-left:21.9pt;margin-top:13.75pt;width:59.2pt;height:0pt;mso-wrap-style:none;v-text-anchor:middle" wp14:anchorId="6EABDF04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715" distB="5080" distL="5080" distR="5715" simplePos="0" locked="0" layoutInCell="1" allowOverlap="1" relativeHeight="23" wp14:anchorId="1A246021">
                <wp:simplePos x="0" y="0"/>
                <wp:positionH relativeFrom="column">
                  <wp:posOffset>1573530</wp:posOffset>
                </wp:positionH>
                <wp:positionV relativeFrom="paragraph">
                  <wp:posOffset>184150</wp:posOffset>
                </wp:positionV>
                <wp:extent cx="876300" cy="635"/>
                <wp:effectExtent l="5080" t="5715" r="5715" b="5080"/>
                <wp:wrapNone/>
                <wp:docPr id="7" name="AutoShap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24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5" path="m0,0l-2147483648,-2147483647e" stroked="t" o:allowincell="f" style="position:absolute;margin-left:123.9pt;margin-top:14.5pt;width:68.95pt;height:0pt;mso-wrap-style:none;v-text-anchor:middle" wp14:anchorId="1A246021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715" distB="5080" distL="5715" distR="5080" simplePos="0" locked="0" layoutInCell="1" allowOverlap="1" relativeHeight="24" wp14:anchorId="11E7C739">
                <wp:simplePos x="0" y="0"/>
                <wp:positionH relativeFrom="column">
                  <wp:posOffset>3007995</wp:posOffset>
                </wp:positionH>
                <wp:positionV relativeFrom="paragraph">
                  <wp:posOffset>180340</wp:posOffset>
                </wp:positionV>
                <wp:extent cx="1628775" cy="9525"/>
                <wp:effectExtent l="5715" t="5715" r="5080" b="5080"/>
                <wp:wrapNone/>
                <wp:docPr id="8" name="AutoShap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628640" cy="9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6" path="m0,0l-2147483648,-2147483647e" stroked="t" o:allowincell="f" style="position:absolute;margin-left:236.85pt;margin-top:14.2pt;width:128.2pt;height:0.7pt;flip:y;mso-wrap-style:none;v-text-anchor:middle" wp14:anchorId="11E7C739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spacing w:lineRule="auto" w:line="271"/>
        <w:ind w:firstLine="567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Cs w:val="24"/>
        </w:rPr>
        <w:t xml:space="preserve">   </w:t>
      </w:r>
      <w:r>
        <w:rPr>
          <w:rFonts w:cs="Times New Roman" w:ascii="Times New Roman" w:hAnsi="Times New Roman"/>
          <w:sz w:val="20"/>
        </w:rPr>
        <w:t>(дата)</w:t>
        <w:tab/>
        <w:t xml:space="preserve">                        (подпись)</w:t>
        <w:tab/>
        <w:t xml:space="preserve">                               (ФИО)</w:t>
      </w:r>
    </w:p>
    <w:p>
      <w:pPr>
        <w:pStyle w:val="Normal"/>
        <w:spacing w:lineRule="auto" w:line="271"/>
        <w:ind w:firstLine="567"/>
        <w:jc w:val="both"/>
        <w:rPr>
          <w:rFonts w:ascii="Times New Roman" w:hAnsi="Times New Roman" w:cs="Times New Roman"/>
          <w:szCs w:val="24"/>
        </w:rPr>
      </w:pPr>
      <w:r>
        <mc:AlternateContent>
          <mc:Choice Requires="wps">
            <w:drawing>
              <wp:anchor behindDoc="0" distT="5715" distB="5080" distL="5080" distR="5715" simplePos="0" locked="0" layoutInCell="1" allowOverlap="1" relativeHeight="69" wp14:anchorId="3FA64495">
                <wp:simplePos x="0" y="0"/>
                <wp:positionH relativeFrom="column">
                  <wp:posOffset>3288030</wp:posOffset>
                </wp:positionH>
                <wp:positionV relativeFrom="paragraph">
                  <wp:posOffset>1151255</wp:posOffset>
                </wp:positionV>
                <wp:extent cx="762000" cy="635"/>
                <wp:effectExtent l="5080" t="5715" r="5715" b="5080"/>
                <wp:wrapNone/>
                <wp:docPr id="9" name="AutoShape 7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12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71" path="m0,0l-2147483648,-2147483647e" stroked="t" o:allowincell="f" style="position:absolute;margin-left:258.9pt;margin-top:90.65pt;width:59.95pt;height:0pt;mso-wrap-style:none;v-text-anchor:middle" wp14:anchorId="3FA64495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715" distB="5080" distL="5715" distR="5080" simplePos="0" locked="0" layoutInCell="1" allowOverlap="1" relativeHeight="70" wp14:anchorId="26651D49">
                <wp:simplePos x="0" y="0"/>
                <wp:positionH relativeFrom="column">
                  <wp:posOffset>5173980</wp:posOffset>
                </wp:positionH>
                <wp:positionV relativeFrom="paragraph">
                  <wp:posOffset>1151255</wp:posOffset>
                </wp:positionV>
                <wp:extent cx="1038225" cy="635"/>
                <wp:effectExtent l="5715" t="5715" r="5080" b="5080"/>
                <wp:wrapNone/>
                <wp:docPr id="10" name="AutoShape 7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4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72" path="m0,0l-2147483648,-2147483647e" stroked="t" o:allowincell="f" style="position:absolute;margin-left:407.4pt;margin-top:90.65pt;width:81.7pt;height:0pt;mso-wrap-style:none;v-text-anchor:middle" wp14:anchorId="26651D49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szCs w:val="24"/>
        </w:rPr>
        <w:t>Предупрежден(а), что создание мест (площадок) накопления ТКО на территории города                                               без согласования с администрацией</w:t>
        <w:tab/>
        <w:t xml:space="preserve"> Беловского городского округа, создание мест (площадок) накопления ТКО, не соответствующих требованиям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ТКО, требованиям Правил благоустройства территории                      , утвержденных</w:t>
        <w:tab/>
        <w:tab/>
        <w:t xml:space="preserve">           , запрещается.</w:t>
      </w:r>
    </w:p>
    <w:p>
      <w:pPr>
        <w:pStyle w:val="Normal"/>
        <w:spacing w:lineRule="auto" w:line="271"/>
        <w:ind w:firstLine="567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В соответствии с Федеральным законом от 27.07.2006 №152-ФЗ «О персональных данных» в целях обеспечения соблюдения Правил обустройства мест (площадок) накопления твердых коммунальных отходов и ведения их реестра, утвержденных постановлением Правительства Российской Федерации от 31.08.2018 №1039, и иных нормативных правовых актов свободно, своей волей и в своем интересе предоставляю свои персональные данные и даю согласие администрации Беловского городского округа, расположенной по адресу: Кемеровская область - Кузбасс, г. Белово, ул. Советская, д. 21, на обработку моих персональных данных -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 персональных данных, указанных в данной заявке с соблюдением принципов и правил, предусмотренных Федеральным законом от 27.07.2006 №152-ФЗ «О персональных данных».</w:t>
      </w:r>
    </w:p>
    <w:p>
      <w:pPr>
        <w:pStyle w:val="Normal"/>
        <w:spacing w:lineRule="auto" w:line="271"/>
        <w:ind w:firstLine="567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Данное согласие действует с момента подачи заявки и может быть отозвано в любой момент по моему письменному заявлению.</w:t>
      </w:r>
    </w:p>
    <w:p>
      <w:pPr>
        <w:pStyle w:val="Normal"/>
        <w:spacing w:lineRule="auto" w:line="271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Cs w:val="24"/>
        </w:rPr>
        <w:t>Способ получения результата (вписать один из указанных способов):</w:t>
      </w:r>
    </w:p>
    <w:p>
      <w:pPr>
        <w:pStyle w:val="Normal"/>
        <w:spacing w:lineRule="auto" w:line="271"/>
        <w:ind w:firstLine="567" w:left="20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5715" distB="5080" distL="5715" distR="5080" simplePos="0" locked="0" layoutInCell="1" allowOverlap="1" relativeHeight="25" wp14:anchorId="795B3666">
                <wp:simplePos x="0" y="0"/>
                <wp:positionH relativeFrom="column">
                  <wp:posOffset>-7620</wp:posOffset>
                </wp:positionH>
                <wp:positionV relativeFrom="paragraph">
                  <wp:posOffset>224790</wp:posOffset>
                </wp:positionV>
                <wp:extent cx="6238875" cy="635"/>
                <wp:effectExtent l="5715" t="5715" r="5080" b="5080"/>
                <wp:wrapNone/>
                <wp:docPr id="11" name="AutoShap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88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10" path="m0,0l-2147483648,-2147483647e" stroked="t" o:allowincell="f" style="position:absolute;margin-left:-0.6pt;margin-top:17.7pt;width:491.2pt;height:0pt;mso-wrap-style:none;v-text-anchor:middle" wp14:anchorId="795B3666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spacing w:lineRule="auto" w:line="271"/>
        <w:ind w:firstLine="567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(выдать на руки, направить почтой по указанному в заявке адресу)</w:t>
      </w:r>
    </w:p>
    <w:p>
      <w:pPr>
        <w:pStyle w:val="Normal"/>
        <w:spacing w:lineRule="auto" w:line="271"/>
        <w:ind w:firstLine="567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Заявитель (представитель заявителя):</w:t>
      </w:r>
    </w:p>
    <w:p>
      <w:pPr>
        <w:pStyle w:val="Normal"/>
        <w:spacing w:lineRule="auto" w:line="271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5715" distB="5080" distL="5715" distR="5080" simplePos="0" locked="0" layoutInCell="1" allowOverlap="1" relativeHeight="26" wp14:anchorId="0D0E2A6D">
                <wp:simplePos x="0" y="0"/>
                <wp:positionH relativeFrom="column">
                  <wp:posOffset>535305</wp:posOffset>
                </wp:positionH>
                <wp:positionV relativeFrom="paragraph">
                  <wp:posOffset>179070</wp:posOffset>
                </wp:positionV>
                <wp:extent cx="1266825" cy="635"/>
                <wp:effectExtent l="5715" t="5715" r="5080" b="5080"/>
                <wp:wrapNone/>
                <wp:docPr id="12" name="AutoShap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4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11" path="m0,0l-2147483648,-2147483647e" stroked="t" o:allowincell="f" style="position:absolute;margin-left:42.15pt;margin-top:14.1pt;width:99.7pt;height:0pt;mso-wrap-style:none;v-text-anchor:middle" wp14:anchorId="0D0E2A6D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715" distB="5080" distL="5080" distR="5715" simplePos="0" locked="0" layoutInCell="1" allowOverlap="1" relativeHeight="27" wp14:anchorId="4D441E65">
                <wp:simplePos x="0" y="0"/>
                <wp:positionH relativeFrom="column">
                  <wp:posOffset>2411730</wp:posOffset>
                </wp:positionH>
                <wp:positionV relativeFrom="paragraph">
                  <wp:posOffset>160020</wp:posOffset>
                </wp:positionV>
                <wp:extent cx="1295400" cy="635"/>
                <wp:effectExtent l="5080" t="5715" r="5715" b="5080"/>
                <wp:wrapNone/>
                <wp:docPr id="13" name="AutoShap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28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12" path="m0,0l-2147483648,-2147483647e" stroked="t" o:allowincell="f" style="position:absolute;margin-left:189.9pt;margin-top:12.6pt;width:101.95pt;height:0pt;mso-wrap-style:none;v-text-anchor:middle" wp14:anchorId="4D441E65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715" distB="5080" distL="5715" distR="5080" simplePos="0" locked="0" layoutInCell="1" allowOverlap="1" relativeHeight="28" wp14:anchorId="73F8FA32">
                <wp:simplePos x="0" y="0"/>
                <wp:positionH relativeFrom="column">
                  <wp:posOffset>4526280</wp:posOffset>
                </wp:positionH>
                <wp:positionV relativeFrom="paragraph">
                  <wp:posOffset>179070</wp:posOffset>
                </wp:positionV>
                <wp:extent cx="1400175" cy="635"/>
                <wp:effectExtent l="5715" t="5715" r="5080" b="5080"/>
                <wp:wrapNone/>
                <wp:docPr id="14" name="AutoShap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04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13" path="m0,0l-2147483648,-2147483647e" stroked="t" o:allowincell="f" style="position:absolute;margin-left:356.4pt;margin-top:14.1pt;width:110.2pt;height:0pt;mso-wrap-style:none;v-text-anchor:middle" wp14:anchorId="73F8FA32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spacing w:lineRule="auto" w:line="271"/>
        <w:ind w:firstLine="567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                     </w:t>
      </w:r>
      <w:r>
        <w:rPr>
          <w:rFonts w:cs="Times New Roman" w:ascii="Times New Roman" w:hAnsi="Times New Roman"/>
          <w:sz w:val="20"/>
        </w:rPr>
        <w:t xml:space="preserve">(дата)                                   </w:t>
        <w:tab/>
        <w:t>(подпись)                                                   (ФИО)</w:t>
      </w:r>
    </w:p>
    <w:p>
      <w:pPr>
        <w:sectPr>
          <w:type w:val="nextPage"/>
          <w:pgSz w:w="12340" w:h="17140"/>
          <w:pgMar w:left="1842" w:right="708" w:gutter="0" w:header="0" w:top="1080" w:footer="0" w:bottom="709"/>
          <w:pgNumType w:fmt="decimal"/>
          <w:formProt w:val="false"/>
          <w:textDirection w:val="lrTb"/>
          <w:docGrid w:type="default" w:linePitch="100" w:charSpace="0"/>
        </w:sectPr>
        <w:pStyle w:val="Normal"/>
        <w:spacing w:lineRule="auto" w:line="27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vertAlign w:val="superscript"/>
        </w:rPr>
        <w:t>7</w:t>
      </w:r>
      <w:r>
        <w:rPr>
          <w:rFonts w:cs="Times New Roman" w:ascii="Times New Roman" w:hAnsi="Times New Roman"/>
          <w:sz w:val="20"/>
        </w:rPr>
        <w:t>Заполняется при наличии документа, дающего право на использование земельного участка</w:t>
      </w:r>
    </w:p>
    <w:p>
      <w:pPr>
        <w:pStyle w:val="Normal"/>
        <w:spacing w:lineRule="auto" w:line="218" w:before="92" w:after="140"/>
        <w:ind w:firstLine="2119" w:left="5961" w:right="42"/>
        <w:jc w:val="right"/>
        <w:rPr>
          <w:rFonts w:ascii="Times New Roman" w:hAnsi="Times New Roman" w:cs="Times New Roman"/>
          <w:spacing w:val="-8"/>
          <w:sz w:val="18"/>
          <w:szCs w:val="18"/>
        </w:rPr>
      </w:pPr>
      <w:r>
        <w:rPr>
          <w:rFonts w:cs="Times New Roman" w:ascii="Times New Roman" w:hAnsi="Times New Roman"/>
          <w:spacing w:val="-8"/>
          <w:sz w:val="18"/>
          <w:szCs w:val="18"/>
        </w:rPr>
        <w:t>Приложение</w:t>
      </w:r>
      <w:r>
        <w:rPr>
          <w:rFonts w:cs="Times New Roman" w:ascii="Times New Roman" w:hAnsi="Times New Roman"/>
          <w:spacing w:val="-10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8"/>
          <w:sz w:val="18"/>
          <w:szCs w:val="18"/>
        </w:rPr>
        <w:t>№</w:t>
      </w:r>
      <w:r>
        <w:rPr>
          <w:rFonts w:cs="Times New Roman" w:ascii="Times New Roman" w:hAnsi="Times New Roman"/>
          <w:spacing w:val="-9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8"/>
          <w:sz w:val="18"/>
          <w:szCs w:val="18"/>
        </w:rPr>
        <w:t>4</w:t>
      </w:r>
    </w:p>
    <w:p>
      <w:pPr>
        <w:pStyle w:val="Normal"/>
        <w:spacing w:lineRule="auto" w:line="218" w:before="92" w:after="140"/>
        <w:ind w:left="5961" w:right="42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>
        <w:rPr>
          <w:rFonts w:cs="Times New Roman" w:ascii="Times New Roman" w:hAnsi="Times New Roman"/>
          <w:spacing w:val="-8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4"/>
          <w:sz w:val="18"/>
          <w:szCs w:val="18"/>
        </w:rPr>
        <w:t>к</w:t>
      </w:r>
      <w:r>
        <w:rPr>
          <w:rFonts w:cs="Times New Roman" w:ascii="Times New Roman" w:hAnsi="Times New Roman"/>
          <w:spacing w:val="-13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4"/>
          <w:sz w:val="18"/>
          <w:szCs w:val="18"/>
        </w:rPr>
        <w:t>административному</w:t>
      </w:r>
      <w:r>
        <w:rPr>
          <w:rFonts w:cs="Times New Roman" w:ascii="Times New Roman" w:hAnsi="Times New Roman"/>
          <w:spacing w:val="-19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4"/>
          <w:sz w:val="18"/>
          <w:szCs w:val="18"/>
        </w:rPr>
        <w:t xml:space="preserve">регламенту </w:t>
      </w:r>
    </w:p>
    <w:p>
      <w:pPr>
        <w:pStyle w:val="Normal"/>
        <w:spacing w:lineRule="auto" w:line="218" w:before="92" w:after="140"/>
        <w:ind w:left="5961" w:right="42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pacing w:val="-10"/>
          <w:sz w:val="18"/>
          <w:szCs w:val="18"/>
        </w:rPr>
        <w:t>предоставления муниципальной</w:t>
      </w:r>
      <w:r>
        <w:rPr>
          <w:rFonts w:cs="Times New Roman" w:ascii="Times New Roman" w:hAnsi="Times New Roman"/>
          <w:spacing w:val="-11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услуги</w:t>
      </w:r>
    </w:p>
    <w:p>
      <w:pPr>
        <w:pStyle w:val="Normal"/>
        <w:spacing w:lineRule="auto" w:line="218" w:before="0" w:after="140"/>
        <w:ind w:right="69"/>
        <w:jc w:val="right"/>
        <w:rPr>
          <w:rFonts w:ascii="Times New Roman" w:hAnsi="Times New Roman" w:cs="Times New Roman"/>
          <w:spacing w:val="-10"/>
          <w:sz w:val="18"/>
          <w:szCs w:val="18"/>
        </w:rPr>
      </w:pPr>
      <w:r>
        <w:rPr>
          <w:rFonts w:cs="Times New Roman" w:ascii="Times New Roman" w:hAnsi="Times New Roman"/>
          <w:spacing w:val="-10"/>
          <w:sz w:val="18"/>
          <w:szCs w:val="18"/>
        </w:rPr>
        <w:t>«О согласовании</w:t>
      </w:r>
      <w:r>
        <w:rPr>
          <w:rFonts w:cs="Times New Roman" w:ascii="Times New Roman" w:hAnsi="Times New Roman"/>
          <w:spacing w:val="-11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создания</w:t>
      </w:r>
      <w:r>
        <w:rPr>
          <w:rFonts w:cs="Times New Roman" w:ascii="Times New Roman" w:hAnsi="Times New Roman"/>
          <w:spacing w:val="-15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места</w:t>
      </w:r>
      <w:r>
        <w:rPr>
          <w:rFonts w:cs="Times New Roman" w:ascii="Times New Roman" w:hAnsi="Times New Roman"/>
          <w:spacing w:val="-8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(площадки) накопления</w:t>
      </w:r>
      <w:r>
        <w:rPr>
          <w:rFonts w:cs="Times New Roman" w:ascii="Times New Roman" w:hAnsi="Times New Roman"/>
          <w:spacing w:val="-13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твердых</w:t>
      </w:r>
      <w:r>
        <w:rPr>
          <w:rFonts w:cs="Times New Roman" w:ascii="Times New Roman" w:hAnsi="Times New Roman"/>
          <w:spacing w:val="-18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коммунальных</w:t>
      </w:r>
      <w:r>
        <w:rPr>
          <w:rFonts w:cs="Times New Roman" w:ascii="Times New Roman" w:hAnsi="Times New Roman"/>
          <w:spacing w:val="-5"/>
          <w:sz w:val="18"/>
          <w:szCs w:val="18"/>
        </w:rPr>
        <w:t xml:space="preserve"> </w:t>
      </w:r>
      <w:r>
        <w:rPr>
          <w:rFonts w:cs="Times New Roman" w:ascii="Times New Roman" w:hAnsi="Times New Roman"/>
          <w:spacing w:val="-10"/>
          <w:sz w:val="18"/>
          <w:szCs w:val="18"/>
        </w:rPr>
        <w:t>отходов»</w:t>
      </w:r>
    </w:p>
    <w:p>
      <w:pPr>
        <w:pStyle w:val="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      </w:t>
      </w:r>
      <w:r>
        <w:rPr>
          <w:rFonts w:cs="Times New Roman" w:ascii="Times New Roman" w:hAnsi="Times New Roman"/>
          <w:sz w:val="18"/>
          <w:szCs w:val="18"/>
        </w:rPr>
        <w:t>от_______________ № ____________</w:t>
      </w:r>
    </w:p>
    <w:p>
      <w:pPr>
        <w:pStyle w:val="Normal"/>
        <w:spacing w:before="264" w:after="0"/>
        <w:jc w:val="center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Форма</w:t>
      </w:r>
      <w:r>
        <w:rPr>
          <w:rFonts w:cs="Times New Roman" w:ascii="Times New Roman" w:hAnsi="Times New Roman"/>
          <w:spacing w:val="-7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уведомления</w:t>
      </w:r>
    </w:p>
    <w:p>
      <w:pPr>
        <w:pStyle w:val="Normal"/>
        <w:spacing w:before="2" w:after="0"/>
        <w:jc w:val="center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(бланк</w:t>
      </w:r>
      <w:r>
        <w:rPr>
          <w:rFonts w:cs="Times New Roman" w:ascii="Times New Roman" w:hAnsi="Times New Roman"/>
          <w:spacing w:val="-11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уполномоченного органа</w:t>
      </w:r>
      <w:r>
        <w:rPr>
          <w:rFonts w:cs="Times New Roman" w:ascii="Times New Roman" w:hAnsi="Times New Roman"/>
          <w:spacing w:val="-13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местного</w:t>
      </w:r>
      <w:r>
        <w:rPr>
          <w:rFonts w:cs="Times New Roman" w:ascii="Times New Roman" w:hAnsi="Times New Roman"/>
          <w:spacing w:val="-1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самоуправления)</w:t>
      </w:r>
    </w:p>
    <w:p>
      <w:pPr>
        <w:pStyle w:val="BodyTex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Ф.И.О. (наименование</w:t>
      </w:r>
      <w:r>
        <w:rPr>
          <w:rFonts w:cs="Times New Roman" w:ascii="Times New Roman" w:hAnsi="Times New Roman"/>
          <w:spacing w:val="-12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заявителя):</w:t>
      </w:r>
    </w:p>
    <w:p>
      <w:pPr>
        <w:pStyle w:val="BodyTex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mc:AlternateContent>
          <mc:Choice Requires="wps">
            <w:drawing>
              <wp:anchor behindDoc="0" distT="5715" distB="5080" distL="5715" distR="5080" simplePos="0" locked="0" layoutInCell="1" allowOverlap="1" relativeHeight="29" wp14:anchorId="5D4FA5EF">
                <wp:simplePos x="0" y="0"/>
                <wp:positionH relativeFrom="column">
                  <wp:posOffset>3345180</wp:posOffset>
                </wp:positionH>
                <wp:positionV relativeFrom="paragraph">
                  <wp:posOffset>215900</wp:posOffset>
                </wp:positionV>
                <wp:extent cx="2695575" cy="635"/>
                <wp:effectExtent l="5715" t="5715" r="5080" b="5080"/>
                <wp:wrapNone/>
                <wp:docPr id="15" name="AutoShap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68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15" path="m0,0l-2147483648,-2147483647e" stroked="t" o:allowincell="f" style="position:absolute;margin-left:263.4pt;margin-top:17pt;width:212.2pt;height:0pt;mso-wrap-style:none;v-text-anchor:middle" wp14:anchorId="5D4FA5EF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BodyText"/>
        <w:spacing w:before="3" w:after="14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mc:AlternateContent>
          <mc:Choice Requires="wps">
            <w:drawing>
              <wp:anchor behindDoc="0" distT="5715" distB="5080" distL="5080" distR="5715" simplePos="0" locked="0" layoutInCell="1" allowOverlap="1" relativeHeight="30" wp14:anchorId="62C81F24">
                <wp:simplePos x="0" y="0"/>
                <wp:positionH relativeFrom="column">
                  <wp:posOffset>3345180</wp:posOffset>
                </wp:positionH>
                <wp:positionV relativeFrom="paragraph">
                  <wp:posOffset>168275</wp:posOffset>
                </wp:positionV>
                <wp:extent cx="2743200" cy="635"/>
                <wp:effectExtent l="5080" t="5715" r="5715" b="5080"/>
                <wp:wrapNone/>
                <wp:docPr id="16" name="AutoShap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16" path="m0,0l-2147483648,-2147483647e" stroked="t" o:allowincell="f" style="position:absolute;margin-left:263.4pt;margin-top:13.25pt;width:215.95pt;height:0pt;mso-wrap-style:none;v-text-anchor:middle" wp14:anchorId="62C81F24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Cs w:val="24"/>
        </w:rPr>
      </w:pPr>
      <w:r>
        <mc:AlternateContent>
          <mc:Choice Requires="wps">
            <w:drawing>
              <wp:anchor behindDoc="0" distT="5715" distB="5080" distL="5715" distR="5080" simplePos="0" locked="0" layoutInCell="1" allowOverlap="1" relativeHeight="31" wp14:anchorId="16E230B5">
                <wp:simplePos x="0" y="0"/>
                <wp:positionH relativeFrom="column">
                  <wp:posOffset>3859530</wp:posOffset>
                </wp:positionH>
                <wp:positionV relativeFrom="paragraph">
                  <wp:posOffset>177800</wp:posOffset>
                </wp:positionV>
                <wp:extent cx="2238375" cy="635"/>
                <wp:effectExtent l="5715" t="5715" r="5080" b="5080"/>
                <wp:wrapNone/>
                <wp:docPr id="17" name="AutoShap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48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17" path="m0,0l-2147483648,-2147483647e" stroked="t" o:allowincell="f" style="position:absolute;margin-left:303.9pt;margin-top:14pt;width:176.2pt;height:0pt;mso-wrap-style:none;v-text-anchor:middle" wp14:anchorId="16E230B5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spacing w:val="-4"/>
          <w:szCs w:val="24"/>
        </w:rPr>
        <w:t xml:space="preserve">                                                                                               </w:t>
      </w:r>
      <w:r>
        <w:rPr>
          <w:rFonts w:cs="Times New Roman" w:ascii="Times New Roman" w:hAnsi="Times New Roman"/>
          <w:spacing w:val="-4"/>
          <w:szCs w:val="24"/>
        </w:rPr>
        <w:t>Адрес:</w:t>
      </w:r>
    </w:p>
    <w:p>
      <w:pPr>
        <w:pStyle w:val="BodyTex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mc:AlternateContent>
          <mc:Choice Requires="wps">
            <w:drawing>
              <wp:anchor behindDoc="0" distT="5715" distB="5080" distL="5715" distR="5080" simplePos="0" locked="0" layoutInCell="1" allowOverlap="1" relativeHeight="32" wp14:anchorId="286B0EA6">
                <wp:simplePos x="0" y="0"/>
                <wp:positionH relativeFrom="column">
                  <wp:posOffset>3354705</wp:posOffset>
                </wp:positionH>
                <wp:positionV relativeFrom="paragraph">
                  <wp:posOffset>192405</wp:posOffset>
                </wp:positionV>
                <wp:extent cx="2695575" cy="635"/>
                <wp:effectExtent l="5715" t="5715" r="5080" b="5080"/>
                <wp:wrapNone/>
                <wp:docPr id="18" name="AutoShape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68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18" path="m0,0l-2147483648,-2147483647e" stroked="t" o:allowincell="f" style="position:absolute;margin-left:264.15pt;margin-top:15.15pt;width:212.2pt;height:0pt;mso-wrap-style:none;v-text-anchor:middle" wp14:anchorId="286B0EA6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BodyText"/>
        <w:spacing w:before="262" w:after="14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spacing w:lineRule="exact" w:line="289"/>
        <w:jc w:val="center"/>
        <w:rPr>
          <w:rFonts w:ascii="Times New Roman" w:hAnsi="Times New Roman" w:cs="Times New Roman"/>
          <w:b/>
          <w:szCs w:val="24"/>
        </w:rPr>
      </w:pPr>
      <w:r>
        <w:rPr>
          <w:rFonts w:cs="Times New Roman" w:ascii="Times New Roman" w:hAnsi="Times New Roman"/>
          <w:b/>
          <w:spacing w:val="-2"/>
          <w:szCs w:val="24"/>
        </w:rPr>
        <w:t>Уведомление</w:t>
      </w:r>
    </w:p>
    <w:p>
      <w:pPr>
        <w:pStyle w:val="Normal"/>
        <w:spacing w:lineRule="auto" w:line="218" w:before="12" w:after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cs="Times New Roman" w:ascii="Times New Roman" w:hAnsi="Times New Roman"/>
          <w:b/>
          <w:spacing w:val="-12"/>
          <w:szCs w:val="24"/>
        </w:rPr>
        <w:t>о</w:t>
      </w:r>
      <w:r>
        <w:rPr>
          <w:rFonts w:cs="Times New Roman" w:ascii="Times New Roman" w:hAnsi="Times New Roman"/>
          <w:b/>
          <w:spacing w:val="-16"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продлении</w:t>
      </w:r>
      <w:r>
        <w:rPr>
          <w:rFonts w:cs="Times New Roman" w:ascii="Times New Roman" w:hAnsi="Times New Roman"/>
          <w:b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рассмотрения заявления о согласовании</w:t>
      </w:r>
      <w:r>
        <w:rPr>
          <w:rFonts w:cs="Times New Roman" w:ascii="Times New Roman" w:hAnsi="Times New Roman"/>
          <w:b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создания</w:t>
      </w:r>
      <w:r>
        <w:rPr>
          <w:rFonts w:cs="Times New Roman" w:ascii="Times New Roman" w:hAnsi="Times New Roman"/>
          <w:b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места</w:t>
      </w:r>
      <w:r>
        <w:rPr>
          <w:rFonts w:cs="Times New Roman" w:ascii="Times New Roman" w:hAnsi="Times New Roman"/>
          <w:b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 xml:space="preserve">(площадки) </w:t>
      </w:r>
      <w:r>
        <w:rPr>
          <w:rFonts w:cs="Times New Roman" w:ascii="Times New Roman" w:hAnsi="Times New Roman"/>
          <w:b/>
          <w:spacing w:val="-6"/>
          <w:szCs w:val="24"/>
        </w:rPr>
        <w:t>накопления</w:t>
      </w:r>
      <w:r>
        <w:rPr>
          <w:rFonts w:cs="Times New Roman" w:ascii="Times New Roman" w:hAnsi="Times New Roman"/>
          <w:b/>
          <w:spacing w:val="-15"/>
          <w:szCs w:val="24"/>
        </w:rPr>
        <w:t xml:space="preserve"> </w:t>
      </w:r>
      <w:r>
        <w:rPr>
          <w:rFonts w:cs="Times New Roman" w:ascii="Times New Roman" w:hAnsi="Times New Roman"/>
          <w:b/>
          <w:spacing w:val="-6"/>
          <w:szCs w:val="24"/>
        </w:rPr>
        <w:t>твердых</w:t>
      </w:r>
      <w:r>
        <w:rPr>
          <w:rFonts w:cs="Times New Roman" w:ascii="Times New Roman" w:hAnsi="Times New Roman"/>
          <w:b/>
          <w:spacing w:val="-11"/>
          <w:szCs w:val="24"/>
        </w:rPr>
        <w:t xml:space="preserve"> </w:t>
      </w:r>
      <w:r>
        <w:rPr>
          <w:rFonts w:cs="Times New Roman" w:ascii="Times New Roman" w:hAnsi="Times New Roman"/>
          <w:b/>
          <w:spacing w:val="-6"/>
          <w:szCs w:val="24"/>
        </w:rPr>
        <w:t>коммунальных</w:t>
      </w:r>
      <w:r>
        <w:rPr>
          <w:rFonts w:cs="Times New Roman" w:ascii="Times New Roman" w:hAnsi="Times New Roman"/>
          <w:b/>
          <w:spacing w:val="-10"/>
          <w:szCs w:val="24"/>
        </w:rPr>
        <w:t xml:space="preserve"> </w:t>
      </w:r>
      <w:r>
        <w:rPr>
          <w:rFonts w:cs="Times New Roman" w:ascii="Times New Roman" w:hAnsi="Times New Roman"/>
          <w:b/>
          <w:spacing w:val="-6"/>
          <w:szCs w:val="24"/>
        </w:rPr>
        <w:t>отходов</w:t>
      </w:r>
    </w:p>
    <w:p>
      <w:pPr>
        <w:pStyle w:val="BodyText"/>
        <w:spacing w:before="247" w:after="140"/>
        <w:rPr>
          <w:rFonts w:ascii="Times New Roman" w:hAnsi="Times New Roman" w:cs="Times New Roman"/>
          <w:b/>
          <w:szCs w:val="24"/>
        </w:rPr>
      </w:pPr>
      <w:r>
        <w:rPr>
          <w:rFonts w:cs="Times New Roman" w:ascii="Times New Roman" w:hAnsi="Times New Roman"/>
          <w:b/>
          <w:szCs w:val="24"/>
        </w:rPr>
      </w:r>
    </w:p>
    <w:p>
      <w:pPr>
        <w:pStyle w:val="Normal"/>
        <w:tabs>
          <w:tab w:val="clear" w:pos="720"/>
          <w:tab w:val="left" w:pos="2225" w:leader="none"/>
          <w:tab w:val="left" w:pos="2365" w:leader="none"/>
          <w:tab w:val="left" w:pos="2417" w:leader="none"/>
          <w:tab w:val="left" w:pos="3326" w:leader="none"/>
          <w:tab w:val="left" w:pos="3460" w:leader="none"/>
          <w:tab w:val="left" w:pos="3867" w:leader="none"/>
          <w:tab w:val="left" w:pos="3911" w:leader="none"/>
          <w:tab w:val="left" w:pos="4088" w:leader="none"/>
          <w:tab w:val="left" w:pos="4238" w:leader="none"/>
          <w:tab w:val="left" w:pos="4649" w:leader="none"/>
          <w:tab w:val="left" w:pos="5249" w:leader="none"/>
          <w:tab w:val="left" w:pos="5609" w:leader="none"/>
          <w:tab w:val="left" w:pos="5648" w:leader="none"/>
          <w:tab w:val="left" w:pos="5750" w:leader="none"/>
          <w:tab w:val="left" w:pos="6200" w:leader="none"/>
          <w:tab w:val="left" w:pos="6238" w:leader="none"/>
          <w:tab w:val="left" w:pos="6661" w:leader="none"/>
          <w:tab w:val="left" w:pos="6809" w:leader="none"/>
          <w:tab w:val="left" w:pos="7323" w:leader="none"/>
          <w:tab w:val="left" w:pos="7578" w:leader="none"/>
          <w:tab w:val="left" w:pos="7669" w:leader="none"/>
          <w:tab w:val="left" w:pos="8125" w:leader="none"/>
          <w:tab w:val="left" w:pos="8505" w:leader="none"/>
          <w:tab w:val="left" w:pos="8849" w:leader="none"/>
        </w:tabs>
        <w:ind w:firstLine="547" w:right="-3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В целях оценки заявки о согласовании создания места (площадки) накопления твердых </w:t>
      </w:r>
      <w:r>
        <w:rPr>
          <w:rFonts w:cs="Times New Roman" w:ascii="Times New Roman" w:hAnsi="Times New Roman"/>
          <w:spacing w:val="-2"/>
          <w:szCs w:val="24"/>
        </w:rPr>
        <w:t>коммунальных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отходов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(далее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10"/>
          <w:szCs w:val="24"/>
        </w:rPr>
        <w:t>-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заявка)</w:t>
      </w:r>
      <w:r>
        <w:rPr>
          <w:rFonts w:cs="Times New Roman" w:ascii="Times New Roman" w:hAnsi="Times New Roman"/>
          <w:spacing w:val="-32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 xml:space="preserve">на </w:t>
      </w:r>
      <w:r>
        <w:rPr>
          <w:rFonts w:cs="Times New Roman" w:ascii="Times New Roman" w:hAnsi="Times New Roman"/>
          <w:spacing w:val="-2"/>
          <w:szCs w:val="24"/>
        </w:rPr>
        <w:t>предмет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соблюдения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требований законодательства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Российской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Федерации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10"/>
          <w:szCs w:val="24"/>
        </w:rPr>
        <w:t>в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области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 xml:space="preserve">санитарно-эпидемиологического </w:t>
      </w:r>
      <w:r>
        <w:rPr>
          <w:rFonts w:cs="Times New Roman" w:ascii="Times New Roman" w:hAnsi="Times New Roman"/>
          <w:szCs w:val="24"/>
        </w:rPr>
        <w:t>благополучия</w:t>
      </w:r>
      <w:r>
        <w:rPr>
          <w:rFonts w:cs="Times New Roman" w:ascii="Times New Roman" w:hAnsi="Times New Roman"/>
          <w:spacing w:val="29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населения к</w:t>
      </w:r>
      <w:r>
        <w:rPr>
          <w:rFonts w:cs="Times New Roman" w:ascii="Times New Roman" w:hAnsi="Times New Roman"/>
          <w:spacing w:val="27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местам</w:t>
      </w:r>
      <w:r>
        <w:rPr>
          <w:rFonts w:cs="Times New Roman" w:ascii="Times New Roman" w:hAnsi="Times New Roman"/>
          <w:spacing w:val="36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(площадка)</w:t>
      </w:r>
      <w:r>
        <w:rPr>
          <w:rFonts w:cs="Times New Roman" w:ascii="Times New Roman" w:hAnsi="Times New Roman"/>
          <w:spacing w:val="36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накопления</w:t>
      </w:r>
      <w:r>
        <w:rPr>
          <w:rFonts w:cs="Times New Roman" w:ascii="Times New Roman" w:hAnsi="Times New Roman"/>
          <w:spacing w:val="28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твердых</w:t>
      </w:r>
      <w:r>
        <w:rPr>
          <w:rFonts w:cs="Times New Roman" w:ascii="Times New Roman" w:hAnsi="Times New Roman"/>
          <w:spacing w:val="29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коммунальных</w:t>
      </w:r>
      <w:r>
        <w:rPr>
          <w:rFonts w:cs="Times New Roman" w:ascii="Times New Roman" w:hAnsi="Times New Roman"/>
          <w:spacing w:val="37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 xml:space="preserve">отходов </w:t>
      </w:r>
      <w:r>
        <w:rPr>
          <w:rFonts w:cs="Times New Roman" w:ascii="Times New Roman" w:hAnsi="Times New Roman"/>
          <w:spacing w:val="-2"/>
          <w:szCs w:val="24"/>
        </w:rPr>
        <w:t>уполномоченным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органом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6"/>
          <w:szCs w:val="24"/>
        </w:rPr>
        <w:t>на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предоставление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муниципальной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услуги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 xml:space="preserve">«Согласование </w:t>
      </w:r>
      <w:r>
        <w:rPr>
          <w:rFonts w:cs="Times New Roman" w:ascii="Times New Roman" w:hAnsi="Times New Roman"/>
          <w:szCs w:val="24"/>
        </w:rPr>
        <w:t xml:space="preserve">создания мест (площадок) накопления твердых коммунальных отходов» направлен запрос в </w:t>
      </w:r>
      <w:r>
        <w:rPr>
          <w:rFonts w:cs="Times New Roman" w:ascii="Times New Roman" w:hAnsi="Times New Roman"/>
          <w:spacing w:val="-2"/>
          <w:szCs w:val="24"/>
        </w:rPr>
        <w:t>территориальное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подразделение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Роспотребнадзора,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4"/>
          <w:szCs w:val="24"/>
        </w:rPr>
        <w:t>для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 xml:space="preserve">получения </w:t>
      </w:r>
      <w:r>
        <w:rPr>
          <w:rFonts w:cs="Times New Roman" w:ascii="Times New Roman" w:hAnsi="Times New Roman"/>
          <w:spacing w:val="-4"/>
          <w:szCs w:val="24"/>
        </w:rPr>
        <w:t xml:space="preserve">соответствующего </w:t>
      </w:r>
      <w:r>
        <w:rPr>
          <w:rFonts w:cs="Times New Roman" w:ascii="Times New Roman" w:hAnsi="Times New Roman"/>
          <w:szCs w:val="24"/>
        </w:rPr>
        <w:t>заключения,</w:t>
      </w:r>
      <w:r>
        <w:rPr>
          <w:rFonts w:cs="Times New Roman" w:ascii="Times New Roman" w:hAnsi="Times New Roman"/>
          <w:spacing w:val="8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в</w:t>
      </w:r>
      <w:r>
        <w:rPr>
          <w:rFonts w:cs="Times New Roman" w:ascii="Times New Roman" w:hAnsi="Times New Roman"/>
          <w:spacing w:val="8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связи</w:t>
      </w:r>
      <w:r>
        <w:rPr>
          <w:rFonts w:cs="Times New Roman" w:ascii="Times New Roman" w:hAnsi="Times New Roman"/>
          <w:spacing w:val="8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с</w:t>
      </w:r>
      <w:r>
        <w:rPr>
          <w:rFonts w:cs="Times New Roman" w:ascii="Times New Roman" w:hAnsi="Times New Roman"/>
          <w:spacing w:val="8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этим</w:t>
      </w:r>
      <w:r>
        <w:rPr>
          <w:rFonts w:cs="Times New Roman" w:ascii="Times New Roman" w:hAnsi="Times New Roman"/>
          <w:spacing w:val="8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уполномоченным</w:t>
      </w:r>
      <w:r>
        <w:rPr>
          <w:rFonts w:cs="Times New Roman" w:ascii="Times New Roman" w:hAnsi="Times New Roman"/>
          <w:spacing w:val="8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органом</w:t>
      </w:r>
      <w:r>
        <w:rPr>
          <w:rFonts w:cs="Times New Roman" w:ascii="Times New Roman" w:hAnsi="Times New Roman"/>
          <w:spacing w:val="8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на</w:t>
      </w:r>
      <w:r>
        <w:rPr>
          <w:rFonts w:cs="Times New Roman" w:ascii="Times New Roman" w:hAnsi="Times New Roman"/>
          <w:spacing w:val="8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предоставление</w:t>
      </w:r>
      <w:r>
        <w:rPr>
          <w:rFonts w:cs="Times New Roman" w:ascii="Times New Roman" w:hAnsi="Times New Roman"/>
          <w:spacing w:val="8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указанной муниципальной</w:t>
      </w:r>
      <w:r>
        <w:rPr>
          <w:rFonts w:cs="Times New Roman" w:ascii="Times New Roman" w:hAnsi="Times New Roman"/>
          <w:spacing w:val="4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услуги</w:t>
      </w:r>
      <w:r>
        <w:rPr>
          <w:rFonts w:cs="Times New Roman" w:ascii="Times New Roman" w:hAnsi="Times New Roman"/>
          <w:spacing w:val="4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принято</w:t>
      </w:r>
      <w:r>
        <w:rPr>
          <w:rFonts w:cs="Times New Roman" w:ascii="Times New Roman" w:hAnsi="Times New Roman"/>
          <w:spacing w:val="4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решение</w:t>
      </w:r>
      <w:r>
        <w:rPr>
          <w:rFonts w:cs="Times New Roman" w:ascii="Times New Roman" w:hAnsi="Times New Roman"/>
          <w:spacing w:val="4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от</w:t>
      </w:r>
      <w:r>
        <w:rPr>
          <w:rFonts w:cs="Times New Roman" w:ascii="Times New Roman" w:hAnsi="Times New Roman"/>
          <w:spacing w:val="4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«</w:t>
      </w:r>
      <w:r>
        <w:rPr>
          <w:rFonts w:cs="Times New Roman" w:ascii="Times New Roman" w:hAnsi="Times New Roman"/>
          <w:szCs w:val="24"/>
          <w:u w:val="single"/>
        </w:rPr>
        <w:tab/>
      </w:r>
      <w:r>
        <w:rPr>
          <w:rFonts w:cs="Times New Roman" w:ascii="Times New Roman" w:hAnsi="Times New Roman"/>
          <w:szCs w:val="24"/>
        </w:rPr>
        <w:t xml:space="preserve">» </w:t>
      </w:r>
      <w:r>
        <w:rPr>
          <w:rFonts w:cs="Times New Roman" w:ascii="Times New Roman" w:hAnsi="Times New Roman"/>
          <w:szCs w:val="24"/>
          <w:u w:val="single"/>
        </w:rPr>
        <w:tab/>
        <w:tab/>
        <w:tab/>
        <w:tab/>
        <w:tab/>
        <w:tab/>
        <w:tab/>
      </w:r>
      <w:r>
        <w:rPr>
          <w:rFonts w:cs="Times New Roman" w:ascii="Times New Roman" w:hAnsi="Times New Roman"/>
          <w:szCs w:val="24"/>
        </w:rPr>
        <w:t>г.</w:t>
      </w:r>
      <w:r>
        <w:rPr>
          <w:rFonts w:cs="Times New Roman" w:ascii="Times New Roman" w:hAnsi="Times New Roman"/>
          <w:spacing w:val="4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о</w:t>
      </w:r>
      <w:r>
        <w:rPr>
          <w:rFonts w:cs="Times New Roman" w:ascii="Times New Roman" w:hAnsi="Times New Roman"/>
          <w:spacing w:val="4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продлении</w:t>
      </w:r>
      <w:r>
        <w:rPr>
          <w:rFonts w:cs="Times New Roman" w:ascii="Times New Roman" w:hAnsi="Times New Roman"/>
          <w:spacing w:val="4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срока рассмотрения</w:t>
      </w:r>
      <w:r>
        <w:rPr>
          <w:rFonts w:cs="Times New Roman" w:ascii="Times New Roman" w:hAnsi="Times New Roman"/>
          <w:spacing w:val="4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заявки</w:t>
      </w:r>
      <w:r>
        <w:rPr>
          <w:rFonts w:cs="Times New Roman" w:ascii="Times New Roman" w:hAnsi="Times New Roman"/>
          <w:spacing w:val="4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 xml:space="preserve">от </w:t>
      </w:r>
      <w:r>
        <w:rPr>
          <w:rFonts w:cs="Times New Roman" w:ascii="Times New Roman" w:hAnsi="Times New Roman"/>
          <w:szCs w:val="24"/>
          <w:u w:val="single"/>
        </w:rPr>
        <w:tab/>
        <w:tab/>
        <w:tab/>
        <w:tab/>
        <w:t>№</w:t>
        <w:tab/>
        <w:tab/>
        <w:tab/>
        <w:tab/>
        <w:tab/>
      </w:r>
      <w:r>
        <w:rPr>
          <w:rFonts w:cs="Times New Roman" w:ascii="Times New Roman" w:hAnsi="Times New Roman"/>
          <w:spacing w:val="-51"/>
          <w:szCs w:val="24"/>
          <w:u w:val="single"/>
        </w:rPr>
        <w:t xml:space="preserve"> </w:t>
      </w:r>
      <w:r>
        <w:rPr>
          <w:rFonts w:cs="Times New Roman" w:ascii="Times New Roman" w:hAnsi="Times New Roman"/>
          <w:szCs w:val="24"/>
        </w:rPr>
        <w:t>,</w:t>
      </w:r>
      <w:r>
        <w:rPr>
          <w:rFonts w:cs="Times New Roman" w:ascii="Times New Roman" w:hAnsi="Times New Roman"/>
          <w:spacing w:val="32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сроком</w:t>
      </w:r>
      <w:r>
        <w:rPr>
          <w:rFonts w:cs="Times New Roman" w:ascii="Times New Roman" w:hAnsi="Times New Roman"/>
          <w:spacing w:val="34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до</w:t>
      </w:r>
      <w:r>
        <w:rPr>
          <w:rFonts w:cs="Times New Roman" w:ascii="Times New Roman" w:hAnsi="Times New Roman"/>
          <w:spacing w:val="38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20</w:t>
      </w:r>
      <w:r>
        <w:rPr>
          <w:rFonts w:cs="Times New Roman" w:ascii="Times New Roman" w:hAnsi="Times New Roman"/>
          <w:spacing w:val="39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календарных</w:t>
      </w:r>
      <w:r>
        <w:rPr>
          <w:rFonts w:cs="Times New Roman" w:ascii="Times New Roman" w:hAnsi="Times New Roman"/>
          <w:spacing w:val="37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дней,</w:t>
      </w:r>
      <w:r>
        <w:rPr>
          <w:rFonts w:cs="Times New Roman" w:ascii="Times New Roman" w:hAnsi="Times New Roman"/>
          <w:spacing w:val="4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со</w:t>
      </w:r>
      <w:r>
        <w:rPr>
          <w:rFonts w:cs="Times New Roman" w:ascii="Times New Roman" w:hAnsi="Times New Roman"/>
          <w:spacing w:val="35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дня получения такой заявки.</w:t>
      </w:r>
    </w:p>
    <w:p>
      <w:pPr>
        <w:pStyle w:val="BodyTex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BodyTex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5715" distB="5080" distL="5715" distR="5080" simplePos="0" locked="0" layoutInCell="1" allowOverlap="1" relativeHeight="33" wp14:anchorId="45D5CEFF">
                <wp:simplePos x="0" y="0"/>
                <wp:positionH relativeFrom="column">
                  <wp:posOffset>226695</wp:posOffset>
                </wp:positionH>
                <wp:positionV relativeFrom="paragraph">
                  <wp:posOffset>323850</wp:posOffset>
                </wp:positionV>
                <wp:extent cx="2828925" cy="9525"/>
                <wp:effectExtent l="5715" t="5715" r="5080" b="5080"/>
                <wp:wrapNone/>
                <wp:docPr id="19" name="AutoShape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828880" cy="9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19" path="m0,0l-2147483648,-2147483647e" stroked="t" o:allowincell="f" style="position:absolute;margin-left:17.85pt;margin-top:25.5pt;width:222.7pt;height:0.7pt;flip:y;mso-wrap-style:none;v-text-anchor:middle" wp14:anchorId="45D5CEFF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BodyText"/>
        <w:rPr>
          <w:rFonts w:ascii="Times New Roman" w:hAnsi="Times New Roman" w:cs="Times New Roman"/>
          <w:szCs w:val="24"/>
        </w:rPr>
      </w:pPr>
      <w:r>
        <mc:AlternateContent>
          <mc:Choice Requires="wps">
            <w:drawing>
              <wp:anchor behindDoc="0" distT="5715" distB="5080" distL="5715" distR="5080" simplePos="0" locked="0" layoutInCell="1" allowOverlap="1" relativeHeight="34" wp14:anchorId="71C41F32">
                <wp:simplePos x="0" y="0"/>
                <wp:positionH relativeFrom="column">
                  <wp:posOffset>3754755</wp:posOffset>
                </wp:positionH>
                <wp:positionV relativeFrom="paragraph">
                  <wp:posOffset>22860</wp:posOffset>
                </wp:positionV>
                <wp:extent cx="2428875" cy="635"/>
                <wp:effectExtent l="5715" t="5715" r="5080" b="5080"/>
                <wp:wrapNone/>
                <wp:docPr id="20" name="AutoShap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92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0" path="m0,0l-2147483648,-2147483647e" stroked="t" o:allowincell="f" style="position:absolute;margin-left:295.65pt;margin-top:1.8pt;width:191.2pt;height:0pt;mso-wrap-style:none;v-text-anchor:middle" wp14:anchorId="71C41F32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szCs w:val="24"/>
        </w:rPr>
        <w:t xml:space="preserve">                 </w:t>
      </w:r>
      <w:r>
        <w:rPr>
          <w:rFonts w:cs="Times New Roman" w:ascii="Times New Roman" w:hAnsi="Times New Roman"/>
          <w:szCs w:val="24"/>
        </w:rPr>
        <w:t>Ф.И.О. должностного лица, органа</w:t>
      </w:r>
      <w:r>
        <w:rPr>
          <w:szCs w:val="24"/>
        </w:rPr>
        <w:t xml:space="preserve">                             </w:t>
      </w:r>
      <w:r>
        <w:rPr>
          <w:rFonts w:cs="Times New Roman" w:ascii="Times New Roman" w:hAnsi="Times New Roman"/>
          <w:szCs w:val="24"/>
        </w:rPr>
        <w:t>подпись должностного лица</w:t>
      </w:r>
    </w:p>
    <w:p>
      <w:pPr>
        <w:pStyle w:val="BodyTex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BodyTex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BodyText"/>
        <w:spacing w:before="43" w:after="14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TableParagraph"/>
        <w:spacing w:lineRule="exact" w:line="274"/>
        <w:ind w:left="0"/>
        <w:rPr>
          <w:sz w:val="24"/>
          <w:szCs w:val="24"/>
        </w:rPr>
      </w:pPr>
      <w:r>
        <mc:AlternateContent>
          <mc:Choice Requires="wps">
            <w:drawing>
              <wp:anchor behindDoc="0" distT="5715" distB="5080" distL="5715" distR="5080" simplePos="0" locked="0" layoutInCell="1" allowOverlap="1" relativeHeight="35" wp14:anchorId="394E59D9">
                <wp:simplePos x="0" y="0"/>
                <wp:positionH relativeFrom="column">
                  <wp:posOffset>401955</wp:posOffset>
                </wp:positionH>
                <wp:positionV relativeFrom="paragraph">
                  <wp:posOffset>174625</wp:posOffset>
                </wp:positionV>
                <wp:extent cx="1000125" cy="635"/>
                <wp:effectExtent l="5715" t="5715" r="5080" b="5080"/>
                <wp:wrapNone/>
                <wp:docPr id="21" name="AutoShap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08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1" path="m0,0l-2147483648,-2147483647e" stroked="t" o:allowincell="f" style="position:absolute;margin-left:31.65pt;margin-top:13.75pt;width:78.7pt;height:0pt;mso-wrap-style:none;v-text-anchor:middle" wp14:anchorId="394E59D9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spacing w:val="-4"/>
          <w:sz w:val="24"/>
          <w:szCs w:val="24"/>
        </w:rPr>
        <w:t>Дата</w:t>
      </w:r>
    </w:p>
    <w:p>
      <w:pPr>
        <w:pStyle w:val="TableParagraph"/>
        <w:spacing w:lineRule="exact" w:line="274"/>
        <w:ind w:left="0"/>
        <w:rPr>
          <w:sz w:val="24"/>
        </w:rPr>
      </w:pPr>
      <w:r>
        <w:rPr>
          <w:sz w:val="24"/>
        </w:rPr>
      </w:r>
      <w:r>
        <w:br w:type="page"/>
      </w:r>
    </w:p>
    <w:p>
      <w:pPr>
        <w:pStyle w:val="TableParagraph"/>
        <w:spacing w:lineRule="exact" w:line="274" w:before="0" w:after="0"/>
        <w:ind w:left="0"/>
        <w:rPr>
          <w:sz w:val="24"/>
        </w:rPr>
      </w:pPr>
      <w:r>
        <w:rPr>
          <w:sz w:val="24"/>
        </w:rPr>
      </w:r>
    </w:p>
    <w:p>
      <w:pPr>
        <w:pStyle w:val="TableParagraph"/>
        <w:spacing w:lineRule="exact" w:line="274"/>
        <w:ind w:left="0"/>
        <w:rPr>
          <w:sz w:val="24"/>
        </w:rPr>
      </w:pPr>
      <w:r>
        <w:rPr>
          <w:sz w:val="24"/>
        </w:rPr>
      </w:r>
    </w:p>
    <w:p>
      <w:pPr>
        <w:sectPr>
          <w:type w:val="nextPage"/>
          <w:pgSz w:w="12380" w:h="17170"/>
          <w:pgMar w:left="1842" w:right="1133" w:gutter="0" w:header="0" w:top="112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235" w:before="7" w:after="0"/>
        <w:ind w:firstLine="101" w:left="5308" w:right="124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Приложение № 5</w:t>
      </w:r>
    </w:p>
    <w:p>
      <w:pPr>
        <w:pStyle w:val="Normal"/>
        <w:spacing w:lineRule="auto" w:line="235" w:before="7" w:after="0"/>
        <w:ind w:firstLine="101" w:left="5308" w:right="124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 xml:space="preserve">к административному регламенту </w:t>
      </w:r>
    </w:p>
    <w:p>
      <w:pPr>
        <w:pStyle w:val="Normal"/>
        <w:spacing w:lineRule="auto" w:line="235" w:before="7" w:after="0"/>
        <w:ind w:firstLine="101" w:left="5308" w:right="124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предоставления муниципальной услуги</w:t>
      </w:r>
    </w:p>
    <w:p>
      <w:pPr>
        <w:pStyle w:val="Normal"/>
        <w:spacing w:lineRule="auto" w:line="235" w:before="7" w:after="0"/>
        <w:ind w:hanging="2473" w:left="5308" w:right="124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«О согласовании создания места (площадки) накопления твердых коммунальных отходов»</w:t>
      </w:r>
    </w:p>
    <w:p>
      <w:pPr>
        <w:pStyle w:val="Normal"/>
        <w:spacing w:lineRule="exact" w:line="288" w:before="253" w:after="0"/>
        <w:ind w:left="4334"/>
        <w:rPr>
          <w:rFonts w:ascii="Times New Roman" w:hAnsi="Times New Roman" w:cs="Times New Roman"/>
          <w:b/>
          <w:szCs w:val="24"/>
        </w:rPr>
      </w:pPr>
      <w:r>
        <w:rPr>
          <w:rFonts w:cs="Times New Roman" w:ascii="Times New Roman" w:hAnsi="Times New Roman"/>
          <w:b/>
          <w:spacing w:val="-10"/>
          <w:szCs w:val="24"/>
        </w:rPr>
        <w:t>С</w:t>
      </w:r>
      <w:r>
        <w:rPr>
          <w:rFonts w:cs="Times New Roman" w:ascii="Times New Roman" w:hAnsi="Times New Roman"/>
          <w:b/>
          <w:spacing w:val="-2"/>
          <w:szCs w:val="24"/>
        </w:rPr>
        <w:t>остав</w:t>
      </w:r>
    </w:p>
    <w:p>
      <w:pPr>
        <w:pStyle w:val="Normal"/>
        <w:spacing w:lineRule="auto" w:line="218" w:before="9" w:after="0"/>
        <w:ind w:firstLine="9"/>
        <w:jc w:val="center"/>
        <w:rPr>
          <w:rFonts w:ascii="Times New Roman" w:hAnsi="Times New Roman" w:cs="Times New Roman"/>
          <w:b/>
          <w:spacing w:val="-4"/>
          <w:szCs w:val="24"/>
        </w:rPr>
      </w:pPr>
      <w:r>
        <w:rPr>
          <w:rFonts w:cs="Times New Roman" w:ascii="Times New Roman" w:hAnsi="Times New Roman"/>
          <w:b/>
          <w:spacing w:val="-12"/>
          <w:szCs w:val="24"/>
        </w:rPr>
        <w:t>комиссии</w:t>
      </w:r>
      <w:r>
        <w:rPr>
          <w:rFonts w:cs="Times New Roman" w:ascii="Times New Roman" w:hAnsi="Times New Roman"/>
          <w:b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по</w:t>
      </w:r>
      <w:r>
        <w:rPr>
          <w:rFonts w:cs="Times New Roman" w:ascii="Times New Roman" w:hAnsi="Times New Roman"/>
          <w:b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созданию (определению),</w:t>
      </w:r>
      <w:r>
        <w:rPr>
          <w:rFonts w:cs="Times New Roman" w:ascii="Times New Roman" w:hAnsi="Times New Roman"/>
          <w:b/>
          <w:spacing w:val="14"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согласованию</w:t>
      </w:r>
      <w:r>
        <w:rPr>
          <w:rFonts w:cs="Times New Roman" w:ascii="Times New Roman" w:hAnsi="Times New Roman"/>
          <w:b/>
          <w:spacing w:val="-2"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мест (площадок)</w:t>
      </w:r>
      <w:r>
        <w:rPr>
          <w:rFonts w:cs="Times New Roman" w:ascii="Times New Roman" w:hAnsi="Times New Roman"/>
          <w:b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 xml:space="preserve">накопления </w:t>
      </w:r>
      <w:r>
        <w:rPr>
          <w:rFonts w:cs="Times New Roman" w:ascii="Times New Roman" w:hAnsi="Times New Roman"/>
          <w:b/>
          <w:spacing w:val="-4"/>
          <w:szCs w:val="24"/>
        </w:rPr>
        <w:t>твердых</w:t>
      </w:r>
      <w:r>
        <w:rPr>
          <w:rFonts w:cs="Times New Roman" w:ascii="Times New Roman" w:hAnsi="Times New Roman"/>
          <w:b/>
          <w:spacing w:val="-13"/>
          <w:szCs w:val="24"/>
        </w:rPr>
        <w:t xml:space="preserve"> </w:t>
      </w:r>
      <w:r>
        <w:rPr>
          <w:rFonts w:cs="Times New Roman" w:ascii="Times New Roman" w:hAnsi="Times New Roman"/>
          <w:b/>
          <w:spacing w:val="-4"/>
          <w:szCs w:val="24"/>
        </w:rPr>
        <w:t>коммунальных</w:t>
      </w:r>
      <w:r>
        <w:rPr>
          <w:rFonts w:cs="Times New Roman" w:ascii="Times New Roman" w:hAnsi="Times New Roman"/>
          <w:b/>
          <w:spacing w:val="-12"/>
          <w:szCs w:val="24"/>
        </w:rPr>
        <w:t xml:space="preserve"> </w:t>
      </w:r>
      <w:r>
        <w:rPr>
          <w:rFonts w:cs="Times New Roman" w:ascii="Times New Roman" w:hAnsi="Times New Roman"/>
          <w:b/>
          <w:spacing w:val="-4"/>
          <w:szCs w:val="24"/>
        </w:rPr>
        <w:t>отходов</w:t>
      </w:r>
    </w:p>
    <w:p>
      <w:pPr>
        <w:pStyle w:val="Normal"/>
        <w:spacing w:lineRule="auto" w:line="218" w:before="9" w:after="0"/>
        <w:ind w:firstLine="9"/>
        <w:jc w:val="center"/>
        <w:rPr>
          <w:rFonts w:ascii="Times New Roman" w:hAnsi="Times New Roman" w:cs="Times New Roman"/>
          <w:b/>
          <w:spacing w:val="-4"/>
          <w:szCs w:val="24"/>
        </w:rPr>
      </w:pPr>
      <w:r>
        <w:rPr>
          <w:rFonts w:cs="Times New Roman" w:ascii="Times New Roman" w:hAnsi="Times New Roman"/>
          <w:b/>
          <w:spacing w:val="-4"/>
          <w:szCs w:val="24"/>
        </w:rPr>
      </w:r>
    </w:p>
    <w:tbl>
      <w:tblPr>
        <w:tblStyle w:val="af8"/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652"/>
        <w:gridCol w:w="6378"/>
      </w:tblGrid>
      <w:tr>
        <w:trPr/>
        <w:tc>
          <w:tcPr>
            <w:tcW w:w="10030" w:type="dxa"/>
            <w:gridSpan w:val="2"/>
            <w:tcBorders/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Председатель Комиссии</w:t>
            </w:r>
          </w:p>
        </w:tc>
      </w:tr>
      <w:tr>
        <w:trPr/>
        <w:tc>
          <w:tcPr>
            <w:tcW w:w="365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255" w:leader="none"/>
              </w:tabs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Морозова Елена Александровна</w:t>
            </w:r>
          </w:p>
        </w:tc>
        <w:tc>
          <w:tcPr>
            <w:tcW w:w="6378" w:type="dxa"/>
            <w:tcBorders>
              <w:top w:val="nil"/>
            </w:tcBorders>
          </w:tcPr>
          <w:p>
            <w:pPr>
              <w:pStyle w:val="Normal"/>
              <w:tabs>
                <w:tab w:val="clear" w:pos="720"/>
                <w:tab w:val="left" w:pos="255" w:leader="none"/>
              </w:tabs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</w:r>
          </w:p>
          <w:p>
            <w:pPr>
              <w:pStyle w:val="Normal"/>
              <w:tabs>
                <w:tab w:val="clear" w:pos="720"/>
                <w:tab w:val="left" w:pos="255" w:leader="none"/>
              </w:tabs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Начальник отдела по координации работы ЖКХ Управления жилищно-коммунального и дорожного комплекса администрации Беловского городского округа;</w:t>
            </w:r>
          </w:p>
          <w:p>
            <w:pPr>
              <w:pStyle w:val="Normal"/>
              <w:tabs>
                <w:tab w:val="clear" w:pos="720"/>
                <w:tab w:val="left" w:pos="255" w:leader="none"/>
              </w:tabs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</w:r>
          </w:p>
        </w:tc>
      </w:tr>
      <w:tr>
        <w:trPr/>
        <w:tc>
          <w:tcPr>
            <w:tcW w:w="10030" w:type="dxa"/>
            <w:gridSpan w:val="2"/>
            <w:tcBorders/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Заместитель председателя Комиссии</w:t>
            </w:r>
          </w:p>
        </w:tc>
      </w:tr>
      <w:tr>
        <w:trPr/>
        <w:tc>
          <w:tcPr>
            <w:tcW w:w="365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Сачивка Елена Петровна</w:t>
            </w:r>
          </w:p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</w:r>
          </w:p>
        </w:tc>
        <w:tc>
          <w:tcPr>
            <w:tcW w:w="6378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инженер 1 категории сектора по благоустройству территорий Управления жилищно-коммунального и дорожного комплекса администрации Беловского городского округа;</w:t>
            </w:r>
          </w:p>
        </w:tc>
      </w:tr>
      <w:tr>
        <w:trPr/>
        <w:tc>
          <w:tcPr>
            <w:tcW w:w="3652" w:type="dxa"/>
            <w:tcBorders/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Секретарь Комиссии</w:t>
            </w:r>
          </w:p>
        </w:tc>
        <w:tc>
          <w:tcPr>
            <w:tcW w:w="6378" w:type="dxa"/>
            <w:tcBorders/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</w:r>
          </w:p>
        </w:tc>
      </w:tr>
      <w:tr>
        <w:trPr/>
        <w:tc>
          <w:tcPr>
            <w:tcW w:w="365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Андрющенко И. С.</w:t>
            </w:r>
          </w:p>
        </w:tc>
        <w:tc>
          <w:tcPr>
            <w:tcW w:w="6378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</w:r>
          </w:p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инженер 1 категории сектора по благоустройству территорий Управления жилищно-коммунального и дорожного комплекса администрации Беловского городского округа;</w:t>
            </w:r>
          </w:p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</w:r>
          </w:p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</w:r>
          </w:p>
        </w:tc>
      </w:tr>
      <w:tr>
        <w:trPr/>
        <w:tc>
          <w:tcPr>
            <w:tcW w:w="10030" w:type="dxa"/>
            <w:gridSpan w:val="2"/>
            <w:tcBorders/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Члены Комиссии</w:t>
            </w:r>
          </w:p>
        </w:tc>
      </w:tr>
      <w:tr>
        <w:trPr/>
        <w:tc>
          <w:tcPr>
            <w:tcW w:w="365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Бочаров Алексей Владимирович</w:t>
            </w:r>
          </w:p>
        </w:tc>
        <w:tc>
          <w:tcPr>
            <w:tcW w:w="6378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начальник территориального отдела г. Белово ООО «Чистый город Кемерово» (по согласованию);</w:t>
            </w:r>
          </w:p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</w:r>
          </w:p>
        </w:tc>
      </w:tr>
      <w:tr>
        <w:trPr/>
        <w:tc>
          <w:tcPr>
            <w:tcW w:w="365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both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Галемский Андрей Владимирович</w:t>
            </w:r>
          </w:p>
        </w:tc>
        <w:tc>
          <w:tcPr>
            <w:tcW w:w="6378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директор ООО «ТКО Сфера» (по согласованию);</w:t>
            </w:r>
          </w:p>
          <w:p>
            <w:pPr>
              <w:pStyle w:val="Normal"/>
              <w:suppressAutoHyphens w:val="true"/>
              <w:spacing w:lineRule="auto" w:line="218" w:before="9" w:after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</w:tr>
      <w:tr>
        <w:trPr/>
        <w:tc>
          <w:tcPr>
            <w:tcW w:w="365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Денисенкова Дина Васильевна</w:t>
            </w:r>
          </w:p>
        </w:tc>
        <w:tc>
          <w:tcPr>
            <w:tcW w:w="6378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начальник Управления архитектуры и градостроительства Администрации Беловского городского округа;</w:t>
            </w:r>
          </w:p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</w:tr>
      <w:tr>
        <w:trPr/>
        <w:tc>
          <w:tcPr>
            <w:tcW w:w="365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both"/>
              <w:rPr>
                <w:szCs w:val="24"/>
              </w:rPr>
            </w:pPr>
            <w:r>
              <w:rPr>
                <w:rFonts w:eastAsia="Tahoma" w:cs="Noto Sans Devanagari" w:ascii="Tinos" w:hAnsi="Tinos"/>
                <w:color w:val="000000"/>
                <w:kern w:val="0"/>
                <w:szCs w:val="20"/>
                <w:lang w:val="ru-RU" w:eastAsia="zh-CN" w:bidi="hi-IN"/>
              </w:rPr>
              <w:t>Заднепровский Алексей Вячеславович</w:t>
            </w:r>
          </w:p>
        </w:tc>
        <w:tc>
          <w:tcPr>
            <w:tcW w:w="6378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начальник территориального управления поселка городского типа Грамотеино;</w:t>
            </w:r>
          </w:p>
        </w:tc>
      </w:tr>
      <w:tr>
        <w:trPr/>
        <w:tc>
          <w:tcPr>
            <w:tcW w:w="3652" w:type="dxa"/>
            <w:tcBorders>
              <w:top w:val="nil"/>
            </w:tcBorders>
          </w:tcPr>
          <w:p>
            <w:pPr>
              <w:pStyle w:val="Normal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rFonts w:eastAsia="Tahoma" w:cs="Noto Sans Devanagari" w:ascii="Tinos" w:hAnsi="Tinos"/>
                <w:color w:val="000000"/>
                <w:kern w:val="0"/>
                <w:sz w:val="24"/>
                <w:szCs w:val="24"/>
                <w:lang w:val="ru-RU" w:eastAsia="zh-CN" w:bidi="hi-IN"/>
              </w:rPr>
              <w:t>Иванов Алексей Алексеевич</w:t>
            </w:r>
          </w:p>
        </w:tc>
        <w:tc>
          <w:tcPr>
            <w:tcW w:w="6378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начальник территориального управления поселка городского типа Бачатский;</w:t>
            </w:r>
          </w:p>
        </w:tc>
      </w:tr>
      <w:tr>
        <w:trPr/>
        <w:tc>
          <w:tcPr>
            <w:tcW w:w="365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both"/>
              <w:rPr>
                <w:szCs w:val="24"/>
              </w:rPr>
            </w:pPr>
            <w:r>
              <w:rPr>
                <w:rFonts w:eastAsia="Tahoma" w:cs="Noto Sans Devanagari" w:ascii="Tinos" w:hAnsi="Tinos"/>
                <w:color w:val="000000"/>
                <w:kern w:val="0"/>
                <w:szCs w:val="24"/>
                <w:lang w:val="ru-RU" w:eastAsia="zh-CN" w:bidi="hi-IN"/>
              </w:rPr>
              <w:t>Клуб Анна Александровна</w:t>
            </w:r>
          </w:p>
        </w:tc>
        <w:tc>
          <w:tcPr>
            <w:tcW w:w="6378" w:type="dxa"/>
            <w:tcBorders/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начальник территориального управления микрорайона Бабанаково;</w:t>
            </w:r>
          </w:p>
        </w:tc>
      </w:tr>
      <w:tr>
        <w:trPr/>
        <w:tc>
          <w:tcPr>
            <w:tcW w:w="365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Noto Sans Devanagari" w:ascii="Tinos" w:hAnsi="Tinos"/>
                <w:color w:val="000000"/>
                <w:kern w:val="0"/>
                <w:szCs w:val="20"/>
                <w:lang w:val="ru-RU" w:eastAsia="zh-CN" w:bidi="hi-IN"/>
              </w:rPr>
              <w:t>Луя Наталья Александровна</w:t>
            </w:r>
          </w:p>
        </w:tc>
        <w:tc>
          <w:tcPr>
            <w:tcW w:w="6378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both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директор ООО «Хартия» (по согласованию);</w:t>
            </w:r>
          </w:p>
        </w:tc>
      </w:tr>
      <w:tr>
        <w:trPr/>
        <w:tc>
          <w:tcPr>
            <w:tcW w:w="365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Noto Sans Devanagari" w:ascii="Tinos" w:hAnsi="Tinos"/>
                <w:color w:val="000000"/>
                <w:kern w:val="0"/>
                <w:szCs w:val="20"/>
                <w:lang w:val="ru-RU" w:eastAsia="zh-CN" w:bidi="hi-IN"/>
              </w:rPr>
              <w:t>Романов Виталий Владимирович</w:t>
            </w:r>
          </w:p>
        </w:tc>
        <w:tc>
          <w:tcPr>
            <w:tcW w:w="6378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начальник территориального управления центрального района;</w:t>
            </w:r>
          </w:p>
        </w:tc>
      </w:tr>
      <w:tr>
        <w:trPr/>
        <w:tc>
          <w:tcPr>
            <w:tcW w:w="3652" w:type="dxa"/>
            <w:tcBorders>
              <w:top w:val="nil"/>
            </w:tcBorders>
          </w:tcPr>
          <w:p>
            <w:pPr>
              <w:pStyle w:val="Normal"/>
              <w:spacing w:lineRule="auto" w:line="276"/>
              <w:jc w:val="both"/>
              <w:rPr>
                <w:rFonts w:ascii="Tinos" w:hAnsi="Tinos"/>
              </w:rPr>
            </w:pPr>
            <w:r>
              <w:rPr>
                <w:rFonts w:ascii="Tinos" w:hAnsi="Tinos"/>
                <w:strike w:val="false"/>
                <w:dstrike w:val="false"/>
                <w:sz w:val="24"/>
                <w:szCs w:val="24"/>
              </w:rPr>
              <w:t>Никешина Светлана Ивановна</w:t>
            </w:r>
          </w:p>
        </w:tc>
        <w:tc>
          <w:tcPr>
            <w:tcW w:w="6378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Cs w:val="24"/>
                <w:lang w:val="ru-RU" w:eastAsia="zh-CN" w:bidi="hi-IN"/>
              </w:rPr>
              <w:t>начальник территориального управления поселка городского типа Новый Городок;</w:t>
            </w:r>
          </w:p>
        </w:tc>
      </w:tr>
      <w:tr>
        <w:trPr/>
        <w:tc>
          <w:tcPr>
            <w:tcW w:w="3652" w:type="dxa"/>
            <w:tcBorders>
              <w:top w:val="nil"/>
            </w:tcBorders>
          </w:tcPr>
          <w:p>
            <w:pPr>
              <w:pStyle w:val="Normal"/>
              <w:spacing w:lineRule="auto" w:line="276"/>
              <w:jc w:val="both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Суфияров Олег Вади</w:t>
            </w:r>
            <w:r>
              <w:rPr>
                <w:rFonts w:ascii="Tinos" w:hAnsi="Tinos"/>
                <w:i w:val="false"/>
                <w:iCs w:val="false"/>
                <w:sz w:val="24"/>
                <w:szCs w:val="24"/>
              </w:rPr>
              <w:t>мович</w:t>
            </w:r>
          </w:p>
        </w:tc>
        <w:tc>
          <w:tcPr>
            <w:tcW w:w="6378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/>
                <w:sz w:val="24"/>
                <w:szCs w:val="24"/>
              </w:rPr>
            </w:pPr>
            <w:r>
              <w:rPr>
                <w:rFonts w:eastAsia="Tahoma" w:cs="Times New Roman" w:ascii="Tinos" w:hAnsi="Tinos"/>
                <w:color w:val="000000"/>
                <w:kern w:val="0"/>
                <w:sz w:val="24"/>
                <w:szCs w:val="24"/>
                <w:lang w:val="ru-RU" w:eastAsia="zh-CN" w:bidi="hi-IN"/>
              </w:rPr>
              <w:t>начальник территориального управления поселка городского типа Инской;</w:t>
            </w:r>
          </w:p>
          <w:p>
            <w:pPr>
              <w:pStyle w:val="Normal"/>
              <w:suppressAutoHyphens w:val="true"/>
              <w:spacing w:lineRule="auto" w:line="218" w:before="9" w:after="0"/>
              <w:jc w:val="left"/>
              <w:rPr>
                <w:rFonts w:ascii="Tinos" w:hAnsi="Tinos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18" w:before="9" w:after="0"/>
        <w:ind w:firstLine="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3718" w:leader="none"/>
        </w:tabs>
        <w:spacing w:before="279" w:after="0"/>
        <w:ind w:hanging="3355" w:left="3724" w:right="12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position w:val="1"/>
          <w:sz w:val="28"/>
          <w:szCs w:val="28"/>
        </w:rPr>
        <w:tab/>
      </w:r>
    </w:p>
    <w:p>
      <w:pPr>
        <w:sectPr>
          <w:type w:val="continuous"/>
          <w:pgSz w:w="12380" w:h="17170"/>
          <w:pgMar w:left="1842" w:right="1133" w:gutter="0" w:header="0" w:top="112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TableParagraph"/>
        <w:spacing w:lineRule="exact" w:line="274"/>
        <w:ind w:left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№ 6</w:t>
      </w:r>
    </w:p>
    <w:p>
      <w:pPr>
        <w:pStyle w:val="TableParagraph"/>
        <w:spacing w:lineRule="exact" w:line="274"/>
        <w:ind w:left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к административному регламенту </w:t>
      </w:r>
    </w:p>
    <w:p>
      <w:pPr>
        <w:pStyle w:val="TableParagraph"/>
        <w:spacing w:lineRule="exact" w:line="274"/>
        <w:ind w:left="0"/>
        <w:jc w:val="right"/>
        <w:rPr>
          <w:sz w:val="18"/>
          <w:szCs w:val="18"/>
        </w:rPr>
      </w:pPr>
      <w:r>
        <w:rPr>
          <w:sz w:val="18"/>
          <w:szCs w:val="18"/>
        </w:rPr>
        <w:t>предоставления муниципальной услуги</w:t>
      </w:r>
    </w:p>
    <w:p>
      <w:pPr>
        <w:pStyle w:val="TableParagraph"/>
        <w:spacing w:lineRule="exact" w:line="274"/>
        <w:ind w:left="0"/>
        <w:jc w:val="right"/>
        <w:rPr>
          <w:sz w:val="18"/>
          <w:szCs w:val="18"/>
        </w:rPr>
      </w:pPr>
      <w:r>
        <w:rPr>
          <w:sz w:val="18"/>
          <w:szCs w:val="18"/>
        </w:rPr>
        <w:t>«О согласовании создания места (площадки) накопления твердых коммунальных отходов»</w:t>
      </w:r>
    </w:p>
    <w:p>
      <w:pPr>
        <w:pStyle w:val="TableParagraph"/>
        <w:spacing w:lineRule="exact" w:line="274"/>
        <w:ind w:left="0"/>
        <w:jc w:val="righ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exact" w:line="268" w:before="264" w:after="0"/>
        <w:ind w:right="92"/>
        <w:jc w:val="center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pacing w:val="11"/>
          <w:szCs w:val="24"/>
        </w:rPr>
        <w:t>АКТ№</w:t>
      </w:r>
    </w:p>
    <w:p>
      <w:pPr>
        <w:pStyle w:val="Normal"/>
        <w:spacing w:lineRule="exact" w:line="278"/>
        <w:ind w:right="92"/>
        <w:jc w:val="center"/>
        <w:rPr>
          <w:rFonts w:ascii="Times New Roman" w:hAnsi="Times New Roman" w:cs="Times New Roman"/>
          <w:b/>
          <w:szCs w:val="24"/>
        </w:rPr>
      </w:pPr>
      <w:r>
        <w:rPr>
          <w:rFonts w:cs="Times New Roman" w:ascii="Times New Roman" w:hAnsi="Times New Roman"/>
          <w:b/>
          <w:spacing w:val="-12"/>
          <w:szCs w:val="24"/>
        </w:rPr>
        <w:t>об</w:t>
      </w:r>
      <w:r>
        <w:rPr>
          <w:rFonts w:cs="Times New Roman" w:ascii="Times New Roman" w:hAnsi="Times New Roman"/>
          <w:b/>
          <w:spacing w:val="-2"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определении</w:t>
      </w:r>
      <w:r>
        <w:rPr>
          <w:rFonts w:cs="Times New Roman" w:ascii="Times New Roman" w:hAnsi="Times New Roman"/>
          <w:b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места</w:t>
      </w:r>
      <w:r>
        <w:rPr>
          <w:rFonts w:cs="Times New Roman" w:ascii="Times New Roman" w:hAnsi="Times New Roman"/>
          <w:b/>
          <w:spacing w:val="-8"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размещения</w:t>
      </w:r>
      <w:r>
        <w:rPr>
          <w:rFonts w:cs="Times New Roman" w:ascii="Times New Roman" w:hAnsi="Times New Roman"/>
          <w:b/>
          <w:spacing w:val="2"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площадки</w:t>
      </w:r>
      <w:r>
        <w:rPr>
          <w:rFonts w:cs="Times New Roman" w:ascii="Times New Roman" w:hAnsi="Times New Roman"/>
          <w:b/>
          <w:spacing w:val="2"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накопления</w:t>
      </w:r>
      <w:r>
        <w:rPr>
          <w:rFonts w:cs="Times New Roman" w:ascii="Times New Roman" w:hAnsi="Times New Roman"/>
          <w:b/>
          <w:spacing w:val="-5"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твердых</w:t>
      </w:r>
      <w:r>
        <w:rPr>
          <w:rFonts w:cs="Times New Roman" w:ascii="Times New Roman" w:hAnsi="Times New Roman"/>
          <w:b/>
          <w:spacing w:val="-2"/>
          <w:szCs w:val="24"/>
        </w:rPr>
        <w:t xml:space="preserve"> </w:t>
      </w:r>
      <w:r>
        <w:rPr>
          <w:rFonts w:cs="Times New Roman" w:ascii="Times New Roman" w:hAnsi="Times New Roman"/>
          <w:b/>
          <w:spacing w:val="-12"/>
          <w:szCs w:val="24"/>
        </w:rPr>
        <w:t>коммунальных</w:t>
      </w:r>
    </w:p>
    <w:p>
      <w:pPr>
        <w:pStyle w:val="Normal"/>
        <w:spacing w:lineRule="exact" w:line="280"/>
        <w:jc w:val="center"/>
        <w:rPr>
          <w:rFonts w:ascii="Times New Roman" w:hAnsi="Times New Roman" w:cs="Times New Roman"/>
          <w:b/>
          <w:szCs w:val="24"/>
        </w:rPr>
      </w:pPr>
      <w:r>
        <w:rPr>
          <w:rFonts w:cs="Times New Roman" w:ascii="Times New Roman" w:hAnsi="Times New Roman"/>
          <w:b/>
          <w:spacing w:val="-2"/>
          <w:szCs w:val="24"/>
        </w:rPr>
        <w:t>отходов</w:t>
      </w:r>
    </w:p>
    <w:p>
      <w:pPr>
        <w:pStyle w:val="Normal"/>
        <w:tabs>
          <w:tab w:val="clear" w:pos="720"/>
          <w:tab w:val="left" w:pos="1414" w:leader="none"/>
          <w:tab w:val="left" w:pos="3181" w:leader="none"/>
          <w:tab w:val="left" w:pos="3838" w:leader="none"/>
        </w:tabs>
        <w:spacing w:lineRule="exact" w:line="266"/>
        <w:rPr>
          <w:rFonts w:ascii="Times New Roman" w:hAnsi="Times New Roman" w:cs="Times New Roman"/>
          <w:szCs w:val="24"/>
        </w:rPr>
      </w:pPr>
      <w:r>
        <mc:AlternateContent>
          <mc:Choice Requires="wps">
            <w:drawing>
              <wp:anchor behindDoc="0" distT="5715" distB="5080" distL="5715" distR="5080" simplePos="0" locked="0" layoutInCell="1" allowOverlap="1" relativeHeight="36" wp14:anchorId="20594F9B">
                <wp:simplePos x="0" y="0"/>
                <wp:positionH relativeFrom="column">
                  <wp:posOffset>663575</wp:posOffset>
                </wp:positionH>
                <wp:positionV relativeFrom="paragraph">
                  <wp:posOffset>133350</wp:posOffset>
                </wp:positionV>
                <wp:extent cx="276225" cy="635"/>
                <wp:effectExtent l="5715" t="5715" r="5080" b="5080"/>
                <wp:wrapNone/>
                <wp:docPr id="22" name="AutoShape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2" path="m0,0l-2147483648,-2147483647e" stroked="t" o:allowincell="f" style="position:absolute;margin-left:52.25pt;margin-top:10.5pt;width:21.7pt;height:0pt;mso-wrap-style:none;v-text-anchor:middle" wp14:anchorId="20594F9B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715" distB="5080" distL="5080" distR="5715" simplePos="0" locked="0" layoutInCell="1" allowOverlap="1" relativeHeight="37" wp14:anchorId="17E5967F">
                <wp:simplePos x="0" y="0"/>
                <wp:positionH relativeFrom="column">
                  <wp:posOffset>1025525</wp:posOffset>
                </wp:positionH>
                <wp:positionV relativeFrom="paragraph">
                  <wp:posOffset>133350</wp:posOffset>
                </wp:positionV>
                <wp:extent cx="838200" cy="635"/>
                <wp:effectExtent l="5080" t="5715" r="5715" b="5080"/>
                <wp:wrapNone/>
                <wp:docPr id="23" name="AutoShape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08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3" path="m0,0l-2147483648,-2147483647e" stroked="t" o:allowincell="f" style="position:absolute;margin-left:80.75pt;margin-top:10.5pt;width:65.95pt;height:0pt;mso-wrap-style:none;v-text-anchor:middle" wp14:anchorId="17E5967F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715" distB="5080" distL="5080" distR="5715" simplePos="0" locked="0" layoutInCell="1" allowOverlap="1" relativeHeight="38" wp14:anchorId="5C2862C5">
                <wp:simplePos x="0" y="0"/>
                <wp:positionH relativeFrom="column">
                  <wp:posOffset>2159000</wp:posOffset>
                </wp:positionH>
                <wp:positionV relativeFrom="paragraph">
                  <wp:posOffset>152400</wp:posOffset>
                </wp:positionV>
                <wp:extent cx="304800" cy="635"/>
                <wp:effectExtent l="5080" t="5715" r="5715" b="5080"/>
                <wp:wrapNone/>
                <wp:docPr id="24" name="AutoShape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92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4" path="m0,0l-2147483648,-2147483647e" stroked="t" o:allowincell="f" style="position:absolute;margin-left:170pt;margin-top:12pt;width:23.95pt;height:0pt;mso-wrap-style:none;v-text-anchor:middle" wp14:anchorId="5C2862C5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spacing w:val="-10"/>
          <w:szCs w:val="24"/>
        </w:rPr>
        <w:t>«</w:t>
      </w:r>
      <w:r>
        <w:rPr>
          <w:rFonts w:cs="Times New Roman" w:ascii="Times New Roman" w:hAnsi="Times New Roman"/>
          <w:szCs w:val="24"/>
        </w:rPr>
        <w:tab/>
      </w:r>
      <w:r>
        <w:rPr>
          <w:rFonts w:cs="Times New Roman" w:ascii="Times New Roman" w:hAnsi="Times New Roman"/>
          <w:spacing w:val="-10"/>
          <w:szCs w:val="24"/>
        </w:rPr>
        <w:t>»</w:t>
      </w:r>
      <w:r>
        <w:rPr>
          <w:rFonts w:cs="Times New Roman" w:ascii="Times New Roman" w:hAnsi="Times New Roman"/>
          <w:szCs w:val="24"/>
        </w:rPr>
        <w:tab/>
      </w:r>
      <w:r>
        <w:rPr>
          <w:rFonts w:cs="Times New Roman" w:ascii="Times New Roman" w:hAnsi="Times New Roman"/>
          <w:spacing w:val="-5"/>
          <w:szCs w:val="24"/>
        </w:rPr>
        <w:t>20</w:t>
      </w:r>
      <w:r>
        <w:rPr>
          <w:rFonts w:cs="Times New Roman" w:ascii="Times New Roman" w:hAnsi="Times New Roman"/>
          <w:szCs w:val="24"/>
        </w:rPr>
        <w:tab/>
      </w:r>
      <w:r>
        <w:rPr>
          <w:rFonts w:cs="Times New Roman" w:ascii="Times New Roman" w:hAnsi="Times New Roman"/>
          <w:spacing w:val="-5"/>
          <w:szCs w:val="24"/>
        </w:rPr>
        <w:t>г.</w:t>
      </w:r>
    </w:p>
    <w:p>
      <w:pPr>
        <w:pStyle w:val="BodyTex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spacing w:lineRule="exact" w:line="275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Комиссия</w:t>
      </w:r>
      <w:r>
        <w:rPr>
          <w:rFonts w:cs="Times New Roman" w:ascii="Times New Roman" w:hAnsi="Times New Roman"/>
          <w:spacing w:val="-1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в</w:t>
      </w:r>
      <w:r>
        <w:rPr>
          <w:rFonts w:cs="Times New Roman" w:ascii="Times New Roman" w:hAnsi="Times New Roman"/>
          <w:spacing w:val="-5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составе: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976" w:leader="none"/>
        </w:tabs>
        <w:spacing w:lineRule="exact" w:line="275"/>
        <w:ind w:hanging="2025" w:left="0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behindDoc="0" distT="5715" distB="5080" distL="5080" distR="5715" simplePos="0" locked="0" layoutInCell="1" allowOverlap="1" relativeHeight="39" wp14:anchorId="0F8706FD">
                <wp:simplePos x="0" y="0"/>
                <wp:positionH relativeFrom="column">
                  <wp:posOffset>735965</wp:posOffset>
                </wp:positionH>
                <wp:positionV relativeFrom="paragraph">
                  <wp:posOffset>153035</wp:posOffset>
                </wp:positionV>
                <wp:extent cx="5448300" cy="9525"/>
                <wp:effectExtent l="5080" t="5715" r="5715" b="5080"/>
                <wp:wrapNone/>
                <wp:docPr id="25" name="AutoShap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448240" cy="9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5" path="m0,0l-2147483648,-2147483647e" stroked="t" o:allowincell="f" style="position:absolute;margin-left:57.95pt;margin-top:12.05pt;width:428.95pt;height:0.7pt;flip:y;mso-wrap-style:none;v-text-anchor:middle" wp14:anchorId="0F8706FD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tabs>
          <w:tab w:val="clear" w:pos="720"/>
          <w:tab w:val="left" w:pos="2976" w:leader="none"/>
        </w:tabs>
        <w:spacing w:before="16" w:after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b/>
          <w:szCs w:val="24"/>
        </w:rPr>
        <w:t>2</w:t>
      </w:r>
      <w:r>
        <w:rPr>
          <w:rFonts w:cs="Times New Roman" w:ascii="Times New Roman" w:hAnsi="Times New Roman"/>
          <w:b/>
          <w:spacing w:val="-28"/>
          <w:szCs w:val="24"/>
        </w:rPr>
        <w:t xml:space="preserve"> </w:t>
      </w:r>
      <w:r>
        <w:rPr>
          <w:rFonts w:cs="Times New Roman" w:ascii="Times New Roman" w:hAnsi="Times New Roman"/>
          <w:w w:val="115"/>
          <w:szCs w:val="24"/>
        </w:rPr>
        <w:t xml:space="preserve">. </w:t>
      </w:r>
      <w:r>
        <w:rPr/>
        <w:drawing>
          <wp:inline distT="0" distB="0" distL="0" distR="0">
            <wp:extent cx="5476240" cy="38100"/>
            <wp:effectExtent l="0" t="0" r="0" b="0"/>
            <wp:docPr id="26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24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20"/>
          <w:tab w:val="left" w:pos="3003" w:leader="none"/>
        </w:tabs>
        <w:spacing w:lineRule="exact" w:line="275" w:before="7" w:after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3</w:t>
      </w:r>
      <w:r>
        <w:rPr>
          <w:rFonts w:cs="Times New Roman" w:ascii="Times New Roman" w:hAnsi="Times New Roman"/>
          <w:spacing w:val="-14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.</w:t>
      </w:r>
      <w:r>
        <w:rPr/>
        <w:drawing>
          <wp:inline distT="0" distB="0" distL="0" distR="0">
            <wp:extent cx="5476240" cy="38100"/>
            <wp:effectExtent l="0" t="0" r="0" b="0"/>
            <wp:docPr id="27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24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20"/>
          <w:tab w:val="left" w:pos="3004" w:leader="none"/>
        </w:tabs>
        <w:spacing w:lineRule="exact" w:line="275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4</w:t>
      </w:r>
      <w:r>
        <w:rPr>
          <w:rFonts w:cs="Times New Roman" w:ascii="Times New Roman" w:hAnsi="Times New Roman"/>
          <w:spacing w:val="-6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.</w:t>
      </w:r>
      <w:r>
        <w:rPr/>
        <w:drawing>
          <wp:inline distT="0" distB="0" distL="0" distR="0">
            <wp:extent cx="5476240" cy="38100"/>
            <wp:effectExtent l="0" t="0" r="0" b="0"/>
            <wp:docPr id="28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24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2" w:after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pacing w:val="-5"/>
          <w:szCs w:val="24"/>
        </w:rPr>
        <w:t>5.</w:t>
      </w:r>
      <w:r>
        <w:rPr/>
        <w:drawing>
          <wp:inline distT="0" distB="0" distL="0" distR="0">
            <wp:extent cx="5476240" cy="38100"/>
            <wp:effectExtent l="0" t="0" r="0" b="0"/>
            <wp:docPr id="29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24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20"/>
          <w:tab w:val="left" w:pos="6426" w:leader="none"/>
        </w:tabs>
        <w:spacing w:lineRule="auto" w:line="228" w:before="14" w:after="0"/>
        <w:ind w:firstLine="571" w:right="119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произвела осмотр</w:t>
      </w:r>
      <w:r>
        <w:rPr>
          <w:rFonts w:cs="Times New Roman" w:ascii="Times New Roman" w:hAnsi="Times New Roman"/>
          <w:spacing w:val="-2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места</w:t>
      </w:r>
      <w:r>
        <w:rPr>
          <w:rFonts w:cs="Times New Roman" w:ascii="Times New Roman" w:hAnsi="Times New Roman"/>
          <w:spacing w:val="-5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для</w:t>
      </w:r>
      <w:r>
        <w:rPr>
          <w:rFonts w:cs="Times New Roman" w:ascii="Times New Roman" w:hAnsi="Times New Roman"/>
          <w:spacing w:val="-4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размещения площадки накопления</w:t>
      </w:r>
      <w:r>
        <w:rPr>
          <w:rFonts w:cs="Times New Roman" w:ascii="Times New Roman" w:hAnsi="Times New Roman"/>
          <w:spacing w:val="-5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твердых коммунальных отходов по адресу:</w:t>
      </w:r>
      <w:r>
        <w:rPr>
          <w:rFonts w:cs="Times New Roman" w:ascii="Times New Roman" w:hAnsi="Times New Roman"/>
          <w:szCs w:val="24"/>
          <w:u w:val="single"/>
        </w:rPr>
        <w:tab/>
      </w:r>
      <w:r>
        <w:rPr>
          <w:rFonts w:cs="Times New Roman" w:ascii="Times New Roman" w:hAnsi="Times New Roman"/>
          <w:spacing w:val="-10"/>
          <w:szCs w:val="24"/>
        </w:rPr>
        <w:t>.</w:t>
      </w:r>
    </w:p>
    <w:p>
      <w:pPr>
        <w:pStyle w:val="Normal"/>
        <w:tabs>
          <w:tab w:val="clear" w:pos="720"/>
          <w:tab w:val="left" w:pos="9210" w:leader="none"/>
        </w:tabs>
        <w:spacing w:before="14" w:after="0"/>
        <w:ind w:firstLine="715" w:right="108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По результатам осмотра территории определено, что земельный участок, на котором планируется создать место (площадку) накопления твердых коммунальных отходов, оформлен/не оформлен (нужное подчеркнуть). Правообладателем земельного участка </w:t>
      </w:r>
      <w:r>
        <w:rPr>
          <w:rFonts w:cs="Times New Roman" w:ascii="Times New Roman" w:hAnsi="Times New Roman"/>
          <w:spacing w:val="-2"/>
          <w:szCs w:val="24"/>
        </w:rPr>
        <w:t>является</w:t>
      </w:r>
      <w:r>
        <w:rPr>
          <w:rFonts w:cs="Times New Roman" w:ascii="Times New Roman" w:hAnsi="Times New Roman"/>
          <w:szCs w:val="24"/>
          <w:u w:val="single"/>
        </w:rPr>
        <w:tab/>
      </w:r>
      <w:r>
        <w:rPr>
          <w:rFonts w:cs="Times New Roman" w:ascii="Times New Roman" w:hAnsi="Times New Roman"/>
          <w:spacing w:val="-10"/>
          <w:szCs w:val="24"/>
        </w:rPr>
        <w:t>.</w:t>
      </w:r>
    </w:p>
    <w:p>
      <w:pPr>
        <w:pStyle w:val="Normal"/>
        <w:spacing w:lineRule="auto" w:line="235" w:before="13" w:after="0"/>
        <w:ind w:firstLine="570" w:right="10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Сведения об источниках образования ТКО (сведения об одном или нескольких объектах капитального строительства, территории (части территории) муниципального образования «Беловский городской округ», при осуществлении деятельности на которых у физических и юридических лиц образуются ТКО, планируемые к складированию в соответствующем месте (на площадке) накопления):</w:t>
      </w:r>
    </w:p>
    <w:p>
      <w:pPr>
        <w:pStyle w:val="Normal"/>
        <w:spacing w:lineRule="auto" w:line="235" w:before="13" w:after="0"/>
        <w:ind w:firstLine="570" w:right="10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spacing w:lineRule="auto" w:line="235" w:before="13" w:after="0"/>
        <w:ind w:firstLine="570" w:right="106"/>
        <w:jc w:val="both"/>
        <w:rPr>
          <w:rFonts w:ascii="Times New Roman" w:hAnsi="Times New Roman" w:cs="Times New Roman"/>
          <w:szCs w:val="24"/>
        </w:rPr>
      </w:pPr>
      <w:r>
        <mc:AlternateContent>
          <mc:Choice Requires="wps">
            <w:drawing>
              <wp:anchor behindDoc="0" distT="5715" distB="5080" distL="5715" distR="5080" simplePos="0" locked="0" layoutInCell="1" allowOverlap="1" relativeHeight="40" wp14:anchorId="298C5220">
                <wp:simplePos x="0" y="0"/>
                <wp:positionH relativeFrom="column">
                  <wp:posOffset>3168650</wp:posOffset>
                </wp:positionH>
                <wp:positionV relativeFrom="paragraph">
                  <wp:posOffset>138430</wp:posOffset>
                </wp:positionV>
                <wp:extent cx="504825" cy="635"/>
                <wp:effectExtent l="5715" t="5715" r="5080" b="5080"/>
                <wp:wrapNone/>
                <wp:docPr id="30" name="AutoShape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72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30" path="m0,0l-2147483648,-2147483647e" stroked="t" o:allowincell="f" style="position:absolute;margin-left:249.5pt;margin-top:10.9pt;width:39.7pt;height:0pt;mso-wrap-style:none;v-text-anchor:middle" wp14:anchorId="298C5220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715" distB="5080" distL="5080" distR="5715" simplePos="0" locked="0" layoutInCell="1" allowOverlap="1" relativeHeight="41" wp14:anchorId="726334EE">
                <wp:simplePos x="0" y="0"/>
                <wp:positionH relativeFrom="column">
                  <wp:posOffset>3949700</wp:posOffset>
                </wp:positionH>
                <wp:positionV relativeFrom="paragraph">
                  <wp:posOffset>157480</wp:posOffset>
                </wp:positionV>
                <wp:extent cx="438150" cy="635"/>
                <wp:effectExtent l="5080" t="5715" r="5715" b="5080"/>
                <wp:wrapNone/>
                <wp:docPr id="31" name="AutoShape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2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31" path="m0,0l-2147483648,-2147483647e" stroked="t" o:allowincell="f" style="position:absolute;margin-left:311pt;margin-top:12.4pt;width:34.45pt;height:0pt;mso-wrap-style:none;v-text-anchor:middle" wp14:anchorId="726334E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715" distB="5080" distL="5080" distR="5715" simplePos="0" locked="0" layoutInCell="1" allowOverlap="1" relativeHeight="42" wp14:anchorId="0B1EE68D">
                <wp:simplePos x="0" y="0"/>
                <wp:positionH relativeFrom="column">
                  <wp:posOffset>5207000</wp:posOffset>
                </wp:positionH>
                <wp:positionV relativeFrom="paragraph">
                  <wp:posOffset>186055</wp:posOffset>
                </wp:positionV>
                <wp:extent cx="381000" cy="635"/>
                <wp:effectExtent l="5080" t="5715" r="5715" b="5080"/>
                <wp:wrapNone/>
                <wp:docPr id="32" name="AutoShap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88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32" path="m0,0l-2147483648,-2147483647e" stroked="t" o:allowincell="f" style="position:absolute;margin-left:410pt;margin-top:14.65pt;width:29.95pt;height:0pt;mso-wrap-style:none;v-text-anchor:middle" wp14:anchorId="0B1EE68D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715" distB="5080" distL="5080" distR="5715" simplePos="0" locked="0" layoutInCell="1" allowOverlap="1" relativeHeight="43" wp14:anchorId="1FEEEABB">
                <wp:simplePos x="0" y="0"/>
                <wp:positionH relativeFrom="column">
                  <wp:posOffset>2126615</wp:posOffset>
                </wp:positionH>
                <wp:positionV relativeFrom="paragraph">
                  <wp:posOffset>340995</wp:posOffset>
                </wp:positionV>
                <wp:extent cx="1543050" cy="9525"/>
                <wp:effectExtent l="5080" t="5715" r="5715" b="5080"/>
                <wp:wrapNone/>
                <wp:docPr id="33" name="AutoShape 3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42960" cy="9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33" path="m0,0l-2147483648,-2147483647e" stroked="t" o:allowincell="f" style="position:absolute;margin-left:167.45pt;margin-top:26.85pt;width:121.45pt;height:0.7pt;flip:y;mso-wrap-style:none;v-text-anchor:middle" wp14:anchorId="1FEEEABB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szCs w:val="24"/>
        </w:rPr>
        <w:t>Предлагаемый размер земельного участка             м х            м, площадью         кв.м,. географические координаты</w:t>
        <w:tab/>
        <w:tab/>
        <w:tab/>
        <w:t xml:space="preserve">              .</w:t>
      </w:r>
    </w:p>
    <w:p>
      <w:pPr>
        <w:pStyle w:val="Normal"/>
        <w:spacing w:lineRule="auto" w:line="235" w:before="13" w:after="0"/>
        <w:ind w:firstLine="570" w:right="106"/>
        <w:jc w:val="both"/>
        <w:rPr>
          <w:rFonts w:ascii="Times New Roman" w:hAnsi="Times New Roman" w:cs="Times New Roman"/>
          <w:szCs w:val="24"/>
        </w:rPr>
      </w:pPr>
      <w:r>
        <mc:AlternateContent>
          <mc:Choice Requires="wps">
            <w:drawing>
              <wp:anchor behindDoc="0" distT="5715" distB="5080" distL="5715" distR="5080" simplePos="0" locked="0" layoutInCell="1" allowOverlap="1" relativeHeight="44" wp14:anchorId="0F95DE3E">
                <wp:simplePos x="0" y="0"/>
                <wp:positionH relativeFrom="column">
                  <wp:posOffset>3787775</wp:posOffset>
                </wp:positionH>
                <wp:positionV relativeFrom="paragraph">
                  <wp:posOffset>180975</wp:posOffset>
                </wp:positionV>
                <wp:extent cx="619125" cy="635"/>
                <wp:effectExtent l="5715" t="5715" r="5080" b="5080"/>
                <wp:wrapNone/>
                <wp:docPr id="34" name="AutoShape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2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34" path="m0,0l-2147483648,-2147483647e" stroked="t" o:allowincell="f" style="position:absolute;margin-left:298.25pt;margin-top:14.25pt;width:48.7pt;height:0pt;mso-wrap-style:none;v-text-anchor:middle" wp14:anchorId="0F95DE3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715" distB="5080" distL="5080" distR="5715" simplePos="0" locked="0" layoutInCell="1" allowOverlap="1" relativeHeight="71" wp14:anchorId="3A497A6C">
                <wp:simplePos x="0" y="0"/>
                <wp:positionH relativeFrom="column">
                  <wp:posOffset>5326380</wp:posOffset>
                </wp:positionH>
                <wp:positionV relativeFrom="paragraph">
                  <wp:posOffset>155575</wp:posOffset>
                </wp:positionV>
                <wp:extent cx="552450" cy="635"/>
                <wp:effectExtent l="5080" t="5715" r="5715" b="5080"/>
                <wp:wrapNone/>
                <wp:docPr id="35" name="AutoShape 7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6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73" path="m0,0l-2147483648,-2147483647e" stroked="t" o:allowincell="f" style="position:absolute;margin-left:419.4pt;margin-top:12.25pt;width:43.45pt;height:0pt;mso-wrap-style:none;v-text-anchor:middle" wp14:anchorId="3A497A6C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szCs w:val="24"/>
        </w:rPr>
        <w:t>Предлагаемое</w:t>
        <w:tab/>
        <w:t>количество</w:t>
        <w:tab/>
        <w:t xml:space="preserve">бункеров/контейнеров                  шт., объемом </w:t>
        <w:tab/>
        <w:t xml:space="preserve">                   м.куб.</w:t>
      </w:r>
    </w:p>
    <w:p>
      <w:pPr>
        <w:pStyle w:val="Normal"/>
        <w:spacing w:lineRule="auto" w:line="235"/>
        <w:ind w:firstLine="576" w:right="108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Вывод: Осмотренное место для размещения площадки накопления твердых коммунальных отходов </w:t>
      </w:r>
      <w:r>
        <w:rPr>
          <w:rFonts w:cs="Times New Roman" w:ascii="Times New Roman" w:hAnsi="Times New Roman"/>
          <w:b/>
          <w:szCs w:val="24"/>
        </w:rPr>
        <w:t>соответствует</w:t>
      </w:r>
      <w:r>
        <w:rPr>
          <w:rFonts w:cs="Times New Roman" w:ascii="Times New Roman" w:hAnsi="Times New Roman"/>
          <w:b/>
          <w:spacing w:val="-8"/>
          <w:szCs w:val="24"/>
        </w:rPr>
        <w:t xml:space="preserve"> </w:t>
      </w:r>
      <w:r>
        <w:rPr>
          <w:rFonts w:cs="Times New Roman" w:ascii="Times New Roman" w:hAnsi="Times New Roman"/>
          <w:b/>
          <w:szCs w:val="24"/>
        </w:rPr>
        <w:t>/не</w:t>
      </w:r>
      <w:r>
        <w:rPr>
          <w:rFonts w:cs="Times New Roman" w:ascii="Times New Roman" w:hAnsi="Times New Roman"/>
          <w:b/>
          <w:spacing w:val="-3"/>
          <w:szCs w:val="24"/>
        </w:rPr>
        <w:t xml:space="preserve"> </w:t>
      </w:r>
      <w:r>
        <w:rPr>
          <w:rFonts w:cs="Times New Roman" w:ascii="Times New Roman" w:hAnsi="Times New Roman"/>
          <w:b/>
          <w:szCs w:val="24"/>
        </w:rPr>
        <w:t>соответствует</w:t>
      </w:r>
      <w:r>
        <w:rPr>
          <w:rFonts w:cs="Times New Roman" w:ascii="Times New Roman" w:hAnsi="Times New Roman"/>
          <w:b/>
          <w:spacing w:val="-15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 xml:space="preserve">требованиям, предусмотренным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мероприятий"» и Правилам благоустройства территории муниципального образования «Беловский городской округ» для размещения на нем площадки накопления </w:t>
      </w:r>
      <w:r>
        <w:rPr>
          <w:rFonts w:cs="Times New Roman" w:ascii="Times New Roman" w:hAnsi="Times New Roman"/>
          <w:spacing w:val="-4"/>
          <w:szCs w:val="24"/>
        </w:rPr>
        <w:t>ТКО.</w:t>
      </w:r>
    </w:p>
    <w:p>
      <w:pPr>
        <w:pStyle w:val="Normal"/>
        <w:spacing w:before="6" w:after="0"/>
        <w:ind w:left="1073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Определить</w:t>
      </w:r>
      <w:r>
        <w:rPr>
          <w:rFonts w:cs="Times New Roman" w:ascii="Times New Roman" w:hAnsi="Times New Roman"/>
          <w:spacing w:val="-6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место,</w:t>
      </w:r>
      <w:r>
        <w:rPr>
          <w:rFonts w:cs="Times New Roman" w:ascii="Times New Roman" w:hAnsi="Times New Roman"/>
          <w:spacing w:val="-1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размещения</w:t>
      </w:r>
      <w:r>
        <w:rPr>
          <w:rFonts w:cs="Times New Roman" w:ascii="Times New Roman" w:hAnsi="Times New Roman"/>
          <w:spacing w:val="-7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площадки</w:t>
      </w:r>
      <w:r>
        <w:rPr>
          <w:rFonts w:cs="Times New Roman" w:ascii="Times New Roman" w:hAnsi="Times New Roman"/>
          <w:spacing w:val="-3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накопления</w:t>
      </w:r>
      <w:r>
        <w:rPr>
          <w:rFonts w:cs="Times New Roman" w:ascii="Times New Roman" w:hAnsi="Times New Roman"/>
          <w:spacing w:val="-5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ТКО</w:t>
      </w:r>
      <w:r>
        <w:rPr>
          <w:rFonts w:cs="Times New Roman" w:ascii="Times New Roman" w:hAnsi="Times New Roman"/>
          <w:spacing w:val="-10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по</w:t>
      </w:r>
      <w:r>
        <w:rPr>
          <w:rFonts w:cs="Times New Roman" w:ascii="Times New Roman" w:hAnsi="Times New Roman"/>
          <w:spacing w:val="-2"/>
          <w:szCs w:val="24"/>
        </w:rPr>
        <w:t xml:space="preserve"> адресу:</w:t>
      </w:r>
    </w:p>
    <w:p>
      <w:pPr>
        <w:pStyle w:val="Normal"/>
        <w:tabs>
          <w:tab w:val="clear" w:pos="720"/>
          <w:tab w:val="left" w:pos="7913" w:leader="none"/>
          <w:tab w:val="left" w:pos="8773" w:leader="none"/>
        </w:tabs>
        <w:spacing w:lineRule="auto" w:line="235" w:before="9" w:after="0"/>
        <w:ind w:firstLine="567" w:right="49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  <w:u w:val="single"/>
        </w:rPr>
        <w:tab/>
        <w:tab/>
      </w:r>
      <w:r>
        <w:rPr>
          <w:rFonts w:cs="Times New Roman" w:ascii="Times New Roman" w:hAnsi="Times New Roman"/>
          <w:spacing w:val="-15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с географическими координатами</w:t>
      </w:r>
      <w:r>
        <w:rPr>
          <w:rFonts w:cs="Times New Roman" w:ascii="Times New Roman" w:hAnsi="Times New Roman"/>
          <w:szCs w:val="24"/>
          <w:u w:val="single"/>
        </w:rPr>
        <w:tab/>
      </w:r>
      <w:r>
        <w:rPr>
          <w:rFonts w:cs="Times New Roman" w:ascii="Times New Roman" w:hAnsi="Times New Roman"/>
          <w:spacing w:val="-10"/>
          <w:szCs w:val="24"/>
        </w:rPr>
        <w:t>.</w:t>
      </w:r>
    </w:p>
    <w:p>
      <w:pPr>
        <w:pStyle w:val="BodyText"/>
        <w:spacing w:before="11" w:after="14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ind w:left="926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Приложение:</w:t>
      </w:r>
      <w:r>
        <w:rPr>
          <w:rFonts w:cs="Times New Roman" w:ascii="Times New Roman" w:hAnsi="Times New Roman"/>
          <w:spacing w:val="4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схема</w:t>
      </w:r>
      <w:r>
        <w:rPr>
          <w:rFonts w:cs="Times New Roman" w:ascii="Times New Roman" w:hAnsi="Times New Roman"/>
          <w:spacing w:val="-15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места,</w:t>
      </w:r>
      <w:r>
        <w:rPr>
          <w:rFonts w:cs="Times New Roman" w:ascii="Times New Roman" w:hAnsi="Times New Roman"/>
          <w:spacing w:val="-1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размещения</w:t>
      </w:r>
      <w:r>
        <w:rPr>
          <w:rFonts w:cs="Times New Roman" w:ascii="Times New Roman" w:hAnsi="Times New Roman"/>
          <w:spacing w:val="-3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площадки</w:t>
      </w:r>
      <w:r>
        <w:rPr>
          <w:rFonts w:cs="Times New Roman" w:ascii="Times New Roman" w:hAnsi="Times New Roman"/>
          <w:spacing w:val="-1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>накопления</w:t>
      </w:r>
      <w:r>
        <w:rPr>
          <w:rFonts w:cs="Times New Roman" w:ascii="Times New Roman" w:hAnsi="Times New Roman"/>
          <w:spacing w:val="-8"/>
          <w:szCs w:val="24"/>
        </w:rPr>
        <w:t xml:space="preserve"> </w:t>
      </w:r>
      <w:r>
        <w:rPr>
          <w:rFonts w:cs="Times New Roman" w:ascii="Times New Roman" w:hAnsi="Times New Roman"/>
          <w:spacing w:val="-4"/>
          <w:szCs w:val="24"/>
        </w:rPr>
        <w:t>ТКО.</w:t>
      </w:r>
    </w:p>
    <w:p>
      <w:pPr>
        <w:pStyle w:val="Normal"/>
        <w:spacing w:lineRule="exact" w:line="246" w:before="271" w:after="0"/>
        <w:ind w:left="926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Члены</w:t>
      </w:r>
      <w:r>
        <w:rPr>
          <w:rFonts w:cs="Times New Roman" w:ascii="Times New Roman" w:hAnsi="Times New Roman"/>
          <w:spacing w:val="-4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Cs w:val="24"/>
        </w:rPr>
        <w:t>Комиссии: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60" w:leader="none"/>
          <w:tab w:val="left" w:pos="4515" w:leader="none"/>
        </w:tabs>
        <w:spacing w:lineRule="exact" w:line="315"/>
        <w:rPr>
          <w:sz w:val="24"/>
          <w:szCs w:val="24"/>
        </w:rPr>
      </w:pPr>
      <w:r>
        <w:rPr>
          <w:b/>
          <w:w w:val="75"/>
          <w:sz w:val="24"/>
          <w:szCs w:val="24"/>
        </w:rPr>
        <w:t>.</w:t>
      </w:r>
      <w:r>
        <w:rPr>
          <w:b/>
          <w:spacing w:val="-11"/>
          <w:w w:val="75"/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ab/>
      </w:r>
    </w:p>
    <w:p>
      <w:pPr>
        <w:sectPr>
          <w:type w:val="nextPage"/>
          <w:pgSz w:w="12380" w:h="17170"/>
          <w:pgMar w:left="1842" w:right="1133" w:gutter="0" w:header="0" w:top="1120" w:footer="0" w:bottom="280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0"/>
          <w:numId w:val="2"/>
        </w:numPr>
        <w:tabs>
          <w:tab w:val="clear" w:pos="720"/>
          <w:tab w:val="left" w:pos="1060" w:leader="none"/>
          <w:tab w:val="left" w:pos="4515" w:leader="none"/>
        </w:tabs>
        <w:spacing w:lineRule="exact" w:line="315"/>
        <w:rPr>
          <w:sz w:val="24"/>
          <w:szCs w:val="24"/>
        </w:rPr>
      </w:pPr>
      <w:r>
        <w:rPr>
          <w:spacing w:val="-10"/>
          <w:w w:val="130"/>
          <w:sz w:val="24"/>
          <w:szCs w:val="24"/>
        </w:rPr>
        <w:t>.</w:t>
      </w:r>
      <w:r>
        <w:rPr>
          <w:b/>
          <w:sz w:val="24"/>
          <w:szCs w:val="24"/>
          <w:u w:val="single"/>
        </w:rPr>
        <w:t xml:space="preserve"> </w:t>
        <w:tab/>
      </w:r>
    </w:p>
    <w:p>
      <w:pPr>
        <w:pStyle w:val="TableParagraph"/>
        <w:spacing w:lineRule="exact" w:line="274"/>
        <w:ind w:left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№ 7</w:t>
      </w:r>
    </w:p>
    <w:p>
      <w:pPr>
        <w:pStyle w:val="TableParagraph"/>
        <w:spacing w:lineRule="exact" w:line="274"/>
        <w:ind w:left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к административному регламенту </w:t>
      </w:r>
    </w:p>
    <w:p>
      <w:pPr>
        <w:pStyle w:val="TableParagraph"/>
        <w:spacing w:lineRule="exact" w:line="274"/>
        <w:ind w:left="0"/>
        <w:jc w:val="right"/>
        <w:rPr>
          <w:sz w:val="18"/>
          <w:szCs w:val="18"/>
        </w:rPr>
      </w:pPr>
      <w:r>
        <w:rPr>
          <w:sz w:val="18"/>
          <w:szCs w:val="18"/>
        </w:rPr>
        <w:t>предоставления муниципальной услуги</w:t>
      </w:r>
    </w:p>
    <w:p>
      <w:pPr>
        <w:pStyle w:val="TableParagraph"/>
        <w:spacing w:lineRule="exact" w:line="274"/>
        <w:ind w:left="0"/>
        <w:jc w:val="right"/>
        <w:rPr>
          <w:sz w:val="18"/>
          <w:szCs w:val="18"/>
        </w:rPr>
      </w:pPr>
      <w:r>
        <w:rPr>
          <w:sz w:val="18"/>
          <w:szCs w:val="18"/>
        </w:rPr>
        <w:t>«О согласовании создания места (площадки) накопления твердых коммунальных отходов»</w:t>
      </w:r>
    </w:p>
    <w:p>
      <w:pPr>
        <w:pStyle w:val="Normal"/>
        <w:suppressAutoHyphens w:val="false"/>
        <w:spacing w:lineRule="auto" w:line="480" w:before="269" w:after="0"/>
        <w:ind w:firstLine="312" w:left="6157"/>
        <w:rPr>
          <w:rFonts w:ascii="Times New Roman" w:hAnsi="Times New Roman" w:eastAsia="Times New Roman" w:cs="Times New Roman"/>
          <w:color w:val="auto"/>
          <w:spacing w:val="-12"/>
          <w:szCs w:val="24"/>
          <w:lang w:eastAsia="en-US" w:bidi="ar-SA"/>
        </w:rPr>
      </w:pPr>
      <w:r>
        <mc:AlternateContent>
          <mc:Choice Requires="wps">
            <w:drawing>
              <wp:anchor behindDoc="0" distT="5715" distB="5080" distL="5080" distR="5715" simplePos="0" locked="0" layoutInCell="1" allowOverlap="1" relativeHeight="45" wp14:anchorId="4AA6B13E">
                <wp:simplePos x="0" y="0"/>
                <wp:positionH relativeFrom="column">
                  <wp:posOffset>4088765</wp:posOffset>
                </wp:positionH>
                <wp:positionV relativeFrom="paragraph">
                  <wp:posOffset>487680</wp:posOffset>
                </wp:positionV>
                <wp:extent cx="2152650" cy="9525"/>
                <wp:effectExtent l="5080" t="5715" r="5715" b="5080"/>
                <wp:wrapNone/>
                <wp:docPr id="36" name="AutoShape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52800" cy="9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36" path="m0,0l-2147483648,-2147483647e" stroked="t" o:allowincell="f" style="position:absolute;margin-left:321.95pt;margin-top:38.4pt;width:169.45pt;height:0.7pt;flip:y;mso-wrap-style:none;v-text-anchor:middle" wp14:anchorId="4AA6B13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>Ф.И.О.</w:t>
      </w:r>
      <w:r>
        <w:rPr>
          <w:rFonts w:eastAsia="Times New Roman" w:cs="Times New Roman" w:ascii="Times New Roman" w:hAnsi="Times New Roman"/>
          <w:color w:val="auto"/>
          <w:spacing w:val="16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 xml:space="preserve">(наименование заявителя): </w:t>
      </w:r>
    </w:p>
    <w:p>
      <w:pPr>
        <w:pStyle w:val="Normal"/>
        <w:suppressAutoHyphens w:val="false"/>
        <w:spacing w:lineRule="auto" w:line="276" w:before="269" w:after="0"/>
        <w:ind w:firstLine="312" w:left="6157"/>
        <w:rPr>
          <w:rFonts w:ascii="Times New Roman" w:hAnsi="Times New Roman" w:eastAsia="Times New Roman" w:cs="Times New Roman"/>
          <w:color w:val="auto"/>
          <w:spacing w:val="-2"/>
          <w:szCs w:val="24"/>
          <w:lang w:eastAsia="en-US" w:bidi="ar-SA"/>
        </w:rPr>
      </w:pPr>
      <w:r>
        <w:rPr/>
        <w:drawing>
          <wp:inline distT="0" distB="0" distL="0" distR="0">
            <wp:extent cx="2181225" cy="38100"/>
            <wp:effectExtent l="0" t="0" r="0" b="0"/>
            <wp:docPr id="37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Адрес:</w:t>
      </w:r>
      <w:r>
        <w:rPr/>
        <w:drawing>
          <wp:inline distT="0" distB="0" distL="0" distR="0">
            <wp:extent cx="2182495" cy="36830"/>
            <wp:effectExtent l="0" t="0" r="0" b="0"/>
            <wp:docPr id="38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3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182495" cy="36830"/>
            <wp:effectExtent l="0" t="0" r="0" b="0"/>
            <wp:docPr id="39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3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false"/>
        <w:spacing w:lineRule="exact" w:line="288" w:before="287" w:after="0"/>
        <w:ind w:left="4337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Форма</w:t>
      </w:r>
      <w:r>
        <w:rPr>
          <w:rFonts w:eastAsia="Times New Roman" w:cs="Times New Roman" w:ascii="Times New Roman" w:hAnsi="Times New Roman"/>
          <w:color w:val="auto"/>
          <w:spacing w:val="-2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решения</w:t>
      </w:r>
    </w:p>
    <w:p>
      <w:pPr>
        <w:pStyle w:val="Normal"/>
        <w:suppressAutoHyphens w:val="false"/>
        <w:spacing w:lineRule="auto" w:line="276"/>
        <w:ind w:firstLine="633" w:left="2068" w:right="669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о</w:t>
      </w:r>
      <w:r>
        <w:rPr>
          <w:rFonts w:eastAsia="Times New Roman" w:cs="Times New Roman" w:ascii="Times New Roman" w:hAnsi="Times New Roman"/>
          <w:color w:val="auto"/>
          <w:spacing w:val="-1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согласовании</w:t>
      </w:r>
      <w:r>
        <w:rPr>
          <w:rFonts w:eastAsia="Times New Roman" w:cs="Times New Roman" w:ascii="Times New Roman" w:hAnsi="Times New Roman"/>
          <w:color w:val="auto"/>
          <w:spacing w:val="-13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(об отказе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в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согласовании) создания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 xml:space="preserve">места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(площадки)</w:t>
      </w:r>
      <w:r>
        <w:rPr>
          <w:rFonts w:eastAsia="Times New Roman" w:cs="Times New Roman" w:ascii="Times New Roman" w:hAnsi="Times New Roman"/>
          <w:color w:val="auto"/>
          <w:spacing w:val="-4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накопления</w:t>
      </w:r>
      <w:r>
        <w:rPr>
          <w:rFonts w:eastAsia="Times New Roman" w:cs="Times New Roman" w:ascii="Times New Roman" w:hAnsi="Times New Roman"/>
          <w:color w:val="auto"/>
          <w:spacing w:val="-1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твердых</w:t>
      </w:r>
      <w:r>
        <w:rPr>
          <w:rFonts w:eastAsia="Times New Roman" w:cs="Times New Roman" w:ascii="Times New Roman" w:hAnsi="Times New Roman"/>
          <w:color w:val="auto"/>
          <w:spacing w:val="-13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коммунальных отходов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на</w:t>
      </w:r>
      <w:r>
        <w:rPr>
          <w:rFonts w:eastAsia="Times New Roman" w:cs="Times New Roman" w:ascii="Times New Roman" w:hAnsi="Times New Roman"/>
          <w:color w:val="auto"/>
          <w:spacing w:val="-1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территории</w:t>
      </w:r>
    </w:p>
    <w:p>
      <w:pPr>
        <w:pStyle w:val="Normal"/>
        <w:suppressAutoHyphens w:val="false"/>
        <w:spacing w:lineRule="exact" w:line="268"/>
        <w:ind w:left="2577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>Муниципального</w:t>
      </w:r>
      <w:r>
        <w:rPr>
          <w:rFonts w:eastAsia="Times New Roman" w:cs="Times New Roman" w:ascii="Times New Roman" w:hAnsi="Times New Roman"/>
          <w:color w:val="auto"/>
          <w:spacing w:val="9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>образования</w:t>
      </w:r>
      <w:r>
        <w:rPr>
          <w:rFonts w:eastAsia="Times New Roman" w:cs="Times New Roman" w:ascii="Times New Roman" w:hAnsi="Times New Roman"/>
          <w:color w:val="auto"/>
          <w:spacing w:val="1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>«Беловский</w:t>
      </w:r>
      <w:r>
        <w:rPr>
          <w:rFonts w:eastAsia="Times New Roman" w:cs="Times New Roman" w:ascii="Times New Roman" w:hAnsi="Times New Roman"/>
          <w:color w:val="auto"/>
          <w:spacing w:val="8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>городской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>округ»</w:t>
      </w:r>
    </w:p>
    <w:p>
      <w:pPr>
        <w:pStyle w:val="Normal"/>
        <w:suppressAutoHyphens w:val="false"/>
        <w:spacing w:before="39" w:after="0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</w:r>
    </w:p>
    <w:p>
      <w:pPr>
        <w:pStyle w:val="Normal"/>
        <w:suppressAutoHyphens w:val="false"/>
        <w:spacing w:lineRule="exact" w:line="288"/>
        <w:ind w:left="911"/>
        <w:jc w:val="both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В</w:t>
      </w:r>
      <w:r>
        <w:rPr>
          <w:rFonts w:eastAsia="Times New Roman" w:cs="Times New Roman" w:ascii="Times New Roman" w:hAnsi="Times New Roman"/>
          <w:color w:val="auto"/>
          <w:spacing w:val="-11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соответствии с постановлением Правительства</w:t>
      </w:r>
      <w:r>
        <w:rPr>
          <w:rFonts w:eastAsia="Times New Roman" w:cs="Times New Roman" w:ascii="Times New Roman" w:hAnsi="Times New Roman"/>
          <w:color w:val="auto"/>
          <w:spacing w:val="-9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Российской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Федерации</w:t>
      </w:r>
      <w:r>
        <w:rPr>
          <w:rFonts w:eastAsia="Times New Roman" w:cs="Times New Roman" w:ascii="Times New Roman" w:hAnsi="Times New Roman"/>
          <w:color w:val="auto"/>
          <w:spacing w:val="-3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от</w:t>
      </w:r>
      <w:r>
        <w:rPr>
          <w:rFonts w:eastAsia="Times New Roman" w:cs="Times New Roman" w:ascii="Times New Roman" w:hAnsi="Times New Roman"/>
          <w:color w:val="auto"/>
          <w:spacing w:val="-1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31.08.2018</w:t>
      </w:r>
    </w:p>
    <w:p>
      <w:pPr>
        <w:pStyle w:val="Normal"/>
        <w:suppressAutoHyphens w:val="false"/>
        <w:spacing w:lineRule="auto" w:line="218" w:before="11" w:after="0"/>
        <w:ind w:hanging="5" w:left="335" w:right="55"/>
        <w:jc w:val="both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 xml:space="preserve">№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1039 «Об утверждении Правил обустройства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 xml:space="preserve">мест (площадок) накопления твердых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коммунальных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отходов и ведения их реестра»,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 xml:space="preserve">постановлением администрации Беловского </w:t>
      </w:r>
      <w:r>
        <w:rPr>
          <w:rFonts w:eastAsia="Times New Roman" w:cs="Times New Roman" w:ascii="Times New Roman" w:hAnsi="Times New Roman"/>
          <w:color w:val="auto"/>
          <w:spacing w:val="-4"/>
          <w:szCs w:val="24"/>
          <w:lang w:eastAsia="en-US" w:bidi="ar-SA"/>
        </w:rPr>
        <w:t>городского</w:t>
      </w:r>
      <w:r>
        <w:rPr>
          <w:rFonts w:eastAsia="Times New Roman" w:cs="Times New Roman" w:ascii="Times New Roman" w:hAnsi="Times New Roman"/>
          <w:color w:val="auto"/>
          <w:spacing w:val="-13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4"/>
          <w:szCs w:val="24"/>
          <w:lang w:eastAsia="en-US" w:bidi="ar-SA"/>
        </w:rPr>
        <w:t>округа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4"/>
          <w:szCs w:val="24"/>
          <w:lang w:eastAsia="en-US" w:bidi="ar-SA"/>
        </w:rPr>
        <w:t>от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4"/>
          <w:szCs w:val="24"/>
          <w:lang w:eastAsia="en-US" w:bidi="ar-SA"/>
        </w:rPr>
        <w:t>17.09.2020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4"/>
          <w:szCs w:val="24"/>
          <w:lang w:eastAsia="en-US" w:bidi="ar-SA"/>
        </w:rPr>
        <w:t>№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4"/>
          <w:szCs w:val="24"/>
          <w:lang w:eastAsia="en-US" w:bidi="ar-SA"/>
        </w:rPr>
        <w:t>2470-п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4"/>
          <w:szCs w:val="24"/>
          <w:lang w:eastAsia="en-US" w:bidi="ar-SA"/>
        </w:rPr>
        <w:t>«Об</w:t>
      </w:r>
      <w:r>
        <w:rPr>
          <w:rFonts w:eastAsia="Times New Roman" w:cs="Times New Roman" w:ascii="Times New Roman" w:hAnsi="Times New Roman"/>
          <w:color w:val="auto"/>
          <w:spacing w:val="-13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4"/>
          <w:szCs w:val="24"/>
          <w:lang w:eastAsia="en-US" w:bidi="ar-SA"/>
        </w:rPr>
        <w:t>организации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4"/>
          <w:szCs w:val="24"/>
          <w:lang w:eastAsia="en-US" w:bidi="ar-SA"/>
        </w:rPr>
        <w:t>мест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4"/>
          <w:szCs w:val="24"/>
          <w:lang w:eastAsia="en-US" w:bidi="ar-SA"/>
        </w:rPr>
        <w:t>размещения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4"/>
          <w:szCs w:val="24"/>
          <w:lang w:eastAsia="en-US" w:bidi="ar-SA"/>
        </w:rPr>
        <w:t xml:space="preserve">(площадок)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твердых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коммунальных</w:t>
      </w:r>
      <w:r>
        <w:rPr>
          <w:rFonts w:eastAsia="Times New Roman" w:cs="Times New Roman" w:ascii="Times New Roman" w:hAnsi="Times New Roman"/>
          <w:color w:val="auto"/>
          <w:spacing w:val="-9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отходов</w:t>
      </w:r>
      <w:r>
        <w:rPr>
          <w:rFonts w:eastAsia="Times New Roman" w:cs="Times New Roman" w:ascii="Times New Roman" w:hAnsi="Times New Roman"/>
          <w:color w:val="auto"/>
          <w:spacing w:val="-11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на</w:t>
      </w:r>
      <w:r>
        <w:rPr>
          <w:rFonts w:eastAsia="Times New Roman" w:cs="Times New Roman" w:ascii="Times New Roman" w:hAnsi="Times New Roman"/>
          <w:color w:val="auto"/>
          <w:spacing w:val="-15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территории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Беловского</w:t>
      </w:r>
      <w:r>
        <w:rPr>
          <w:rFonts w:eastAsia="Times New Roman" w:cs="Times New Roman" w:ascii="Times New Roman" w:hAnsi="Times New Roman"/>
          <w:color w:val="auto"/>
          <w:spacing w:val="-9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городского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округа»</w:t>
      </w:r>
      <w:r>
        <w:rPr>
          <w:rFonts w:eastAsia="Times New Roman" w:cs="Times New Roman" w:ascii="Times New Roman" w:hAnsi="Times New Roman"/>
          <w:color w:val="auto"/>
          <w:spacing w:val="-13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в</w:t>
      </w:r>
      <w:r>
        <w:rPr>
          <w:rFonts w:eastAsia="Times New Roman" w:cs="Times New Roman" w:ascii="Times New Roman" w:hAnsi="Times New Roman"/>
          <w:color w:val="auto"/>
          <w:spacing w:val="-9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связи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с обращением:</w:t>
      </w:r>
    </w:p>
    <w:p>
      <w:pPr>
        <w:pStyle w:val="Normal"/>
        <w:suppressAutoHyphens w:val="false"/>
        <w:spacing w:before="78" w:after="0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</w:r>
    </w:p>
    <w:p>
      <w:pPr>
        <w:pStyle w:val="Normal"/>
        <w:suppressAutoHyphens w:val="false"/>
        <w:spacing w:lineRule="auto" w:line="336" w:before="1" w:after="0"/>
        <w:ind w:left="2633" w:right="1819"/>
        <w:jc w:val="center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mc:AlternateContent>
          <mc:Choice Requires="wps">
            <w:drawing>
              <wp:anchor behindDoc="0" distT="5715" distB="5080" distL="5715" distR="5080" simplePos="0" locked="0" layoutInCell="1" allowOverlap="1" relativeHeight="46">
                <wp:simplePos x="0" y="0"/>
                <wp:positionH relativeFrom="column">
                  <wp:posOffset>602615</wp:posOffset>
                </wp:positionH>
                <wp:positionV relativeFrom="paragraph">
                  <wp:posOffset>1270</wp:posOffset>
                </wp:positionV>
                <wp:extent cx="5610225" cy="9525"/>
                <wp:effectExtent l="5715" t="5715" r="5080" b="5080"/>
                <wp:wrapNone/>
                <wp:docPr id="40" name="AutoShape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610240" cy="9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40" path="m0,0l-2147483648,-2147483647e" stroked="t" o:allowincell="f" style="position:absolute;margin-left:47.45pt;margin-top:0.1pt;width:441.7pt;height:0.7pt;flip:y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(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наименование</w:t>
      </w:r>
      <w:r>
        <w:rPr>
          <w:rFonts w:eastAsia="Times New Roman" w:cs="Times New Roman" w:ascii="Times New Roman" w:hAnsi="Times New Roman"/>
          <w:color w:val="auto"/>
          <w:spacing w:val="36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и</w:t>
      </w:r>
      <w:r>
        <w:rPr>
          <w:rFonts w:eastAsia="Times New Roman" w:cs="Times New Roman" w:ascii="Times New Roman" w:hAnsi="Times New Roman"/>
          <w:color w:val="auto"/>
          <w:spacing w:val="23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юридический</w:t>
      </w:r>
      <w:r>
        <w:rPr>
          <w:rFonts w:eastAsia="Times New Roman" w:cs="Times New Roman" w:ascii="Times New Roman" w:hAnsi="Times New Roman"/>
          <w:color w:val="auto"/>
          <w:spacing w:val="36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адрес</w:t>
      </w:r>
      <w:r>
        <w:rPr>
          <w:rFonts w:eastAsia="Times New Roman" w:cs="Times New Roman" w:ascii="Times New Roman" w:hAnsi="Times New Roman"/>
          <w:color w:val="auto"/>
          <w:spacing w:val="26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юридического</w:t>
      </w:r>
      <w:r>
        <w:rPr>
          <w:rFonts w:eastAsia="Times New Roman" w:cs="Times New Roman" w:ascii="Times New Roman" w:hAnsi="Times New Roman"/>
          <w:color w:val="auto"/>
          <w:spacing w:val="31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лица,</w:t>
      </w:r>
      <w:r>
        <w:rPr>
          <w:rFonts w:eastAsia="Times New Roman" w:cs="Times New Roman" w:ascii="Times New Roman" w:hAnsi="Times New Roman"/>
          <w:color w:val="auto"/>
          <w:spacing w:val="4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Ф.И.О. и реквизиты документа, удостоверяющего личность гражданина, индивидуального предпринимателя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)</w:t>
      </w:r>
    </w:p>
    <w:p>
      <w:pPr>
        <w:pStyle w:val="Normal"/>
        <w:suppressAutoHyphens w:val="false"/>
        <w:spacing w:lineRule="auto" w:line="218"/>
        <w:ind w:firstLine="571" w:left="335" w:right="62"/>
        <w:jc w:val="both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согласовать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создание/отказать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в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согласовании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создания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места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(площадки)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накопления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 xml:space="preserve">твердых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коммунальных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отходов</w:t>
      </w:r>
      <w:r>
        <w:rPr>
          <w:rFonts w:eastAsia="Times New Roman" w:cs="Times New Roman" w:ascii="Times New Roman" w:hAnsi="Times New Roman"/>
          <w:color w:val="auto"/>
          <w:spacing w:val="-9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с</w:t>
      </w:r>
      <w:r>
        <w:rPr>
          <w:rFonts w:eastAsia="Times New Roman" w:cs="Times New Roman" w:ascii="Times New Roman" w:hAnsi="Times New Roman"/>
          <w:color w:val="auto"/>
          <w:spacing w:val="-18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местоположением:</w:t>
      </w:r>
    </w:p>
    <w:p>
      <w:pPr>
        <w:pStyle w:val="Normal"/>
        <w:suppressAutoHyphens w:val="false"/>
        <w:spacing w:before="88" w:after="0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mc:AlternateContent>
          <mc:Choice Requires="wps">
            <w:drawing>
              <wp:anchor behindDoc="0" distT="5715" distB="5080" distL="5715" distR="5080" simplePos="0" locked="0" layoutInCell="1" allowOverlap="1" relativeHeight="47">
                <wp:simplePos x="0" y="0"/>
                <wp:positionH relativeFrom="column">
                  <wp:posOffset>602615</wp:posOffset>
                </wp:positionH>
                <wp:positionV relativeFrom="paragraph">
                  <wp:posOffset>181610</wp:posOffset>
                </wp:positionV>
                <wp:extent cx="5676900" cy="635"/>
                <wp:effectExtent l="5715" t="5715" r="5080" b="5080"/>
                <wp:wrapNone/>
                <wp:docPr id="41" name="AutoShape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67684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42" path="m0,0l-2147483648,-2147483647e" stroked="t" o:allowincell="f" style="position:absolute;margin-left:47.45pt;margin-top:14.3pt;width:446.95pt;height:0pt;flip:x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ab/>
      </w:r>
    </w:p>
    <w:p>
      <w:pPr>
        <w:pStyle w:val="Normal"/>
        <w:suppressAutoHyphens w:val="false"/>
        <w:ind w:right="3562"/>
        <w:jc w:val="right"/>
        <w:rPr>
          <w:rFonts w:ascii="Times New Roman" w:hAnsi="Times New Roman" w:eastAsia="Times New Roman" w:cs="Times New Roman"/>
          <w:color w:val="auto"/>
          <w:sz w:val="20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 xml:space="preserve">         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(адрес</w:t>
      </w:r>
      <w:r>
        <w:rPr>
          <w:rFonts w:eastAsia="Times New Roman" w:cs="Times New Roman" w:ascii="Times New Roman" w:hAnsi="Times New Roman"/>
          <w:color w:val="auto"/>
          <w:spacing w:val="21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земельного</w:t>
      </w:r>
      <w:r>
        <w:rPr>
          <w:rFonts w:eastAsia="Times New Roman" w:cs="Times New Roman" w:ascii="Times New Roman" w:hAnsi="Times New Roman"/>
          <w:color w:val="auto"/>
          <w:spacing w:val="2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участка</w:t>
      </w:r>
      <w:r>
        <w:rPr>
          <w:rFonts w:eastAsia="Times New Roman" w:cs="Times New Roman" w:ascii="Times New Roman" w:hAnsi="Times New Roman"/>
          <w:color w:val="auto"/>
          <w:spacing w:val="2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или</w:t>
      </w:r>
      <w:r>
        <w:rPr>
          <w:rFonts w:eastAsia="Times New Roman" w:cs="Times New Roman" w:ascii="Times New Roman" w:hAnsi="Times New Roman"/>
          <w:color w:val="auto"/>
          <w:spacing w:val="25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адресные</w:t>
      </w:r>
      <w:r>
        <w:rPr>
          <w:rFonts w:eastAsia="Times New Roman" w:cs="Times New Roman" w:ascii="Times New Roman" w:hAnsi="Times New Roman"/>
          <w:color w:val="auto"/>
          <w:spacing w:val="4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ориентиры</w:t>
      </w:r>
      <w:r>
        <w:rPr>
          <w:rFonts w:eastAsia="Times New Roman" w:cs="Times New Roman" w:ascii="Times New Roman" w:hAnsi="Times New Roman"/>
          <w:color w:val="auto"/>
          <w:spacing w:val="23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 w:val="20"/>
          <w:lang w:eastAsia="en-US" w:bidi="ar-SA"/>
        </w:rPr>
        <w:t>земель)</w:t>
      </w:r>
    </w:p>
    <w:p>
      <w:pPr>
        <w:pStyle w:val="Normal"/>
        <w:suppressAutoHyphens w:val="false"/>
        <w:spacing w:before="126" w:after="0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</w:r>
    </w:p>
    <w:p>
      <w:pPr>
        <w:pStyle w:val="Normal"/>
        <w:tabs>
          <w:tab w:val="clear" w:pos="720"/>
          <w:tab w:val="left" w:pos="8783" w:leader="none"/>
          <w:tab w:val="left" w:pos="8834" w:leader="none"/>
        </w:tabs>
        <w:suppressAutoHyphens w:val="false"/>
        <w:spacing w:lineRule="auto" w:line="271"/>
        <w:ind w:hanging="1" w:left="906" w:right="1196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кадастровый номер (при наличии):</w:t>
      </w:r>
      <w:r>
        <w:rPr>
          <w:rFonts w:eastAsia="Times New Roman" w:cs="Times New Roman" w:ascii="Times New Roman" w:hAnsi="Times New Roman"/>
          <w:color w:val="auto"/>
          <w:szCs w:val="24"/>
          <w:u w:val="single"/>
          <w:lang w:eastAsia="en-US" w:bidi="ar-SA"/>
        </w:rPr>
        <w:tab/>
        <w:tab/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 xml:space="preserve"> площадь, предполагаемая для использования:</w:t>
      </w:r>
      <w:r>
        <w:rPr>
          <w:rFonts w:eastAsia="Times New Roman" w:cs="Times New Roman" w:ascii="Times New Roman" w:hAnsi="Times New Roman"/>
          <w:color w:val="auto"/>
          <w:szCs w:val="24"/>
          <w:u w:val="single"/>
          <w:lang w:eastAsia="en-US" w:bidi="ar-SA"/>
        </w:rPr>
        <w:tab/>
      </w:r>
    </w:p>
    <w:p>
      <w:pPr>
        <w:pStyle w:val="Normal"/>
        <w:suppressAutoHyphens w:val="false"/>
        <w:spacing w:lineRule="auto" w:line="204" w:before="34" w:after="0"/>
        <w:ind w:firstLine="571" w:left="335" w:right="67"/>
        <w:jc w:val="both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 xml:space="preserve">согласно выписке из Единого государственного реестра недвижимости, об объекте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недвижимости</w:t>
      </w:r>
      <w:r>
        <w:rPr>
          <w:rFonts w:eastAsia="Times New Roman" w:cs="Times New Roman" w:ascii="Times New Roman" w:hAnsi="Times New Roman"/>
          <w:color w:val="auto"/>
          <w:spacing w:val="-14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(схеме</w:t>
      </w:r>
      <w:r>
        <w:rPr>
          <w:rFonts w:eastAsia="Times New Roman" w:cs="Times New Roman" w:ascii="Times New Roman" w:hAnsi="Times New Roman"/>
          <w:color w:val="auto"/>
          <w:spacing w:val="-11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границ) в</w:t>
      </w:r>
      <w:r>
        <w:rPr>
          <w:rFonts w:eastAsia="Times New Roman" w:cs="Times New Roman" w:ascii="Times New Roman" w:hAnsi="Times New Roman"/>
          <w:color w:val="auto"/>
          <w:spacing w:val="-18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целях</w:t>
      </w:r>
      <w:r>
        <w:rPr>
          <w:rFonts w:eastAsia="Times New Roman" w:cs="Times New Roman" w:ascii="Times New Roman" w:hAnsi="Times New Roman"/>
          <w:color w:val="auto"/>
          <w:spacing w:val="-18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размещения:</w:t>
      </w:r>
    </w:p>
    <w:p>
      <w:pPr>
        <w:pStyle w:val="Normal"/>
        <w:suppressAutoHyphens w:val="false"/>
        <w:spacing w:before="114" w:after="0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mc:AlternateContent>
          <mc:Choice Requires="wps">
            <w:drawing>
              <wp:anchor behindDoc="0" distT="5715" distB="5080" distL="5080" distR="5715" simplePos="0" locked="0" layoutInCell="1" allowOverlap="1" relativeHeight="48">
                <wp:simplePos x="0" y="0"/>
                <wp:positionH relativeFrom="column">
                  <wp:posOffset>596900</wp:posOffset>
                </wp:positionH>
                <wp:positionV relativeFrom="paragraph">
                  <wp:posOffset>220980</wp:posOffset>
                </wp:positionV>
                <wp:extent cx="5657850" cy="635"/>
                <wp:effectExtent l="5080" t="5715" r="5715" b="5080"/>
                <wp:wrapNone/>
                <wp:docPr id="42" name="AutoShape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76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43" path="m0,0l-2147483648,-2147483647e" stroked="t" o:allowincell="f" style="position:absolute;margin-left:47pt;margin-top:17.4pt;width:445.45pt;height:0pt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suppressAutoHyphens w:val="false"/>
        <w:ind w:right="3535"/>
        <w:jc w:val="right"/>
        <w:rPr>
          <w:rFonts w:ascii="Times New Roman" w:hAnsi="Times New Roman" w:eastAsia="Times New Roman" w:cs="Times New Roman"/>
          <w:color w:val="auto"/>
          <w:sz w:val="20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(наименование</w:t>
      </w:r>
      <w:r>
        <w:rPr>
          <w:rFonts w:eastAsia="Times New Roman" w:cs="Times New Roman" w:ascii="Times New Roman" w:hAnsi="Times New Roman"/>
          <w:color w:val="auto"/>
          <w:spacing w:val="53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 w:val="20"/>
          <w:lang w:eastAsia="en-US" w:bidi="ar-SA"/>
        </w:rPr>
        <w:t>объектов)</w:t>
      </w:r>
    </w:p>
    <w:p>
      <w:pPr>
        <w:pStyle w:val="Normal"/>
        <w:suppressAutoHyphens w:val="false"/>
        <w:spacing w:before="125" w:after="0"/>
        <w:rPr>
          <w:rFonts w:ascii="Times New Roman" w:hAnsi="Times New Roman" w:eastAsia="Times New Roman" w:cs="Times New Roman"/>
          <w:b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b/>
          <w:color w:val="auto"/>
          <w:szCs w:val="24"/>
          <w:lang w:eastAsia="en-US" w:bidi="ar-SA"/>
        </w:rPr>
      </w:r>
    </w:p>
    <w:p>
      <w:pPr>
        <w:pStyle w:val="Normal"/>
        <w:suppressAutoHyphens w:val="false"/>
        <w:ind w:left="901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pacing w:val="-11"/>
          <w:szCs w:val="24"/>
          <w:lang w:eastAsia="en-US" w:bidi="ar-SA"/>
        </w:rPr>
        <w:t>Основание</w:t>
      </w:r>
      <w:r>
        <w:rPr>
          <w:rFonts w:eastAsia="Times New Roman" w:cs="Times New Roman" w:ascii="Times New Roman" w:hAnsi="Times New Roman"/>
          <w:color w:val="auto"/>
          <w:spacing w:val="-3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отказа:</w:t>
      </w:r>
    </w:p>
    <w:p>
      <w:pPr>
        <w:pStyle w:val="Normal"/>
        <w:suppressAutoHyphens w:val="false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mc:AlternateContent>
          <mc:Choice Requires="wps">
            <w:drawing>
              <wp:anchor behindDoc="0" distT="5715" distB="5080" distL="5080" distR="5715" simplePos="0" locked="0" layoutInCell="1" allowOverlap="1" relativeHeight="49">
                <wp:simplePos x="0" y="0"/>
                <wp:positionH relativeFrom="column">
                  <wp:posOffset>587375</wp:posOffset>
                </wp:positionH>
                <wp:positionV relativeFrom="paragraph">
                  <wp:posOffset>130810</wp:posOffset>
                </wp:positionV>
                <wp:extent cx="5695950" cy="635"/>
                <wp:effectExtent l="5080" t="5715" r="5715" b="5080"/>
                <wp:wrapNone/>
                <wp:docPr id="43" name="AutoShape 4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2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44" path="m0,0l-2147483648,-2147483647e" stroked="t" o:allowincell="f" style="position:absolute;margin-left:46.25pt;margin-top:10.3pt;width:448.45pt;height:0pt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suppressAutoHyphens w:val="false"/>
        <w:spacing w:before="80" w:after="0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mc:AlternateContent>
          <mc:Choice Requires="wps">
            <w:drawing>
              <wp:anchor behindDoc="0" distT="5715" distB="5080" distL="5080" distR="5715" simplePos="0" locked="0" layoutInCell="1" allowOverlap="1" relativeHeight="50">
                <wp:simplePos x="0" y="0"/>
                <wp:positionH relativeFrom="column">
                  <wp:posOffset>587375</wp:posOffset>
                </wp:positionH>
                <wp:positionV relativeFrom="paragraph">
                  <wp:posOffset>184150</wp:posOffset>
                </wp:positionV>
                <wp:extent cx="5715000" cy="635"/>
                <wp:effectExtent l="5080" t="5715" r="5715" b="5080"/>
                <wp:wrapNone/>
                <wp:docPr id="44" name="AutoShape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45" path="m0,0l-2147483648,-2147483647e" stroked="t" o:allowincell="f" style="position:absolute;margin-left:46.25pt;margin-top:14.5pt;width:449.95pt;height:0pt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suppressAutoHyphens w:val="false"/>
        <w:spacing w:lineRule="auto" w:line="204"/>
        <w:ind w:firstLine="562" w:left="335" w:right="75"/>
        <w:jc w:val="both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Лицо,</w:t>
      </w:r>
      <w:r>
        <w:rPr>
          <w:rFonts w:eastAsia="Times New Roman" w:cs="Times New Roman" w:ascii="Times New Roman" w:hAnsi="Times New Roman"/>
          <w:color w:val="auto"/>
          <w:spacing w:val="11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получившее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согласование,</w:t>
      </w:r>
      <w:r>
        <w:rPr>
          <w:rFonts w:eastAsia="Times New Roman" w:cs="Times New Roman" w:ascii="Times New Roman" w:hAnsi="Times New Roman"/>
          <w:color w:val="auto"/>
          <w:spacing w:val="16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обязано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провести</w:t>
      </w:r>
      <w:r>
        <w:rPr>
          <w:rFonts w:eastAsia="Times New Roman" w:cs="Times New Roman" w:ascii="Times New Roman" w:hAnsi="Times New Roman"/>
          <w:color w:val="auto"/>
          <w:spacing w:val="-4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работы</w:t>
      </w:r>
      <w:r>
        <w:rPr>
          <w:rFonts w:eastAsia="Times New Roman" w:cs="Times New Roman" w:ascii="Times New Roman" w:hAnsi="Times New Roman"/>
          <w:color w:val="auto"/>
          <w:spacing w:val="-5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по</w:t>
      </w:r>
      <w:r>
        <w:rPr>
          <w:rFonts w:eastAsia="Times New Roman" w:cs="Times New Roman" w:ascii="Times New Roman" w:hAnsi="Times New Roman"/>
          <w:color w:val="auto"/>
          <w:spacing w:val="-1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оборудованию</w:t>
      </w:r>
      <w:r>
        <w:rPr>
          <w:rFonts w:eastAsia="Times New Roman" w:cs="Times New Roman" w:ascii="Times New Roman" w:hAnsi="Times New Roman"/>
          <w:color w:val="auto"/>
          <w:spacing w:val="-5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места</w:t>
      </w:r>
      <w:r>
        <w:rPr>
          <w:rFonts w:eastAsia="Times New Roman" w:cs="Times New Roman" w:ascii="Times New Roman" w:hAnsi="Times New Roman"/>
          <w:color w:val="auto"/>
          <w:spacing w:val="-5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 xml:space="preserve">(площадки)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накопления</w:t>
      </w:r>
      <w:r>
        <w:rPr>
          <w:rFonts w:eastAsia="Times New Roman" w:cs="Times New Roman" w:ascii="Times New Roman" w:hAnsi="Times New Roman"/>
          <w:color w:val="auto"/>
          <w:spacing w:val="-13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твердых</w:t>
      </w:r>
      <w:r>
        <w:rPr>
          <w:rFonts w:eastAsia="Times New Roman" w:cs="Times New Roman" w:ascii="Times New Roman" w:hAnsi="Times New Roman"/>
          <w:color w:val="auto"/>
          <w:spacing w:val="-18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коммунальных</w:t>
      </w:r>
      <w:r>
        <w:rPr>
          <w:rFonts w:eastAsia="Times New Roman" w:cs="Times New Roman" w:ascii="Times New Roman" w:hAnsi="Times New Roman"/>
          <w:color w:val="auto"/>
          <w:spacing w:val="-14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отходов</w:t>
      </w:r>
      <w:r>
        <w:rPr>
          <w:rFonts w:eastAsia="Times New Roman" w:cs="Times New Roman" w:ascii="Times New Roman" w:hAnsi="Times New Roman"/>
          <w:color w:val="auto"/>
          <w:spacing w:val="-9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в</w:t>
      </w:r>
      <w:r>
        <w:rPr>
          <w:rFonts w:eastAsia="Times New Roman" w:cs="Times New Roman" w:ascii="Times New Roman" w:hAnsi="Times New Roman"/>
          <w:color w:val="auto"/>
          <w:spacing w:val="-11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срок</w:t>
      </w:r>
      <w:r>
        <w:rPr>
          <w:rFonts w:eastAsia="Times New Roman" w:cs="Times New Roman" w:ascii="Times New Roman" w:hAnsi="Times New Roman"/>
          <w:color w:val="auto"/>
          <w:spacing w:val="-18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до:</w:t>
      </w:r>
    </w:p>
    <w:p>
      <w:pPr>
        <w:pStyle w:val="Normal"/>
        <w:suppressAutoHyphens w:val="false"/>
        <w:spacing w:before="95" w:after="0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mc:AlternateContent>
          <mc:Choice Requires="wps">
            <w:drawing>
              <wp:anchor behindDoc="0" distT="5715" distB="5080" distL="5715" distR="5080" simplePos="0" locked="0" layoutInCell="1" allowOverlap="1" relativeHeight="51">
                <wp:simplePos x="0" y="0"/>
                <wp:positionH relativeFrom="column">
                  <wp:posOffset>615950</wp:posOffset>
                </wp:positionH>
                <wp:positionV relativeFrom="paragraph">
                  <wp:posOffset>227965</wp:posOffset>
                </wp:positionV>
                <wp:extent cx="5686425" cy="635"/>
                <wp:effectExtent l="5715" t="5715" r="5080" b="5080"/>
                <wp:wrapNone/>
                <wp:docPr id="45" name="AutoShape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56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46" path="m0,0l-2147483648,-2147483647e" stroked="t" o:allowincell="f" style="position:absolute;margin-left:48.5pt;margin-top:17.95pt;width:447.7pt;height:0pt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suppressAutoHyphens w:val="false"/>
        <w:ind w:left="2198"/>
        <w:rPr>
          <w:rFonts w:ascii="Times New Roman" w:hAnsi="Times New Roman" w:eastAsia="Times New Roman" w:cs="Times New Roman"/>
          <w:color w:val="auto"/>
          <w:sz w:val="20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(срок</w:t>
      </w:r>
      <w:r>
        <w:rPr>
          <w:rFonts w:eastAsia="Times New Roman" w:cs="Times New Roman" w:ascii="Times New Roman" w:hAnsi="Times New Roman"/>
          <w:color w:val="auto"/>
          <w:spacing w:val="24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проведения</w:t>
      </w:r>
      <w:r>
        <w:rPr>
          <w:rFonts w:eastAsia="Times New Roman" w:cs="Times New Roman" w:ascii="Times New Roman" w:hAnsi="Times New Roman"/>
          <w:color w:val="auto"/>
          <w:spacing w:val="15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 w:val="20"/>
          <w:lang w:eastAsia="en-US" w:bidi="ar-SA"/>
        </w:rPr>
        <w:t>работ)</w:t>
      </w:r>
    </w:p>
    <w:p>
      <w:pPr>
        <w:pStyle w:val="Normal"/>
        <w:suppressAutoHyphens w:val="false"/>
        <w:spacing w:before="154" w:after="0"/>
        <w:rPr>
          <w:rFonts w:ascii="Times New Roman" w:hAnsi="Times New Roman" w:eastAsia="Times New Roman" w:cs="Times New Roman"/>
          <w:b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b/>
          <w:color w:val="auto"/>
          <w:szCs w:val="24"/>
          <w:lang w:eastAsia="en-US" w:bidi="ar-SA"/>
        </w:rPr>
      </w:r>
    </w:p>
    <w:p>
      <w:pPr>
        <w:pStyle w:val="Normal"/>
        <w:suppressAutoHyphens w:val="false"/>
        <w:spacing w:lineRule="auto" w:line="218"/>
        <w:ind w:firstLine="571" w:left="325" w:right="63"/>
        <w:jc w:val="both"/>
        <w:rPr>
          <w:rFonts w:ascii="Times New Roman" w:hAnsi="Times New Roman" w:eastAsia="Times New Roman" w:cs="Times New Roman"/>
          <w:color w:val="auto"/>
          <w:spacing w:val="-2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В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случае,</w:t>
      </w:r>
      <w:r>
        <w:rPr>
          <w:rFonts w:eastAsia="Times New Roman" w:cs="Times New Roman" w:ascii="Times New Roman" w:hAnsi="Times New Roman"/>
          <w:color w:val="auto"/>
          <w:spacing w:val="-1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если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использование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земель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или</w:t>
      </w:r>
      <w:r>
        <w:rPr>
          <w:rFonts w:eastAsia="Times New Roman" w:cs="Times New Roman" w:ascii="Times New Roman" w:hAnsi="Times New Roman"/>
          <w:color w:val="auto"/>
          <w:spacing w:val="-9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земельного</w:t>
      </w:r>
      <w:r>
        <w:rPr>
          <w:rFonts w:eastAsia="Times New Roman" w:cs="Times New Roman" w:ascii="Times New Roman" w:hAnsi="Times New Roman"/>
          <w:color w:val="auto"/>
          <w:spacing w:val="-11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участка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(части</w:t>
      </w:r>
      <w:r>
        <w:rPr>
          <w:rFonts w:eastAsia="Times New Roman" w:cs="Times New Roman" w:ascii="Times New Roman" w:hAnsi="Times New Roman"/>
          <w:color w:val="auto"/>
          <w:spacing w:val="-9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(частей)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 xml:space="preserve">земельного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участка)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привело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к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порче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либо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уничтожению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плодородного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слоя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почвы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в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границах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таких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>земель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 xml:space="preserve">или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земельных</w:t>
      </w:r>
      <w:r>
        <w:rPr>
          <w:rFonts w:eastAsia="Times New Roman" w:cs="Times New Roman" w:ascii="Times New Roman" w:hAnsi="Times New Roman"/>
          <w:color w:val="auto"/>
          <w:spacing w:val="-21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участков,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>на:</w:t>
      </w:r>
    </w:p>
    <w:p>
      <w:pPr>
        <w:sectPr>
          <w:type w:val="nextPage"/>
          <w:pgSz w:w="12160" w:h="17020"/>
          <w:pgMar w:left="1700" w:right="425" w:gutter="0" w:header="0" w:top="1280" w:footer="0" w:bottom="280"/>
          <w:pgNumType w:fmt="decimal"/>
          <w:formProt w:val="false"/>
          <w:textDirection w:val="lrTb"/>
          <w:docGrid w:type="default" w:linePitch="100" w:charSpace="0"/>
        </w:sectPr>
        <w:pStyle w:val="Normal"/>
        <w:suppressAutoHyphens w:val="false"/>
        <w:spacing w:lineRule="auto" w:line="218"/>
        <w:ind w:firstLine="571" w:left="325" w:right="63"/>
        <w:jc w:val="both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mc:AlternateContent>
          <mc:Choice Requires="wps">
            <w:drawing>
              <wp:anchor behindDoc="0" distT="5715" distB="5080" distL="5715" distR="5080" simplePos="0" locked="0" layoutInCell="1" allowOverlap="1" relativeHeight="52">
                <wp:simplePos x="0" y="0"/>
                <wp:positionH relativeFrom="column">
                  <wp:posOffset>587375</wp:posOffset>
                </wp:positionH>
                <wp:positionV relativeFrom="paragraph">
                  <wp:posOffset>181610</wp:posOffset>
                </wp:positionV>
                <wp:extent cx="5724525" cy="635"/>
                <wp:effectExtent l="5715" t="5715" r="5080" b="5080"/>
                <wp:wrapNone/>
                <wp:docPr id="46" name="AutoShape 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36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47" path="m0,0l-2147483648,-2147483647e" stroked="t" o:allowincell="f" style="position:absolute;margin-left:46.25pt;margin-top:14.3pt;width:450.7pt;height:0pt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suppressAutoHyphens w:val="false"/>
        <w:spacing w:before="80" w:after="0"/>
        <w:rPr>
          <w:rFonts w:ascii="Times New Roman" w:hAnsi="Times New Roman" w:eastAsia="Times New Roman" w:cs="Times New Roman"/>
          <w:color w:val="auto"/>
          <w:sz w:val="20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(лицо,</w:t>
      </w:r>
      <w:r>
        <w:rPr>
          <w:rFonts w:eastAsia="Times New Roman" w:cs="Times New Roman" w:ascii="Times New Roman" w:hAnsi="Times New Roman"/>
          <w:color w:val="auto"/>
          <w:spacing w:val="33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которому</w:t>
      </w:r>
      <w:r>
        <w:rPr>
          <w:rFonts w:eastAsia="Times New Roman" w:cs="Times New Roman" w:ascii="Times New Roman" w:hAnsi="Times New Roman"/>
          <w:color w:val="auto"/>
          <w:spacing w:val="25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выдается</w:t>
      </w:r>
      <w:r>
        <w:rPr>
          <w:rFonts w:eastAsia="Times New Roman" w:cs="Times New Roman" w:ascii="Times New Roman" w:hAnsi="Times New Roman"/>
          <w:color w:val="auto"/>
          <w:spacing w:val="28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согласование</w:t>
      </w:r>
      <w:r>
        <w:rPr>
          <w:rFonts w:eastAsia="Times New Roman" w:cs="Times New Roman" w:ascii="Times New Roman" w:hAnsi="Times New Roman"/>
          <w:color w:val="auto"/>
          <w:spacing w:val="33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на</w:t>
      </w:r>
      <w:r>
        <w:rPr>
          <w:rFonts w:eastAsia="Times New Roman" w:cs="Times New Roman" w:ascii="Times New Roman" w:hAnsi="Times New Roman"/>
          <w:color w:val="auto"/>
          <w:spacing w:val="16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размещение</w:t>
      </w:r>
      <w:r>
        <w:rPr>
          <w:rFonts w:eastAsia="Times New Roman" w:cs="Times New Roman" w:ascii="Times New Roman" w:hAnsi="Times New Roman"/>
          <w:color w:val="auto"/>
          <w:spacing w:val="4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места</w:t>
      </w:r>
      <w:r>
        <w:rPr>
          <w:rFonts w:eastAsia="Times New Roman" w:cs="Times New Roman" w:ascii="Times New Roman" w:hAnsi="Times New Roman"/>
          <w:color w:val="auto"/>
          <w:spacing w:val="21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(площадки)</w:t>
      </w:r>
      <w:r>
        <w:rPr>
          <w:rFonts w:eastAsia="Times New Roman" w:cs="Times New Roman" w:ascii="Times New Roman" w:hAnsi="Times New Roman"/>
          <w:color w:val="auto"/>
          <w:spacing w:val="23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возлагается</w:t>
      </w:r>
      <w:r>
        <w:rPr>
          <w:rFonts w:eastAsia="Times New Roman" w:cs="Times New Roman" w:ascii="Times New Roman" w:hAnsi="Times New Roman"/>
          <w:color w:val="auto"/>
          <w:spacing w:val="32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2"/>
          <w:sz w:val="20"/>
          <w:lang w:eastAsia="en-US" w:bidi="ar-SA"/>
        </w:rPr>
        <w:t>обязанность:</w:t>
      </w:r>
    </w:p>
    <w:p>
      <w:pPr>
        <w:pStyle w:val="Normal"/>
        <w:suppressAutoHyphens w:val="false"/>
        <w:spacing w:before="66" w:after="0"/>
        <w:rPr>
          <w:rFonts w:ascii="Times New Roman" w:hAnsi="Times New Roman" w:eastAsia="Times New Roman" w:cs="Times New Roman"/>
          <w:b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b/>
          <w:color w:val="auto"/>
          <w:szCs w:val="24"/>
          <w:lang w:eastAsia="en-US" w:bidi="ar-SA"/>
        </w:rPr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1216" w:leader="none"/>
        </w:tabs>
        <w:suppressAutoHyphens w:val="false"/>
        <w:spacing w:lineRule="auto" w:line="218"/>
        <w:ind w:firstLine="729" w:left="0" w:right="133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привести</w:t>
      </w:r>
      <w:r>
        <w:rPr>
          <w:rFonts w:eastAsia="Times New Roman" w:cs="Times New Roman" w:ascii="Times New Roman" w:hAnsi="Times New Roman"/>
          <w:color w:val="auto"/>
          <w:spacing w:val="-15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такие земли или</w:t>
      </w:r>
      <w:r>
        <w:rPr>
          <w:rFonts w:eastAsia="Times New Roman" w:cs="Times New Roman" w:ascii="Times New Roman" w:hAnsi="Times New Roman"/>
          <w:color w:val="auto"/>
          <w:spacing w:val="-14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земельные участки в состояние,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пригодное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 xml:space="preserve">для их использования,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в</w:t>
      </w:r>
      <w:r>
        <w:rPr>
          <w:rFonts w:eastAsia="Times New Roman" w:cs="Times New Roman" w:ascii="Times New Roman" w:hAnsi="Times New Roman"/>
          <w:color w:val="auto"/>
          <w:spacing w:val="-14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соответствии</w:t>
      </w:r>
      <w:r>
        <w:rPr>
          <w:rFonts w:eastAsia="Times New Roman" w:cs="Times New Roman" w:ascii="Times New Roman" w:hAnsi="Times New Roman"/>
          <w:color w:val="auto"/>
          <w:spacing w:val="-9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с</w:t>
      </w:r>
      <w:r>
        <w:rPr>
          <w:rFonts w:eastAsia="Times New Roman" w:cs="Times New Roman" w:ascii="Times New Roman" w:hAnsi="Times New Roman"/>
          <w:color w:val="auto"/>
          <w:spacing w:val="-18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разрешенным</w:t>
      </w:r>
      <w:r>
        <w:rPr>
          <w:rFonts w:eastAsia="Times New Roman" w:cs="Times New Roman" w:ascii="Times New Roman" w:hAnsi="Times New Roman"/>
          <w:color w:val="auto"/>
          <w:spacing w:val="-16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использованием;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1217" w:leader="none"/>
        </w:tabs>
        <w:suppressAutoHyphens w:val="false"/>
        <w:spacing w:before="40" w:after="0"/>
        <w:ind w:hanging="234" w:left="0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выполнить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необходимые</w:t>
      </w:r>
      <w:r>
        <w:rPr>
          <w:rFonts w:eastAsia="Times New Roman" w:cs="Times New Roman" w:ascii="Times New Roman" w:hAnsi="Times New Roman"/>
          <w:color w:val="auto"/>
          <w:spacing w:val="-9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работы</w:t>
      </w:r>
      <w:r>
        <w:rPr>
          <w:rFonts w:eastAsia="Times New Roman" w:cs="Times New Roman" w:ascii="Times New Roman" w:hAnsi="Times New Roman"/>
          <w:color w:val="auto"/>
          <w:spacing w:val="-13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по</w:t>
      </w:r>
      <w:r>
        <w:rPr>
          <w:rFonts w:eastAsia="Times New Roman" w:cs="Times New Roman" w:ascii="Times New Roman" w:hAnsi="Times New Roman"/>
          <w:color w:val="auto"/>
          <w:spacing w:val="-1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рекультивации</w:t>
      </w:r>
      <w:r>
        <w:rPr>
          <w:rFonts w:eastAsia="Times New Roman" w:cs="Times New Roman" w:ascii="Times New Roman" w:hAnsi="Times New Roman"/>
          <w:color w:val="auto"/>
          <w:spacing w:val="-9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таких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земель</w:t>
      </w:r>
      <w:r>
        <w:rPr>
          <w:rFonts w:eastAsia="Times New Roman" w:cs="Times New Roman" w:ascii="Times New Roman" w:hAnsi="Times New Roman"/>
          <w:color w:val="auto"/>
          <w:spacing w:val="50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или</w:t>
      </w:r>
      <w:r>
        <w:rPr>
          <w:rFonts w:eastAsia="Times New Roman" w:cs="Times New Roman" w:ascii="Times New Roman" w:hAnsi="Times New Roman"/>
          <w:color w:val="auto"/>
          <w:spacing w:val="-13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земельных</w:t>
      </w:r>
      <w:r>
        <w:rPr>
          <w:rFonts w:eastAsia="Times New Roman" w:cs="Times New Roman" w:ascii="Times New Roman" w:hAnsi="Times New Roman"/>
          <w:color w:val="auto"/>
          <w:spacing w:val="-18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10"/>
          <w:szCs w:val="24"/>
          <w:lang w:eastAsia="en-US" w:bidi="ar-SA"/>
        </w:rPr>
        <w:t>участков.</w:t>
      </w:r>
    </w:p>
    <w:p>
      <w:pPr>
        <w:pStyle w:val="Normal"/>
        <w:suppressAutoHyphens w:val="false"/>
        <w:spacing w:lineRule="auto" w:line="216" w:before="58" w:after="0"/>
        <w:ind w:firstLine="710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Настоящее</w:t>
      </w:r>
      <w:r>
        <w:rPr>
          <w:rFonts w:eastAsia="Times New Roman" w:cs="Times New Roman" w:ascii="Times New Roman" w:hAnsi="Times New Roman"/>
          <w:color w:val="auto"/>
          <w:spacing w:val="-2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решение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не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дает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права</w:t>
      </w:r>
      <w:r>
        <w:rPr>
          <w:rFonts w:eastAsia="Times New Roman" w:cs="Times New Roman" w:ascii="Times New Roman" w:hAnsi="Times New Roman"/>
          <w:color w:val="auto"/>
          <w:spacing w:val="-7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на</w:t>
      </w:r>
      <w:r>
        <w:rPr>
          <w:rFonts w:eastAsia="Times New Roman" w:cs="Times New Roman" w:ascii="Times New Roman" w:hAnsi="Times New Roman"/>
          <w:color w:val="auto"/>
          <w:spacing w:val="-1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вырубку древесно-кустарниковой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>растительности</w:t>
      </w:r>
      <w:r>
        <w:rPr>
          <w:rFonts w:eastAsia="Times New Roman" w:cs="Times New Roman" w:ascii="Times New Roman" w:hAnsi="Times New Roman"/>
          <w:color w:val="auto"/>
          <w:spacing w:val="-3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6"/>
          <w:szCs w:val="24"/>
          <w:lang w:eastAsia="en-US" w:bidi="ar-SA"/>
        </w:rPr>
        <w:t xml:space="preserve">без </w:t>
      </w:r>
      <w:r>
        <w:rPr>
          <w:rFonts w:eastAsia="Times New Roman" w:cs="Times New Roman" w:ascii="Times New Roman" w:hAnsi="Times New Roman"/>
          <w:color w:val="auto"/>
          <w:spacing w:val="-4"/>
          <w:szCs w:val="24"/>
          <w:lang w:eastAsia="en-US" w:bidi="ar-SA"/>
        </w:rPr>
        <w:t>необходимого</w:t>
      </w:r>
      <w:r>
        <w:rPr>
          <w:rFonts w:eastAsia="Times New Roman" w:cs="Times New Roman" w:ascii="Times New Roman" w:hAnsi="Times New Roman"/>
          <w:color w:val="auto"/>
          <w:spacing w:val="-11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-4"/>
          <w:szCs w:val="24"/>
          <w:lang w:eastAsia="en-US" w:bidi="ar-SA"/>
        </w:rPr>
        <w:t>разрешения.</w:t>
      </w:r>
    </w:p>
    <w:p>
      <w:pPr>
        <w:pStyle w:val="Normal"/>
        <w:suppressAutoHyphens w:val="false"/>
        <w:spacing w:before="110" w:after="0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</w:r>
    </w:p>
    <w:p>
      <w:pPr>
        <w:pStyle w:val="Normal"/>
        <w:suppressAutoHyphens w:val="false"/>
        <w:spacing w:lineRule="auto" w:line="216"/>
        <w:ind w:firstLine="571" w:right="1"/>
        <w:jc w:val="both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Приложение: выписка из Единого государственного реестра недвижимости об объекте недвижимости,</w:t>
      </w:r>
      <w:r>
        <w:rPr>
          <w:rFonts w:eastAsia="Times New Roman" w:cs="Times New Roman" w:ascii="Times New Roman" w:hAnsi="Times New Roman"/>
          <w:color w:val="auto"/>
          <w:spacing w:val="-13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а</w:t>
      </w:r>
      <w:r>
        <w:rPr>
          <w:rFonts w:eastAsia="Times New Roman" w:cs="Times New Roman" w:ascii="Times New Roman" w:hAnsi="Times New Roman"/>
          <w:color w:val="auto"/>
          <w:spacing w:val="-15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в</w:t>
      </w:r>
      <w:r>
        <w:rPr>
          <w:rFonts w:eastAsia="Times New Roman" w:cs="Times New Roman" w:ascii="Times New Roman" w:hAnsi="Times New Roman"/>
          <w:color w:val="auto"/>
          <w:spacing w:val="-15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случае</w:t>
      </w:r>
      <w:r>
        <w:rPr>
          <w:rFonts w:eastAsia="Times New Roman" w:cs="Times New Roman" w:ascii="Times New Roman" w:hAnsi="Times New Roman"/>
          <w:color w:val="auto"/>
          <w:spacing w:val="-14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использования</w:t>
      </w:r>
      <w:r>
        <w:rPr>
          <w:rFonts w:eastAsia="Times New Roman" w:cs="Times New Roman" w:ascii="Times New Roman" w:hAnsi="Times New Roman"/>
          <w:color w:val="auto"/>
          <w:spacing w:val="-15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земель</w:t>
      </w:r>
      <w:r>
        <w:rPr>
          <w:rFonts w:eastAsia="Times New Roman" w:cs="Times New Roman" w:ascii="Times New Roman" w:hAnsi="Times New Roman"/>
          <w:color w:val="auto"/>
          <w:spacing w:val="-14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или</w:t>
      </w:r>
      <w:r>
        <w:rPr>
          <w:rFonts w:eastAsia="Times New Roman" w:cs="Times New Roman" w:ascii="Times New Roman" w:hAnsi="Times New Roman"/>
          <w:color w:val="auto"/>
          <w:spacing w:val="-15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части</w:t>
      </w:r>
      <w:r>
        <w:rPr>
          <w:rFonts w:eastAsia="Times New Roman" w:cs="Times New Roman" w:ascii="Times New Roman" w:hAnsi="Times New Roman"/>
          <w:color w:val="auto"/>
          <w:spacing w:val="-15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(частей)</w:t>
      </w:r>
      <w:r>
        <w:rPr>
          <w:rFonts w:eastAsia="Times New Roman" w:cs="Times New Roman" w:ascii="Times New Roman" w:hAnsi="Times New Roman"/>
          <w:color w:val="auto"/>
          <w:spacing w:val="-15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земельного</w:t>
      </w:r>
      <w:r>
        <w:rPr>
          <w:rFonts w:eastAsia="Times New Roman" w:cs="Times New Roman" w:ascii="Times New Roman" w:hAnsi="Times New Roman"/>
          <w:color w:val="auto"/>
          <w:spacing w:val="-15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участка</w:t>
      </w:r>
      <w:r>
        <w:rPr>
          <w:rFonts w:eastAsia="Times New Roman" w:cs="Times New Roman" w:ascii="Times New Roman" w:hAnsi="Times New Roman"/>
          <w:color w:val="auto"/>
          <w:spacing w:val="-15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-</w:t>
      </w:r>
      <w:r>
        <w:rPr>
          <w:rFonts w:eastAsia="Times New Roman" w:cs="Times New Roman" w:ascii="Times New Roman" w:hAnsi="Times New Roman"/>
          <w:color w:val="auto"/>
          <w:spacing w:val="-15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схема границ</w:t>
      </w:r>
      <w:r>
        <w:rPr>
          <w:rFonts w:eastAsia="Times New Roman" w:cs="Times New Roman" w:ascii="Times New Roman" w:hAnsi="Times New Roman"/>
          <w:color w:val="auto"/>
          <w:spacing w:val="-8"/>
          <w:szCs w:val="24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pacing w:val="11"/>
          <w:szCs w:val="24"/>
          <w:lang w:eastAsia="en-US" w:bidi="ar-SA"/>
        </w:rPr>
        <w:t>на</w:t>
      </w:r>
      <w:r>
        <w:rPr>
          <w:rFonts w:eastAsia="Times New Roman" w:cs="Times New Roman" w:ascii="Times New Roman" w:hAnsi="Times New Roman"/>
          <w:color w:val="auto"/>
          <w:spacing w:val="80"/>
          <w:szCs w:val="24"/>
          <w:u w:val="single"/>
          <w:lang w:eastAsia="en-US" w:bidi="ar-SA"/>
        </w:rPr>
        <w:t xml:space="preserve">   </w:t>
      </w: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w:t>л. *</w:t>
      </w:r>
    </w:p>
    <w:p>
      <w:pPr>
        <w:pStyle w:val="Normal"/>
        <w:suppressAutoHyphens w:val="false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</w:r>
    </w:p>
    <w:p>
      <w:pPr>
        <w:pStyle w:val="Normal"/>
        <w:suppressAutoHyphens w:val="false"/>
        <w:spacing w:before="115" w:after="0"/>
        <w:rPr>
          <w:rFonts w:ascii="Times New Roman" w:hAnsi="Times New Roman" w:eastAsia="Times New Roman" w:cs="Times New Roman"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Cs w:val="24"/>
          <w:lang w:eastAsia="en-US" w:bidi="ar-SA"/>
        </w:rPr>
        <mc:AlternateContent>
          <mc:Choice Requires="wps">
            <w:drawing>
              <wp:anchor behindDoc="0" distT="5715" distB="5080" distL="5715" distR="5080" simplePos="0" locked="0" layoutInCell="1" allowOverlap="1" relativeHeight="53">
                <wp:simplePos x="0" y="0"/>
                <wp:positionH relativeFrom="column">
                  <wp:posOffset>553085</wp:posOffset>
                </wp:positionH>
                <wp:positionV relativeFrom="paragraph">
                  <wp:posOffset>175895</wp:posOffset>
                </wp:positionV>
                <wp:extent cx="5819775" cy="38100"/>
                <wp:effectExtent l="5715" t="5715" r="5080" b="5080"/>
                <wp:wrapNone/>
                <wp:docPr id="47" name="AutoShap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819760" cy="38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48" path="m0,0l-2147483648,-2147483647e" stroked="t" o:allowincell="f" style="position:absolute;margin-left:43.55pt;margin-top:13.85pt;width:458.2pt;height:2.95pt;flip:y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tabs>
          <w:tab w:val="clear" w:pos="720"/>
          <w:tab w:val="left" w:pos="5610" w:leader="none"/>
          <w:tab w:val="left" w:pos="6940" w:leader="none"/>
        </w:tabs>
        <w:suppressAutoHyphens w:val="false"/>
        <w:spacing w:lineRule="auto" w:line="348"/>
        <w:ind w:left="851" w:right="1038"/>
        <w:rPr>
          <w:rFonts w:ascii="Times New Roman" w:hAnsi="Times New Roman" w:eastAsia="Times New Roman" w:cs="Times New Roman"/>
          <w:color w:val="auto"/>
          <w:sz w:val="20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(наименование должности руководителя</w:t>
        <w:tab/>
      </w:r>
      <w:r>
        <w:rPr>
          <w:rFonts w:eastAsia="Times New Roman" w:cs="Times New Roman" w:ascii="Times New Roman" w:hAnsi="Times New Roman"/>
          <w:color w:val="auto"/>
          <w:spacing w:val="-2"/>
          <w:sz w:val="20"/>
          <w:lang w:eastAsia="en-US" w:bidi="ar-SA"/>
        </w:rPr>
        <w:t>(подпись)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ab/>
        <w:t>(расшифровка подписи) уполномоченного</w:t>
      </w:r>
      <w:r>
        <w:rPr>
          <w:rFonts w:eastAsia="Times New Roman" w:cs="Times New Roman" w:ascii="Times New Roman" w:hAnsi="Times New Roman"/>
          <w:color w:val="auto"/>
          <w:spacing w:val="4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органа,</w:t>
      </w:r>
      <w:r>
        <w:rPr>
          <w:rFonts w:eastAsia="Times New Roman" w:cs="Times New Roman" w:ascii="Times New Roman" w:hAnsi="Times New Roman"/>
          <w:color w:val="auto"/>
          <w:spacing w:val="8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осуществляющего</w:t>
      </w:r>
      <w:r>
        <w:rPr>
          <w:rFonts w:eastAsia="Times New Roman" w:cs="Times New Roman" w:ascii="Times New Roman" w:hAnsi="Times New Roman"/>
          <w:color w:val="auto"/>
          <w:spacing w:val="4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выдачу решения)</w:t>
      </w:r>
    </w:p>
    <w:p>
      <w:pPr>
        <w:pStyle w:val="Normal"/>
        <w:suppressAutoHyphens w:val="false"/>
        <w:rPr>
          <w:rFonts w:ascii="Times New Roman" w:hAnsi="Times New Roman" w:eastAsia="Times New Roman" w:cs="Times New Roman"/>
          <w:b/>
          <w:color w:val="auto"/>
          <w:szCs w:val="24"/>
          <w:lang w:eastAsia="en-US" w:bidi="ar-SA"/>
        </w:rPr>
      </w:pPr>
      <w:r>
        <w:rPr>
          <w:rFonts w:eastAsia="Times New Roman" w:cs="Times New Roman" w:ascii="Times New Roman" w:hAnsi="Times New Roman"/>
          <w:b/>
          <w:color w:val="auto"/>
          <w:szCs w:val="24"/>
          <w:lang w:eastAsia="en-US" w:bidi="ar-SA"/>
        </w:rPr>
      </w:r>
    </w:p>
    <w:p>
      <w:pPr>
        <w:pStyle w:val="Normal"/>
        <w:suppressAutoHyphens w:val="false"/>
        <w:spacing w:before="152" w:after="0"/>
        <w:rPr>
          <w:rFonts w:ascii="Times New Roman" w:hAnsi="Times New Roman" w:eastAsia="Times New Roman" w:cs="Times New Roman"/>
          <w:color w:val="auto"/>
          <w:sz w:val="20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mc:AlternateContent>
          <mc:Choice Requires="wps">
            <w:drawing>
              <wp:anchor behindDoc="0" distT="5715" distB="5080" distL="5715" distR="5080" simplePos="0" locked="0" layoutInCell="1" allowOverlap="1" relativeHeight="54">
                <wp:simplePos x="0" y="0"/>
                <wp:positionH relativeFrom="column">
                  <wp:posOffset>490220</wp:posOffset>
                </wp:positionH>
                <wp:positionV relativeFrom="paragraph">
                  <wp:posOffset>210185</wp:posOffset>
                </wp:positionV>
                <wp:extent cx="5953125" cy="635"/>
                <wp:effectExtent l="5715" t="5715" r="5080" b="5080"/>
                <wp:wrapNone/>
                <wp:docPr id="48" name="AutoShape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296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49" path="m0,0l-2147483648,-2147483647e" stroked="t" o:allowincell="f" style="position:absolute;margin-left:38.6pt;margin-top:16.55pt;width:468.7pt;height:0pt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suppressAutoHyphens w:val="false"/>
        <w:spacing w:lineRule="auto" w:line="264" w:before="1" w:after="0"/>
        <w:ind w:firstLine="782" w:right="131"/>
        <w:jc w:val="both"/>
        <w:rPr>
          <w:rFonts w:ascii="Times New Roman" w:hAnsi="Times New Roman" w:eastAsia="Times New Roman" w:cs="Times New Roman"/>
          <w:color w:val="auto"/>
          <w:sz w:val="20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* Приложение является</w:t>
      </w:r>
      <w:r>
        <w:rPr>
          <w:rFonts w:eastAsia="Times New Roman" w:cs="Times New Roman" w:ascii="Times New Roman" w:hAnsi="Times New Roman"/>
          <w:color w:val="auto"/>
          <w:spacing w:val="4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неотъемлемой частью</w:t>
      </w:r>
      <w:r>
        <w:rPr>
          <w:rFonts w:eastAsia="Times New Roman" w:cs="Times New Roman" w:ascii="Times New Roman" w:hAnsi="Times New Roman"/>
          <w:color w:val="auto"/>
          <w:spacing w:val="4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решения</w:t>
      </w:r>
      <w:r>
        <w:rPr>
          <w:rFonts w:eastAsia="Times New Roman" w:cs="Times New Roman" w:ascii="Times New Roman" w:hAnsi="Times New Roman"/>
          <w:color w:val="auto"/>
          <w:spacing w:val="4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о согласовании (об отказе</w:t>
      </w:r>
      <w:r>
        <w:rPr>
          <w:rFonts w:eastAsia="Times New Roman" w:cs="Times New Roman" w:ascii="Times New Roman" w:hAnsi="Times New Roman"/>
          <w:color w:val="auto"/>
          <w:spacing w:val="4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в</w:t>
      </w:r>
      <w:r>
        <w:rPr>
          <w:rFonts w:eastAsia="Times New Roman" w:cs="Times New Roman" w:ascii="Times New Roman" w:hAnsi="Times New Roman"/>
          <w:color w:val="auto"/>
          <w:spacing w:val="4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согласовании) создания</w:t>
      </w:r>
      <w:r>
        <w:rPr>
          <w:rFonts w:eastAsia="Times New Roman" w:cs="Times New Roman" w:ascii="Times New Roman" w:hAnsi="Times New Roman"/>
          <w:color w:val="auto"/>
          <w:spacing w:val="4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места</w:t>
      </w:r>
      <w:r>
        <w:rPr>
          <w:rFonts w:eastAsia="Times New Roman" w:cs="Times New Roman" w:ascii="Times New Roman" w:hAnsi="Times New Roman"/>
          <w:color w:val="auto"/>
          <w:spacing w:val="4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(площадки)</w:t>
      </w:r>
      <w:r>
        <w:rPr>
          <w:rFonts w:eastAsia="Times New Roman" w:cs="Times New Roman" w:ascii="Times New Roman" w:hAnsi="Times New Roman"/>
          <w:color w:val="auto"/>
          <w:spacing w:val="4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>накопления</w:t>
      </w:r>
      <w:r>
        <w:rPr>
          <w:rFonts w:eastAsia="Times New Roman" w:cs="Times New Roman" w:ascii="Times New Roman" w:hAnsi="Times New Roman"/>
          <w:color w:val="auto"/>
          <w:spacing w:val="40"/>
          <w:sz w:val="20"/>
          <w:lang w:eastAsia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lang w:eastAsia="en-US" w:bidi="ar-SA"/>
        </w:rPr>
        <w:t xml:space="preserve">твердых коммунальных отходов на территории муниципального </w:t>
      </w:r>
      <w:r>
        <w:rPr>
          <w:rFonts w:eastAsia="Times New Roman" w:cs="Times New Roman" w:ascii="Times New Roman" w:hAnsi="Times New Roman"/>
          <w:color w:val="auto"/>
          <w:spacing w:val="-2"/>
          <w:sz w:val="20"/>
          <w:lang w:eastAsia="en-US" w:bidi="ar-SA"/>
        </w:rPr>
        <w:t>образования</w:t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BodyText"/>
        <w:spacing w:before="3" w:after="140"/>
        <w:rPr>
          <w:szCs w:val="24"/>
        </w:rPr>
      </w:pPr>
      <w:r>
        <w:rPr>
          <w:szCs w:val="24"/>
        </w:rPr>
      </w:r>
    </w:p>
    <w:p>
      <w:pPr>
        <w:pStyle w:val="Normal"/>
        <w:spacing w:before="71" w:after="0"/>
        <w:ind w:firstLine="2289" w:left="5807" w:right="53"/>
        <w:jc w:val="right"/>
        <w:rPr/>
      </w:pPr>
      <w:r>
        <w:rPr/>
      </w:r>
    </w:p>
    <w:p>
      <w:pPr>
        <w:pStyle w:val="Normal"/>
        <w:spacing w:before="71" w:after="0"/>
        <w:ind w:firstLine="2289" w:left="5807" w:right="53"/>
        <w:jc w:val="right"/>
        <w:rPr/>
      </w:pPr>
      <w:r>
        <w:rPr/>
      </w:r>
    </w:p>
    <w:p>
      <w:pPr>
        <w:pStyle w:val="Normal"/>
        <w:spacing w:before="71" w:after="0"/>
        <w:ind w:firstLine="2289" w:left="5807" w:right="53"/>
        <w:jc w:val="right"/>
        <w:rPr/>
      </w:pPr>
      <w:r>
        <w:rPr/>
      </w:r>
    </w:p>
    <w:p>
      <w:pPr>
        <w:pStyle w:val="Normal"/>
        <w:spacing w:before="71" w:after="0"/>
        <w:ind w:firstLine="2289" w:left="5807" w:right="53"/>
        <w:jc w:val="right"/>
        <w:rPr/>
      </w:pPr>
      <w:r>
        <w:rPr/>
      </w:r>
    </w:p>
    <w:p>
      <w:pPr>
        <w:pStyle w:val="Normal"/>
        <w:spacing w:before="71" w:after="0"/>
        <w:ind w:firstLine="2289" w:left="5807" w:right="53"/>
        <w:jc w:val="right"/>
        <w:rPr/>
      </w:pPr>
      <w:r>
        <w:rPr/>
      </w:r>
    </w:p>
    <w:p>
      <w:pPr>
        <w:pStyle w:val="TableParagraph"/>
        <w:spacing w:lineRule="exact" w:line="274"/>
        <w:ind w:left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№ 8</w:t>
      </w:r>
    </w:p>
    <w:p>
      <w:pPr>
        <w:pStyle w:val="TableParagraph"/>
        <w:spacing w:lineRule="exact" w:line="274"/>
        <w:ind w:left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к административному регламенту </w:t>
      </w:r>
    </w:p>
    <w:p>
      <w:pPr>
        <w:pStyle w:val="TableParagraph"/>
        <w:spacing w:lineRule="exact" w:line="274"/>
        <w:ind w:left="0"/>
        <w:jc w:val="right"/>
        <w:rPr>
          <w:sz w:val="18"/>
          <w:szCs w:val="18"/>
        </w:rPr>
      </w:pPr>
      <w:r>
        <w:rPr>
          <w:sz w:val="18"/>
          <w:szCs w:val="18"/>
        </w:rPr>
        <w:t>предоставления муниципальной услуги</w:t>
      </w:r>
    </w:p>
    <w:p>
      <w:pPr>
        <w:pStyle w:val="TableParagraph"/>
        <w:spacing w:lineRule="exact" w:line="274"/>
        <w:ind w:left="0"/>
        <w:jc w:val="right"/>
        <w:rPr>
          <w:sz w:val="18"/>
          <w:szCs w:val="18"/>
        </w:rPr>
      </w:pPr>
      <w:r>
        <w:rPr>
          <w:sz w:val="18"/>
          <w:szCs w:val="18"/>
        </w:rPr>
        <w:t>«О согласовании создания места (площадки) накопления твердых коммунальных отходов»</w:t>
      </w:r>
    </w:p>
    <w:p>
      <w:pPr>
        <w:pStyle w:val="BodyText"/>
        <w:spacing w:before="1" w:after="140"/>
        <w:rPr/>
      </w:pPr>
      <w:r>
        <w:rPr/>
        <mc:AlternateContent>
          <mc:Choice Requires="wps">
            <w:drawing>
              <wp:anchor behindDoc="0" distT="5715" distB="5080" distL="5080" distR="5715" simplePos="0" locked="0" layoutInCell="1" allowOverlap="1" relativeHeight="55">
                <wp:simplePos x="0" y="0"/>
                <wp:positionH relativeFrom="column">
                  <wp:posOffset>34925</wp:posOffset>
                </wp:positionH>
                <wp:positionV relativeFrom="paragraph">
                  <wp:posOffset>259715</wp:posOffset>
                </wp:positionV>
                <wp:extent cx="6267450" cy="9525"/>
                <wp:effectExtent l="5080" t="5715" r="5715" b="5080"/>
                <wp:wrapNone/>
                <wp:docPr id="49" name="AutoShape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600" cy="9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50" path="m0,0l-2147483648,-2147483647e" stroked="t" o:allowincell="f" style="position:absolute;margin-left:2.75pt;margin-top:20.45pt;width:493.45pt;height:0.7pt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ind w:left="159"/>
        <w:jc w:val="center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полное</w:t>
      </w:r>
      <w:r>
        <w:rPr>
          <w:rFonts w:cs="Times New Roman" w:ascii="Times New Roman" w:hAnsi="Times New Roman"/>
          <w:spacing w:val="32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наименование</w:t>
      </w:r>
      <w:r>
        <w:rPr>
          <w:rFonts w:cs="Times New Roman" w:ascii="Times New Roman" w:hAnsi="Times New Roman"/>
          <w:spacing w:val="45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органа</w:t>
      </w:r>
      <w:r>
        <w:rPr>
          <w:rFonts w:cs="Times New Roman" w:ascii="Times New Roman" w:hAnsi="Times New Roman"/>
          <w:spacing w:val="25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местного</w:t>
      </w:r>
      <w:r>
        <w:rPr>
          <w:rFonts w:cs="Times New Roman" w:ascii="Times New Roman" w:hAnsi="Times New Roman"/>
          <w:spacing w:val="44"/>
          <w:sz w:val="20"/>
        </w:rPr>
        <w:t xml:space="preserve"> </w:t>
      </w:r>
      <w:r>
        <w:rPr>
          <w:rFonts w:cs="Times New Roman" w:ascii="Times New Roman" w:hAnsi="Times New Roman"/>
          <w:spacing w:val="-2"/>
          <w:sz w:val="20"/>
        </w:rPr>
        <w:t>самоуправления</w:t>
      </w:r>
    </w:p>
    <w:p>
      <w:pPr>
        <w:pStyle w:val="Normal"/>
        <w:spacing w:before="83" w:after="0"/>
        <w:ind w:left="159" w:right="72"/>
        <w:jc w:val="center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от</w:t>
      </w:r>
    </w:p>
    <w:p>
      <w:pPr>
        <w:pStyle w:val="Normal"/>
        <w:spacing w:lineRule="auto" w:line="271" w:before="103" w:after="0"/>
        <w:ind w:firstLine="197" w:left="5010" w:right="59"/>
        <w:jc w:val="right"/>
        <w:rPr>
          <w:rFonts w:ascii="Times New Roman" w:hAnsi="Times New Roman" w:cs="Times New Roman"/>
          <w:sz w:val="20"/>
        </w:rPr>
      </w:pPr>
      <w:r>
        <mc:AlternateContent>
          <mc:Choice Requires="wps">
            <w:drawing>
              <wp:anchor behindDoc="0" distT="5715" distB="5080" distL="5715" distR="5080" simplePos="0" locked="0" layoutInCell="1" allowOverlap="1" relativeHeight="56">
                <wp:simplePos x="0" y="0"/>
                <wp:positionH relativeFrom="column">
                  <wp:posOffset>3311525</wp:posOffset>
                </wp:positionH>
                <wp:positionV relativeFrom="paragraph">
                  <wp:posOffset>13970</wp:posOffset>
                </wp:positionV>
                <wp:extent cx="2924175" cy="635"/>
                <wp:effectExtent l="5715" t="5715" r="5080" b="5080"/>
                <wp:wrapNone/>
                <wp:docPr id="50" name="AutoShape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28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51" path="m0,0l-2147483648,-2147483647e" stroked="t" o:allowincell="f" style="position:absolute;margin-left:260.75pt;margin-top:1.1pt;width:230.2pt;height:0pt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sz w:val="20"/>
        </w:rPr>
        <w:t>(Ф.И.О. (при наличии) гражданина полностью, Ф.И.О. (при наличии) индивидуального предпринимателя (ИП)) полностью или наименование ИП полное, должность</w:t>
      </w:r>
      <w:r>
        <w:rPr>
          <w:rFonts w:cs="Times New Roman" w:ascii="Times New Roman" w:hAnsi="Times New Roman"/>
          <w:spacing w:val="40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и</w:t>
      </w:r>
    </w:p>
    <w:p>
      <w:pPr>
        <w:pStyle w:val="Normal"/>
        <w:spacing w:before="5" w:after="0"/>
        <w:ind w:right="83"/>
        <w:jc w:val="righ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pacing w:val="-2"/>
          <w:sz w:val="20"/>
        </w:rPr>
        <w:t>Ф.И.О.</w:t>
      </w:r>
    </w:p>
    <w:p>
      <w:pPr>
        <w:pStyle w:val="Normal"/>
        <w:spacing w:before="14" w:after="0"/>
        <w:ind w:right="65"/>
        <w:jc w:val="righ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(при</w:t>
      </w:r>
      <w:r>
        <w:rPr>
          <w:rFonts w:cs="Times New Roman" w:ascii="Times New Roman" w:hAnsi="Times New Roman"/>
          <w:spacing w:val="28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наличии)</w:t>
      </w:r>
      <w:r>
        <w:rPr>
          <w:rFonts w:cs="Times New Roman" w:ascii="Times New Roman" w:hAnsi="Times New Roman"/>
          <w:spacing w:val="38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полностью</w:t>
      </w:r>
      <w:r>
        <w:rPr>
          <w:rFonts w:cs="Times New Roman" w:ascii="Times New Roman" w:hAnsi="Times New Roman"/>
          <w:spacing w:val="40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представителя</w:t>
      </w:r>
      <w:r>
        <w:rPr>
          <w:rFonts w:cs="Times New Roman" w:ascii="Times New Roman" w:hAnsi="Times New Roman"/>
          <w:spacing w:val="23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юридического</w:t>
      </w:r>
      <w:r>
        <w:rPr>
          <w:rFonts w:cs="Times New Roman" w:ascii="Times New Roman" w:hAnsi="Times New Roman"/>
          <w:spacing w:val="35"/>
          <w:sz w:val="20"/>
        </w:rPr>
        <w:t xml:space="preserve"> </w:t>
      </w:r>
      <w:r>
        <w:rPr>
          <w:rFonts w:cs="Times New Roman" w:ascii="Times New Roman" w:hAnsi="Times New Roman"/>
          <w:spacing w:val="-4"/>
          <w:sz w:val="20"/>
        </w:rPr>
        <w:t>лица</w:t>
      </w:r>
    </w:p>
    <w:p>
      <w:pPr>
        <w:pStyle w:val="Normal"/>
        <w:spacing w:before="28" w:after="0"/>
        <w:ind w:right="78"/>
        <w:jc w:val="righ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и</w:t>
      </w:r>
      <w:r>
        <w:rPr>
          <w:rFonts w:cs="Times New Roman" w:ascii="Times New Roman" w:hAnsi="Times New Roman"/>
          <w:spacing w:val="16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полное</w:t>
      </w:r>
      <w:r>
        <w:rPr>
          <w:rFonts w:cs="Times New Roman" w:ascii="Times New Roman" w:hAnsi="Times New Roman"/>
          <w:spacing w:val="26"/>
          <w:sz w:val="20"/>
        </w:rPr>
        <w:t xml:space="preserve"> </w:t>
      </w:r>
      <w:r>
        <w:rPr>
          <w:rFonts w:cs="Times New Roman" w:ascii="Times New Roman" w:hAnsi="Times New Roman"/>
          <w:spacing w:val="-2"/>
          <w:sz w:val="20"/>
        </w:rPr>
        <w:t>наименование)</w:t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mc:AlternateContent>
          <mc:Choice Requires="wps">
            <w:drawing>
              <wp:anchor behindDoc="0" distT="5715" distB="5080" distL="5715" distR="5080" simplePos="0" locked="0" layoutInCell="1" allowOverlap="1" relativeHeight="64">
                <wp:simplePos x="0" y="0"/>
                <wp:positionH relativeFrom="column">
                  <wp:posOffset>2983865</wp:posOffset>
                </wp:positionH>
                <wp:positionV relativeFrom="paragraph">
                  <wp:posOffset>211455</wp:posOffset>
                </wp:positionV>
                <wp:extent cx="3295650" cy="635"/>
                <wp:effectExtent l="5715" t="5715" r="5080" b="5080"/>
                <wp:wrapNone/>
                <wp:docPr id="51" name="AutoShape 6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2958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66" path="m0,0l-2147483648,-2147483647e" stroked="t" o:allowincell="f" style="position:absolute;margin-left:234.95pt;margin-top:16.65pt;width:259.45pt;height:0pt;flip:x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mc:AlternateContent>
          <mc:Choice Requires="wps">
            <w:drawing>
              <wp:anchor behindDoc="0" distT="5715" distB="5080" distL="5715" distR="5080" simplePos="0" locked="0" layoutInCell="1" allowOverlap="1" relativeHeight="65">
                <wp:simplePos x="0" y="0"/>
                <wp:positionH relativeFrom="column">
                  <wp:posOffset>2964815</wp:posOffset>
                </wp:positionH>
                <wp:positionV relativeFrom="paragraph">
                  <wp:posOffset>255905</wp:posOffset>
                </wp:positionV>
                <wp:extent cx="3324225" cy="9525"/>
                <wp:effectExtent l="5715" t="5715" r="5080" b="5080"/>
                <wp:wrapNone/>
                <wp:docPr id="52" name="AutoShape 6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324240" cy="9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67" path="m0,0l-2147483648,-2147483647e" stroked="t" o:allowincell="f" style="position:absolute;margin-left:233.45pt;margin-top:20.15pt;width:261.7pt;height:0.7pt;flip:xy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ind w:right="75"/>
        <w:jc w:val="righ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(адрес</w:t>
      </w:r>
      <w:r>
        <w:rPr>
          <w:rFonts w:cs="Times New Roman" w:ascii="Times New Roman" w:hAnsi="Times New Roman"/>
          <w:spacing w:val="46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проживания</w:t>
      </w:r>
      <w:r>
        <w:rPr>
          <w:rFonts w:cs="Times New Roman" w:ascii="Times New Roman" w:hAnsi="Times New Roman"/>
          <w:spacing w:val="33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гражданина,</w:t>
      </w:r>
      <w:r>
        <w:rPr>
          <w:rFonts w:cs="Times New Roman" w:ascii="Times New Roman" w:hAnsi="Times New Roman"/>
          <w:spacing w:val="49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местонахождение</w:t>
      </w:r>
      <w:r>
        <w:rPr>
          <w:rFonts w:cs="Times New Roman" w:ascii="Times New Roman" w:hAnsi="Times New Roman"/>
          <w:spacing w:val="48"/>
          <w:sz w:val="20"/>
        </w:rPr>
        <w:t xml:space="preserve"> </w:t>
      </w:r>
      <w:r>
        <w:rPr>
          <w:rFonts w:cs="Times New Roman" w:ascii="Times New Roman" w:hAnsi="Times New Roman"/>
          <w:spacing w:val="-5"/>
          <w:sz w:val="20"/>
        </w:rPr>
        <w:t>ИП,</w:t>
      </w:r>
    </w:p>
    <w:p>
      <w:pPr>
        <w:pStyle w:val="Normal"/>
        <w:spacing w:before="33" w:after="0"/>
        <w:ind w:right="75"/>
        <w:jc w:val="righ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pacing w:val="-5"/>
          <w:sz w:val="20"/>
        </w:rPr>
        <w:t>ЮЛ)</w:t>
      </w:r>
    </w:p>
    <w:p>
      <w:pPr>
        <w:pStyle w:val="BodyText"/>
        <w:spacing w:before="7" w:after="14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mc:AlternateContent>
          <mc:Choice Requires="wps">
            <w:drawing>
              <wp:anchor behindDoc="0" distT="5715" distB="5080" distL="5715" distR="5080" simplePos="0" locked="0" layoutInCell="1" allowOverlap="1" relativeHeight="66">
                <wp:simplePos x="0" y="0"/>
                <wp:positionH relativeFrom="column">
                  <wp:posOffset>3113405</wp:posOffset>
                </wp:positionH>
                <wp:positionV relativeFrom="paragraph">
                  <wp:posOffset>253365</wp:posOffset>
                </wp:positionV>
                <wp:extent cx="3143250" cy="19050"/>
                <wp:effectExtent l="5715" t="5715" r="5080" b="5080"/>
                <wp:wrapNone/>
                <wp:docPr id="53" name="AutoShape 6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143160" cy="19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68" path="m0,0l-2147483648,-2147483647e" stroked="t" o:allowincell="f" style="position:absolute;margin-left:245.15pt;margin-top:19.95pt;width:247.45pt;height:1.45pt;flip:xy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ind w:right="79"/>
        <w:jc w:val="righ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(контактный</w:t>
      </w:r>
      <w:r>
        <w:rPr>
          <w:rFonts w:cs="Times New Roman" w:ascii="Times New Roman" w:hAnsi="Times New Roman"/>
          <w:spacing w:val="10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телефон,</w:t>
      </w:r>
      <w:r>
        <w:rPr>
          <w:rFonts w:cs="Times New Roman" w:ascii="Times New Roman" w:hAnsi="Times New Roman"/>
          <w:spacing w:val="34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адрес</w:t>
      </w:r>
      <w:r>
        <w:rPr>
          <w:rFonts w:cs="Times New Roman" w:ascii="Times New Roman" w:hAnsi="Times New Roman"/>
          <w:spacing w:val="26"/>
          <w:sz w:val="20"/>
        </w:rPr>
        <w:t xml:space="preserve"> </w:t>
      </w:r>
      <w:r>
        <w:rPr>
          <w:rFonts w:cs="Times New Roman" w:ascii="Times New Roman" w:hAnsi="Times New Roman"/>
          <w:spacing w:val="-2"/>
          <w:sz w:val="20"/>
        </w:rPr>
        <w:t>электронной</w:t>
      </w:r>
    </w:p>
    <w:p>
      <w:pPr>
        <w:pStyle w:val="Normal"/>
        <w:spacing w:before="24" w:after="0"/>
        <w:ind w:right="79"/>
        <w:jc w:val="righ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почты,</w:t>
      </w:r>
      <w:r>
        <w:rPr>
          <w:rFonts w:cs="Times New Roman" w:ascii="Times New Roman" w:hAnsi="Times New Roman"/>
          <w:spacing w:val="20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почтовый</w:t>
      </w:r>
      <w:r>
        <w:rPr>
          <w:rFonts w:cs="Times New Roman" w:ascii="Times New Roman" w:hAnsi="Times New Roman"/>
          <w:spacing w:val="15"/>
          <w:sz w:val="20"/>
        </w:rPr>
        <w:t xml:space="preserve"> </w:t>
      </w:r>
      <w:r>
        <w:rPr>
          <w:rFonts w:cs="Times New Roman" w:ascii="Times New Roman" w:hAnsi="Times New Roman"/>
          <w:spacing w:val="-2"/>
          <w:sz w:val="20"/>
        </w:rPr>
        <w:t>адрес)</w:t>
      </w:r>
    </w:p>
    <w:p>
      <w:pPr>
        <w:pStyle w:val="BodyText"/>
        <w:spacing w:before="130" w:after="14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ind w:left="4804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pacing w:val="-2"/>
        </w:rPr>
        <w:t>Заявление</w:t>
      </w:r>
    </w:p>
    <w:p>
      <w:pPr>
        <w:pStyle w:val="Normal"/>
        <w:spacing w:before="55" w:after="0"/>
        <w:ind w:hanging="129" w:left="2345" w:right="143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об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исправлении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ошибок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и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опечаток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в</w:t>
      </w:r>
      <w:r>
        <w:rPr>
          <w:rFonts w:cs="Times New Roman" w:ascii="Times New Roman" w:hAnsi="Times New Roman"/>
          <w:spacing w:val="-15"/>
        </w:rPr>
        <w:t xml:space="preserve"> </w:t>
      </w:r>
      <w:r>
        <w:rPr>
          <w:rFonts w:cs="Times New Roman" w:ascii="Times New Roman" w:hAnsi="Times New Roman"/>
        </w:rPr>
        <w:t>документах,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выданных в результате предоставления муниципальной услуги</w:t>
      </w:r>
    </w:p>
    <w:p>
      <w:pPr>
        <w:pStyle w:val="Normal"/>
        <w:spacing w:before="55" w:after="0"/>
        <w:ind w:right="143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Прошу исправить ошибку (опечатку) в </w:t>
      </w:r>
    </w:p>
    <w:p>
      <w:pPr>
        <w:pStyle w:val="Normal"/>
        <w:spacing w:before="55" w:after="0"/>
        <w:ind w:right="2"/>
        <w:jc w:val="right"/>
        <w:rPr>
          <w:rFonts w:ascii="Times New Roman" w:hAnsi="Times New Roman" w:cs="Times New Roman"/>
          <w:sz w:val="20"/>
        </w:rPr>
      </w:pPr>
      <w:r>
        <mc:AlternateContent>
          <mc:Choice Requires="wps">
            <w:drawing>
              <wp:anchor behindDoc="0" distT="5715" distB="5080" distL="5715" distR="5080" simplePos="0" locked="0" layoutInCell="1" allowOverlap="1" relativeHeight="57">
                <wp:simplePos x="0" y="0"/>
                <wp:positionH relativeFrom="column">
                  <wp:posOffset>2593340</wp:posOffset>
                </wp:positionH>
                <wp:positionV relativeFrom="paragraph">
                  <wp:posOffset>31115</wp:posOffset>
                </wp:positionV>
                <wp:extent cx="3705225" cy="9525"/>
                <wp:effectExtent l="5715" t="5715" r="5080" b="5080"/>
                <wp:wrapNone/>
                <wp:docPr id="54" name="AutoShape 5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705120" cy="9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57" path="m0,0l-2147483648,-2147483647e" stroked="t" o:allowincell="f" style="position:absolute;margin-left:204.2pt;margin-top:2.45pt;width:291.7pt;height:0.7pt;flip:y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sz w:val="20"/>
        </w:rPr>
        <w:t>(реквизиты документа, заявленного к исправлению)</w:t>
      </w:r>
    </w:p>
    <w:p>
      <w:pPr>
        <w:pStyle w:val="Normal"/>
        <w:spacing w:before="55" w:after="0"/>
        <w:ind w:right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ошибочно указанную информацию</w:t>
      </w:r>
    </w:p>
    <w:p>
      <w:pPr>
        <w:pStyle w:val="Normal"/>
        <w:spacing w:before="55" w:after="0"/>
        <w:ind w:right="1438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mc:AlternateContent>
          <mc:Choice Requires="wps">
            <w:drawing>
              <wp:anchor behindDoc="0" distT="5715" distB="5080" distL="5080" distR="5715" simplePos="0" locked="0" layoutInCell="1" allowOverlap="1" relativeHeight="58">
                <wp:simplePos x="0" y="0"/>
                <wp:positionH relativeFrom="column">
                  <wp:posOffset>2282825</wp:posOffset>
                </wp:positionH>
                <wp:positionV relativeFrom="paragraph">
                  <wp:posOffset>12065</wp:posOffset>
                </wp:positionV>
                <wp:extent cx="3981450" cy="635"/>
                <wp:effectExtent l="5080" t="5715" r="5715" b="5080"/>
                <wp:wrapNone/>
                <wp:docPr id="55" name="AutoShape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6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58" path="m0,0l-2147483648,-2147483647e" stroked="t" o:allowincell="f" style="position:absolute;margin-left:179.75pt;margin-top:0.95pt;width:313.45pt;height:0pt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</w:rPr>
      </w:pPr>
      <w:r>
        <mc:AlternateContent>
          <mc:Choice Requires="wps">
            <w:drawing>
              <wp:anchor behindDoc="0" distT="5715" distB="5080" distL="5080" distR="5715" simplePos="0" locked="0" layoutInCell="1" allowOverlap="1" relativeHeight="59">
                <wp:simplePos x="0" y="0"/>
                <wp:positionH relativeFrom="column">
                  <wp:posOffset>825500</wp:posOffset>
                </wp:positionH>
                <wp:positionV relativeFrom="paragraph">
                  <wp:posOffset>162560</wp:posOffset>
                </wp:positionV>
                <wp:extent cx="5467350" cy="635"/>
                <wp:effectExtent l="5080" t="5715" r="5715" b="5080"/>
                <wp:wrapNone/>
                <wp:docPr id="56" name="AutoShape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732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61" path="m0,0l-2147483648,-2147483647e" stroked="t" o:allowincell="f" style="position:absolute;margin-left:65pt;margin-top:12.8pt;width:430.45pt;height:0pt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</w:rPr>
        <w:t xml:space="preserve">заменить на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Основание для исправления ошибки (опечатки):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sz w:val="20"/>
        </w:rPr>
      </w:pPr>
      <w:r>
        <mc:AlternateContent>
          <mc:Choice Requires="wps">
            <w:drawing>
              <wp:anchor behindDoc="0" distT="5715" distB="5080" distL="5715" distR="5080" simplePos="0" locked="0" layoutInCell="1" allowOverlap="1" relativeHeight="60">
                <wp:simplePos x="0" y="0"/>
                <wp:positionH relativeFrom="column">
                  <wp:posOffset>40640</wp:posOffset>
                </wp:positionH>
                <wp:positionV relativeFrom="paragraph">
                  <wp:posOffset>6350</wp:posOffset>
                </wp:positionV>
                <wp:extent cx="6238875" cy="19050"/>
                <wp:effectExtent l="5715" t="5715" r="5080" b="5080"/>
                <wp:wrapNone/>
                <wp:docPr id="57" name="AutoShape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238800" cy="19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62" path="m0,0l-2147483648,-2147483647e" stroked="t" o:allowincell="f" style="position:absolute;margin-left:3.2pt;margin-top:0.5pt;width:491.2pt;height:1.45pt;flip:y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sz w:val="20"/>
        </w:rPr>
        <w:t>(ссылка на документацию)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Способ получения результата предоставления государственной услуги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sz w:val="20"/>
        </w:rPr>
      </w:pPr>
      <w:r>
        <mc:AlternateContent>
          <mc:Choice Requires="wps">
            <w:drawing>
              <wp:anchor behindDoc="0" distT="5715" distB="5080" distL="5715" distR="5080" simplePos="0" locked="0" layoutInCell="1" allowOverlap="1" relativeHeight="61">
                <wp:simplePos x="0" y="0"/>
                <wp:positionH relativeFrom="column">
                  <wp:posOffset>44450</wp:posOffset>
                </wp:positionH>
                <wp:positionV relativeFrom="paragraph">
                  <wp:posOffset>8255</wp:posOffset>
                </wp:positionV>
                <wp:extent cx="6219825" cy="635"/>
                <wp:effectExtent l="5715" t="5715" r="5080" b="5080"/>
                <wp:wrapNone/>
                <wp:docPr id="58" name="AutoShape 6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72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63" path="m0,0l-2147483648,-2147483647e" stroked="t" o:allowincell="f" style="position:absolute;margin-left:3.5pt;margin-top:0.65pt;width:489.7pt;height:0pt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sz w:val="20"/>
        </w:rPr>
        <w:t>(лично, почтой, электронной почтой)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Почтовый адрес: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 заявлению прилагаются следующие документы по описи: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2 .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Должность руководителя организации</w:t>
        <w:tab/>
      </w:r>
    </w:p>
    <w:p>
      <w:pPr>
        <w:sectPr>
          <w:type w:val="nextPage"/>
          <w:pgSz w:w="12050" w:h="16940"/>
          <w:pgMar w:left="1700" w:right="425" w:gutter="0" w:header="0" w:top="1240" w:footer="0" w:bottom="280"/>
          <w:pgNumType w:fmt="decimal"/>
          <w:formProt w:val="false"/>
          <w:textDirection w:val="lrTb"/>
          <w:docGrid w:type="default" w:linePitch="100" w:charSpace="0"/>
        </w:sectPr>
        <w:pStyle w:val="Normal"/>
        <w:rPr>
          <w:rFonts w:ascii="Times New Roman" w:hAnsi="Times New Roman" w:cs="Times New Roman"/>
          <w:sz w:val="20"/>
        </w:rPr>
      </w:pPr>
      <w:r>
        <mc:AlternateContent>
          <mc:Choice Requires="wps">
            <w:drawing>
              <wp:anchor behindDoc="0" distT="5715" distB="5080" distL="5080" distR="5715" simplePos="0" locked="0" layoutInCell="1" allowOverlap="1" relativeHeight="62">
                <wp:simplePos x="0" y="0"/>
                <wp:positionH relativeFrom="column">
                  <wp:posOffset>2759075</wp:posOffset>
                </wp:positionH>
                <wp:positionV relativeFrom="paragraph">
                  <wp:posOffset>38735</wp:posOffset>
                </wp:positionV>
                <wp:extent cx="1047750" cy="635"/>
                <wp:effectExtent l="5080" t="5715" r="5715" b="5080"/>
                <wp:wrapNone/>
                <wp:docPr id="59" name="AutoShape 6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6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64" path="m0,0l-2147483648,-2147483647e" stroked="t" o:allowincell="f" style="position:absolute;margin-left:217.25pt;margin-top:3.05pt;width:82.45pt;height:0pt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715" distB="5080" distL="5715" distR="5080" simplePos="0" locked="0" layoutInCell="1" allowOverlap="1" relativeHeight="63">
                <wp:simplePos x="0" y="0"/>
                <wp:positionH relativeFrom="column">
                  <wp:posOffset>3997325</wp:posOffset>
                </wp:positionH>
                <wp:positionV relativeFrom="paragraph">
                  <wp:posOffset>38735</wp:posOffset>
                </wp:positionV>
                <wp:extent cx="1838325" cy="635"/>
                <wp:effectExtent l="5715" t="5715" r="5080" b="5080"/>
                <wp:wrapNone/>
                <wp:docPr id="60" name="AutoShape 6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16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65" path="m0,0l-2147483648,-2147483647e" stroked="t" o:allowincell="f" style="position:absolute;margin-left:314.75pt;margin-top:3.05pt;width:144.7pt;height:0pt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sz w:val="20"/>
        </w:rPr>
        <w:t xml:space="preserve">       </w:t>
      </w:r>
      <w:r>
        <w:rPr>
          <w:rFonts w:cs="Times New Roman" w:ascii="Times New Roman" w:hAnsi="Times New Roman"/>
          <w:sz w:val="20"/>
        </w:rPr>
        <w:t>(для юридического лица)</w:t>
        <w:tab/>
        <w:t xml:space="preserve">                                  (подпись)</w:t>
        <w:tab/>
        <w:t xml:space="preserve">                   (расшифровка подписи)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9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к административному регламенту 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предоставления муниципальной услуги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 согласовании создания места (площадки) накопления твердых коммунальных отходов»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Исчерпывающий перечень документов, необходимых для предоставления муниципальной услуги</w:t>
      </w:r>
    </w:p>
    <w:p>
      <w:pPr>
        <w:pStyle w:val="Normal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ind w:firstLine="567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1. Для получения муниципальной услуги заявитель подает в уполномоченный орган заявление о согласовании создания места (площадки) накопления твердых коммунальных отходов по форме, согласно приложению № 3.</w:t>
      </w:r>
    </w:p>
    <w:p>
      <w:pPr>
        <w:pStyle w:val="Normal"/>
        <w:ind w:firstLine="567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В заявлении в обязательном порядке указываются письменное согласие получателя услуги на обработку персональных данных лица в соответствии с Федеральным законом от 27.07.2006 № 152-ФЗ «О персональных данных».</w:t>
      </w:r>
    </w:p>
    <w:p>
      <w:pPr>
        <w:pStyle w:val="ListParagraph"/>
        <w:numPr>
          <w:ilvl w:val="0"/>
          <w:numId w:val="3"/>
        </w:numPr>
        <w:ind w:firstLine="567" w:left="0"/>
        <w:rPr>
          <w:sz w:val="24"/>
          <w:szCs w:val="24"/>
        </w:rPr>
      </w:pPr>
      <w:r>
        <w:rPr>
          <w:sz w:val="24"/>
          <w:szCs w:val="24"/>
        </w:rPr>
        <w:t>Заявление о согласовании создания места (площадки) накопления твердых коммунальных отходов (далее - заявка) (по форме, указанной в приложении 1 к административному регламенту (заявитель представляет самостоятельно).</w:t>
      </w:r>
    </w:p>
    <w:p>
      <w:pPr>
        <w:pStyle w:val="ListParagraph"/>
        <w:numPr>
          <w:ilvl w:val="0"/>
          <w:numId w:val="3"/>
        </w:numPr>
        <w:ind w:firstLine="567" w:left="0"/>
        <w:rPr>
          <w:sz w:val="24"/>
          <w:szCs w:val="24"/>
        </w:rPr>
      </w:pPr>
      <w:r>
        <w:rPr>
          <w:sz w:val="24"/>
          <w:szCs w:val="24"/>
        </w:rPr>
        <w:t>Документы, содержащие данные о собственниках мест (площадок) накопления твердых коммунальных отходов:</w:t>
      </w:r>
    </w:p>
    <w:p>
      <w:pPr>
        <w:pStyle w:val="Normal"/>
        <w:ind w:firstLine="567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- для юридических лиц - полное наименование и основной государственный регистрационный номер записи в Едином государственном реестре юридических лиц, юридический адрес;</w:t>
      </w:r>
    </w:p>
    <w:p>
      <w:pPr>
        <w:pStyle w:val="Normal"/>
        <w:ind w:firstLine="567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- для индивидуальных предпринимателей - фамилия, имя, отчество (последнее - при наличии),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>
      <w:pPr>
        <w:pStyle w:val="Normal"/>
        <w:ind w:firstLine="567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- 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данные.</w:t>
      </w:r>
    </w:p>
    <w:p>
      <w:pPr>
        <w:pStyle w:val="Normal"/>
        <w:ind w:firstLine="567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4. Схема нахождения места (площадки) накопления твердых коммунальных отходов на карте масштабом 1:1000</w:t>
      </w:r>
    </w:p>
    <w:p>
      <w:pPr>
        <w:pStyle w:val="Normal"/>
        <w:ind w:firstLine="567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5. Согласие собственника земельного участка на размещение места (площадки) накопления твердых коммунальных отходов в случае, если земельный участок находится не в собственности заявителя.</w:t>
      </w:r>
    </w:p>
    <w:p>
      <w:pPr>
        <w:pStyle w:val="Normal"/>
        <w:ind w:firstLine="567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righ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№ 10</w:t>
      </w:r>
    </w:p>
    <w:p>
      <w:pPr>
        <w:pStyle w:val="Normal"/>
        <w:jc w:val="righ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szCs w:val="24"/>
        </w:rPr>
        <w:t xml:space="preserve">к административному регламенту </w:t>
      </w:r>
    </w:p>
    <w:p>
      <w:pPr>
        <w:pStyle w:val="Normal"/>
        <w:jc w:val="righ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предоставления муниципальной услуги</w:t>
      </w:r>
    </w:p>
    <w:p>
      <w:pPr>
        <w:pStyle w:val="Normal"/>
        <w:jc w:val="righ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«О согласовании создания места (площадки) накопления твердых коммунальных отходов»</w:t>
      </w:r>
    </w:p>
    <w:p>
      <w:pPr>
        <w:pStyle w:val="Normal"/>
        <w:jc w:val="righ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Исчерпывающий перечень оснований для отказа в приеме заявления о предоставлении муниципальной услуги.</w:t>
      </w:r>
    </w:p>
    <w:p>
      <w:pPr>
        <w:pStyle w:val="Normal"/>
        <w:jc w:val="center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ListParagraph"/>
        <w:numPr>
          <w:ilvl w:val="0"/>
          <w:numId w:val="5"/>
        </w:numPr>
        <w:ind w:firstLine="567" w:left="0"/>
        <w:rPr>
          <w:sz w:val="24"/>
          <w:szCs w:val="24"/>
        </w:rPr>
      </w:pPr>
      <w:r>
        <w:rPr>
          <w:sz w:val="24"/>
          <w:szCs w:val="24"/>
        </w:rPr>
        <w:t>Не установление личности гражданина;</w:t>
      </w:r>
    </w:p>
    <w:p>
      <w:pPr>
        <w:pStyle w:val="ListParagraph"/>
        <w:numPr>
          <w:ilvl w:val="0"/>
          <w:numId w:val="5"/>
        </w:numPr>
        <w:ind w:firstLine="567" w:left="0"/>
        <w:rPr>
          <w:sz w:val="24"/>
          <w:szCs w:val="24"/>
        </w:rPr>
      </w:pPr>
      <w:r>
        <w:rPr>
          <w:sz w:val="24"/>
          <w:szCs w:val="24"/>
        </w:rPr>
        <w:t>Предоставление недействительных документов или отсутствие документов;</w:t>
      </w:r>
    </w:p>
    <w:p>
      <w:pPr>
        <w:pStyle w:val="ListParagraph"/>
        <w:numPr>
          <w:ilvl w:val="0"/>
          <w:numId w:val="5"/>
        </w:numPr>
        <w:ind w:firstLine="567" w:left="0"/>
        <w:rPr>
          <w:sz w:val="24"/>
          <w:szCs w:val="24"/>
        </w:rPr>
      </w:pPr>
      <w:r>
        <w:rPr>
          <w:sz w:val="24"/>
          <w:szCs w:val="24"/>
        </w:rPr>
        <w:t>Не подтверждение полномочий представителя, доверенного лица.</w:t>
      </w:r>
    </w:p>
    <w:p>
      <w:pPr>
        <w:pStyle w:val="ListParagraph"/>
        <w:ind w:firstLine="567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hanging="0" w:left="7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hanging="0" w:left="7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hanging="0" w:left="7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hanging="0" w:left="720"/>
        <w:rPr/>
      </w:pPr>
      <w:r>
        <w:rPr/>
      </w:r>
    </w:p>
    <w:p>
      <w:pPr>
        <w:pStyle w:val="ListParagraph"/>
        <w:ind w:firstLine="547" w:left="720"/>
        <w:jc w:val="right"/>
        <w:rPr/>
      </w:pPr>
      <w:r>
        <w:rPr/>
        <w:t>Приложение № 11</w:t>
      </w:r>
    </w:p>
    <w:p>
      <w:pPr>
        <w:pStyle w:val="ListParagraph"/>
        <w:ind w:firstLine="547" w:left="720"/>
        <w:jc w:val="right"/>
        <w:rPr/>
      </w:pPr>
      <w:r>
        <w:rPr/>
        <w:t xml:space="preserve"> </w:t>
      </w:r>
      <w:r>
        <w:rPr/>
        <w:t xml:space="preserve">к административному регламенту </w:t>
      </w:r>
    </w:p>
    <w:p>
      <w:pPr>
        <w:pStyle w:val="ListParagraph"/>
        <w:ind w:firstLine="547" w:left="720"/>
        <w:jc w:val="right"/>
        <w:rPr/>
      </w:pPr>
      <w:r>
        <w:rPr/>
        <w:t>предоставления муниципальной услуги</w:t>
      </w:r>
    </w:p>
    <w:p>
      <w:pPr>
        <w:pStyle w:val="ListParagraph"/>
        <w:ind w:hanging="0" w:left="720"/>
        <w:jc w:val="right"/>
        <w:rPr/>
      </w:pPr>
      <w:r>
        <w:rPr/>
        <w:t>«О согласовании создания места (площадки) накопления твердых коммунальных отходов»</w:t>
      </w:r>
    </w:p>
    <w:p>
      <w:pPr>
        <w:pStyle w:val="ListParagraph"/>
        <w:ind w:hanging="0" w:left="720"/>
        <w:jc w:val="right"/>
        <w:rPr/>
      </w:pPr>
      <w:r>
        <w:rPr/>
      </w:r>
    </w:p>
    <w:p>
      <w:pPr>
        <w:pStyle w:val="ListParagraph"/>
        <w:ind w:hanging="0" w:left="720"/>
        <w:jc w:val="right"/>
        <w:rPr/>
      </w:pPr>
      <w:r>
        <w:rPr/>
      </w:r>
    </w:p>
    <w:p>
      <w:pPr>
        <w:pStyle w:val="ListParagraph"/>
        <w:ind w:hanging="0" w:left="720"/>
        <w:jc w:val="right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  <w:t xml:space="preserve">Исчерпывающий перечень оснований для отказа в предоставлении муниципальной услуги </w:t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numPr>
          <w:ilvl w:val="0"/>
          <w:numId w:val="6"/>
        </w:numPr>
        <w:ind w:firstLine="567" w:left="0"/>
        <w:rPr/>
      </w:pPr>
      <w:r>
        <w:rPr/>
        <w:t>Несоответствие заявления установленной форме;</w:t>
      </w:r>
    </w:p>
    <w:p>
      <w:pPr>
        <w:pStyle w:val="ListParagraph"/>
        <w:numPr>
          <w:ilvl w:val="0"/>
          <w:numId w:val="6"/>
        </w:numPr>
        <w:ind w:firstLine="567" w:left="0"/>
        <w:rPr/>
      </w:pPr>
      <w:r>
        <w:rPr/>
        <w:t>Несоответствие места (площадки) накопления твердых коммунальных отходов требованиям правил (благоустройства муниципального образования, требованиям законодательства Российской Федерации в области санитарно- эпидемиологической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>
      <w:pPr>
        <w:pStyle w:val="ListParagraph"/>
        <w:ind w:firstLine="567" w:left="720"/>
        <w:jc w:val="center"/>
        <w:rPr/>
      </w:pPr>
      <w:r>
        <w:rPr/>
      </w:r>
    </w:p>
    <w:p>
      <w:pPr>
        <w:pStyle w:val="ListParagraph"/>
        <w:ind w:firstLine="567" w:left="720"/>
        <w:jc w:val="center"/>
        <w:rPr/>
      </w:pPr>
      <w:r>
        <w:rPr/>
      </w:r>
    </w:p>
    <w:p>
      <w:pPr>
        <w:pStyle w:val="ListParagraph"/>
        <w:ind w:firstLine="567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firstLine="547" w:left="720"/>
        <w:jc w:val="right"/>
        <w:rPr/>
      </w:pPr>
      <w:r>
        <w:rPr/>
        <w:t>Приложение № 12</w:t>
      </w:r>
    </w:p>
    <w:p>
      <w:pPr>
        <w:pStyle w:val="ListParagraph"/>
        <w:ind w:firstLine="547" w:left="720"/>
        <w:jc w:val="right"/>
        <w:rPr/>
      </w:pPr>
      <w:r>
        <w:rPr/>
        <w:t xml:space="preserve"> </w:t>
      </w:r>
      <w:r>
        <w:rPr/>
        <w:t xml:space="preserve">к административному регламенту </w:t>
      </w:r>
    </w:p>
    <w:p>
      <w:pPr>
        <w:pStyle w:val="ListParagraph"/>
        <w:ind w:firstLine="547" w:left="720"/>
        <w:jc w:val="right"/>
        <w:rPr/>
      </w:pPr>
      <w:r>
        <w:rPr/>
        <w:t>предоставления муниципальной услуги</w:t>
      </w:r>
    </w:p>
    <w:p>
      <w:pPr>
        <w:pStyle w:val="ListParagraph"/>
        <w:ind w:hanging="0" w:left="720"/>
        <w:jc w:val="right"/>
        <w:rPr/>
      </w:pPr>
      <w:r>
        <w:rPr/>
        <w:t>«О согласовании создания места (площадки) накопления твердых коммунальных отходов»</w:t>
      </w:r>
    </w:p>
    <w:p>
      <w:pPr>
        <w:pStyle w:val="ListParagraph"/>
        <w:ind w:firstLine="547" w:left="720"/>
        <w:jc w:val="right"/>
        <w:rPr/>
      </w:pPr>
      <w:r>
        <w:rPr/>
        <w:t>Кому:_________________________________</w:t>
      </w:r>
    </w:p>
    <w:p>
      <w:pPr>
        <w:pStyle w:val="ListParagraph"/>
        <w:ind w:firstLine="547" w:left="720"/>
        <w:jc w:val="right"/>
        <w:rPr/>
      </w:pPr>
      <w:r>
        <w:rPr/>
        <w:t>от _______________________________________</w:t>
      </w:r>
    </w:p>
    <w:p>
      <w:pPr>
        <w:pStyle w:val="ListParagraph"/>
        <w:ind w:firstLine="547" w:left="720"/>
        <w:jc w:val="right"/>
        <w:rPr/>
      </w:pPr>
      <w:r>
        <w:rPr/>
        <w:t>__________________________________________</w:t>
      </w:r>
    </w:p>
    <w:p>
      <w:pPr>
        <w:pStyle w:val="ListParagraph"/>
        <w:ind w:firstLine="547" w:left="720"/>
        <w:jc w:val="right"/>
        <w:rPr/>
      </w:pPr>
      <w:r>
        <w:rPr/>
        <w:t>(Ф.И.О. (при наличии) гражданина полностью,</w:t>
      </w:r>
    </w:p>
    <w:p>
      <w:pPr>
        <w:pStyle w:val="ListParagraph"/>
        <w:ind w:firstLine="547" w:left="720"/>
        <w:jc w:val="right"/>
        <w:rPr/>
      </w:pPr>
      <w:r>
        <w:rPr/>
        <w:t>полностью или наименование ИП полное, должность и Ф.И.О.</w:t>
      </w:r>
    </w:p>
    <w:p>
      <w:pPr>
        <w:pStyle w:val="ListParagraph"/>
        <w:ind w:firstLine="547" w:left="720"/>
        <w:jc w:val="right"/>
        <w:rPr/>
      </w:pPr>
      <w:r>
        <w:rPr/>
        <w:t>(при наличии) полностью представителя юридического лица (ЮЛ)</w:t>
      </w:r>
    </w:p>
    <w:p>
      <w:pPr>
        <w:pStyle w:val="ListParagraph"/>
        <w:ind w:firstLine="547" w:left="720"/>
        <w:jc w:val="right"/>
        <w:rPr/>
      </w:pPr>
      <w:r>
        <w:rPr/>
        <w:t>и полное наименование)</w:t>
      </w:r>
    </w:p>
    <w:p>
      <w:pPr>
        <w:pStyle w:val="ListParagraph"/>
        <w:ind w:firstLine="547" w:left="720"/>
        <w:jc w:val="right"/>
        <w:rPr/>
      </w:pPr>
      <w:r>
        <w:rPr/>
        <w:t>__________________________________________</w:t>
      </w:r>
    </w:p>
    <w:p>
      <w:pPr>
        <w:pStyle w:val="ListParagraph"/>
        <w:ind w:firstLine="547" w:left="720"/>
        <w:jc w:val="right"/>
        <w:rPr/>
      </w:pPr>
      <w:r>
        <w:rPr/>
        <w:t>__________________________________________</w:t>
      </w:r>
    </w:p>
    <w:p>
      <w:pPr>
        <w:pStyle w:val="ListParagraph"/>
        <w:ind w:firstLine="547" w:left="720"/>
        <w:jc w:val="right"/>
        <w:rPr/>
      </w:pPr>
      <w:r>
        <w:rPr/>
        <w:t>(адрес проживания гражданина, местонахождение ИП, ЮЛ)</w:t>
      </w:r>
    </w:p>
    <w:p>
      <w:pPr>
        <w:pStyle w:val="ListParagraph"/>
        <w:ind w:firstLine="547" w:left="720"/>
        <w:jc w:val="right"/>
        <w:rPr/>
      </w:pPr>
      <w:r>
        <w:rPr/>
        <w:t>__________________________________________</w:t>
      </w:r>
    </w:p>
    <w:p>
      <w:pPr>
        <w:pStyle w:val="ListParagraph"/>
        <w:ind w:firstLine="547" w:left="720"/>
        <w:jc w:val="right"/>
        <w:rPr/>
      </w:pPr>
      <w:r>
        <w:rPr/>
        <w:t>(контактный телефон, адрес электронной</w:t>
      </w:r>
    </w:p>
    <w:p>
      <w:pPr>
        <w:pStyle w:val="ListParagraph"/>
        <w:ind w:firstLine="547" w:left="720"/>
        <w:jc w:val="right"/>
        <w:rPr/>
      </w:pPr>
      <w:r>
        <w:rPr/>
        <w:t>почты, почтовый адрес)</w:t>
      </w:r>
    </w:p>
    <w:p>
      <w:pPr>
        <w:pStyle w:val="ListParagraph"/>
        <w:ind w:firstLine="547" w:left="720"/>
        <w:jc w:val="center"/>
        <w:rPr/>
      </w:pPr>
      <w:r>
        <w:rPr/>
      </w:r>
    </w:p>
    <w:p>
      <w:pPr>
        <w:pStyle w:val="ListParagraph"/>
        <w:ind w:firstLine="547" w:left="720"/>
        <w:jc w:val="center"/>
        <w:rPr/>
      </w:pPr>
      <w:r>
        <w:rPr/>
      </w:r>
    </w:p>
    <w:p>
      <w:pPr>
        <w:pStyle w:val="ListParagraph"/>
        <w:ind w:firstLine="547" w:left="720"/>
        <w:jc w:val="center"/>
        <w:rPr/>
      </w:pPr>
      <w:r>
        <w:rPr/>
      </w:r>
    </w:p>
    <w:p>
      <w:pPr>
        <w:pStyle w:val="ListParagraph"/>
        <w:ind w:firstLine="547" w:left="720"/>
        <w:jc w:val="center"/>
        <w:rPr/>
      </w:pPr>
      <w:r>
        <w:rPr/>
        <w:t>Заявление</w:t>
      </w:r>
    </w:p>
    <w:p>
      <w:pPr>
        <w:pStyle w:val="ListParagraph"/>
        <w:ind w:hanging="11" w:left="284"/>
        <w:jc w:val="left"/>
        <w:rPr/>
      </w:pPr>
      <w:r>
        <w:rPr/>
        <w:t>о выдаче дубликата _______________________________________________________________</w:t>
      </w:r>
    </w:p>
    <w:p>
      <w:pPr>
        <w:pStyle w:val="ListParagraph"/>
        <w:ind w:firstLine="547" w:left="720"/>
        <w:jc w:val="center"/>
        <w:rPr/>
      </w:pPr>
      <w:r>
        <w:rPr/>
        <w:t>(наименование документа, выданного по результатам предоставления муниципальной услуги)</w:t>
      </w:r>
    </w:p>
    <w:p>
      <w:pPr>
        <w:pStyle w:val="ListParagraph"/>
        <w:ind w:firstLine="547" w:left="720"/>
        <w:jc w:val="center"/>
        <w:rPr/>
      </w:pPr>
      <w:r>
        <w:rPr/>
      </w:r>
    </w:p>
    <w:p>
      <w:pPr>
        <w:pStyle w:val="ListParagraph"/>
        <w:ind w:hanging="0" w:left="284"/>
        <w:jc w:val="left"/>
        <w:rPr/>
      </w:pPr>
      <w:r>
        <w:rPr/>
        <w:t>Прошу выдать дубликат</w:t>
      </w:r>
    </w:p>
    <w:p>
      <w:pPr>
        <w:pStyle w:val="ListParagraph"/>
        <w:ind w:firstLine="547" w:left="720"/>
        <w:jc w:val="center"/>
        <w:rPr/>
      </w:pPr>
      <w:r>
        <w:rPr/>
        <w:t>__________________________________________________________________________ (наименование документа, выданного по результатам предоставления муниципальной услуги)</w:t>
      </w:r>
    </w:p>
    <w:p>
      <w:pPr>
        <w:pStyle w:val="ListParagraph"/>
        <w:ind w:firstLine="547" w:left="720"/>
        <w:jc w:val="center"/>
        <w:rPr/>
      </w:pPr>
      <w:r>
        <w:rPr/>
      </w:r>
    </w:p>
    <w:p>
      <w:pPr>
        <w:pStyle w:val="ListParagraph"/>
        <w:ind w:hanging="0" w:left="284"/>
        <w:rPr/>
      </w:pPr>
      <w:r>
        <w:rPr/>
        <w:t>Реквизиты (дата, номер) документа, выданного по результатам предоставления муниципальной услуги:</w:t>
      </w:r>
    </w:p>
    <w:p>
      <w:pPr>
        <w:pStyle w:val="ListParagraph"/>
        <w:ind w:firstLine="547" w:left="720"/>
        <w:jc w:val="center"/>
        <w:rPr/>
      </w:pPr>
      <w:r>
        <w:rPr/>
        <w:t>__________________________________________________________________________.</w:t>
      </w:r>
    </w:p>
    <w:p>
      <w:pPr>
        <w:pStyle w:val="ListParagraph"/>
        <w:ind w:firstLine="547" w:left="720"/>
        <w:jc w:val="center"/>
        <w:rPr/>
      </w:pPr>
      <w:r>
        <w:rPr/>
      </w:r>
    </w:p>
    <w:p>
      <w:pPr>
        <w:pStyle w:val="ListParagraph"/>
        <w:ind w:hanging="0" w:left="284"/>
        <w:rPr/>
      </w:pPr>
      <w:r>
        <w:rPr/>
        <w:t>Необходимость выдачи дубликата документа, выданного по результатам предоставления муниципальной услуги, обусловлена следующими обстоятельствами:</w:t>
      </w:r>
    </w:p>
    <w:p>
      <w:pPr>
        <w:pStyle w:val="ListParagraph"/>
        <w:ind w:firstLine="547" w:left="720"/>
        <w:jc w:val="center"/>
        <w:rPr/>
      </w:pPr>
      <w:r>
        <w:rPr/>
        <w:t>___________________________________________________________________________</w:t>
      </w:r>
    </w:p>
    <w:p>
      <w:pPr>
        <w:pStyle w:val="ListParagraph"/>
        <w:ind w:firstLine="547" w:left="720"/>
        <w:jc w:val="center"/>
        <w:rPr/>
      </w:pPr>
      <w:r>
        <w:rPr/>
        <w:t>___________________________________________________________________________</w:t>
      </w:r>
    </w:p>
    <w:p>
      <w:pPr>
        <w:pStyle w:val="ListParagraph"/>
        <w:ind w:firstLine="547" w:left="720"/>
        <w:jc w:val="center"/>
        <w:rPr/>
      </w:pPr>
      <w:r>
        <w:rPr/>
      </w:r>
    </w:p>
    <w:p>
      <w:pPr>
        <w:pStyle w:val="ListParagraph"/>
        <w:ind w:hanging="11" w:left="284"/>
        <w:rPr/>
      </w:pPr>
      <w:r>
        <w:rPr/>
        <w:t>Прошу выдать (направить) дубликат документа, выданного по результатам предоставления муниципальной услуги _______________________________________</w:t>
      </w:r>
    </w:p>
    <w:p>
      <w:pPr>
        <w:pStyle w:val="ListParagraph"/>
        <w:ind w:firstLine="547" w:left="720"/>
        <w:rPr/>
      </w:pPr>
      <w:r>
        <w:rPr/>
        <w:t xml:space="preserve">                         </w:t>
      </w:r>
      <w:r>
        <w:rPr/>
        <w:t>(указывается способ получения дубликата)</w:t>
      </w:r>
    </w:p>
    <w:p>
      <w:pPr>
        <w:pStyle w:val="ListParagraph"/>
        <w:ind w:firstLine="547" w:left="720"/>
        <w:rPr/>
      </w:pPr>
      <w:r>
        <w:rPr/>
      </w:r>
    </w:p>
    <w:p>
      <w:pPr>
        <w:pStyle w:val="ListParagraph"/>
        <w:ind w:firstLine="547" w:left="720"/>
        <w:jc w:val="left"/>
        <w:rPr/>
      </w:pPr>
      <w:r>
        <w:rPr/>
        <w:t>_______________________________        _____________________________________________</w:t>
      </w:r>
    </w:p>
    <w:p>
      <w:pPr>
        <w:pStyle w:val="ListParagraph"/>
        <w:ind w:hanging="0" w:left="720"/>
        <w:jc w:val="left"/>
        <w:rPr/>
      </w:pPr>
      <w:r>
        <w:rPr/>
        <w:t xml:space="preserve">                                              </w:t>
      </w:r>
      <w:r>
        <w:rPr/>
        <w:t>(дата)                         (фамилия, имя, отчество (при наличии), подпись</w:t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ind w:firstLine="547" w:left="720"/>
        <w:jc w:val="right"/>
        <w:rPr/>
      </w:pPr>
      <w:r>
        <w:rPr/>
        <w:t>Приложение № 13</w:t>
      </w:r>
    </w:p>
    <w:p>
      <w:pPr>
        <w:pStyle w:val="ListParagraph"/>
        <w:ind w:firstLine="547" w:left="720"/>
        <w:jc w:val="right"/>
        <w:rPr/>
      </w:pPr>
      <w:r>
        <w:rPr/>
        <w:t xml:space="preserve"> </w:t>
      </w:r>
      <w:r>
        <w:rPr/>
        <w:t xml:space="preserve">к административному регламенту </w:t>
      </w:r>
    </w:p>
    <w:p>
      <w:pPr>
        <w:pStyle w:val="ListParagraph"/>
        <w:ind w:firstLine="547" w:left="720"/>
        <w:jc w:val="right"/>
        <w:rPr/>
      </w:pPr>
      <w:r>
        <w:rPr/>
        <w:t>предоставления муниципальной услуги</w:t>
      </w:r>
    </w:p>
    <w:p>
      <w:pPr>
        <w:pStyle w:val="ListParagraph"/>
        <w:ind w:hanging="0" w:left="720"/>
        <w:jc w:val="right"/>
        <w:rPr/>
      </w:pPr>
      <w:r>
        <w:rPr/>
        <w:t>«О согласовании создания места (площадки) накопления твердых коммунальных отходов»</w:t>
      </w:r>
    </w:p>
    <w:p>
      <w:pPr>
        <w:pStyle w:val="ListParagraph"/>
        <w:ind w:hanging="0" w:left="720"/>
        <w:jc w:val="right"/>
        <w:rPr/>
      </w:pPr>
      <w:r>
        <w:rPr/>
      </w:r>
    </w:p>
    <w:p>
      <w:pPr>
        <w:pStyle w:val="ListParagraph"/>
        <w:ind w:hanging="0" w:left="720"/>
        <w:jc w:val="right"/>
        <w:rPr/>
      </w:pPr>
      <w:r>
        <w:rPr/>
      </w:r>
    </w:p>
    <w:p>
      <w:pPr>
        <w:pStyle w:val="ListParagraph"/>
        <w:ind w:firstLine="547" w:left="720"/>
        <w:jc w:val="right"/>
        <w:rPr/>
      </w:pPr>
      <w:r>
        <w:rPr/>
        <w:t>Кому______________________________</w:t>
      </w:r>
    </w:p>
    <w:p>
      <w:pPr>
        <w:pStyle w:val="ListParagraph"/>
        <w:ind w:firstLine="547" w:left="720"/>
        <w:jc w:val="right"/>
        <w:rPr/>
      </w:pPr>
      <w:r>
        <w:rPr/>
        <w:t>_____________________________</w:t>
      </w:r>
    </w:p>
    <w:p>
      <w:pPr>
        <w:pStyle w:val="ListParagraph"/>
        <w:ind w:firstLine="547" w:left="720"/>
        <w:jc w:val="right"/>
        <w:rPr/>
      </w:pPr>
      <w:r>
        <w:rPr/>
        <w:t>(фамилия, имя, отчество (при наличии) заявителя, ОГРНИП (для физического лица, зарегистрированного</w:t>
      </w:r>
    </w:p>
    <w:p>
      <w:pPr>
        <w:pStyle w:val="ListParagraph"/>
        <w:ind w:firstLine="547" w:left="720"/>
        <w:jc w:val="right"/>
        <w:rPr/>
      </w:pPr>
      <w:r>
        <w:rPr/>
        <w:t>в качестве индивидуального предпринимателя) — для физического лица,</w:t>
      </w:r>
    </w:p>
    <w:p>
      <w:pPr>
        <w:pStyle w:val="ListParagraph"/>
        <w:ind w:firstLine="547" w:left="720"/>
        <w:jc w:val="right"/>
        <w:rPr/>
      </w:pPr>
      <w:r>
        <w:rPr/>
        <w:t>полное наименование заявителя, ИНН, ОГРН - для юридического лица</w:t>
      </w:r>
    </w:p>
    <w:p>
      <w:pPr>
        <w:pStyle w:val="ListParagraph"/>
        <w:ind w:firstLine="547" w:left="720"/>
        <w:jc w:val="right"/>
        <w:rPr/>
      </w:pPr>
      <w:r>
        <w:rPr/>
        <w:t>_____________________________________________________</w:t>
      </w:r>
    </w:p>
    <w:p>
      <w:pPr>
        <w:pStyle w:val="ListParagraph"/>
        <w:ind w:hanging="0" w:left="720"/>
        <w:jc w:val="right"/>
        <w:rPr/>
      </w:pPr>
      <w:r>
        <w:rPr/>
        <w:t>почтовый индекс и адрес, телефон, адрес электронной почты)</w:t>
      </w:r>
    </w:p>
    <w:p>
      <w:pPr>
        <w:pStyle w:val="Normal"/>
        <w:rPr/>
      </w:pPr>
      <w:r>
        <w:rPr/>
      </w:r>
    </w:p>
    <w:p>
      <w:pPr>
        <w:pStyle w:val="ListParagraph"/>
        <w:ind w:hanging="0" w:left="720"/>
        <w:jc w:val="center"/>
        <w:rPr/>
      </w:pPr>
      <w:r>
        <w:rPr/>
      </w:r>
    </w:p>
    <w:p>
      <w:pPr>
        <w:pStyle w:val="ListParagraph"/>
        <w:jc w:val="center"/>
        <w:rPr/>
      </w:pPr>
      <w:r>
        <w:rPr/>
        <w:t>РЕШЕНИЕ</w:t>
      </w:r>
    </w:p>
    <w:p>
      <w:pPr>
        <w:pStyle w:val="ListParagraph"/>
        <w:jc w:val="center"/>
        <w:rPr/>
      </w:pPr>
      <w:r>
        <w:rPr/>
        <w:t>об отказе в выдаче дубликата</w:t>
      </w:r>
    </w:p>
    <w:p>
      <w:pPr>
        <w:pStyle w:val="ListParagraph"/>
        <w:jc w:val="center"/>
        <w:rPr/>
      </w:pPr>
      <w:r>
        <w:rPr/>
        <w:t>________________________________________________________________________________</w:t>
      </w:r>
    </w:p>
    <w:p>
      <w:pPr>
        <w:pStyle w:val="ListParagraph"/>
        <w:jc w:val="center"/>
        <w:rPr/>
      </w:pPr>
      <w:r>
        <w:rPr/>
        <w:t>(наименование документа)</w:t>
      </w:r>
    </w:p>
    <w:p>
      <w:pPr>
        <w:pStyle w:val="ListParagraph"/>
        <w:jc w:val="center"/>
        <w:rPr/>
      </w:pPr>
      <w:r>
        <w:rPr/>
      </w:r>
    </w:p>
    <w:p>
      <w:pPr>
        <w:pStyle w:val="ListParagraph"/>
        <w:jc w:val="center"/>
        <w:rPr>
          <w:u w:val="single"/>
        </w:rPr>
      </w:pPr>
      <w:r>
        <w:rPr>
          <w:u w:val="single"/>
        </w:rPr>
        <w:t>Администрация Беловского городского округа</w:t>
      </w:r>
    </w:p>
    <w:p>
      <w:pPr>
        <w:pStyle w:val="ListParagraph"/>
        <w:jc w:val="center"/>
        <w:rPr/>
      </w:pPr>
      <w:r>
        <w:rPr/>
        <w:t>(наименование уполномоченного органа местного самоуправления)</w:t>
      </w:r>
    </w:p>
    <w:p>
      <w:pPr>
        <w:pStyle w:val="ListParagraph"/>
        <w:jc w:val="center"/>
        <w:rPr/>
      </w:pPr>
      <w:r>
        <w:rPr/>
      </w:r>
    </w:p>
    <w:p>
      <w:pPr>
        <w:pStyle w:val="ListParagraph"/>
        <w:rPr/>
      </w:pPr>
      <w:r>
        <w:rPr/>
        <w:t>По результатам рассмотрения заявления о выдаче дубликата _______________________________________________ от</w:t>
      </w:r>
    </w:p>
    <w:p>
      <w:pPr>
        <w:pStyle w:val="ListParagraph"/>
        <w:rPr/>
      </w:pPr>
      <w:r>
        <w:rPr/>
        <w:t>(наименование документа)</w:t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  <w:t xml:space="preserve">_______ № ___________ принято решение об отказе в выдаче дубликата _________________________________ (дата и номер регистрации) </w:t>
      </w:r>
    </w:p>
    <w:p>
      <w:pPr>
        <w:pStyle w:val="ListParagraph"/>
        <w:rPr/>
      </w:pPr>
      <w:r>
        <mc:AlternateContent>
          <mc:Choice Requires="wps">
            <w:drawing>
              <wp:anchor behindDoc="0" distT="5715" distB="5080" distL="5715" distR="5080" simplePos="0" locked="0" layoutInCell="1" allowOverlap="1" relativeHeight="72">
                <wp:simplePos x="0" y="0"/>
                <wp:positionH relativeFrom="column">
                  <wp:posOffset>172085</wp:posOffset>
                </wp:positionH>
                <wp:positionV relativeFrom="paragraph">
                  <wp:posOffset>144145</wp:posOffset>
                </wp:positionV>
                <wp:extent cx="3629025" cy="9525"/>
                <wp:effectExtent l="5715" t="5715" r="5080" b="5080"/>
                <wp:wrapNone/>
                <wp:docPr id="61" name="AutoShape 7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629160" cy="9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74" path="m0,0l-2147483648,-2147483647e" stroked="t" o:allowincell="f" style="position:absolute;margin-left:13.55pt;margin-top:11.35pt;width:285.7pt;height:0.7pt;flip:y;mso-wrap-style:none;v-text-anchor:middle" type="_x0000_t32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/>
        <w:t xml:space="preserve">                                                                                             </w:t>
      </w:r>
      <w:r>
        <w:rPr/>
        <w:t>(наименование документа)</w:t>
      </w:r>
    </w:p>
    <w:p>
      <w:pPr>
        <w:pStyle w:val="ListParagraph"/>
        <w:jc w:val="center"/>
        <w:rPr/>
      </w:pPr>
      <w:r>
        <w:rPr/>
      </w:r>
    </w:p>
    <w:p>
      <w:pPr>
        <w:pStyle w:val="ListParagraph"/>
        <w:jc w:val="center"/>
        <w:rPr/>
      </w:pPr>
      <w:r>
        <w:rPr/>
        <w:t xml:space="preserve">№ </w:t>
      </w:r>
      <w:r>
        <w:rPr/>
        <w:t>пункта административного регламента</w:t>
      </w:r>
    </w:p>
    <w:p>
      <w:pPr>
        <w:pStyle w:val="ListParagraph"/>
        <w:jc w:val="left"/>
        <w:rPr/>
      </w:pPr>
      <w:r>
        <w:rPr/>
        <w:t>Наименование основания для отказа в выдаче дубликата _________________________</w:t>
      </w:r>
    </w:p>
    <w:p>
      <w:pPr>
        <w:pStyle w:val="ListParagraph"/>
        <w:jc w:val="center"/>
        <w:rPr/>
      </w:pPr>
      <w:r>
        <w:rPr/>
        <w:t>(наименование документа)</w:t>
      </w:r>
    </w:p>
    <w:p>
      <w:pPr>
        <w:pStyle w:val="ListParagraph"/>
        <w:jc w:val="center"/>
        <w:rPr/>
      </w:pPr>
      <w:r>
        <w:rPr/>
        <w:t>в соответствии с административным регламентом</w:t>
      </w:r>
    </w:p>
    <w:p>
      <w:pPr>
        <w:pStyle w:val="ListParagraph"/>
        <w:jc w:val="left"/>
        <w:rPr/>
      </w:pPr>
      <w:r>
        <w:rPr/>
        <w:t>Разъяснение причин отказа в выдаче дубликата ___________________________</w:t>
      </w:r>
    </w:p>
    <w:p>
      <w:pPr>
        <w:pStyle w:val="ListParagraph"/>
        <w:jc w:val="center"/>
        <w:rPr/>
      </w:pPr>
      <w:r>
        <w:rPr/>
        <w:t>(наименование документа)</w:t>
      </w:r>
    </w:p>
    <w:p>
      <w:pPr>
        <w:pStyle w:val="ListParagraph"/>
        <w:jc w:val="left"/>
        <w:rPr/>
      </w:pPr>
      <w:r>
        <w:rPr/>
        <w:t>Вы вправе повторно обратиться с заявлением о выдаче дубликата _____________________________________ после устранения указанного нарушения.</w:t>
      </w:r>
    </w:p>
    <w:p>
      <w:pPr>
        <w:pStyle w:val="ListParagraph"/>
        <w:ind w:hanging="0" w:left="0"/>
        <w:rPr/>
      </w:pPr>
      <w:r>
        <w:rPr/>
        <w:t xml:space="preserve">              </w:t>
      </w:r>
      <w:r>
        <w:rPr/>
        <w:t>(наименование документа)</w:t>
      </w:r>
    </w:p>
    <w:p>
      <w:pPr>
        <w:pStyle w:val="ListParagraph"/>
        <w:jc w:val="left"/>
        <w:rPr/>
      </w:pPr>
      <w:r>
        <w:rPr/>
      </w:r>
    </w:p>
    <w:p>
      <w:pPr>
        <w:pStyle w:val="ListParagraph"/>
        <w:jc w:val="left"/>
        <w:rPr/>
      </w:pPr>
      <w:r>
        <w:rPr/>
        <w:t>Дополнительно информируем: ___________________________________________________________ __________________________________________________________________________.</w:t>
      </w:r>
    </w:p>
    <w:p>
      <w:pPr>
        <w:pStyle w:val="ListParagraph"/>
        <w:jc w:val="center"/>
        <w:rPr/>
      </w:pPr>
      <w:r>
        <w:rPr/>
        <w:t>(указывается информация, необходимая для устранения причин отказа в выдаче дубликата, а также иная дополнительная информация при наличии)</w:t>
      </w:r>
    </w:p>
    <w:p>
      <w:pPr>
        <w:pStyle w:val="ListParagraph"/>
        <w:jc w:val="center"/>
        <w:rPr/>
      </w:pPr>
      <w:r>
        <w:rPr/>
      </w:r>
    </w:p>
    <w:p>
      <w:pPr>
        <w:pStyle w:val="ListParagraph"/>
        <w:rPr/>
      </w:pPr>
      <w:r>
        <w:rPr/>
        <w:t>_______________       ____________________          ______________________________________</w:t>
      </w:r>
    </w:p>
    <w:p>
      <w:pPr>
        <w:pStyle w:val="ListParagraph"/>
        <w:rPr/>
      </w:pPr>
      <w:r>
        <w:rPr/>
        <w:t xml:space="preserve">      </w:t>
      </w:r>
      <w:r>
        <w:rPr/>
        <w:t>(должность)                    (подпись)                          (фамилия, имя, отчество (при наличии)</w:t>
      </w:r>
    </w:p>
    <w:p>
      <w:pPr>
        <w:pStyle w:val="ListParagraph"/>
        <w:ind w:hanging="0" w:left="0"/>
        <w:jc w:val="left"/>
        <w:rPr/>
      </w:pPr>
      <w:r>
        <w:rPr/>
      </w:r>
    </w:p>
    <w:p>
      <w:pPr>
        <w:pStyle w:val="ListParagraph"/>
        <w:ind w:hanging="0" w:left="0"/>
        <w:jc w:val="left"/>
        <w:rPr/>
      </w:pPr>
      <w:r>
        <w:rPr/>
        <w:t xml:space="preserve">         </w:t>
      </w:r>
      <w:r>
        <w:rPr/>
        <w:t>Дата</w:t>
      </w:r>
    </w:p>
    <w:sectPr>
      <w:headerReference w:type="default" r:id="rId12"/>
      <w:type w:val="nextPage"/>
      <w:pgSz w:w="11906" w:h="16838"/>
      <w:pgMar w:left="1133" w:right="566" w:gutter="0" w:header="720" w:top="1440" w:footer="0" w:bottom="1440"/>
      <w:pgNumType w:start="2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cademy">
    <w:charset w:val="01"/>
    <w:family w:val="roman"/>
    <w:pitch w:val="default"/>
  </w:font>
  <w:font w:name="XO Thames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roman"/>
    <w:pitch w:val="default"/>
  </w:font>
  <w:font w:name="Calibri">
    <w:charset w:val="01"/>
    <w:family w:val="roman"/>
    <w:pitch w:val="default"/>
  </w:font>
  <w:font w:name="Tinos">
    <w:charset w:val="01"/>
    <w:family w:val="roman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635" distB="0" distL="0" distR="635" simplePos="0" locked="0" layoutInCell="0" allowOverlap="1" relativeHeight="1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28800" cy="168910"/>
              <wp:effectExtent l="0" t="635" r="635" b="0"/>
              <wp:wrapNone/>
              <wp:docPr id="62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68840"/>
                      </a:xfrm>
                      <a:custGeom>
                        <a:avLst/>
                        <a:gdLst>
                          <a:gd name="textAreaLeft" fmla="*/ 0 w 1036800"/>
                          <a:gd name="textAreaRight" fmla="*/ 1040400 w 1036800"/>
                          <a:gd name="textAreaTop" fmla="*/ 0 h 95760"/>
                          <a:gd name="textAreaBottom" fmla="*/ 99360 h 9576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4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2624" w:hanging="212"/>
      </w:pPr>
      <w:rPr>
        <w:spacing w:val="-37"/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390" w:hanging="686"/>
      </w:pPr>
      <w:rPr>
        <w:sz w:val="24"/>
        <w:spacing w:val="-28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429" w:hanging="686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239" w:hanging="686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049" w:hanging="686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59" w:hanging="686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69" w:hanging="686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9" w:hanging="686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89" w:hanging="686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0"/>
        </w:tabs>
        <w:ind w:left="1060" w:hanging="110"/>
      </w:pPr>
      <w:rPr>
        <w:spacing w:val="10"/>
        <w:w w:val="79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63" w:hanging="11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66" w:hanging="11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69" w:hanging="11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72" w:hanging="11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75" w:hanging="11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78" w:hanging="11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81" w:hanging="11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84" w:hanging="11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2970" w:hanging="2025"/>
      </w:pPr>
      <w:rPr>
        <w:sz w:val="24"/>
        <w:w w:val="115"/>
        <w:rFonts w:ascii="PT Astra Serif" w:hAnsi="PT Astra Seri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2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74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46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18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90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62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34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065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273" w:hanging="217"/>
      </w:pPr>
      <w:rPr>
        <w:sz w:val="24"/>
        <w:spacing w:val="-25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53" w:hanging="217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27" w:hanging="217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01" w:hanging="217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75" w:hanging="217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49" w:hanging="217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3" w:hanging="217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97" w:hanging="217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71" w:hanging="217"/>
      </w:pPr>
      <w:rPr>
        <w:rFonts w:ascii="Symbol" w:hAnsi="Symbol" w:cs="Symbol" w:hint="default"/>
        <w:lang w:val="ru-RU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62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34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06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78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50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22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94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66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387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semiHidden="0" w:unhideWhenUsed="0"/>
    <w:lsdException w:name="toc 2" w:uiPriority="39" w:semiHidden="0" w:unhideWhenUsed="0"/>
    <w:lsdException w:name="toc 3" w:uiPriority="39" w:semiHidden="0" w:unhideWhenUsed="0"/>
    <w:lsdException w:name="toc 4" w:uiPriority="39" w:semiHidden="0" w:unhideWhenUsed="0"/>
    <w:lsdException w:name="toc 5" w:uiPriority="39" w:semiHidden="0" w:unhideWhenUsed="0"/>
    <w:lsdException w:name="toc 6" w:uiPriority="39" w:semiHidden="0" w:unhideWhenUsed="0"/>
    <w:lsdException w:name="toc 7" w:uiPriority="39" w:semiHidden="0" w:unhideWhenUsed="0"/>
    <w:lsdException w:name="toc 8" w:uiPriority="39" w:semiHidden="0" w:unhideWhenUsed="0"/>
    <w:lsdException w:name="toc 9" w:uiPriority="39" w:semiHidden="0" w:unhideWhenUsed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semiHidden="0" w:unhideWhenUsed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307c"/>
    <w:pPr>
      <w:widowControl w:val="false"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outlineLvl w:val="0"/>
    </w:pPr>
    <w:rPr>
      <w:rFonts w:ascii="Academy" w:hAnsi="Academy"/>
      <w:sz w:val="28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1"/>
    </w:pPr>
    <w:rPr>
      <w:rFonts w:ascii="XO Thames" w:hAnsi="XO Thames" w:eastAsia="Tahoma" w:cs="Noto Sans Devanagari"/>
      <w:b/>
      <w:color w:val="00000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2"/>
    </w:pPr>
    <w:rPr>
      <w:rFonts w:ascii="XO Thames" w:hAnsi="XO Thames" w:eastAsia="Tahoma" w:cs="Noto Sans Devanagari"/>
      <w:b/>
      <w:color w:val="00000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3"/>
    </w:pPr>
    <w:rPr>
      <w:rFonts w:ascii="XO Thames" w:hAnsi="XO Thames" w:eastAsia="Tahoma" w:cs="Noto Sans Devanagari"/>
      <w:b/>
      <w:color w:val="00000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4"/>
    </w:pPr>
    <w:rPr>
      <w:rFonts w:ascii="XO Thames" w:hAnsi="XO Thames" w:eastAsia="Tahoma" w:cs="Noto Sans Devanagari"/>
      <w:b/>
      <w:color w:val="000000"/>
      <w:kern w:val="0"/>
      <w:sz w:val="22"/>
      <w:szCs w:val="20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ntents2" w:customStyle="1">
    <w:name w:val="Contents 2"/>
    <w:qFormat/>
    <w:rPr>
      <w:rFonts w:ascii="XO Thames" w:hAnsi="XO Thames"/>
      <w:sz w:val="28"/>
    </w:rPr>
  </w:style>
  <w:style w:type="character" w:styleId="Contents4" w:customStyle="1">
    <w:name w:val="Contents 4"/>
    <w:qFormat/>
    <w:rPr>
      <w:rFonts w:ascii="XO Thames" w:hAnsi="XO Thames"/>
      <w:sz w:val="28"/>
    </w:rPr>
  </w:style>
  <w:style w:type="character" w:styleId="Style9" w:customStyle="1">
    <w:name w:val="Верхний колонтитул Знак"/>
    <w:basedOn w:val="DefaultParagraphFont"/>
    <w:link w:val="14"/>
    <w:qFormat/>
    <w:rPr>
      <w:rFonts w:ascii="Times New Roman" w:hAnsi="Times New Roman"/>
      <w:color w:val="000000"/>
      <w:sz w:val="21"/>
    </w:rPr>
  </w:style>
  <w:style w:type="character" w:styleId="ConsPlusJurTerm" w:customStyle="1">
    <w:name w:val="ConsPlusJurTerm"/>
    <w:link w:val="ConsPlusJurTerm1"/>
    <w:qFormat/>
    <w:rPr>
      <w:rFonts w:ascii="Arial" w:hAnsi="Arial"/>
      <w:color w:val="000000"/>
      <w:sz w:val="26"/>
    </w:rPr>
  </w:style>
  <w:style w:type="character" w:styleId="Contents6" w:customStyle="1">
    <w:name w:val="Contents 6"/>
    <w:qFormat/>
    <w:rPr>
      <w:rFonts w:ascii="XO Thames" w:hAnsi="XO Thames"/>
      <w:sz w:val="28"/>
    </w:rPr>
  </w:style>
  <w:style w:type="character" w:styleId="Contents7" w:customStyle="1">
    <w:name w:val="Contents 7"/>
    <w:qFormat/>
    <w:rPr>
      <w:rFonts w:ascii="XO Thames" w:hAnsi="XO Thames"/>
      <w:sz w:val="28"/>
    </w:rPr>
  </w:style>
  <w:style w:type="character" w:styleId="4R44t4u4wyur4444" w:customStyle="1">
    <w:name w:val="С4Rо4д4tе4uр4・жw?иy?м]?о?еu ?вr?р・4е?4з?4к?4и"/>
    <w:link w:val="4R44t4u4wyur44441"/>
    <w:qFormat/>
    <w:rPr/>
  </w:style>
  <w:style w:type="character" w:styleId="C74H3fp3fs3f3f3f3f3f3fr3f3f3f" w:customStyle="1">
    <w:name w:val="ﾇc74H�3fp�3fs�3f3f�3f|�3f3f�3fr�3f3f�3f["/>
    <w:link w:val="C74H3fp3fs3f3f3f3f3f3fr3f3f3f1"/>
    <w:qFormat/>
    <w:rPr>
      <w:sz w:val="28"/>
    </w:rPr>
  </w:style>
  <w:style w:type="character" w:styleId="C74H3fp3fs3f3f3f3f3f3fr3f3f3f3f1E0p1q3f8y3f1E43f" w:customStyle="1">
    <w:name w:val="ﾇc74H�3fp�3fs�3f3f�3f|�3f3f�3fr�3f3f�3f[ �3f ・1E瀾0p?痃1q? �3f? 閇8y? �3f ・1E4 �3f"/>
    <w:basedOn w:val="D14R3f3f3ft3fu3f1E6w8y3f3f3f5u3f1E43f43f43f43f43f1E"/>
    <w:link w:val="C74H3fp3fs3f3f3f3f3f3fr3f3f3f3f1E0p1q3f8y3f1E43f1"/>
    <w:qFormat/>
    <w:rPr>
      <w:b/>
    </w:rPr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Heading31" w:customStyle="1">
    <w:name w:val="Heading 31"/>
    <w:qFormat/>
    <w:rPr>
      <w:rFonts w:ascii="XO Thames" w:hAnsi="XO Thames"/>
      <w:b/>
      <w:sz w:val="26"/>
    </w:rPr>
  </w:style>
  <w:style w:type="character" w:styleId="Textbody" w:customStyle="1">
    <w:name w:val="Text body"/>
    <w:qFormat/>
    <w:rPr/>
  </w:style>
  <w:style w:type="character" w:styleId="ConsPlusTitle" w:customStyle="1">
    <w:name w:val="ConsPlusTitle"/>
    <w:link w:val="ConsPlusTitle1"/>
    <w:qFormat/>
    <w:rPr>
      <w:rFonts w:ascii="Arial" w:hAnsi="Arial"/>
      <w:b/>
      <w:color w:val="000000"/>
      <w:sz w:val="16"/>
    </w:rPr>
  </w:style>
  <w:style w:type="character" w:styleId="Ca4K3f3f3f3f3f3f3f1E8y3f1E43f3f" w:customStyle="1">
    <w:name w:val="ﾊca4K�3f3f�3f|�3f3f�3f~�3f ・1E閇8y? �3f ・1E4 �3f|�3f"/>
    <w:link w:val="Ca4K3f3f3f3f3f3f3f1E8y3f1E43f3f1"/>
    <w:qFormat/>
    <w:rPr/>
  </w:style>
  <w:style w:type="character" w:styleId="D14R3f3f3ft3fu3f1E6w8y3f3f3f5u2r3f1E43f43f43f43f" w:customStyle="1">
    <w:name w:val="ﾑd14R�3f3f�3ft�3fu�3f ・1E誣6w?閇8y? �3f?�3f3f? 蛄5u ?穩2r? �3f ・1E4 �3f4�3f4�3f4�3f"/>
    <w:link w:val="D14R3f3f3ft3fu3f1E6w8y3f3f3f5u2r3f1E43f43f43f43f1"/>
    <w:qFormat/>
    <w:rPr/>
  </w:style>
  <w:style w:type="character" w:styleId="Strong">
    <w:name w:val="Strong"/>
    <w:basedOn w:val="DefaultParagraphFont"/>
    <w:qFormat/>
    <w:rPr>
      <w:rFonts w:ascii="Times New Roman" w:hAnsi="Times New Roman"/>
      <w:b/>
      <w:color w:val="000000"/>
      <w:sz w:val="24"/>
    </w:rPr>
  </w:style>
  <w:style w:type="character" w:styleId="ConsPlusCell" w:customStyle="1">
    <w:name w:val="ConsPlusCell"/>
    <w:link w:val="ConsPlusCell1"/>
    <w:qFormat/>
    <w:rPr>
      <w:rFonts w:ascii="Courier New" w:hAnsi="Courier New"/>
      <w:color w:val="000000"/>
      <w:sz w:val="20"/>
    </w:rPr>
  </w:style>
  <w:style w:type="character" w:styleId="D34T3f3fp3fx3fp3f1E5u3f3f1E" w:customStyle="1">
    <w:name w:val="ﾓd34T�3f[�3fp�3fx�3fp�3f ・1E蛄5u? �3f?�3f ・1E"/>
    <w:link w:val="D34T3f3fp3fx3fp3f1E5u3f3f1E1"/>
    <w:qFormat/>
    <w:rPr/>
  </w:style>
  <w:style w:type="character" w:styleId="4K44444y44" w:customStyle="1">
    <w:name w:val="К4Kо4л4|о4н4~т4・иy?т・4у4|л"/>
    <w:link w:val="4K44444y441"/>
    <w:qFormat/>
    <w:rPr/>
  </w:style>
  <w:style w:type="character" w:styleId="ConsPlusTextList" w:customStyle="1">
    <w:name w:val="ConsPlusTextList"/>
    <w:link w:val="ConsPlusTextList1"/>
    <w:qFormat/>
    <w:rPr>
      <w:rFonts w:ascii="Arial" w:hAnsi="Arial"/>
      <w:color w:val="000000"/>
      <w:sz w:val="20"/>
    </w:rPr>
  </w:style>
  <w:style w:type="character" w:styleId="4Tpxp" w:customStyle="1">
    <w:name w:val="ﾓ4T�[�p�x�p�・蛄?�?�・"/>
    <w:link w:val="4Tpxp1"/>
    <w:qFormat/>
    <w:rPr>
      <w:rFonts w:ascii="PT Astra Serif" w:hAnsi="PT Astra Serif"/>
    </w:rPr>
  </w:style>
  <w:style w:type="character" w:styleId="D14R3f3f3ft3fu3f1E6w8y3f3f3f5u3f1E43f43f43f43f43f1E" w:customStyle="1">
    <w:name w:val="ﾑd14R�3f3f�3ft�3fu�3f ・1E誣6w?閇8y? �3f?�3f3f? 蛄5u ? �3f ・1E4 �3f4�3f4�3f4�3f4�3f ・1E"/>
    <w:link w:val="D14R3f3f3ft3fu3f1E6w8y3f3f3f5u3f1E43f43f43f43f43f1E1"/>
    <w:qFormat/>
    <w:rPr/>
  </w:style>
  <w:style w:type="character" w:styleId="Caption11" w:customStyle="1">
    <w:name w:val="caption11"/>
    <w:link w:val="Caption111"/>
    <w:qFormat/>
    <w:rPr>
      <w:i/>
    </w:rPr>
  </w:style>
  <w:style w:type="character" w:styleId="Contents3" w:customStyle="1">
    <w:name w:val="Contents 3"/>
    <w:qFormat/>
    <w:rPr>
      <w:rFonts w:ascii="XO Thames" w:hAnsi="XO Thames"/>
      <w:sz w:val="28"/>
    </w:rPr>
  </w:style>
  <w:style w:type="character" w:styleId="1" w:customStyle="1">
    <w:name w:val="Заголовок 1 Знак"/>
    <w:basedOn w:val="DefaultParagraphFont"/>
    <w:link w:val="112"/>
    <w:qFormat/>
    <w:rPr>
      <w:rFonts w:ascii="Cambria" w:hAnsi="Cambria"/>
      <w:b/>
      <w:color w:val="000000"/>
      <w:sz w:val="29"/>
    </w:rPr>
  </w:style>
  <w:style w:type="character" w:styleId="ConsPlusNonformat" w:customStyle="1">
    <w:name w:val="ConsPlusNonformat"/>
    <w:link w:val="ConsPlusNonformat1"/>
    <w:qFormat/>
    <w:rPr>
      <w:rFonts w:ascii="Courier New" w:hAnsi="Courier New"/>
      <w:color w:val="000000"/>
      <w:sz w:val="20"/>
    </w:rPr>
  </w:style>
  <w:style w:type="character" w:styleId="Heading51" w:customStyle="1">
    <w:name w:val="Heading 51"/>
    <w:qFormat/>
    <w:rPr>
      <w:rFonts w:ascii="XO Thames" w:hAnsi="XO Thames"/>
      <w:b/>
      <w:sz w:val="22"/>
    </w:rPr>
  </w:style>
  <w:style w:type="character" w:styleId="ConsPlusNormal1" w:customStyle="1">
    <w:name w:val="ConsPlusNormal1"/>
    <w:link w:val="ConsPlusNormal11"/>
    <w:qFormat/>
    <w:rPr>
      <w:rFonts w:ascii="Arial" w:hAnsi="Arial"/>
      <w:color w:val="000000"/>
      <w:sz w:val="24"/>
    </w:rPr>
  </w:style>
  <w:style w:type="character" w:styleId="Heading11" w:customStyle="1">
    <w:name w:val="Heading 11"/>
    <w:qFormat/>
    <w:rPr>
      <w:rFonts w:ascii="Academy" w:hAnsi="Academy"/>
      <w:sz w:val="28"/>
    </w:rPr>
  </w:style>
  <w:style w:type="character" w:styleId="Hyperlink">
    <w:name w:val="Hyperlink"/>
    <w:basedOn w:val="DefaultParagraphFont"/>
    <w:rPr>
      <w:rFonts w:ascii="Times New Roman" w:hAnsi="Times New Roman"/>
      <w:color w:val="000080"/>
      <w:sz w:val="24"/>
      <w:u w:val="single" w:color="000000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Style10" w:customStyle="1">
    <w:name w:val="Заголовок"/>
    <w:link w:val="11111111111"/>
    <w:qFormat/>
    <w:rPr>
      <w:rFonts w:ascii="Tahoma" w:hAnsi="Tahoma"/>
      <w:sz w:val="28"/>
    </w:rPr>
  </w:style>
  <w:style w:type="character" w:styleId="Contents1" w:customStyle="1">
    <w:name w:val="Contents 1"/>
    <w:qFormat/>
    <w:rPr>
      <w:rFonts w:ascii="XO Thames" w:hAnsi="XO Thames"/>
      <w:b/>
      <w:sz w:val="28"/>
    </w:rPr>
  </w:style>
  <w:style w:type="character" w:styleId="HeaderandFooter" w:customStyle="1">
    <w:name w:val="Header and Footer"/>
    <w:qFormat/>
    <w:rPr>
      <w:rFonts w:ascii="XO Thames" w:hAnsi="XO Thames"/>
      <w:sz w:val="28"/>
    </w:rPr>
  </w:style>
  <w:style w:type="character" w:styleId="11" w:customStyle="1">
    <w:name w:val="Текст выноски1"/>
    <w:link w:val="BalloonText1"/>
    <w:qFormat/>
    <w:rPr>
      <w:rFonts w:ascii="Tahoma" w:hAnsi="Tahoma"/>
      <w:sz w:val="16"/>
    </w:rPr>
  </w:style>
  <w:style w:type="character" w:styleId="Style11" w:customStyle="1">
    <w:name w:val="Колонтитул"/>
    <w:link w:val="15"/>
    <w:qFormat/>
    <w:rPr/>
  </w:style>
  <w:style w:type="character" w:styleId="Contents9" w:customStyle="1">
    <w:name w:val="Contents 9"/>
    <w:qFormat/>
    <w:rPr>
      <w:rFonts w:ascii="XO Thames" w:hAnsi="XO Thames"/>
      <w:sz w:val="28"/>
    </w:rPr>
  </w:style>
  <w:style w:type="character" w:styleId="Caption1" w:customStyle="1">
    <w:name w:val="caption1"/>
    <w:link w:val="Caption12"/>
    <w:qFormat/>
    <w:rPr>
      <w:rFonts w:ascii="PT Astra Serif" w:hAnsi="PT Astra Serif"/>
      <w:i/>
    </w:rPr>
  </w:style>
  <w:style w:type="character" w:styleId="Contents8" w:customStyle="1">
    <w:name w:val="Contents 8"/>
    <w:qFormat/>
    <w:rPr>
      <w:rFonts w:ascii="XO Thames" w:hAnsi="XO Thames"/>
      <w:sz w:val="28"/>
    </w:rPr>
  </w:style>
  <w:style w:type="character" w:styleId="4Hpsr" w:customStyle="1">
    <w:name w:val="ﾇ4H�p�s��|��r��["/>
    <w:link w:val="4Hpsr1"/>
    <w:qFormat/>
    <w:rPr>
      <w:sz w:val="28"/>
    </w:rPr>
  </w:style>
  <w:style w:type="character" w:styleId="Footer1" w:customStyle="1">
    <w:name w:val="Footer1"/>
    <w:qFormat/>
    <w:rPr/>
  </w:style>
  <w:style w:type="character" w:styleId="Contents5" w:customStyle="1">
    <w:name w:val="Contents 5"/>
    <w:qFormat/>
    <w:rPr>
      <w:rFonts w:ascii="XO Thames" w:hAnsi="XO Thames"/>
      <w:sz w:val="28"/>
    </w:rPr>
  </w:style>
  <w:style w:type="character" w:styleId="ConsPlusDocList" w:customStyle="1">
    <w:name w:val="ConsPlusDocList"/>
    <w:link w:val="ConsPlusDocList1"/>
    <w:qFormat/>
    <w:rPr>
      <w:rFonts w:ascii="Courier New" w:hAnsi="Courier New"/>
      <w:color w:val="000000"/>
      <w:sz w:val="16"/>
    </w:rPr>
  </w:style>
  <w:style w:type="character" w:styleId="Header1" w:customStyle="1">
    <w:name w:val="Header1"/>
    <w:qFormat/>
    <w:rPr/>
  </w:style>
  <w:style w:type="character" w:styleId="Pagenumber">
    <w:name w:val="page number"/>
    <w:basedOn w:val="DefaultParagraphFont"/>
    <w:link w:val="Pagenumber1"/>
    <w:qFormat/>
    <w:rPr>
      <w:rFonts w:ascii="Times New Roman" w:hAnsi="Times New Roman"/>
      <w:color w:val="000000"/>
      <w:sz w:val="24"/>
    </w:rPr>
  </w:style>
  <w:style w:type="character" w:styleId="Style12" w:customStyle="1">
    <w:name w:val="Основной текст Знак"/>
    <w:basedOn w:val="DefaultParagraphFont"/>
    <w:link w:val="16"/>
    <w:qFormat/>
    <w:rPr>
      <w:rFonts w:ascii="Times New Roman" w:hAnsi="Times New Roman"/>
      <w:color w:val="000000"/>
      <w:sz w:val="21"/>
    </w:rPr>
  </w:style>
  <w:style w:type="character" w:styleId="Subtitle1" w:customStyle="1">
    <w:name w:val="Subtitle1"/>
    <w:qFormat/>
    <w:rPr>
      <w:rFonts w:ascii="XO Thames" w:hAnsi="XO Thames"/>
      <w:i/>
      <w:sz w:val="24"/>
    </w:rPr>
  </w:style>
  <w:style w:type="character" w:styleId="List1" w:customStyle="1">
    <w:name w:val="List1"/>
    <w:basedOn w:val="Textbody"/>
    <w:qFormat/>
    <w:rPr/>
  </w:style>
  <w:style w:type="character" w:styleId="Style13" w:customStyle="1">
    <w:name w:val="Текст выноски Знак"/>
    <w:basedOn w:val="DefaultParagraphFont"/>
    <w:link w:val="17"/>
    <w:qFormat/>
    <w:rPr>
      <w:rFonts w:ascii="Tahoma" w:hAnsi="Tahoma"/>
      <w:color w:val="000000"/>
      <w:sz w:val="14"/>
    </w:rPr>
  </w:style>
  <w:style w:type="character" w:styleId="Title1" w:customStyle="1">
    <w:name w:val="Title1"/>
    <w:qFormat/>
    <w:rPr>
      <w:rFonts w:ascii="XO Thames" w:hAnsi="XO Thames"/>
      <w:b/>
      <w:caps/>
      <w:sz w:val="40"/>
    </w:rPr>
  </w:style>
  <w:style w:type="character" w:styleId="Heading41" w:customStyle="1">
    <w:name w:val="Heading 41"/>
    <w:qFormat/>
    <w:rPr>
      <w:rFonts w:ascii="XO Thames" w:hAnsi="XO Thames"/>
      <w:b/>
      <w:sz w:val="24"/>
    </w:rPr>
  </w:style>
  <w:style w:type="character" w:styleId="12" w:customStyle="1">
    <w:name w:val="Указатель1"/>
    <w:link w:val="113"/>
    <w:qFormat/>
    <w:rPr>
      <w:rFonts w:ascii="PT Astra Serif" w:hAnsi="PT Astra Serif"/>
    </w:rPr>
  </w:style>
  <w:style w:type="character" w:styleId="Heading21" w:customStyle="1">
    <w:name w:val="Heading 21"/>
    <w:qFormat/>
    <w:rPr>
      <w:rFonts w:ascii="XO Thames" w:hAnsi="XO Thames"/>
      <w:b/>
      <w:sz w:val="28"/>
    </w:rPr>
  </w:style>
  <w:style w:type="character" w:styleId="Caption2" w:customStyle="1">
    <w:name w:val="caption2"/>
    <w:link w:val="Caption311"/>
    <w:qFormat/>
    <w:rPr>
      <w:rFonts w:ascii="PT Astra Serif" w:hAnsi="PT Astra Serif"/>
      <w:i/>
    </w:rPr>
  </w:style>
  <w:style w:type="character" w:styleId="ConsPlusTitlePage" w:customStyle="1">
    <w:name w:val="ConsPlusTitlePage"/>
    <w:link w:val="ConsPlusTitlePage1"/>
    <w:qFormat/>
    <w:rPr>
      <w:rFonts w:ascii="Tahoma" w:hAnsi="Tahoma"/>
      <w:color w:val="000000"/>
      <w:sz w:val="16"/>
    </w:rPr>
  </w:style>
  <w:style w:type="character" w:styleId="ConsPlusNormal" w:customStyle="1">
    <w:name w:val="ConsPlusNormal"/>
    <w:link w:val="ConsPlusNormal2"/>
    <w:qFormat/>
    <w:rPr>
      <w:rFonts w:ascii="Arial" w:hAnsi="Arial"/>
      <w:color w:val="000000"/>
      <w:sz w:val="16"/>
    </w:rPr>
  </w:style>
  <w:style w:type="character" w:styleId="4H4p4s4444r4414H44p4" w:customStyle="1">
    <w:name w:val="З4Hа4pг4sо4л4|о4в4rо4к4[ 1 З4Hн4~а4pк4["/>
    <w:basedOn w:val="DefaultParagraphFont"/>
    <w:link w:val="4H4p4s4444r4414H44p41"/>
    <w:qFormat/>
    <w:rPr>
      <w:rFonts w:ascii="Cambria" w:hAnsi="Cambria"/>
      <w:b/>
      <w:color w:val="000000"/>
      <w:sz w:val="29"/>
    </w:rPr>
  </w:style>
  <w:style w:type="character" w:styleId="2" w:customStyle="1">
    <w:name w:val="Текст выноски Знак2"/>
    <w:basedOn w:val="DefaultParagraphFont"/>
    <w:link w:val="BalloonText"/>
    <w:uiPriority w:val="99"/>
    <w:semiHidden/>
    <w:qFormat/>
    <w:rsid w:val="00be1f52"/>
    <w:rPr>
      <w:rFonts w:ascii="Tahoma" w:hAnsi="Tahoma" w:cs="Mangal"/>
      <w:sz w:val="16"/>
      <w:szCs w:val="14"/>
    </w:rPr>
  </w:style>
  <w:style w:type="paragraph" w:styleId="13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">
    <w:name w:val="Заголовок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">
    <w:name w:val="Заголовок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1" w:customStyle="1">
    <w:name w:val="Заголовок1111"/>
    <w:basedOn w:val="Normal"/>
    <w:next w:val="BodyText"/>
    <w:qFormat/>
    <w:pPr>
      <w:keepNext w:val="true"/>
      <w:spacing w:before="240" w:after="120"/>
    </w:pPr>
    <w:rPr>
      <w:sz w:val="28"/>
      <w:szCs w:val="28"/>
    </w:rPr>
  </w:style>
  <w:style w:type="paragraph" w:styleId="Caption3">
    <w:name w:val="caption3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111111" w:customStyle="1">
    <w:name w:val="Заголовок11111"/>
    <w:basedOn w:val="Normal"/>
    <w:next w:val="BodyText"/>
    <w:qFormat/>
    <w:pPr>
      <w:keepNext w:val="true"/>
      <w:spacing w:before="240" w:after="120"/>
    </w:pPr>
    <w:rPr>
      <w:sz w:val="28"/>
      <w:szCs w:val="28"/>
    </w:rPr>
  </w:style>
  <w:style w:type="paragraph" w:styleId="1111111" w:customStyle="1">
    <w:name w:val="Заголовок111111"/>
    <w:basedOn w:val="Normal"/>
    <w:next w:val="BodyText"/>
    <w:qFormat/>
    <w:pPr>
      <w:keepNext w:val="true"/>
      <w:spacing w:before="240" w:after="120"/>
    </w:pPr>
    <w:rPr>
      <w:sz w:val="28"/>
      <w:szCs w:val="28"/>
    </w:rPr>
  </w:style>
  <w:style w:type="paragraph" w:styleId="11111111" w:customStyle="1">
    <w:name w:val="Заголовок1111111"/>
    <w:basedOn w:val="Normal"/>
    <w:next w:val="BodyText"/>
    <w:qFormat/>
    <w:pPr>
      <w:keepNext w:val="true"/>
      <w:spacing w:before="240" w:after="120"/>
    </w:pPr>
    <w:rPr>
      <w:sz w:val="28"/>
      <w:szCs w:val="28"/>
    </w:rPr>
  </w:style>
  <w:style w:type="paragraph" w:styleId="Caption31" w:customStyle="1">
    <w:name w:val="caption3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111111111" w:customStyle="1">
    <w:name w:val="Заголовок11111111"/>
    <w:basedOn w:val="Normal"/>
    <w:next w:val="BodyText"/>
    <w:qFormat/>
    <w:pPr>
      <w:keepNext w:val="true"/>
      <w:spacing w:before="240" w:after="120"/>
    </w:pPr>
    <w:rPr>
      <w:sz w:val="28"/>
      <w:szCs w:val="28"/>
    </w:rPr>
  </w:style>
  <w:style w:type="paragraph" w:styleId="1111111111" w:customStyle="1">
    <w:name w:val="Заголовок111111111"/>
    <w:basedOn w:val="Normal"/>
    <w:next w:val="BodyText"/>
    <w:qFormat/>
    <w:pPr>
      <w:keepNext w:val="true"/>
      <w:spacing w:before="240" w:after="120"/>
    </w:pPr>
    <w:rPr>
      <w:sz w:val="28"/>
      <w:szCs w:val="28"/>
    </w:rPr>
  </w:style>
  <w:style w:type="paragraph" w:styleId="11111111111" w:customStyle="1">
    <w:name w:val="Заголовок1111111111"/>
    <w:basedOn w:val="Normal"/>
    <w:next w:val="BodyText"/>
    <w:link w:val="Style10"/>
    <w:qFormat/>
    <w:pPr>
      <w:keepNext w:val="true"/>
      <w:spacing w:before="240" w:after="120"/>
    </w:pPr>
    <w:rPr>
      <w:rFonts w:ascii="Tahoma" w:hAnsi="Tahoma"/>
      <w:sz w:val="28"/>
    </w:rPr>
  </w:style>
  <w:style w:type="paragraph" w:styleId="ListLabel410" w:customStyle="1">
    <w:name w:val="ListLabel 4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FF"/>
      <w:kern w:val="0"/>
      <w:sz w:val="24"/>
      <w:szCs w:val="20"/>
      <w:lang w:val="ru-RU" w:eastAsia="zh-CN" w:bidi="hi-IN"/>
    </w:rPr>
  </w:style>
  <w:style w:type="paragraph" w:styleId="ListLabel910" w:customStyle="1">
    <w:name w:val="ListLabel 9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FF"/>
      <w:kern w:val="0"/>
      <w:sz w:val="24"/>
      <w:szCs w:val="20"/>
      <w:lang w:val="ru-RU" w:eastAsia="zh-CN" w:bidi="hi-IN"/>
    </w:rPr>
  </w:style>
  <w:style w:type="paragraph" w:styleId="ListLabel401" w:customStyle="1">
    <w:name w:val="ListLabel 4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141" w:customStyle="1">
    <w:name w:val="ListLabel 114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before="0" w:after="0"/>
      <w:ind w:left="2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841" w:customStyle="1">
    <w:name w:val="ListLabel 841"/>
    <w:qFormat/>
    <w:pPr>
      <w:widowControl/>
      <w:suppressAutoHyphens w:val="true"/>
      <w:bidi w:val="0"/>
      <w:spacing w:before="0" w:after="0"/>
      <w:jc w:val="left"/>
    </w:pPr>
    <w:rPr>
      <w:rFonts w:ascii="Academy" w:hAnsi="Academy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931" w:customStyle="1">
    <w:name w:val="ListLabel 93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091" w:customStyle="1">
    <w:name w:val="ListLabel 109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1211" w:customStyle="1">
    <w:name w:val="ListLabel 121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before="0" w:after="0"/>
      <w:ind w:left="6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241" w:customStyle="1">
    <w:name w:val="ListLabel 124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14" w:customStyle="1">
    <w:name w:val="Верхний колонтитул Знак1"/>
    <w:basedOn w:val="DefaultParagraphFont1"/>
    <w:link w:val="Style9"/>
    <w:qFormat/>
    <w:pPr/>
    <w:rPr>
      <w:sz w:val="21"/>
    </w:rPr>
  </w:style>
  <w:style w:type="paragraph" w:styleId="ListLabel481" w:customStyle="1">
    <w:name w:val="ListLabel 48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741" w:customStyle="1">
    <w:name w:val="ListLabel 741"/>
    <w:qFormat/>
    <w:pPr>
      <w:widowControl/>
      <w:suppressAutoHyphens w:val="true"/>
      <w:bidi w:val="0"/>
      <w:spacing w:before="0" w:after="0"/>
      <w:jc w:val="left"/>
    </w:pPr>
    <w:rPr>
      <w:rFonts w:ascii="Academy" w:hAnsi="Academy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1201" w:customStyle="1">
    <w:name w:val="ListLabel 12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ConsPlusJurTerm1" w:customStyle="1">
    <w:name w:val="ConsPlusJurTerm1"/>
    <w:link w:val="ConsPlusJurTerm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ahoma" w:cs="Noto Sans Devanagari"/>
      <w:color w:val="000000"/>
      <w:kern w:val="0"/>
      <w:sz w:val="26"/>
      <w:szCs w:val="20"/>
      <w:lang w:val="ru-RU" w:eastAsia="zh-CN" w:bidi="hi-IN"/>
    </w:rPr>
  </w:style>
  <w:style w:type="paragraph" w:styleId="ListLabel671" w:customStyle="1">
    <w:name w:val="ListLabel 67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221" w:customStyle="1">
    <w:name w:val="ListLabel 12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before="0" w:after="0"/>
      <w:ind w:left="10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51" w:customStyle="1">
    <w:name w:val="ListLabel 15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FF"/>
      <w:kern w:val="0"/>
      <w:sz w:val="24"/>
      <w:szCs w:val="20"/>
      <w:lang w:val="ru-RU" w:eastAsia="zh-CN" w:bidi="hi-IN"/>
    </w:rPr>
  </w:style>
  <w:style w:type="paragraph" w:styleId="ListLabel901" w:customStyle="1">
    <w:name w:val="ListLabel 9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before="0" w:after="0"/>
      <w:ind w:left="12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831" w:customStyle="1">
    <w:name w:val="ListLabel 83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4R44t4u4wyur44441" w:customStyle="1">
    <w:name w:val="С4Rо4д4tе4uр4・жw?иy?м]?о?еu ?вr?р・4е?4з?4к?4и1"/>
    <w:basedOn w:val="Normal"/>
    <w:link w:val="4R44t4u4wyur4444"/>
    <w:qFormat/>
    <w:pPr/>
    <w:rPr/>
  </w:style>
  <w:style w:type="paragraph" w:styleId="ListLabel811" w:customStyle="1">
    <w:name w:val="ListLabel 81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C74H3fp3fs3f3f3f3f3f3fr3f3f3f1" w:customStyle="1">
    <w:name w:val="ﾇc74H�3fp�3fs�3f3f�3f|�3f3f�3fr�3f3f�3f[1"/>
    <w:basedOn w:val="Normal"/>
    <w:link w:val="C74H3fp3fs3f3f3f3f3f3fr3f3f3f"/>
    <w:qFormat/>
    <w:pPr>
      <w:keepNext w:val="true"/>
      <w:spacing w:before="240" w:after="120"/>
    </w:pPr>
    <w:rPr>
      <w:sz w:val="28"/>
    </w:rPr>
  </w:style>
  <w:style w:type="paragraph" w:styleId="C74H3fp3fs3f3f3f3f3f3fr3f3f3f3f1E0p1q3f8y3f1E43f1" w:customStyle="1">
    <w:name w:val="ﾇc74H�3fp�3fs�3f3f�3f|�3f3f�3fr�3f3f�3f[ �3f ・1E瀾0p?痃1q? �3f? 閇8y? �3f ・1E4 �3f1"/>
    <w:basedOn w:val="D14R3f3f3ft3fu3f1E6w8y3f3f3f5u3f1E43f43f43f43f43f1E1"/>
    <w:link w:val="C74H3fp3fs3f3f3f3f3f3fr3f3f3f3f1E0p1q3f8y3f1E43f"/>
    <w:qFormat/>
    <w:pPr>
      <w:jc w:val="center"/>
    </w:pPr>
    <w:rPr>
      <w:b/>
    </w:rPr>
  </w:style>
  <w:style w:type="paragraph" w:styleId="ListLabel701" w:customStyle="1">
    <w:name w:val="ListLabel 7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DefaultParagraphFont1" w:customStyle="1">
    <w:name w:val="Default Paragraph Font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1361" w:customStyle="1">
    <w:name w:val="ListLabel 136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Endnote1" w:customStyle="1">
    <w:name w:val="Endnote1"/>
    <w:link w:val="End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 Devanagari"/>
      <w:color w:val="000000"/>
      <w:kern w:val="0"/>
      <w:sz w:val="22"/>
      <w:szCs w:val="20"/>
      <w:lang w:val="ru-RU" w:eastAsia="zh-CN" w:bidi="hi-IN"/>
    </w:rPr>
  </w:style>
  <w:style w:type="paragraph" w:styleId="ListLabel781" w:customStyle="1">
    <w:name w:val="ListLabel 78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821" w:customStyle="1">
    <w:name w:val="ListLabel 8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031" w:customStyle="1">
    <w:name w:val="ListLabel 103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761" w:customStyle="1">
    <w:name w:val="ListLabel 76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ConsPlusTitle1" w:customStyle="1">
    <w:name w:val="ConsPlusTitle1"/>
    <w:link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ahoma" w:cs="Noto Sans Devanagari"/>
      <w:b/>
      <w:color w:val="000000"/>
      <w:kern w:val="0"/>
      <w:sz w:val="16"/>
      <w:szCs w:val="20"/>
      <w:lang w:val="ru-RU" w:eastAsia="zh-CN" w:bidi="hi-IN"/>
    </w:rPr>
  </w:style>
  <w:style w:type="paragraph" w:styleId="Ca4K3f3f3f3f3f3f3f1E8y3f1E43f3f1" w:customStyle="1">
    <w:name w:val="ﾊca4K�3f3f�3f|�3f3f�3f~�3f ・1E閇8y? �3f ・1E4 �3f|�3f1"/>
    <w:basedOn w:val="Normal"/>
    <w:link w:val="Ca4K3f3f3f3f3f3f3f1E8y3f1E43f3f"/>
    <w:qFormat/>
    <w:pPr/>
    <w:rPr/>
  </w:style>
  <w:style w:type="paragraph" w:styleId="ListLabel451" w:customStyle="1">
    <w:name w:val="ListLabel 45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511" w:customStyle="1">
    <w:name w:val="ListLabel 5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142" w:customStyle="1">
    <w:name w:val="ListLabel 14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b/>
      <w:color w:val="000000"/>
      <w:kern w:val="0"/>
      <w:sz w:val="28"/>
      <w:szCs w:val="20"/>
      <w:lang w:val="ru-RU" w:eastAsia="zh-CN" w:bidi="hi-IN"/>
    </w:rPr>
  </w:style>
  <w:style w:type="paragraph" w:styleId="ListLabel611" w:customStyle="1">
    <w:name w:val="ListLabel 61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301" w:customStyle="1">
    <w:name w:val="ListLabel 3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D14R3f3f3ft3fu3f1E6w8y3f3f3f5u2r3f1E43f43f43f43f1" w:customStyle="1">
    <w:name w:val="ﾑd14R�3f3f�3ft�3fu�3f ・1E誣6w?閇8y? �3f?�3f3f? 蛄5u ?穩2r? �3f ・1E4 �3f4�3f4�3f4�3f1"/>
    <w:basedOn w:val="Normal"/>
    <w:link w:val="D14R3f3f3ft3fu3f1E6w8y3f3f3f5u2r3f1E43f43f43f43f"/>
    <w:qFormat/>
    <w:pPr/>
    <w:rPr/>
  </w:style>
  <w:style w:type="paragraph" w:styleId="ListLabel591" w:customStyle="1">
    <w:name w:val="ListLabel 59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971" w:customStyle="1">
    <w:name w:val="ListLabel 97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StrongEmphasis" w:customStyle="1">
    <w:name w:val="Strong Emphasis"/>
    <w:basedOn w:val="DefaultParagraphFont1"/>
    <w:qFormat/>
    <w:pPr/>
    <w:rPr>
      <w:b/>
    </w:rPr>
  </w:style>
  <w:style w:type="paragraph" w:styleId="ListLabel1121" w:customStyle="1">
    <w:name w:val="ListLabel 11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691" w:customStyle="1">
    <w:name w:val="ListLabel 691"/>
    <w:qFormat/>
    <w:pPr>
      <w:widowControl/>
      <w:suppressAutoHyphens w:val="true"/>
      <w:bidi w:val="0"/>
      <w:spacing w:before="0" w:after="0"/>
      <w:jc w:val="left"/>
    </w:pPr>
    <w:rPr>
      <w:rFonts w:ascii="Academy" w:hAnsi="Academy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1101" w:customStyle="1">
    <w:name w:val="ListLabel 11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ConsPlusCell1" w:customStyle="1">
    <w:name w:val="ConsPlusCell1"/>
    <w:link w:val="ConsPlusCell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1051" w:customStyle="1">
    <w:name w:val="ListLabel 105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D34T3f3fp3fx3fp3f1E5u3f3f1E1" w:customStyle="1">
    <w:name w:val="ﾓd34T�3f[�3fp�3fx�3fp�3f ・1E蛄5u? �3f?�3f ・1E1"/>
    <w:basedOn w:val="Normal"/>
    <w:link w:val="D34T3f3fp3fx3fp3f1E5u3f3f1E"/>
    <w:qFormat/>
    <w:pPr/>
    <w:rPr/>
  </w:style>
  <w:style w:type="paragraph" w:styleId="ListLabel1371" w:customStyle="1">
    <w:name w:val="ListLabel 137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881" w:customStyle="1">
    <w:name w:val="ListLabel 88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361" w:customStyle="1">
    <w:name w:val="ListLabel 36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4K44444y441" w:customStyle="1">
    <w:name w:val="К4Kо4л4|о4н4~т4・иy?т・4у4|л1"/>
    <w:basedOn w:val="Normal"/>
    <w:link w:val="4K44444y44"/>
    <w:qFormat/>
    <w:pPr/>
    <w:rPr/>
  </w:style>
  <w:style w:type="paragraph" w:styleId="ConsPlusTextList1" w:customStyle="1">
    <w:name w:val="ConsPlusTextList1"/>
    <w:link w:val="ConsPlusTextList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891" w:customStyle="1">
    <w:name w:val="ListLabel 89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561" w:customStyle="1">
    <w:name w:val="ListLabel 56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4Tpxp1" w:customStyle="1">
    <w:name w:val="ﾓ4T�[�p�x�p�・蛄?�?�・1"/>
    <w:basedOn w:val="Normal"/>
    <w:link w:val="4Tpxp"/>
    <w:qFormat/>
    <w:pPr/>
    <w:rPr/>
  </w:style>
  <w:style w:type="paragraph" w:styleId="ListLabel1151" w:customStyle="1">
    <w:name w:val="ListLabel 115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621" w:customStyle="1">
    <w:name w:val="ListLabel 6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601" w:customStyle="1">
    <w:name w:val="ListLabel 6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711" w:customStyle="1">
    <w:name w:val="ListLabel 71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461" w:customStyle="1">
    <w:name w:val="ListLabel 46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111" w:customStyle="1">
    <w:name w:val="ListLabel 111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491" w:customStyle="1">
    <w:name w:val="ListLabel 49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210" w:customStyle="1">
    <w:name w:val="ListLabel 12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961" w:customStyle="1">
    <w:name w:val="ListLabel 96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771" w:customStyle="1">
    <w:name w:val="ListLabel 77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291" w:customStyle="1">
    <w:name w:val="ListLabel 129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311" w:customStyle="1">
    <w:name w:val="ListLabel 3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810" w:customStyle="1">
    <w:name w:val="ListLabel 8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061" w:customStyle="1">
    <w:name w:val="ListLabel 106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D14R3f3f3ft3fu3f1E6w8y3f3f3f5u3f1E43f43f43f43f43f1E1" w:customStyle="1">
    <w:name w:val="ﾑd14R�3f3f�3ft�3fu�3f ・1E誣6w?閇8y? �3f?�3f3f? 蛄5u ? �3f ・1E4 �3f4�3f4�3f4�3f4�3f ・1E1"/>
    <w:basedOn w:val="Normal"/>
    <w:link w:val="D14R3f3f3ft3fu3f1E6w8y3f3f3f5u3f1E43f43f43f43f43f1E"/>
    <w:qFormat/>
    <w:pPr/>
    <w:rPr/>
  </w:style>
  <w:style w:type="paragraph" w:styleId="ListLabel381" w:customStyle="1">
    <w:name w:val="ListLabel 38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Caption111" w:customStyle="1">
    <w:name w:val="caption111"/>
    <w:basedOn w:val="Normal"/>
    <w:link w:val="Caption11"/>
    <w:qFormat/>
    <w:pPr>
      <w:spacing w:before="120" w:after="120"/>
    </w:pPr>
    <w:rPr>
      <w:i/>
    </w:rPr>
  </w:style>
  <w:style w:type="paragraph" w:styleId="ListLabel921" w:customStyle="1">
    <w:name w:val="ListLabel 9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before="0" w:after="0"/>
      <w:ind w:left="4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631" w:customStyle="1">
    <w:name w:val="ListLabel 63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161" w:customStyle="1">
    <w:name w:val="ListLabel 161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Tahoma" w:cs="Noto Sans Devanagari"/>
      <w:color w:val="0000FF"/>
      <w:kern w:val="0"/>
      <w:sz w:val="20"/>
      <w:szCs w:val="20"/>
      <w:lang w:val="ru-RU" w:eastAsia="zh-CN" w:bidi="hi-IN"/>
    </w:rPr>
  </w:style>
  <w:style w:type="paragraph" w:styleId="ListLabel1231" w:customStyle="1">
    <w:name w:val="ListLabel 123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021" w:customStyle="1">
    <w:name w:val="ListLabel 10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112" w:customStyle="1">
    <w:name w:val="Заголовок 1 Знак1"/>
    <w:basedOn w:val="DefaultParagraphFont1"/>
    <w:link w:val="1"/>
    <w:qFormat/>
    <w:pPr/>
    <w:rPr>
      <w:rFonts w:ascii="Cambria" w:hAnsi="Cambria"/>
      <w:b/>
      <w:sz w:val="29"/>
    </w:rPr>
  </w:style>
  <w:style w:type="paragraph" w:styleId="ListLabel751" w:customStyle="1">
    <w:name w:val="ListLabel 75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571" w:customStyle="1">
    <w:name w:val="ListLabel 57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541" w:customStyle="1">
    <w:name w:val="ListLabel 54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871" w:customStyle="1">
    <w:name w:val="ListLabel 87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310" w:customStyle="1">
    <w:name w:val="ListLabel 310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Tahoma" w:cs="Noto Sans Devanagari"/>
      <w:color w:val="0000FF"/>
      <w:kern w:val="0"/>
      <w:sz w:val="20"/>
      <w:szCs w:val="20"/>
      <w:lang w:val="ru-RU" w:eastAsia="zh-CN" w:bidi="hi-IN"/>
    </w:rPr>
  </w:style>
  <w:style w:type="paragraph" w:styleId="ListLabel1010" w:customStyle="1">
    <w:name w:val="ListLabel 10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391" w:customStyle="1">
    <w:name w:val="ListLabel 39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951" w:customStyle="1">
    <w:name w:val="ListLabel 95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1011" w:customStyle="1">
    <w:name w:val="ListLabel 101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ConsPlusNonformat1" w:customStyle="1">
    <w:name w:val="ConsPlusNonformat1"/>
    <w:link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1131" w:customStyle="1">
    <w:name w:val="ListLabel 113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251" w:customStyle="1">
    <w:name w:val="ListLabel 25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441" w:customStyle="1">
    <w:name w:val="ListLabel 44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431" w:customStyle="1">
    <w:name w:val="ListLabel 43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331" w:customStyle="1">
    <w:name w:val="ListLabel 33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411" w:customStyle="1">
    <w:name w:val="ListLabel 4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310" w:customStyle="1">
    <w:name w:val="ListLabel 13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661" w:customStyle="1">
    <w:name w:val="ListLabel 66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ConsPlusNormal11" w:customStyle="1">
    <w:name w:val="ConsPlusNormal11"/>
    <w:link w:val="ConsPlusNormal1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281" w:customStyle="1">
    <w:name w:val="ListLabel 28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191" w:customStyle="1">
    <w:name w:val="ListLabel 119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1341" w:customStyle="1">
    <w:name w:val="ListLabel 134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1281" w:customStyle="1">
    <w:name w:val="ListLabel 128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Internetlink" w:customStyle="1">
    <w:name w:val="Internet link"/>
    <w:basedOn w:val="DefaultParagraphFont1"/>
    <w:qFormat/>
    <w:pPr/>
    <w:rPr>
      <w:color w:val="000080"/>
      <w:u w:val="single" w:color="000000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 Devanagari"/>
      <w:color w:val="000000"/>
      <w:kern w:val="0"/>
      <w:sz w:val="22"/>
      <w:szCs w:val="20"/>
      <w:lang w:val="ru-RU" w:eastAsia="zh-CN" w:bidi="hi-IN"/>
    </w:rPr>
  </w:style>
  <w:style w:type="paragraph" w:styleId="ListLabel1351" w:customStyle="1">
    <w:name w:val="ListLabel 135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b/>
      <w:color w:val="000000"/>
      <w:kern w:val="0"/>
      <w:sz w:val="28"/>
      <w:szCs w:val="20"/>
      <w:lang w:val="ru-RU" w:eastAsia="zh-CN" w:bidi="hi-IN"/>
    </w:rPr>
  </w:style>
  <w:style w:type="paragraph" w:styleId="ListLabel791" w:customStyle="1">
    <w:name w:val="ListLabel 791"/>
    <w:qFormat/>
    <w:pPr>
      <w:widowControl/>
      <w:suppressAutoHyphens w:val="true"/>
      <w:bidi w:val="0"/>
      <w:spacing w:before="0" w:after="0"/>
      <w:jc w:val="left"/>
    </w:pPr>
    <w:rPr>
      <w:rFonts w:ascii="Academy" w:hAnsi="Academy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15" w:customStyle="1">
    <w:name w:val="Колонтитул1"/>
    <w:basedOn w:val="Normal"/>
    <w:link w:val="Style11"/>
    <w:qFormat/>
    <w:pPr/>
    <w:rPr/>
  </w:style>
  <w:style w:type="paragraph" w:styleId="BalloonText1" w:customStyle="1">
    <w:name w:val="Balloon Text1"/>
    <w:basedOn w:val="Normal"/>
    <w:link w:val="11"/>
    <w:qFormat/>
    <w:pPr/>
    <w:rPr>
      <w:rFonts w:ascii="Tahoma" w:hAnsi="Tahoma"/>
      <w:sz w:val="16"/>
    </w:rPr>
  </w:style>
  <w:style w:type="paragraph" w:styleId="ListLabel651" w:customStyle="1">
    <w:name w:val="ListLabel 65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371" w:customStyle="1">
    <w:name w:val="ListLabel 37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581" w:customStyle="1">
    <w:name w:val="ListLabel 58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710" w:customStyle="1">
    <w:name w:val="ListLabel 7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before="0" w:after="0"/>
      <w:ind w:left="16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531" w:customStyle="1">
    <w:name w:val="ListLabel 53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1271" w:customStyle="1">
    <w:name w:val="ListLabel 127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081" w:customStyle="1">
    <w:name w:val="ListLabel 108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Caption12" w:customStyle="1">
    <w:name w:val="caption12"/>
    <w:basedOn w:val="Normal"/>
    <w:link w:val="Caption1"/>
    <w:qFormat/>
    <w:pPr>
      <w:spacing w:before="120" w:after="120"/>
    </w:pPr>
    <w:rPr>
      <w:i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before="0" w:after="0"/>
      <w:ind w:left="14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171" w:customStyle="1">
    <w:name w:val="ListLabel 117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641" w:customStyle="1">
    <w:name w:val="ListLabel 641"/>
    <w:qFormat/>
    <w:pPr>
      <w:widowControl/>
      <w:suppressAutoHyphens w:val="true"/>
      <w:bidi w:val="0"/>
      <w:spacing w:before="0" w:after="0"/>
      <w:jc w:val="left"/>
    </w:pPr>
    <w:rPr>
      <w:rFonts w:ascii="Academy" w:hAnsi="Academy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1071" w:customStyle="1">
    <w:name w:val="ListLabel 107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991" w:customStyle="1">
    <w:name w:val="ListLabel 99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4Hpsr1" w:customStyle="1">
    <w:name w:val="ﾇ4H�p�s��|��r��[1"/>
    <w:basedOn w:val="Normal"/>
    <w:link w:val="4Hpsr"/>
    <w:qFormat/>
    <w:pPr>
      <w:keepNext w:val="true"/>
      <w:spacing w:before="240" w:after="120"/>
    </w:pPr>
    <w:rPr>
      <w:sz w:val="28"/>
    </w:rPr>
  </w:style>
  <w:style w:type="paragraph" w:styleId="ListLabel1251" w:customStyle="1">
    <w:name w:val="ListLabel 125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21" w:customStyle="1">
    <w:name w:val="Колонтитул2"/>
    <w:basedOn w:val="Normal"/>
    <w:qFormat/>
    <w:pPr/>
    <w:rPr/>
  </w:style>
  <w:style w:type="paragraph" w:styleId="3" w:customStyle="1">
    <w:name w:val="Колонтитул3"/>
    <w:basedOn w:val="Normal"/>
    <w:qFormat/>
    <w:pPr/>
    <w:rPr/>
  </w:style>
  <w:style w:type="paragraph" w:styleId="4" w:customStyle="1">
    <w:name w:val="Колонтитул4"/>
    <w:basedOn w:val="Normal"/>
    <w:qFormat/>
    <w:pPr/>
    <w:rPr/>
  </w:style>
  <w:style w:type="paragraph" w:styleId="5" w:customStyle="1">
    <w:name w:val="Колонтитул5"/>
    <w:basedOn w:val="Normal"/>
    <w:qFormat/>
    <w:pPr/>
    <w:rPr/>
  </w:style>
  <w:style w:type="paragraph" w:styleId="6" w:customStyle="1">
    <w:name w:val="Колонтитул6"/>
    <w:basedOn w:val="Normal"/>
    <w:qFormat/>
    <w:pPr/>
    <w:rPr/>
  </w:style>
  <w:style w:type="paragraph" w:styleId="7" w:customStyle="1">
    <w:name w:val="Колонтитул7"/>
    <w:basedOn w:val="Normal"/>
    <w:qFormat/>
    <w:pPr/>
    <w:rPr/>
  </w:style>
  <w:style w:type="paragraph" w:styleId="8">
    <w:name w:val="Колонтитул8"/>
    <w:basedOn w:val="Normal"/>
    <w:qFormat/>
    <w:pPr/>
    <w:rPr/>
  </w:style>
  <w:style w:type="paragraph" w:styleId="9">
    <w:name w:val="Колонтитул9"/>
    <w:basedOn w:val="Normal"/>
    <w:qFormat/>
    <w:pPr/>
    <w:rPr/>
  </w:style>
  <w:style w:type="paragraph" w:styleId="10">
    <w:name w:val="Колонтитул10"/>
    <w:basedOn w:val="Normal"/>
    <w:qFormat/>
    <w:pPr/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Label861" w:customStyle="1">
    <w:name w:val="ListLabel 86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510" w:customStyle="1">
    <w:name w:val="ListLabel 5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before="0" w:after="0"/>
      <w:ind w:left="8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551" w:customStyle="1">
    <w:name w:val="ListLabel 55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041" w:customStyle="1">
    <w:name w:val="ListLabel 104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801" w:customStyle="1">
    <w:name w:val="ListLabel 8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1261" w:customStyle="1">
    <w:name w:val="ListLabel 126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721" w:customStyle="1">
    <w:name w:val="ListLabel 7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ConsPlusDocList1" w:customStyle="1">
    <w:name w:val="ConsPlusDocList1"/>
    <w:link w:val="ConsPlusDocLis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ahoma" w:cs="Noto Sans Devanagari"/>
      <w:color w:val="000000"/>
      <w:kern w:val="0"/>
      <w:sz w:val="16"/>
      <w:szCs w:val="20"/>
      <w:lang w:val="ru-RU" w:eastAsia="zh-CN" w:bidi="hi-IN"/>
    </w:rPr>
  </w:style>
  <w:style w:type="paragraph" w:styleId="ListLabel1181" w:customStyle="1">
    <w:name w:val="ListLabel 118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ListLabel501" w:customStyle="1">
    <w:name w:val="ListLabel 5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1110" w:customStyle="1">
    <w:name w:val="ListLabel 11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80"/>
      <w:kern w:val="0"/>
      <w:sz w:val="28"/>
      <w:szCs w:val="20"/>
      <w:u w:val="single" w:color="000000"/>
      <w:lang w:val="ru-RU" w:eastAsia="zh-CN" w:bidi="hi-IN"/>
    </w:rPr>
  </w:style>
  <w:style w:type="paragraph" w:styleId="ListLabel610" w:customStyle="1">
    <w:name w:val="ListLabel 6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80"/>
      <w:kern w:val="0"/>
      <w:sz w:val="28"/>
      <w:szCs w:val="20"/>
      <w:u w:val="single" w:color="000000"/>
      <w:lang w:val="ru-RU" w:eastAsia="zh-CN" w:bidi="hi-IN"/>
    </w:rPr>
  </w:style>
  <w:style w:type="paragraph" w:styleId="Pagenumber1" w:customStyle="1">
    <w:name w:val="page number1"/>
    <w:basedOn w:val="DefaultParagraphFont1"/>
    <w:link w:val="Pagenumber"/>
    <w:qFormat/>
    <w:pPr/>
    <w:rPr/>
  </w:style>
  <w:style w:type="paragraph" w:styleId="ListLabel521" w:customStyle="1">
    <w:name w:val="ListLabel 5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001" w:customStyle="1">
    <w:name w:val="ListLabel 10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1331" w:customStyle="1">
    <w:name w:val="ListLabel 133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16" w:customStyle="1">
    <w:name w:val="Основной текст Знак1"/>
    <w:basedOn w:val="DefaultParagraphFont1"/>
    <w:link w:val="Style12"/>
    <w:qFormat/>
    <w:pPr/>
    <w:rPr>
      <w:sz w:val="21"/>
    </w:rPr>
  </w:style>
  <w:style w:type="paragraph" w:styleId="ListLabel261" w:customStyle="1">
    <w:name w:val="ListLabel 26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ahoma" w:cs="Noto Sans Devanagari"/>
      <w:i/>
      <w:color w:val="000000"/>
      <w:kern w:val="0"/>
      <w:sz w:val="24"/>
      <w:szCs w:val="20"/>
      <w:lang w:val="ru-RU" w:eastAsia="zh-CN" w:bidi="hi-IN"/>
    </w:rPr>
  </w:style>
  <w:style w:type="paragraph" w:styleId="ListLabel321" w:customStyle="1">
    <w:name w:val="ListLabel 3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17" w:customStyle="1">
    <w:name w:val="Текст выноски Знак1"/>
    <w:basedOn w:val="DefaultParagraphFont1"/>
    <w:link w:val="Style13"/>
    <w:qFormat/>
    <w:pPr/>
    <w:rPr>
      <w:rFonts w:ascii="Tahoma" w:hAnsi="Tahoma"/>
      <w:sz w:val="14"/>
    </w:rPr>
  </w:style>
  <w:style w:type="paragraph" w:styleId="ListLabel911" w:customStyle="1">
    <w:name w:val="ListLabel 91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321" w:customStyle="1">
    <w:name w:val="ListLabel 13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681" w:customStyle="1">
    <w:name w:val="ListLabel 68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ListLabel471" w:customStyle="1">
    <w:name w:val="ListLabel 47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1161" w:customStyle="1">
    <w:name w:val="ListLabel 116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241" w:customStyle="1">
    <w:name w:val="ListLabel 24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before="567" w:after="567"/>
      <w:jc w:val="center"/>
    </w:pPr>
    <w:rPr>
      <w:rFonts w:ascii="XO Thames" w:hAnsi="XO Thames" w:eastAsia="Tahoma" w:cs="Noto Sans Devanagari"/>
      <w:b/>
      <w:caps/>
      <w:color w:val="000000"/>
      <w:kern w:val="0"/>
      <w:sz w:val="40"/>
      <w:szCs w:val="20"/>
      <w:lang w:val="ru-RU" w:eastAsia="zh-CN" w:bidi="hi-IN"/>
    </w:rPr>
  </w:style>
  <w:style w:type="paragraph" w:styleId="ListLabel271" w:customStyle="1">
    <w:name w:val="ListLabel 27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1301" w:customStyle="1">
    <w:name w:val="ListLabel 13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421" w:customStyle="1">
    <w:name w:val="ListLabel 4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351" w:customStyle="1">
    <w:name w:val="ListLabel 35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113" w:customStyle="1">
    <w:name w:val="Указатель11"/>
    <w:basedOn w:val="Normal"/>
    <w:link w:val="12"/>
    <w:qFormat/>
    <w:pPr/>
    <w:rPr/>
  </w:style>
  <w:style w:type="paragraph" w:styleId="ListLabel851" w:customStyle="1">
    <w:name w:val="ListLabel 85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981" w:customStyle="1">
    <w:name w:val="ListLabel 98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291" w:customStyle="1">
    <w:name w:val="ListLabel 29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1381" w:customStyle="1">
    <w:name w:val="ListLabel 138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4"/>
      <w:szCs w:val="20"/>
      <w:lang w:val="ru-RU" w:eastAsia="zh-CN" w:bidi="hi-IN"/>
    </w:rPr>
  </w:style>
  <w:style w:type="paragraph" w:styleId="ListLabel731" w:customStyle="1">
    <w:name w:val="ListLabel 73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Caption311" w:customStyle="1">
    <w:name w:val="caption311"/>
    <w:basedOn w:val="Normal"/>
    <w:link w:val="Caption2"/>
    <w:qFormat/>
    <w:pPr>
      <w:spacing w:before="120" w:after="120"/>
    </w:pPr>
    <w:rPr>
      <w:i/>
    </w:rPr>
  </w:style>
  <w:style w:type="paragraph" w:styleId="ConsPlusTitlePage1" w:customStyle="1">
    <w:name w:val="ConsPlusTitlePage1"/>
    <w:link w:val="ConsPlusTitlePage"/>
    <w:qFormat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ahoma" w:cs="Noto Sans Devanagari"/>
      <w:color w:val="000000"/>
      <w:kern w:val="0"/>
      <w:sz w:val="16"/>
      <w:szCs w:val="20"/>
      <w:lang w:val="ru-RU" w:eastAsia="zh-CN" w:bidi="hi-IN"/>
    </w:rPr>
  </w:style>
  <w:style w:type="paragraph" w:styleId="ConsPlusNormal2" w:customStyle="1">
    <w:name w:val="ConsPlusNormal2"/>
    <w:link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ahoma" w:cs="Noto Sans Devanagari"/>
      <w:color w:val="000000"/>
      <w:kern w:val="0"/>
      <w:sz w:val="16"/>
      <w:szCs w:val="20"/>
      <w:lang w:val="ru-RU" w:eastAsia="zh-CN" w:bidi="hi-IN"/>
    </w:rPr>
  </w:style>
  <w:style w:type="paragraph" w:styleId="ListLabel341" w:customStyle="1">
    <w:name w:val="ListLabel 34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ListLabel211" w:customStyle="1">
    <w:name w:val="ListLabel 2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FF"/>
      <w:kern w:val="0"/>
      <w:sz w:val="24"/>
      <w:szCs w:val="20"/>
      <w:lang w:val="ru-RU" w:eastAsia="zh-CN" w:bidi="hi-IN"/>
    </w:rPr>
  </w:style>
  <w:style w:type="paragraph" w:styleId="ListLabel941" w:customStyle="1">
    <w:name w:val="ListLabel 94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4H4p4s4444r4414H44p41" w:customStyle="1">
    <w:name w:val="З4Hа4pг4sо4л4|о4в4rо4к4[ 1 З4Hн4~а4pк4[1"/>
    <w:basedOn w:val="DefaultParagraphFont1"/>
    <w:link w:val="4H4p4s4444r4414H44p4"/>
    <w:qFormat/>
    <w:pPr/>
    <w:rPr>
      <w:rFonts w:ascii="Cambria" w:hAnsi="Cambria"/>
      <w:b/>
      <w:sz w:val="29"/>
    </w:rPr>
  </w:style>
  <w:style w:type="paragraph" w:styleId="ListLabel1311" w:customStyle="1">
    <w:name w:val="ListLabel 13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Style15" w:customStyle="1">
    <w:name w:val="Содержимое врезки"/>
    <w:basedOn w:val="Normal"/>
    <w:qFormat/>
    <w:pPr/>
    <w:rPr/>
  </w:style>
  <w:style w:type="paragraph" w:styleId="BalloonText">
    <w:name w:val="Balloon Text"/>
    <w:basedOn w:val="Normal"/>
    <w:link w:val="2"/>
    <w:uiPriority w:val="99"/>
    <w:semiHidden/>
    <w:unhideWhenUsed/>
    <w:qFormat/>
    <w:rsid w:val="00be1f52"/>
    <w:pPr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uiPriority w:val="1"/>
    <w:qFormat/>
    <w:rsid w:val="00e51ba0"/>
    <w:pPr>
      <w:suppressAutoHyphens w:val="false"/>
      <w:ind w:firstLine="547" w:left="359"/>
      <w:jc w:val="both"/>
    </w:pPr>
    <w:rPr>
      <w:rFonts w:ascii="Times New Roman" w:hAnsi="Times New Roman" w:eastAsia="Times New Roman" w:cs="Times New Roman"/>
      <w:color w:val="auto"/>
      <w:sz w:val="22"/>
      <w:szCs w:val="22"/>
      <w:lang w:eastAsia="en-US" w:bidi="ar-SA"/>
    </w:rPr>
  </w:style>
  <w:style w:type="paragraph" w:styleId="TableParagraph" w:customStyle="1">
    <w:name w:val="Table Paragraph"/>
    <w:basedOn w:val="Normal"/>
    <w:uiPriority w:val="1"/>
    <w:qFormat/>
    <w:rsid w:val="00e51ba0"/>
    <w:pPr>
      <w:suppressAutoHyphens w:val="false"/>
      <w:spacing w:lineRule="exact" w:line="265"/>
      <w:ind w:left="620"/>
    </w:pPr>
    <w:rPr>
      <w:rFonts w:ascii="Times New Roman" w:hAnsi="Times New Roman" w:eastAsia="Times New Roman" w:cs="Times New Roman"/>
      <w:color w:val="auto"/>
      <w:sz w:val="22"/>
      <w:szCs w:val="22"/>
      <w:lang w:eastAsia="en-US" w:bidi="ar-SA"/>
    </w:rPr>
  </w:style>
  <w:style w:type="paragraph" w:styleId="Style16" w:customStyle="1">
    <w:name w:val="Содержимое таблицы"/>
    <w:basedOn w:val="Normal"/>
    <w:qFormat/>
    <w:pPr>
      <w:suppressLineNumbers/>
    </w:pPr>
    <w:rPr/>
  </w:style>
  <w:style w:type="paragraph" w:styleId="Style17" w:customStyle="1">
    <w:name w:val="Заголовок таблицы"/>
    <w:basedOn w:val="Style16"/>
    <w:qFormat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9012b7"/>
    <w:pPr>
      <w:widowControl/>
      <w:suppressAutoHyphens w:val="false"/>
      <w:spacing w:beforeAutospacing="1" w:afterAutospacing="1"/>
    </w:pPr>
    <w:rPr>
      <w:rFonts w:ascii="Times New Roman" w:hAnsi="Times New Roman" w:eastAsia="Times New Roman" w:cs="Times New Roman"/>
      <w:color w:val="auto"/>
      <w:szCs w:val="24"/>
      <w:lang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51ba0"/>
    <w:rPr>
      <w:rFonts w:asciiTheme="minorHAnsi" w:hAnsiTheme="minorHAnsi" w:eastAsiaTheme="minorHAnsi" w:cstheme="minorBidi"/>
      <w:lang w:val="en-US" w:eastAsia="en-US" w:bidi="ar-SA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8">
    <w:name w:val="Table Grid"/>
    <w:basedOn w:val="a1"/>
    <w:uiPriority w:val="59"/>
    <w:rsid w:val="006b539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C:/Users/urist/Desktop/&#1056;&#160;&#1056;&#8226;&#1056;/" TargetMode="External"/><Relationship Id="rId4" Type="http://schemas.openxmlformats.org/officeDocument/2006/relationships/hyperlink" Target="../../../C:/Users/urist/Desktop/&#1056;&#160;&#1056;&#8226;&#1056;/" TargetMode="External"/><Relationship Id="rId5" Type="http://schemas.openxmlformats.org/officeDocument/2006/relationships/image" Target="media/image2.png"/><Relationship Id="rId6" Type="http://schemas.openxmlformats.org/officeDocument/2006/relationships/image" Target="media/image2.png"/><Relationship Id="rId7" Type="http://schemas.openxmlformats.org/officeDocument/2006/relationships/image" Target="media/image2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4.png"/><Relationship Id="rId12" Type="http://schemas.openxmlformats.org/officeDocument/2006/relationships/header" Target="header1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40804-84AD-40D9-A96F-39BB18746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Application>LibreOffice/7.6.7.2$Linux_X86_64 LibreOffice_project/60$Build-2</Application>
  <AppVersion>15.0000</AppVersion>
  <Pages>30</Pages>
  <Words>6247</Words>
  <Characters>48689</Characters>
  <CharactersWithSpaces>57324</CharactersWithSpaces>
  <Paragraphs>615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2026-03-06T02:56:00Z</dcterms:created>
  <dc:creator>Nata</dc:creator>
  <dc:description/>
  <dc:language>ru-RU</dc:language>
  <cp:lastModifiedBy/>
  <cp:lastPrinted>2026-09-30T07:44:00Z</cp:lastPrinted>
  <dcterms:modified xsi:type="dcterms:W3CDTF">2026-10-07T16:48:04Z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