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647700" cy="10477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6585" w:leader="none"/>
        </w:tabs>
        <w:ind w:hanging="0" w:left="432" w:right="0"/>
        <w:jc w:val="both"/>
        <w:rPr>
          <w:sz w:val="28"/>
        </w:rPr>
      </w:pPr>
      <w:r>
        <mc:AlternateContent>
          <mc:Choice Requires="wps">
            <w:drawing>
              <wp:anchor behindDoc="0" distT="6350" distB="6350" distL="6985" distR="6985" simplePos="0" locked="0" layoutInCell="1" allowOverlap="1" relativeHeight="4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40" cy="635"/>
                <wp:effectExtent l="6985" t="6350" r="6985" b="635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6pt,15.5pt" to="442.75pt,15.5pt" ID="Picture 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</w:rPr>
        <w:t xml:space="preserve"> </w:t>
      </w:r>
      <w:r>
        <w:rPr>
          <w:sz w:val="28"/>
        </w:rPr>
        <w:t>11.09.2025</w:t>
      </w:r>
      <w:r>
        <w:rPr>
          <w:sz w:val="28"/>
        </w:rPr>
        <w:t xml:space="preserve">                                                                       № </w:t>
      </w:r>
      <w:r>
        <w:rPr>
          <w:sz w:val="28"/>
        </w:rPr>
        <w:t>2638-п</w:t>
      </w:r>
    </w:p>
    <w:p>
      <w:pPr>
        <w:pStyle w:val="Normal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6985" distB="6985" distL="6985" distR="6350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6985" t="6985" r="6350" b="6985"/>
                <wp:wrapNone/>
                <wp:docPr id="3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5pt,0.8pt" to="124.1pt,0.8pt" ID="Picture 4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hanging="0" w:left="0" w:right="-142"/>
        <w:rPr>
          <w:sz w:val="28"/>
        </w:rPr>
      </w:pPr>
      <w:r>
        <w:rPr>
          <w:sz w:val="28"/>
        </w:rPr>
      </w:r>
    </w:p>
    <w:p>
      <w:pPr>
        <w:pStyle w:val="Normal"/>
        <w:ind w:hanging="0" w:left="0" w:right="140"/>
        <w:jc w:val="center"/>
        <w:rPr/>
      </w:pPr>
      <w:r>
        <w:rPr>
          <w:sz w:val="28"/>
        </w:rPr>
        <w:t>О назначении публичных слушаний по вопросу утверждения документации по планировке территории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утвержденным решением Совета народных депутатов Беловского городского округа от 26 марта 2020 года № 20/113-н (редакция с изменениями и дополнениями) и руководствуясь Уставом муниципального образования «Беловский городской округ Кемеровской области - Кузбасса» Администрация Беловского городского округа</w:t>
      </w:r>
    </w:p>
    <w:p>
      <w:pPr>
        <w:pStyle w:val="Normal"/>
        <w:ind w:firstLine="567" w:left="0" w:right="0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ind w:firstLine="567" w:left="0" w:right="0"/>
        <w:jc w:val="both"/>
        <w:rPr>
          <w:sz w:val="28"/>
        </w:rPr>
      </w:pPr>
      <w:r>
        <w:rPr>
          <w:sz w:val="28"/>
        </w:rPr>
        <w:t>Назначить проведение публичных слушаний на 23 сентября 2025 года в 15:15 часов в актовом зале Администрации Беловского городского округа по адресу: г. Белово, ул. Советская, 21 (3 этаж), по вопросу утверждения документации по планировке территории</w:t>
      </w:r>
      <w:r>
        <w:rPr>
          <w:rFonts w:eastAsia="Noto Serif CJK SC" w:cs="Mangal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: </w:t>
      </w:r>
      <w:r>
        <w:rPr>
          <w:rFonts w:eastAsia="Arial" w:cs="Times New Roman"/>
          <w:b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ru-RU" w:eastAsia="zh-CN" w:bidi="hi-IN"/>
        </w:rPr>
        <w:t>«Проект межевания территории в границах кадастрового квартала 42:21:0111015 на территории Беловского городского округа Кемеровской области - Кузбасса»</w:t>
      </w:r>
      <w:r>
        <w:rPr>
          <w:rFonts w:eastAsia="Arial" w:cs="Times New Roman"/>
          <w:b w:val="false"/>
          <w:i w:val="false"/>
          <w:caps w:val="false"/>
          <w:smallCaps w:val="false"/>
          <w:color w:val="000000"/>
          <w:spacing w:val="1"/>
          <w:kern w:val="0"/>
          <w:sz w:val="28"/>
          <w:szCs w:val="28"/>
          <w:lang w:val="ru-RU" w:eastAsia="zh-CN" w:bidi="hi-IN"/>
        </w:rPr>
        <w:t xml:space="preserve">, включающий земельный участок </w:t>
      </w:r>
      <w:r>
        <w:rPr>
          <w:rFonts w:eastAsia="Arial" w:cs="Times New Roman"/>
          <w:b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ru-RU" w:eastAsia="zh-CN" w:bidi="hi-IN"/>
        </w:rPr>
        <w:t xml:space="preserve">с кадастровым номером 42:21:0111015:294 по адресу: Российская Федерация, Кемеровская область - Кузбасс, Беловский городской округ, город Белово, </w:t>
      </w:r>
      <w:r>
        <w:rPr>
          <w:rFonts w:eastAsia="Arial" w:cs="Times New Roman"/>
          <w:b w:val="false"/>
          <w:i w:val="false"/>
          <w:caps w:val="false"/>
          <w:smallCaps w:val="false"/>
          <w:color w:val="000000"/>
          <w:spacing w:val="1"/>
          <w:kern w:val="0"/>
          <w:sz w:val="28"/>
          <w:szCs w:val="28"/>
          <w:lang w:val="ru-RU" w:eastAsia="zh-CN" w:bidi="hi-IN"/>
        </w:rPr>
        <w:t>ул. Урожайная, д. 1д</w:t>
      </w:r>
      <w:r>
        <w:rPr>
          <w:rFonts w:eastAsia="Noto Serif CJK SC" w:cs="Mangal"/>
          <w:color w:val="000000"/>
          <w:spacing w:val="0"/>
          <w:kern w:val="0"/>
          <w:sz w:val="28"/>
          <w:szCs w:val="20"/>
          <w:lang w:val="ru-RU" w:eastAsia="zh-CN" w:bidi="hi-IN"/>
        </w:rPr>
        <w:t>.</w:t>
      </w:r>
    </w:p>
    <w:p>
      <w:pPr>
        <w:pStyle w:val="Normal"/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rFonts w:eastAsia="Noto Serif CJK SC" w:cs="Mangal"/>
          <w:color w:val="000000"/>
          <w:spacing w:val="0"/>
          <w:kern w:val="0"/>
          <w:sz w:val="28"/>
          <w:szCs w:val="20"/>
          <w:lang w:val="ru-RU" w:eastAsia="zh-CN" w:bidi="hi-IN"/>
        </w:rPr>
        <w:t>Утвердить прилагаемый состав комиссии по проведению публичных слушаний по вопросу утверждения документации по планировке территории</w:t>
      </w:r>
      <w:r>
        <w:rPr>
          <w:sz w:val="28"/>
        </w:rPr>
        <w:t>.</w:t>
      </w:r>
    </w:p>
    <w:p>
      <w:pPr>
        <w:pStyle w:val="Normal"/>
        <w:widowControl w:val="false"/>
        <w:numPr>
          <w:ilvl w:val="0"/>
          <w:numId w:val="1"/>
        </w:numPr>
        <w:spacing w:before="0" w:after="60"/>
        <w:ind w:firstLine="567" w:left="0" w:right="0"/>
        <w:jc w:val="both"/>
        <w:rPr>
          <w:color w:val="000000"/>
          <w:sz w:val="28"/>
        </w:rPr>
      </w:pPr>
      <w:r>
        <w:rPr>
          <w:sz w:val="28"/>
        </w:rPr>
        <w:t>Управлению по работе со средствами массовой</w:t>
      </w:r>
      <w:r>
        <w:rPr>
          <w:color w:val="000000"/>
          <w:sz w:val="28"/>
        </w:rPr>
        <w:t xml:space="preserve"> информации                     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оповещение о начале публичных слушаний в средствах массовой информации и разместить на официальном сайте Администрации </w:t>
      </w:r>
    </w:p>
    <w:p>
      <w:pPr>
        <w:pStyle w:val="Normal"/>
        <w:widowControl w:val="false"/>
        <w:spacing w:before="0" w:after="60"/>
        <w:jc w:val="both"/>
        <w:rPr>
          <w:color w:val="000000"/>
          <w:sz w:val="28"/>
        </w:rPr>
      </w:pPr>
      <w:r>
        <w:rPr>
          <w:color w:val="000000"/>
          <w:sz w:val="28"/>
        </w:rPr>
        <w:t>Беловского городского округа в информационно-телекоммуникационной сети «Интернет».</w:t>
      </w:r>
    </w:p>
    <w:p>
      <w:pPr>
        <w:pStyle w:val="Style14"/>
        <w:shd w:val="clear" w:fill="FFFFFF"/>
        <w:suppressAutoHyphens w:val="true"/>
        <w:spacing w:before="0" w:after="0"/>
        <w:ind w:firstLine="567" w:left="0" w:right="0"/>
        <w:jc w:val="both"/>
        <w:rPr/>
      </w:pPr>
      <w:r>
        <w:rPr>
          <w:rFonts w:cs="Times New Roman"/>
          <w:color w:val="010000"/>
          <w:sz w:val="28"/>
          <w:szCs w:val="28"/>
        </w:rPr>
        <w:t xml:space="preserve">4. </w:t>
      </w:r>
      <w:r>
        <w:rPr>
          <w:rFonts w:eastAsia="Times New Roman" w:cs="Times New Roman"/>
          <w:color w:val="000000"/>
          <w:sz w:val="28"/>
          <w:szCs w:val="28"/>
          <w:lang w:val="ru-RU" w:eastAsia="zh-CN" w:bidi="hi-IN"/>
        </w:rPr>
        <w:t>Настоящее постановление вступает в силу после его официального опубликования.</w:t>
      </w:r>
    </w:p>
    <w:p>
      <w:pPr>
        <w:pStyle w:val="Style14"/>
        <w:shd w:val="clear" w:fill="FFFFFF"/>
        <w:suppressAutoHyphens w:val="true"/>
        <w:spacing w:before="0" w:after="0"/>
        <w:ind w:firstLine="567" w:left="0" w:right="0"/>
        <w:jc w:val="both"/>
        <w:rPr/>
      </w:pPr>
      <w:r>
        <w:rPr>
          <w:rFonts w:cs="Times New Roman"/>
          <w:color w:val="010000"/>
          <w:sz w:val="28"/>
          <w:szCs w:val="28"/>
        </w:rPr>
        <w:t>5. Контроль за исполнением настоящего постановления возложить на исполняющего обязанности заместителя Главы Беловского городского округа по строительству Д.В. Денисенкову.</w:t>
      </w:r>
    </w:p>
    <w:p>
      <w:pPr>
        <w:pStyle w:val="Normal"/>
        <w:suppressAutoHyphens w:val="true"/>
        <w:ind w:firstLine="568" w:left="0" w:right="0"/>
        <w:rPr>
          <w:rFonts w:ascii="Times New Roman" w:hAnsi="Times New Roman" w:cs="Times New Roman"/>
          <w:color w:val="010000"/>
          <w:sz w:val="28"/>
          <w:szCs w:val="28"/>
          <w:lang w:val="ru-RU"/>
        </w:rPr>
      </w:pPr>
      <w:r>
        <w:rPr>
          <w:rFonts w:cs="Times New Roman"/>
          <w:color w:val="010000"/>
          <w:sz w:val="28"/>
          <w:szCs w:val="28"/>
          <w:lang w:val="ru-RU"/>
        </w:rPr>
      </w:r>
    </w:p>
    <w:p>
      <w:pPr>
        <w:pStyle w:val="Normal"/>
        <w:suppressAutoHyphens w:val="true"/>
        <w:ind w:firstLine="568" w:left="0" w:right="0"/>
        <w:rPr>
          <w:rFonts w:ascii="Times New Roman" w:hAnsi="Times New Roman" w:cs="Times New Roman"/>
          <w:color w:val="010000"/>
          <w:sz w:val="28"/>
          <w:szCs w:val="28"/>
          <w:lang w:val="ru-RU"/>
        </w:rPr>
      </w:pPr>
      <w:r>
        <w:rPr>
          <w:rFonts w:cs="Times New Roman"/>
          <w:color w:val="010000"/>
          <w:sz w:val="28"/>
          <w:szCs w:val="28"/>
          <w:lang w:val="ru-RU"/>
        </w:rPr>
      </w:r>
    </w:p>
    <w:p>
      <w:pPr>
        <w:pStyle w:val="Normal"/>
        <w:suppressAutoHyphens w:val="true"/>
        <w:rPr>
          <w:rFonts w:ascii="Times New Roman" w:hAnsi="Times New Roman"/>
        </w:rPr>
      </w:pPr>
      <w:r>
        <w:rPr>
          <w:rFonts w:cs="Times New Roman"/>
          <w:color w:val="010000"/>
          <w:sz w:val="28"/>
          <w:szCs w:val="28"/>
          <w:lang w:val="ru-RU"/>
        </w:rPr>
        <w:t xml:space="preserve">Глава Беловского </w:t>
      </w:r>
    </w:p>
    <w:p>
      <w:pPr>
        <w:pStyle w:val="Normal"/>
        <w:ind w:hanging="0" w:left="0" w:right="0"/>
        <w:jc w:val="both"/>
        <w:rPr>
          <w:rFonts w:ascii="Times New Roman" w:hAnsi="Times New Roman"/>
        </w:rPr>
      </w:pPr>
      <w:r>
        <w:rPr>
          <w:rFonts w:cs="Times New Roman"/>
          <w:color w:val="010000"/>
          <w:sz w:val="28"/>
          <w:szCs w:val="28"/>
          <w:lang w:val="ru-RU"/>
        </w:rPr>
        <w:t xml:space="preserve">городского округа     </w:t>
        <w:tab/>
        <w:t xml:space="preserve">                                                                  С.И. Алексеев</w:t>
      </w:r>
    </w:p>
    <w:p>
      <w:pPr>
        <w:pStyle w:val="Normal"/>
        <w:snapToGrid w:val="false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right"/>
        <w:rPr>
          <w:sz w:val="28"/>
        </w:rPr>
      </w:pPr>
      <w:r>
        <w:rPr>
          <w:sz w:val="26"/>
        </w:rPr>
        <w:t xml:space="preserve">                                             </w:t>
      </w:r>
      <w:r>
        <w:rPr>
          <w:sz w:val="28"/>
        </w:rPr>
        <w:t>Утвержден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постановлением Администрации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Беловского городского округа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от  </w:t>
      </w:r>
      <w:r>
        <w:rPr>
          <w:sz w:val="28"/>
        </w:rPr>
        <w:t xml:space="preserve">11.09.2025 </w:t>
      </w:r>
      <w:r>
        <w:rPr>
          <w:sz w:val="28"/>
        </w:rPr>
        <w:t xml:space="preserve">№  </w:t>
      </w:r>
      <w:r>
        <w:rPr>
          <w:sz w:val="28"/>
        </w:rPr>
        <w:t>2638-п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>
      <w:pPr>
        <w:pStyle w:val="Normal"/>
        <w:ind w:hanging="0" w:left="0" w:right="140"/>
        <w:jc w:val="center"/>
        <w:rPr>
          <w:sz w:val="28"/>
        </w:rPr>
      </w:pPr>
      <w:r>
        <w:rPr>
          <w:sz w:val="28"/>
        </w:rPr>
        <w:t>по проведению публичных слушаний по вопросу утверждения</w:t>
      </w:r>
      <w:r>
        <w:rPr>
          <w:rFonts w:eastAsia="Noto Serif CJK SC" w:cs="Mangal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документации по планировке территории</w:t>
      </w:r>
    </w:p>
    <w:p>
      <w:pPr>
        <w:pStyle w:val="Normal"/>
        <w:ind w:hanging="0" w:left="0" w:right="140"/>
        <w:jc w:val="center"/>
        <w:rPr>
          <w:sz w:val="28"/>
        </w:rPr>
      </w:pPr>
      <w:r>
        <w:rPr>
          <w:sz w:val="28"/>
        </w:rPr>
      </w:r>
    </w:p>
    <w:tbl>
      <w:tblPr>
        <w:tblStyle w:val="Style_2"/>
        <w:tblW w:w="921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2552"/>
        <w:gridCol w:w="6100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Денисенкова Дина Васильевна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4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и.о. заместителя Главы Беловского городского округа по строительству, председатель комиссии;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Филонова Евгения Владимировна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4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заместитель начальника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Члены комиссии: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Style w:val="Style_2"/>
        <w:tblW w:w="935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"/>
        <w:gridCol w:w="2629"/>
        <w:gridCol w:w="5991"/>
      </w:tblGrid>
      <w:tr>
        <w:trPr>
          <w:trHeight w:val="842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26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75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Александрова Светлана Александровна</w:t>
            </w:r>
          </w:p>
        </w:tc>
        <w:tc>
          <w:tcPr>
            <w:tcW w:w="5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26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75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Дедюшко Ирина Владимировна</w:t>
            </w:r>
          </w:p>
        </w:tc>
        <w:tc>
          <w:tcPr>
            <w:tcW w:w="5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>
        <w:trPr>
          <w:trHeight w:val="842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75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Косвинцева Елена Валерьевна</w:t>
            </w:r>
          </w:p>
        </w:tc>
        <w:tc>
          <w:tcPr>
            <w:tcW w:w="5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55" w:type="dxa"/>
            <w:gridSpan w:val="2"/>
            <w:tcBorders/>
          </w:tcPr>
          <w:p>
            <w:pPr>
              <w:pStyle w:val="Normal"/>
              <w:ind w:hanging="0" w:left="275" w:right="0"/>
              <w:jc w:val="left"/>
              <w:rPr/>
            </w:pPr>
            <w:r>
              <w:rPr>
                <w:sz w:val="28"/>
                <w:szCs w:val="28"/>
              </w:rPr>
              <w:t>Мастяев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  <w:lang w:val="ru-RU"/>
              </w:rPr>
              <w:t>льга Владимировна</w:t>
            </w:r>
          </w:p>
        </w:tc>
        <w:tc>
          <w:tcPr>
            <w:tcW w:w="599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sz w:val="28"/>
                <w:szCs w:val="28"/>
                <w:shd w:fill="FFFFFF" w:val="clear"/>
                <w:lang w:val="ru-RU"/>
              </w:rPr>
              <w:t>управления потребительского рынка и предпринимательства</w:t>
            </w:r>
            <w:r>
              <w:rPr>
                <w:sz w:val="28"/>
                <w:szCs w:val="28"/>
                <w:lang w:val="ru-RU"/>
              </w:rPr>
              <w:t xml:space="preserve">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55" w:type="dxa"/>
            <w:gridSpan w:val="2"/>
            <w:tcBorders/>
          </w:tcPr>
          <w:p>
            <w:pPr>
              <w:pStyle w:val="Normal"/>
              <w:ind w:hanging="0" w:left="275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Романов Виталий Владимирович</w:t>
            </w:r>
          </w:p>
        </w:tc>
        <w:tc>
          <w:tcPr>
            <w:tcW w:w="599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ru-RU"/>
              </w:rPr>
              <w:t>начальник Территориального управления           Центрального района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6.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75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Сикова Елена Александровна</w:t>
            </w:r>
          </w:p>
        </w:tc>
        <w:tc>
          <w:tcPr>
            <w:tcW w:w="5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главный инженер муниципального казенного учреждения «Служба заказчика ЖКХ»;</w:t>
            </w:r>
          </w:p>
        </w:tc>
      </w:tr>
      <w:tr>
        <w:trPr>
          <w:trHeight w:val="842" w:hRule="atLeast"/>
        </w:trPr>
        <w:tc>
          <w:tcPr>
            <w:tcW w:w="73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8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7.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75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Худяков Михаил Вениаминович</w:t>
            </w:r>
          </w:p>
        </w:tc>
        <w:tc>
          <w:tcPr>
            <w:tcW w:w="59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начальник административно - правового отдела Администрации Беловского городского округа.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ind w:firstLine="708" w:left="0" w:right="0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И.о. заместителя Главы Беловского </w:t>
      </w:r>
    </w:p>
    <w:p>
      <w:pPr>
        <w:pStyle w:val="Normal"/>
        <w:ind w:hanging="0" w:left="30" w:right="0"/>
        <w:jc w:val="both"/>
        <w:rPr>
          <w:sz w:val="28"/>
        </w:rPr>
      </w:pPr>
      <w:r>
        <w:rPr>
          <w:sz w:val="28"/>
        </w:rPr>
        <w:t>городского округа по строительству                                       Д.В. Денисенкова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b/>
    </w:rPr>
  </w:style>
  <w:style w:type="character" w:styleId="DefaultParagraphFont">
    <w:name w:val="Default Paragraph Font"/>
    <w:link w:val="DefaultParagraphFont1"/>
    <w:qFormat/>
    <w:rPr/>
  </w:style>
  <w:style w:type="character" w:styleId="Header1">
    <w:name w:val="Header1"/>
    <w:qFormat/>
    <w:rPr/>
  </w:style>
  <w:style w:type="character" w:styleId="Footer1">
    <w:name w:val="Foot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21">
    <w:name w:val="Heading 21"/>
    <w:qFormat/>
    <w:rPr>
      <w:rFonts w:ascii="Arial" w:hAnsi="Arial"/>
      <w:b/>
      <w:i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Style12">
    <w:name w:val="Содержимое таблицы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paragraph" w:styleId="Style14">
    <w:name w:val="Обычный (веб)"/>
    <w:basedOn w:val="Normal"/>
    <w:qFormat/>
    <w:pPr>
      <w:suppressAutoHyphens w:val="false"/>
      <w:spacing w:before="280" w:after="280"/>
    </w:pPr>
    <w:rPr>
      <w:sz w:val="24"/>
      <w:szCs w:val="24"/>
      <w:lang w:val="ru-RU" w:bidi="ar-SA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LibreOffice/7.6.7.2$Linux_X86_64 LibreOffice_project/60$Build-2</Application>
  <AppVersion>15.0000</AppVersion>
  <Pages>4</Pages>
  <Words>508</Words>
  <Characters>3936</Characters>
  <CharactersWithSpaces>4877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2025-09-12T14:42:41Z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