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FE" w:rsidRDefault="00B00D02" w:rsidP="00B00D0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00D02" w:rsidRDefault="00B00D02" w:rsidP="00B00D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муниципальной программы  «Формирование современной городской среды Беловского городского округа» на 2026-2030 годы</w:t>
      </w:r>
    </w:p>
    <w:p w:rsidR="00B00D02" w:rsidRDefault="00B00D02" w:rsidP="00B00D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0D02" w:rsidRDefault="00B00D02" w:rsidP="009C69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исполнения Федерального Закона Российской Федерации от 28.06.2014 № 172-ФЗ «О стратегическом планировании в Российской Федерации» Муниципальным казенным учреждением «Служба заказчика ЖКХ» в 2025 году разработан проект муниципальной программы «Формирование современной городской среды Беловского городского округа» на 2026-2030 годы</w:t>
      </w:r>
      <w:r w:rsidR="009C694B">
        <w:rPr>
          <w:rFonts w:ascii="Times New Roman" w:hAnsi="Times New Roman" w:cs="Times New Roman"/>
          <w:sz w:val="28"/>
          <w:szCs w:val="28"/>
        </w:rPr>
        <w:t>.</w:t>
      </w:r>
    </w:p>
    <w:p w:rsidR="009C694B" w:rsidRDefault="009C694B" w:rsidP="009C69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включает в себя основные разделы:</w:t>
      </w:r>
    </w:p>
    <w:p w:rsidR="009C694B" w:rsidRDefault="009C694B" w:rsidP="009C694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694B">
        <w:rPr>
          <w:rFonts w:ascii="Times New Roman" w:hAnsi="Times New Roman" w:cs="Times New Roman"/>
          <w:sz w:val="28"/>
          <w:szCs w:val="28"/>
        </w:rPr>
        <w:t>Стратегические приоритеты муниципальной программы «Формирование современной городской среды Беловского городского округа» на 2026-2030 годы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694B" w:rsidRDefault="009C694B" w:rsidP="009C694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муниципальной программы;</w:t>
      </w:r>
    </w:p>
    <w:p w:rsidR="009C694B" w:rsidRDefault="009C694B" w:rsidP="009C694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муниципального проекта;</w:t>
      </w:r>
    </w:p>
    <w:p w:rsidR="009C694B" w:rsidRDefault="009C694B" w:rsidP="009C694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информация.</w:t>
      </w:r>
    </w:p>
    <w:p w:rsidR="009C694B" w:rsidRPr="009C694B" w:rsidRDefault="009C694B" w:rsidP="009C69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</w:t>
      </w:r>
      <w:r w:rsidR="002F141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ствии </w:t>
      </w:r>
      <w:r w:rsidR="002F1415">
        <w:rPr>
          <w:rFonts w:ascii="Times New Roman" w:hAnsi="Times New Roman" w:cs="Times New Roman"/>
          <w:sz w:val="28"/>
          <w:szCs w:val="28"/>
        </w:rPr>
        <w:t>с постановлением Администрации Б</w:t>
      </w:r>
      <w:r>
        <w:rPr>
          <w:rFonts w:ascii="Times New Roman" w:hAnsi="Times New Roman" w:cs="Times New Roman"/>
          <w:sz w:val="28"/>
          <w:szCs w:val="28"/>
        </w:rPr>
        <w:t>еловского городского округа от 25 июля 2025 года № 2159-п «О порядке разработки и реализации муниципальной программы Беловского городского округа, внесении изменений  в постановление Администрации Беловского городского округа от 31 августа 2022 года № 2478-п «</w:t>
      </w:r>
      <w:r w:rsidR="002F1415">
        <w:rPr>
          <w:rFonts w:ascii="Times New Roman" w:hAnsi="Times New Roman" w:cs="Times New Roman"/>
          <w:sz w:val="28"/>
          <w:szCs w:val="28"/>
        </w:rPr>
        <w:t>Об  утв</w:t>
      </w:r>
      <w:r>
        <w:rPr>
          <w:rFonts w:ascii="Times New Roman" w:hAnsi="Times New Roman" w:cs="Times New Roman"/>
          <w:sz w:val="28"/>
          <w:szCs w:val="28"/>
        </w:rPr>
        <w:t>ерждении порядка разработки, формирования, р</w:t>
      </w:r>
      <w:r w:rsidR="002F141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ализации и оценки эффективности муниципальных программ Беловского городского округа» и признании утратившими</w:t>
      </w:r>
      <w:r w:rsidR="002F1415">
        <w:rPr>
          <w:rFonts w:ascii="Times New Roman" w:hAnsi="Times New Roman" w:cs="Times New Roman"/>
          <w:sz w:val="28"/>
          <w:szCs w:val="28"/>
        </w:rPr>
        <w:t xml:space="preserve"> силу некоторых пос</w:t>
      </w:r>
      <w:r>
        <w:rPr>
          <w:rFonts w:ascii="Times New Roman" w:hAnsi="Times New Roman" w:cs="Times New Roman"/>
          <w:sz w:val="28"/>
          <w:szCs w:val="28"/>
        </w:rPr>
        <w:t>тановлений Администрации Беловского городского округа</w:t>
      </w:r>
      <w:r w:rsidR="002F1415">
        <w:rPr>
          <w:rFonts w:ascii="Times New Roman" w:hAnsi="Times New Roman" w:cs="Times New Roman"/>
          <w:sz w:val="28"/>
          <w:szCs w:val="28"/>
        </w:rPr>
        <w:t>» проект муниципальной программы выносится на общественной обсуждение.</w:t>
      </w:r>
    </w:p>
    <w:p w:rsidR="009C694B" w:rsidRDefault="009C694B" w:rsidP="009C69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0D02" w:rsidRDefault="00B00D02" w:rsidP="00B00D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0D02" w:rsidRPr="00B00D02" w:rsidRDefault="00B00D02">
      <w:pPr>
        <w:rPr>
          <w:rFonts w:ascii="Times New Roman" w:hAnsi="Times New Roman" w:cs="Times New Roman"/>
          <w:sz w:val="28"/>
          <w:szCs w:val="28"/>
        </w:rPr>
      </w:pPr>
    </w:p>
    <w:p w:rsidR="005A4AFE" w:rsidRDefault="005A4AFE"/>
    <w:p w:rsidR="005A4AFE" w:rsidRDefault="005A4AFE"/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sectPr w:rsidR="0072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E0687"/>
    <w:multiLevelType w:val="hybridMultilevel"/>
    <w:tmpl w:val="32CC0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71"/>
    <w:rsid w:val="001F7D42"/>
    <w:rsid w:val="002F1415"/>
    <w:rsid w:val="005A4AFE"/>
    <w:rsid w:val="006D59DF"/>
    <w:rsid w:val="007233F4"/>
    <w:rsid w:val="00836A96"/>
    <w:rsid w:val="009C694B"/>
    <w:rsid w:val="00B00D02"/>
    <w:rsid w:val="00C15D71"/>
    <w:rsid w:val="00E9135C"/>
    <w:rsid w:val="00F3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A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6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A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6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GlassGo</dc:creator>
  <cp:lastModifiedBy>GlassGo</cp:lastModifiedBy>
  <cp:revision>2</cp:revision>
  <cp:lastPrinted>2025-11-18T07:58:00Z</cp:lastPrinted>
  <dcterms:created xsi:type="dcterms:W3CDTF">2025-11-20T00:32:00Z</dcterms:created>
  <dcterms:modified xsi:type="dcterms:W3CDTF">2025-11-20T00:32:00Z</dcterms:modified>
</cp:coreProperties>
</file>