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19FD" w:rsidRDefault="00036F90" w:rsidP="004E3F80">
      <w:pPr>
        <w:ind w:firstLine="709"/>
        <w:jc w:val="center"/>
        <w:rPr>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8pt;height:76.5pt;visibility:visible">
            <v:imagedata r:id="rId8" o:title=""/>
          </v:shape>
        </w:pict>
      </w:r>
      <w:r>
        <w:rPr>
          <w:lang w:eastAsia="ru-RU"/>
        </w:rPr>
        <w:pict>
          <v:shape id="_x0000_i1026" type="#_x0000_t75" style="width:43.5pt;height:76.5pt">
            <v:imagedata r:id="rId9" o:title=""/>
          </v:shape>
        </w:pict>
      </w:r>
    </w:p>
    <w:p w:rsidR="008519FD" w:rsidRPr="004E3F80" w:rsidRDefault="008519FD" w:rsidP="004E3F80">
      <w:pPr>
        <w:ind w:firstLine="709"/>
        <w:jc w:val="center"/>
        <w:rPr>
          <w:sz w:val="16"/>
          <w:szCs w:val="16"/>
        </w:rPr>
      </w:pPr>
    </w:p>
    <w:p w:rsidR="008519FD" w:rsidRPr="00F0320D" w:rsidRDefault="008519FD" w:rsidP="004E3F80">
      <w:pPr>
        <w:ind w:firstLine="0"/>
        <w:jc w:val="center"/>
        <w:rPr>
          <w:sz w:val="28"/>
          <w:szCs w:val="28"/>
        </w:rPr>
      </w:pPr>
      <w:r w:rsidRPr="00F0320D">
        <w:rPr>
          <w:sz w:val="28"/>
          <w:szCs w:val="28"/>
        </w:rPr>
        <w:t>КЕМЕРОВСКАЯ ОБЛАСТЬ</w:t>
      </w:r>
      <w:r w:rsidR="00217A8F">
        <w:rPr>
          <w:sz w:val="28"/>
          <w:szCs w:val="28"/>
        </w:rPr>
        <w:t xml:space="preserve"> </w:t>
      </w:r>
      <w:r w:rsidRPr="00F0320D">
        <w:rPr>
          <w:sz w:val="28"/>
          <w:szCs w:val="28"/>
        </w:rPr>
        <w:t>-</w:t>
      </w:r>
      <w:r w:rsidR="00217A8F">
        <w:rPr>
          <w:sz w:val="28"/>
          <w:szCs w:val="28"/>
        </w:rPr>
        <w:t xml:space="preserve"> </w:t>
      </w:r>
      <w:r w:rsidRPr="00F0320D">
        <w:rPr>
          <w:sz w:val="28"/>
          <w:szCs w:val="28"/>
        </w:rPr>
        <w:t>КУЗБАСС</w:t>
      </w:r>
    </w:p>
    <w:p w:rsidR="008519FD" w:rsidRDefault="00064FE9" w:rsidP="00064FE9">
      <w:pPr>
        <w:ind w:firstLine="709"/>
        <w:rPr>
          <w:b/>
          <w:sz w:val="28"/>
          <w:szCs w:val="28"/>
        </w:rPr>
      </w:pPr>
      <w:r>
        <w:rPr>
          <w:b/>
          <w:sz w:val="28"/>
          <w:szCs w:val="28"/>
        </w:rPr>
        <w:t xml:space="preserve">               </w:t>
      </w:r>
      <w:r w:rsidR="008519FD">
        <w:rPr>
          <w:b/>
          <w:sz w:val="28"/>
          <w:szCs w:val="28"/>
        </w:rPr>
        <w:t>Администрация Беловского городского округа</w:t>
      </w:r>
    </w:p>
    <w:p w:rsidR="008519FD" w:rsidRDefault="008519FD">
      <w:pPr>
        <w:ind w:firstLine="709"/>
        <w:jc w:val="center"/>
        <w:rPr>
          <w:b/>
          <w:sz w:val="16"/>
          <w:szCs w:val="16"/>
        </w:rPr>
      </w:pPr>
    </w:p>
    <w:p w:rsidR="008519FD" w:rsidRDefault="00064FE9" w:rsidP="00064FE9">
      <w:pPr>
        <w:pStyle w:val="1"/>
        <w:numPr>
          <w:ilvl w:val="0"/>
          <w:numId w:val="0"/>
        </w:numPr>
        <w:ind w:left="709"/>
        <w:jc w:val="left"/>
        <w:rPr>
          <w:spacing w:val="40"/>
          <w:sz w:val="48"/>
          <w:szCs w:val="48"/>
        </w:rPr>
      </w:pPr>
      <w:r>
        <w:rPr>
          <w:spacing w:val="40"/>
          <w:sz w:val="48"/>
          <w:szCs w:val="48"/>
        </w:rPr>
        <w:t xml:space="preserve">          </w:t>
      </w:r>
      <w:r w:rsidR="008519FD">
        <w:rPr>
          <w:spacing w:val="40"/>
          <w:sz w:val="48"/>
          <w:szCs w:val="48"/>
        </w:rPr>
        <w:t>ПОСТАНОВЛЕНИЕ</w:t>
      </w:r>
    </w:p>
    <w:p w:rsidR="008519FD" w:rsidRPr="004E3F80" w:rsidRDefault="008519FD" w:rsidP="006D5991">
      <w:pPr>
        <w:rPr>
          <w:spacing w:val="40"/>
          <w:lang w:val="en-US"/>
        </w:rPr>
      </w:pPr>
    </w:p>
    <w:p w:rsidR="008519FD" w:rsidRPr="004E3F80" w:rsidRDefault="008519FD" w:rsidP="001C30A2">
      <w:pPr>
        <w:ind w:firstLine="0"/>
        <w:rPr>
          <w:spacing w:val="40"/>
        </w:rPr>
      </w:pPr>
    </w:p>
    <w:p w:rsidR="008519FD" w:rsidRPr="004E3F80" w:rsidRDefault="008519FD" w:rsidP="001C30A2">
      <w:pPr>
        <w:ind w:firstLine="0"/>
        <w:rPr>
          <w:spacing w:val="40"/>
          <w:sz w:val="24"/>
          <w:szCs w:val="24"/>
        </w:rPr>
      </w:pPr>
    </w:p>
    <w:p w:rsidR="008519FD" w:rsidRPr="004E3F80" w:rsidRDefault="008519FD" w:rsidP="001C30A2">
      <w:pPr>
        <w:ind w:firstLine="0"/>
        <w:rPr>
          <w:spacing w:val="40"/>
          <w:sz w:val="24"/>
          <w:szCs w:val="24"/>
        </w:rPr>
      </w:pPr>
      <w:r>
        <w:rPr>
          <w:spacing w:val="40"/>
          <w:sz w:val="24"/>
          <w:szCs w:val="24"/>
        </w:rPr>
        <w:t xml:space="preserve"> </w:t>
      </w:r>
      <w:r w:rsidR="00EF0C65">
        <w:rPr>
          <w:spacing w:val="40"/>
          <w:sz w:val="24"/>
          <w:szCs w:val="24"/>
        </w:rPr>
        <w:t>25.06.2024</w:t>
      </w:r>
      <w:r>
        <w:rPr>
          <w:spacing w:val="40"/>
          <w:sz w:val="24"/>
          <w:szCs w:val="24"/>
        </w:rPr>
        <w:t xml:space="preserve">                                                        </w:t>
      </w:r>
      <w:r w:rsidR="00EF0C65">
        <w:rPr>
          <w:spacing w:val="40"/>
          <w:sz w:val="24"/>
          <w:szCs w:val="24"/>
        </w:rPr>
        <w:t>№ 2565-п</w:t>
      </w:r>
    </w:p>
    <w:p w:rsidR="008519FD" w:rsidRPr="00FC6884" w:rsidRDefault="00036F90">
      <w:pPr>
        <w:ind w:firstLine="0"/>
        <w:rPr>
          <w:sz w:val="28"/>
          <w:lang w:eastAsia="ru-RU"/>
        </w:rPr>
      </w:pPr>
      <w:r w:rsidRPr="00036F90">
        <w:rPr>
          <w:noProof/>
          <w:lang w:eastAsia="ru-RU"/>
        </w:rPr>
        <w:pict>
          <v:line id="графический объект1" o:spid="_x0000_s1026" style="position:absolute;z-index:1" from="-.6pt,.8pt" to="124.5pt,.9pt" strokeweight=".26mm">
            <v:stroke joinstyle="miter"/>
          </v:line>
        </w:pict>
      </w:r>
      <w:r w:rsidRPr="00036F90">
        <w:rPr>
          <w:noProof/>
          <w:lang w:eastAsia="ru-RU"/>
        </w:rPr>
        <w:pict>
          <v:line id="графический объект2" o:spid="_x0000_s1027" style="position:absolute;z-index:2" from="334.15pt,.8pt" to="450.25pt,.9pt" strokeweight=".26mm">
            <v:stroke joinstyle="miter"/>
          </v:line>
        </w:pict>
      </w:r>
    </w:p>
    <w:tbl>
      <w:tblPr>
        <w:tblW w:w="9822" w:type="dxa"/>
        <w:tblLayout w:type="fixed"/>
        <w:tblLook w:val="00A0"/>
      </w:tblPr>
      <w:tblGrid>
        <w:gridCol w:w="9822"/>
      </w:tblGrid>
      <w:tr w:rsidR="008519FD" w:rsidRPr="00687224">
        <w:tc>
          <w:tcPr>
            <w:tcW w:w="9822" w:type="dxa"/>
            <w:shd w:val="clear" w:color="auto" w:fill="FFFFFF"/>
            <w:vAlign w:val="center"/>
          </w:tcPr>
          <w:p w:rsidR="008519FD" w:rsidRPr="00687224" w:rsidRDefault="008519FD">
            <w:pPr>
              <w:spacing w:after="0"/>
              <w:ind w:firstLine="0"/>
              <w:jc w:val="both"/>
              <w:rPr>
                <w:sz w:val="26"/>
                <w:szCs w:val="26"/>
              </w:rPr>
            </w:pPr>
          </w:p>
          <w:p w:rsidR="00B96092" w:rsidRPr="00687224" w:rsidRDefault="008519FD" w:rsidP="00B96092">
            <w:pPr>
              <w:spacing w:after="0"/>
              <w:ind w:firstLine="0"/>
              <w:jc w:val="center"/>
              <w:rPr>
                <w:sz w:val="26"/>
                <w:szCs w:val="26"/>
              </w:rPr>
            </w:pPr>
            <w:r w:rsidRPr="00687224">
              <w:rPr>
                <w:sz w:val="26"/>
                <w:szCs w:val="26"/>
              </w:rPr>
              <w:t xml:space="preserve">Об утверждении Положения о порядке </w:t>
            </w:r>
            <w:r w:rsidR="00217A8F" w:rsidRPr="00687224">
              <w:rPr>
                <w:sz w:val="26"/>
                <w:szCs w:val="26"/>
              </w:rPr>
              <w:t xml:space="preserve">и условиях оплаты труда </w:t>
            </w:r>
          </w:p>
          <w:p w:rsidR="00B96092" w:rsidRPr="00687224" w:rsidRDefault="00217A8F" w:rsidP="00B96092">
            <w:pPr>
              <w:spacing w:after="0"/>
              <w:ind w:firstLine="0"/>
              <w:jc w:val="center"/>
              <w:rPr>
                <w:sz w:val="26"/>
                <w:szCs w:val="26"/>
              </w:rPr>
            </w:pPr>
            <w:r w:rsidRPr="00687224">
              <w:rPr>
                <w:sz w:val="26"/>
                <w:szCs w:val="26"/>
              </w:rPr>
              <w:t xml:space="preserve">работников </w:t>
            </w:r>
            <w:r w:rsidR="008519FD" w:rsidRPr="00687224">
              <w:rPr>
                <w:sz w:val="26"/>
                <w:szCs w:val="26"/>
              </w:rPr>
              <w:t xml:space="preserve">муниципального бюджетного учреждения </w:t>
            </w:r>
          </w:p>
          <w:p w:rsidR="008519FD" w:rsidRPr="00687224" w:rsidRDefault="008519FD" w:rsidP="00B96092">
            <w:pPr>
              <w:spacing w:after="0"/>
              <w:ind w:firstLine="0"/>
              <w:jc w:val="center"/>
              <w:rPr>
                <w:sz w:val="26"/>
                <w:szCs w:val="26"/>
              </w:rPr>
            </w:pPr>
            <w:r w:rsidRPr="00687224">
              <w:rPr>
                <w:sz w:val="26"/>
                <w:szCs w:val="26"/>
              </w:rPr>
              <w:t xml:space="preserve">«Архитектурно-планировочное бюро» </w:t>
            </w:r>
            <w:proofErr w:type="gramStart"/>
            <w:r w:rsidRPr="00687224">
              <w:rPr>
                <w:sz w:val="26"/>
                <w:szCs w:val="26"/>
              </w:rPr>
              <w:t>г</w:t>
            </w:r>
            <w:proofErr w:type="gramEnd"/>
            <w:r w:rsidRPr="00687224">
              <w:rPr>
                <w:sz w:val="26"/>
                <w:szCs w:val="26"/>
              </w:rPr>
              <w:t>. Белово</w:t>
            </w:r>
          </w:p>
        </w:tc>
      </w:tr>
    </w:tbl>
    <w:p w:rsidR="008519FD" w:rsidRPr="00687224" w:rsidRDefault="008519FD">
      <w:pPr>
        <w:spacing w:after="0"/>
        <w:ind w:firstLine="709"/>
        <w:jc w:val="both"/>
        <w:rPr>
          <w:sz w:val="26"/>
          <w:szCs w:val="26"/>
        </w:rPr>
      </w:pPr>
    </w:p>
    <w:p w:rsidR="008519FD" w:rsidRPr="00687224" w:rsidRDefault="008519FD" w:rsidP="00C838F1">
      <w:pPr>
        <w:spacing w:after="0"/>
        <w:ind w:firstLine="0"/>
        <w:jc w:val="both"/>
        <w:rPr>
          <w:sz w:val="26"/>
          <w:szCs w:val="26"/>
        </w:rPr>
      </w:pPr>
    </w:p>
    <w:p w:rsidR="0016606D" w:rsidRPr="0012649B" w:rsidRDefault="008519FD" w:rsidP="0016606D">
      <w:pPr>
        <w:suppressAutoHyphens w:val="0"/>
        <w:overflowPunct/>
        <w:autoSpaceDE w:val="0"/>
        <w:autoSpaceDN w:val="0"/>
        <w:adjustRightInd w:val="0"/>
        <w:spacing w:after="0"/>
        <w:ind w:firstLine="0"/>
        <w:jc w:val="both"/>
        <w:rPr>
          <w:color w:val="auto"/>
          <w:sz w:val="26"/>
          <w:szCs w:val="26"/>
          <w:lang w:eastAsia="ru-RU"/>
        </w:rPr>
      </w:pPr>
      <w:r w:rsidRPr="00687224">
        <w:rPr>
          <w:rFonts w:eastAsia="Times New Roman"/>
          <w:color w:val="auto"/>
          <w:sz w:val="26"/>
          <w:szCs w:val="26"/>
          <w:lang w:eastAsia="ru-RU"/>
        </w:rPr>
        <w:t xml:space="preserve">        </w:t>
      </w:r>
      <w:proofErr w:type="gramStart"/>
      <w:r w:rsidRPr="00687224">
        <w:rPr>
          <w:rFonts w:eastAsia="Times New Roman"/>
          <w:color w:val="auto"/>
          <w:sz w:val="26"/>
          <w:szCs w:val="26"/>
          <w:lang w:eastAsia="ru-RU"/>
        </w:rPr>
        <w:t xml:space="preserve">В </w:t>
      </w:r>
      <w:r w:rsidR="00B96092" w:rsidRPr="00687224">
        <w:rPr>
          <w:rFonts w:eastAsia="Times New Roman"/>
          <w:color w:val="auto"/>
          <w:sz w:val="26"/>
          <w:szCs w:val="26"/>
          <w:lang w:eastAsia="ru-RU"/>
        </w:rPr>
        <w:t xml:space="preserve">соответствии со статьей </w:t>
      </w:r>
      <w:r w:rsidR="006D2C1C" w:rsidRPr="00687224">
        <w:rPr>
          <w:rFonts w:eastAsia="Times New Roman"/>
          <w:color w:val="auto"/>
          <w:sz w:val="26"/>
          <w:szCs w:val="26"/>
          <w:lang w:eastAsia="ru-RU"/>
        </w:rPr>
        <w:t>144</w:t>
      </w:r>
      <w:r w:rsidR="00A72162">
        <w:rPr>
          <w:rFonts w:eastAsia="Times New Roman"/>
          <w:color w:val="auto"/>
          <w:sz w:val="26"/>
          <w:szCs w:val="26"/>
          <w:lang w:eastAsia="ru-RU"/>
        </w:rPr>
        <w:t>, 145</w:t>
      </w:r>
      <w:r w:rsidR="006D2C1C" w:rsidRPr="00687224">
        <w:rPr>
          <w:rFonts w:eastAsia="Times New Roman"/>
          <w:color w:val="auto"/>
          <w:sz w:val="26"/>
          <w:szCs w:val="26"/>
          <w:lang w:eastAsia="ru-RU"/>
        </w:rPr>
        <w:t xml:space="preserve"> </w:t>
      </w:r>
      <w:r w:rsidR="0016606D" w:rsidRPr="00687224">
        <w:rPr>
          <w:rFonts w:eastAsia="Times New Roman"/>
          <w:color w:val="auto"/>
          <w:sz w:val="26"/>
          <w:szCs w:val="26"/>
          <w:lang w:eastAsia="ru-RU"/>
        </w:rPr>
        <w:t xml:space="preserve">Трудового кодекса Российской Федерации, </w:t>
      </w:r>
      <w:r w:rsidR="000B2ABF">
        <w:rPr>
          <w:rFonts w:eastAsia="Times New Roman"/>
          <w:color w:val="auto"/>
          <w:sz w:val="26"/>
          <w:szCs w:val="26"/>
          <w:lang w:eastAsia="ru-RU"/>
        </w:rPr>
        <w:t>распоряжением Администрации</w:t>
      </w:r>
      <w:r w:rsidR="000B2ABF" w:rsidRPr="00687224">
        <w:rPr>
          <w:rFonts w:eastAsia="Times New Roman"/>
          <w:color w:val="auto"/>
          <w:sz w:val="26"/>
          <w:szCs w:val="26"/>
          <w:lang w:eastAsia="ru-RU"/>
        </w:rPr>
        <w:t xml:space="preserve"> Беловского городского округа</w:t>
      </w:r>
      <w:r w:rsidR="000B2ABF">
        <w:rPr>
          <w:rFonts w:eastAsia="Times New Roman"/>
          <w:color w:val="auto"/>
          <w:sz w:val="26"/>
          <w:szCs w:val="26"/>
          <w:lang w:eastAsia="ru-RU"/>
        </w:rPr>
        <w:t xml:space="preserve"> от 25 февраля 2011 года № 280-р «О введении новых систем оплаты труда работников муниципальных учреждений Беловского городского округа, </w:t>
      </w:r>
      <w:r w:rsidR="0012649B">
        <w:rPr>
          <w:color w:val="auto"/>
          <w:sz w:val="26"/>
          <w:szCs w:val="26"/>
          <w:lang w:eastAsia="ru-RU"/>
        </w:rPr>
        <w:t xml:space="preserve">постановлением Коллегии Администрации Кемеровской области от 16.12.2010 № 551 «О введении новых систем оплаты труда работников государственных учреждений Кемеровской области – Кузбасса», </w:t>
      </w:r>
      <w:r w:rsidR="0016606D" w:rsidRPr="00687224">
        <w:rPr>
          <w:rFonts w:eastAsia="Times New Roman"/>
          <w:color w:val="auto"/>
          <w:sz w:val="26"/>
          <w:szCs w:val="26"/>
          <w:lang w:eastAsia="ru-RU"/>
        </w:rPr>
        <w:t xml:space="preserve">Администрация Беловского городского округа </w:t>
      </w:r>
      <w:proofErr w:type="gramEnd"/>
    </w:p>
    <w:p w:rsidR="0016606D" w:rsidRPr="00687224" w:rsidRDefault="0016606D" w:rsidP="0016606D">
      <w:pPr>
        <w:suppressAutoHyphens w:val="0"/>
        <w:overflowPunct/>
        <w:autoSpaceDE w:val="0"/>
        <w:autoSpaceDN w:val="0"/>
        <w:adjustRightInd w:val="0"/>
        <w:spacing w:after="0"/>
        <w:ind w:firstLine="0"/>
        <w:jc w:val="both"/>
        <w:rPr>
          <w:rFonts w:eastAsia="Times New Roman"/>
          <w:color w:val="auto"/>
          <w:sz w:val="26"/>
          <w:szCs w:val="26"/>
          <w:lang w:eastAsia="ru-RU"/>
        </w:rPr>
      </w:pPr>
    </w:p>
    <w:p w:rsidR="0016606D" w:rsidRPr="00687224" w:rsidRDefault="00DF54B9" w:rsidP="0016606D">
      <w:pPr>
        <w:suppressAutoHyphens w:val="0"/>
        <w:overflowPunct/>
        <w:autoSpaceDE w:val="0"/>
        <w:autoSpaceDN w:val="0"/>
        <w:adjustRightInd w:val="0"/>
        <w:spacing w:after="0"/>
        <w:ind w:firstLine="0"/>
        <w:jc w:val="both"/>
        <w:rPr>
          <w:rFonts w:eastAsia="Times New Roman"/>
          <w:color w:val="auto"/>
          <w:sz w:val="26"/>
          <w:szCs w:val="26"/>
          <w:lang w:eastAsia="ru-RU"/>
        </w:rPr>
      </w:pPr>
      <w:r w:rsidRPr="00687224">
        <w:rPr>
          <w:rFonts w:eastAsia="Times New Roman"/>
          <w:color w:val="auto"/>
          <w:sz w:val="26"/>
          <w:szCs w:val="26"/>
          <w:lang w:eastAsia="ru-RU"/>
        </w:rPr>
        <w:t xml:space="preserve">        </w:t>
      </w:r>
      <w:r w:rsidR="0016606D" w:rsidRPr="00687224">
        <w:rPr>
          <w:rFonts w:eastAsia="Times New Roman"/>
          <w:color w:val="auto"/>
          <w:sz w:val="26"/>
          <w:szCs w:val="26"/>
          <w:lang w:eastAsia="ru-RU"/>
        </w:rPr>
        <w:t>ПОСТАНОВЛЯЕТ:</w:t>
      </w:r>
    </w:p>
    <w:p w:rsidR="0016606D" w:rsidRPr="00687224" w:rsidRDefault="0016606D" w:rsidP="0016606D">
      <w:pPr>
        <w:suppressAutoHyphens w:val="0"/>
        <w:overflowPunct/>
        <w:autoSpaceDE w:val="0"/>
        <w:autoSpaceDN w:val="0"/>
        <w:adjustRightInd w:val="0"/>
        <w:spacing w:after="0"/>
        <w:ind w:firstLine="0"/>
        <w:jc w:val="both"/>
        <w:rPr>
          <w:sz w:val="26"/>
          <w:szCs w:val="26"/>
        </w:rPr>
      </w:pPr>
      <w:r w:rsidRPr="00687224">
        <w:rPr>
          <w:sz w:val="26"/>
          <w:szCs w:val="26"/>
        </w:rPr>
        <w:t xml:space="preserve">        1. </w:t>
      </w:r>
      <w:r w:rsidR="008519FD" w:rsidRPr="00687224">
        <w:rPr>
          <w:sz w:val="26"/>
          <w:szCs w:val="26"/>
        </w:rPr>
        <w:t xml:space="preserve">Утвердить прилагаемое Положение о </w:t>
      </w:r>
      <w:r w:rsidRPr="00687224">
        <w:rPr>
          <w:sz w:val="26"/>
          <w:szCs w:val="26"/>
        </w:rPr>
        <w:t xml:space="preserve">порядке и условиях оплаты труда работников </w:t>
      </w:r>
      <w:r w:rsidR="008519FD" w:rsidRPr="00687224">
        <w:rPr>
          <w:sz w:val="26"/>
          <w:szCs w:val="26"/>
        </w:rPr>
        <w:t>муниц</w:t>
      </w:r>
      <w:r w:rsidRPr="00687224">
        <w:rPr>
          <w:sz w:val="26"/>
          <w:szCs w:val="26"/>
        </w:rPr>
        <w:t xml:space="preserve">ипального бюджетного учреждения </w:t>
      </w:r>
      <w:r w:rsidR="008519FD" w:rsidRPr="00687224">
        <w:rPr>
          <w:sz w:val="26"/>
          <w:szCs w:val="26"/>
        </w:rPr>
        <w:t xml:space="preserve">«Архитектурно-планировочное бюро» </w:t>
      </w:r>
      <w:proofErr w:type="gramStart"/>
      <w:r w:rsidR="008519FD" w:rsidRPr="00687224">
        <w:rPr>
          <w:sz w:val="26"/>
          <w:szCs w:val="26"/>
        </w:rPr>
        <w:t>г</w:t>
      </w:r>
      <w:proofErr w:type="gramEnd"/>
      <w:r w:rsidR="008519FD" w:rsidRPr="00687224">
        <w:rPr>
          <w:sz w:val="26"/>
          <w:szCs w:val="26"/>
        </w:rPr>
        <w:t>. Белово.</w:t>
      </w:r>
    </w:p>
    <w:p w:rsidR="008519FD" w:rsidRPr="00687224" w:rsidRDefault="0016606D" w:rsidP="0016606D">
      <w:pPr>
        <w:suppressAutoHyphens w:val="0"/>
        <w:overflowPunct/>
        <w:autoSpaceDE w:val="0"/>
        <w:autoSpaceDN w:val="0"/>
        <w:adjustRightInd w:val="0"/>
        <w:spacing w:after="0"/>
        <w:ind w:firstLine="0"/>
        <w:jc w:val="both"/>
        <w:rPr>
          <w:sz w:val="26"/>
          <w:szCs w:val="26"/>
        </w:rPr>
      </w:pPr>
      <w:r w:rsidRPr="00687224">
        <w:rPr>
          <w:sz w:val="26"/>
          <w:szCs w:val="26"/>
        </w:rPr>
        <w:t xml:space="preserve">        2. Управлению по работе со средствами массовой информации</w:t>
      </w:r>
      <w:r w:rsidR="008519FD" w:rsidRPr="00687224">
        <w:rPr>
          <w:sz w:val="26"/>
          <w:szCs w:val="26"/>
        </w:rPr>
        <w:t xml:space="preserve"> Администрации Беловского городского округа </w:t>
      </w:r>
      <w:r w:rsidR="008519FD" w:rsidRPr="00687224">
        <w:rPr>
          <w:color w:val="000000"/>
          <w:sz w:val="26"/>
          <w:szCs w:val="26"/>
          <w:lang w:eastAsia="en-US"/>
        </w:rPr>
        <w:t xml:space="preserve">(Е.В. </w:t>
      </w:r>
      <w:proofErr w:type="spellStart"/>
      <w:r w:rsidR="008519FD" w:rsidRPr="00687224">
        <w:rPr>
          <w:color w:val="000000"/>
          <w:sz w:val="26"/>
          <w:szCs w:val="26"/>
          <w:lang w:eastAsia="en-US"/>
        </w:rPr>
        <w:t>Косвинцева</w:t>
      </w:r>
      <w:proofErr w:type="spellEnd"/>
      <w:r w:rsidR="008519FD" w:rsidRPr="00687224">
        <w:rPr>
          <w:color w:val="000000"/>
          <w:sz w:val="26"/>
          <w:szCs w:val="26"/>
          <w:lang w:eastAsia="en-US"/>
        </w:rPr>
        <w:t xml:space="preserve">) </w:t>
      </w:r>
      <w:r w:rsidR="008519FD" w:rsidRPr="00687224">
        <w:rPr>
          <w:sz w:val="26"/>
          <w:szCs w:val="26"/>
        </w:rPr>
        <w:t>опубликовать настоящее постановление в средствах массовой информации.</w:t>
      </w:r>
    </w:p>
    <w:p w:rsidR="0016606D" w:rsidRPr="00687224" w:rsidRDefault="0016606D" w:rsidP="0016606D">
      <w:pPr>
        <w:spacing w:after="0"/>
        <w:jc w:val="both"/>
        <w:rPr>
          <w:sz w:val="26"/>
          <w:szCs w:val="26"/>
        </w:rPr>
      </w:pPr>
      <w:r w:rsidRPr="00687224">
        <w:rPr>
          <w:sz w:val="26"/>
          <w:szCs w:val="26"/>
        </w:rPr>
        <w:t xml:space="preserve">3. </w:t>
      </w:r>
      <w:r w:rsidR="008519FD" w:rsidRPr="00687224">
        <w:rPr>
          <w:sz w:val="26"/>
          <w:szCs w:val="26"/>
        </w:rPr>
        <w:t xml:space="preserve">Отделу информационных технологий Администрации Беловского городского округа (С.А. Александрова) </w:t>
      </w:r>
      <w:proofErr w:type="gramStart"/>
      <w:r w:rsidR="008519FD" w:rsidRPr="00687224">
        <w:rPr>
          <w:sz w:val="26"/>
          <w:szCs w:val="26"/>
        </w:rPr>
        <w:t>разместить</w:t>
      </w:r>
      <w:proofErr w:type="gramEnd"/>
      <w:r w:rsidR="008519FD" w:rsidRPr="00687224">
        <w:rPr>
          <w:sz w:val="26"/>
          <w:szCs w:val="26"/>
        </w:rPr>
        <w:t xml:space="preserve"> настоящее постановление на официальном сайте Администрации Беловского городского округа в информационно-телекоммуникационной сети «Интернет».</w:t>
      </w:r>
    </w:p>
    <w:p w:rsidR="0016606D" w:rsidRPr="00687224" w:rsidRDefault="0016606D" w:rsidP="0016606D">
      <w:pPr>
        <w:spacing w:after="0"/>
        <w:jc w:val="both"/>
        <w:rPr>
          <w:sz w:val="26"/>
          <w:szCs w:val="26"/>
        </w:rPr>
      </w:pPr>
      <w:r w:rsidRPr="00687224">
        <w:rPr>
          <w:sz w:val="26"/>
          <w:szCs w:val="26"/>
        </w:rPr>
        <w:t xml:space="preserve">4. </w:t>
      </w:r>
      <w:r w:rsidR="008519FD" w:rsidRPr="00687224">
        <w:rPr>
          <w:sz w:val="26"/>
          <w:szCs w:val="26"/>
        </w:rPr>
        <w:t>Призна</w:t>
      </w:r>
      <w:r w:rsidRPr="00687224">
        <w:rPr>
          <w:sz w:val="26"/>
          <w:szCs w:val="26"/>
        </w:rPr>
        <w:t xml:space="preserve">ть утратившими силу: </w:t>
      </w:r>
    </w:p>
    <w:p w:rsidR="008519FD" w:rsidRPr="00687224" w:rsidRDefault="0016606D" w:rsidP="0016606D">
      <w:pPr>
        <w:spacing w:after="0"/>
        <w:ind w:firstLine="0"/>
        <w:jc w:val="both"/>
        <w:rPr>
          <w:rFonts w:eastAsia="Times New Roman"/>
          <w:color w:val="auto"/>
          <w:sz w:val="26"/>
          <w:szCs w:val="26"/>
          <w:lang w:eastAsia="ru-RU"/>
        </w:rPr>
      </w:pPr>
      <w:r w:rsidRPr="00687224">
        <w:rPr>
          <w:sz w:val="26"/>
          <w:szCs w:val="26"/>
        </w:rPr>
        <w:t xml:space="preserve">        4.1. Распоряжение</w:t>
      </w:r>
      <w:r w:rsidR="008519FD" w:rsidRPr="00687224">
        <w:rPr>
          <w:sz w:val="26"/>
          <w:szCs w:val="26"/>
        </w:rPr>
        <w:t xml:space="preserve"> Администрации Бе</w:t>
      </w:r>
      <w:r w:rsidRPr="00687224">
        <w:rPr>
          <w:sz w:val="26"/>
          <w:szCs w:val="26"/>
        </w:rPr>
        <w:t xml:space="preserve">ловского городского округа от 29 марта 2012 года № 668-р </w:t>
      </w:r>
      <w:r w:rsidR="008519FD" w:rsidRPr="00687224">
        <w:rPr>
          <w:sz w:val="26"/>
          <w:szCs w:val="26"/>
        </w:rPr>
        <w:t>«</w:t>
      </w:r>
      <w:r w:rsidRPr="00687224">
        <w:rPr>
          <w:sz w:val="26"/>
          <w:szCs w:val="26"/>
        </w:rPr>
        <w:t xml:space="preserve">Положение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A07D9C" w:rsidRPr="00687224" w:rsidRDefault="00021E8B" w:rsidP="00A07D9C">
      <w:pPr>
        <w:spacing w:after="0"/>
        <w:ind w:firstLine="0"/>
        <w:jc w:val="both"/>
        <w:rPr>
          <w:rFonts w:eastAsia="Times New Roman"/>
          <w:color w:val="auto"/>
          <w:sz w:val="26"/>
          <w:szCs w:val="26"/>
          <w:lang w:eastAsia="ru-RU"/>
        </w:rPr>
      </w:pPr>
      <w:r w:rsidRPr="00687224">
        <w:rPr>
          <w:sz w:val="26"/>
          <w:szCs w:val="26"/>
        </w:rPr>
        <w:t xml:space="preserve">         4.2. </w:t>
      </w:r>
      <w:r w:rsidR="00A07D9C" w:rsidRPr="00687224">
        <w:rPr>
          <w:sz w:val="26"/>
          <w:szCs w:val="26"/>
        </w:rPr>
        <w:t xml:space="preserve">Распоряжение Администрации Беловского городского округа от 03 декабря 2012 года № 2642-р «О внесении изменений в распоряжение Администрации Беловского городского округа от 29 марта 2012 года № 668-р «Об утверждении </w:t>
      </w:r>
      <w:r w:rsidR="00A07D9C" w:rsidRPr="00687224">
        <w:rPr>
          <w:sz w:val="26"/>
          <w:szCs w:val="26"/>
        </w:rPr>
        <w:lastRenderedPageBreak/>
        <w:t xml:space="preserve">Положения о порядке и условиях оплаты труда работников муниципального бюджетного учреждения «Архитектурно-планировочное бюро» </w:t>
      </w:r>
      <w:proofErr w:type="gramStart"/>
      <w:r w:rsidR="00A07D9C" w:rsidRPr="00687224">
        <w:rPr>
          <w:sz w:val="26"/>
          <w:szCs w:val="26"/>
        </w:rPr>
        <w:t>г</w:t>
      </w:r>
      <w:proofErr w:type="gramEnd"/>
      <w:r w:rsidR="00A07D9C" w:rsidRPr="00687224">
        <w:rPr>
          <w:sz w:val="26"/>
          <w:szCs w:val="26"/>
        </w:rPr>
        <w:t>. Белово»</w:t>
      </w:r>
      <w:r w:rsidR="00A07D9C" w:rsidRPr="00687224">
        <w:rPr>
          <w:rFonts w:eastAsia="Times New Roman"/>
          <w:color w:val="auto"/>
          <w:sz w:val="26"/>
          <w:szCs w:val="26"/>
          <w:lang w:eastAsia="ru-RU"/>
        </w:rPr>
        <w:t>;</w:t>
      </w:r>
    </w:p>
    <w:p w:rsidR="00A07D9C" w:rsidRPr="00687224" w:rsidRDefault="00A07D9C" w:rsidP="00A07D9C">
      <w:pPr>
        <w:spacing w:after="0"/>
        <w:ind w:firstLine="0"/>
        <w:jc w:val="both"/>
        <w:rPr>
          <w:rFonts w:eastAsia="Times New Roman"/>
          <w:color w:val="auto"/>
          <w:sz w:val="26"/>
          <w:szCs w:val="26"/>
          <w:lang w:eastAsia="ru-RU"/>
        </w:rPr>
      </w:pPr>
      <w:r w:rsidRPr="00687224">
        <w:rPr>
          <w:rFonts w:eastAsia="Times New Roman"/>
          <w:color w:val="auto"/>
          <w:sz w:val="26"/>
          <w:szCs w:val="26"/>
          <w:lang w:eastAsia="ru-RU"/>
        </w:rPr>
        <w:t xml:space="preserve">         4.3. </w:t>
      </w:r>
      <w:r w:rsidRPr="00687224">
        <w:rPr>
          <w:sz w:val="26"/>
          <w:szCs w:val="26"/>
        </w:rPr>
        <w:t>Распоряжение Администрации Беловског</w:t>
      </w:r>
      <w:r w:rsidR="00687224">
        <w:rPr>
          <w:sz w:val="26"/>
          <w:szCs w:val="26"/>
        </w:rPr>
        <w:t xml:space="preserve">о городского округа от </w:t>
      </w:r>
      <w:r w:rsidRPr="00687224">
        <w:rPr>
          <w:sz w:val="26"/>
          <w:szCs w:val="26"/>
        </w:rPr>
        <w:t xml:space="preserve">26 марта 2013 года № 644-р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A07D9C" w:rsidRPr="00687224" w:rsidRDefault="00A07D9C" w:rsidP="00A07D9C">
      <w:pPr>
        <w:spacing w:after="0"/>
        <w:jc w:val="both"/>
        <w:rPr>
          <w:rFonts w:eastAsia="Times New Roman"/>
          <w:color w:val="auto"/>
          <w:sz w:val="26"/>
          <w:szCs w:val="26"/>
          <w:lang w:eastAsia="ru-RU"/>
        </w:rPr>
      </w:pPr>
      <w:r w:rsidRPr="00687224">
        <w:rPr>
          <w:rFonts w:eastAsia="Times New Roman"/>
          <w:color w:val="auto"/>
          <w:sz w:val="26"/>
          <w:szCs w:val="26"/>
          <w:lang w:eastAsia="ru-RU"/>
        </w:rPr>
        <w:t xml:space="preserve"> 4.4. </w:t>
      </w:r>
      <w:r w:rsidRPr="00687224">
        <w:rPr>
          <w:sz w:val="26"/>
          <w:szCs w:val="26"/>
        </w:rPr>
        <w:t>Распоряжение Администрации Беловско</w:t>
      </w:r>
      <w:r w:rsidR="00687224">
        <w:rPr>
          <w:sz w:val="26"/>
          <w:szCs w:val="26"/>
        </w:rPr>
        <w:t xml:space="preserve">го городского округа от </w:t>
      </w:r>
      <w:r w:rsidRPr="00687224">
        <w:rPr>
          <w:sz w:val="26"/>
          <w:szCs w:val="26"/>
        </w:rPr>
        <w:t xml:space="preserve">03 апреля 2014 года № 773-р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A07D9C" w:rsidRPr="00687224" w:rsidRDefault="00A07D9C" w:rsidP="00A07D9C">
      <w:pPr>
        <w:spacing w:after="0"/>
        <w:jc w:val="both"/>
        <w:rPr>
          <w:rFonts w:eastAsia="Times New Roman"/>
          <w:color w:val="auto"/>
          <w:sz w:val="26"/>
          <w:szCs w:val="26"/>
          <w:lang w:eastAsia="ru-RU"/>
        </w:rPr>
      </w:pPr>
      <w:r w:rsidRPr="00687224">
        <w:rPr>
          <w:rFonts w:eastAsia="Times New Roman"/>
          <w:color w:val="auto"/>
          <w:sz w:val="26"/>
          <w:szCs w:val="26"/>
          <w:lang w:eastAsia="ru-RU"/>
        </w:rPr>
        <w:t xml:space="preserve"> 4.5. </w:t>
      </w:r>
      <w:r w:rsidRPr="00687224">
        <w:rPr>
          <w:sz w:val="26"/>
          <w:szCs w:val="26"/>
        </w:rPr>
        <w:t xml:space="preserve">Распоряжение Администрации Беловского </w:t>
      </w:r>
      <w:r w:rsidR="00687224">
        <w:rPr>
          <w:sz w:val="26"/>
          <w:szCs w:val="26"/>
        </w:rPr>
        <w:t xml:space="preserve">городского округа от </w:t>
      </w:r>
      <w:r w:rsidRPr="00687224">
        <w:rPr>
          <w:sz w:val="26"/>
          <w:szCs w:val="26"/>
        </w:rPr>
        <w:t xml:space="preserve">27 сентября </w:t>
      </w:r>
      <w:r w:rsidR="00723C3B" w:rsidRPr="00687224">
        <w:rPr>
          <w:sz w:val="26"/>
          <w:szCs w:val="26"/>
        </w:rPr>
        <w:t>2016</w:t>
      </w:r>
      <w:r w:rsidRPr="00687224">
        <w:rPr>
          <w:sz w:val="26"/>
          <w:szCs w:val="26"/>
        </w:rPr>
        <w:t xml:space="preserve"> года № </w:t>
      </w:r>
      <w:r w:rsidR="00723C3B" w:rsidRPr="00687224">
        <w:rPr>
          <w:sz w:val="26"/>
          <w:szCs w:val="26"/>
        </w:rPr>
        <w:t>3652</w:t>
      </w:r>
      <w:r w:rsidRPr="00687224">
        <w:rPr>
          <w:sz w:val="26"/>
          <w:szCs w:val="26"/>
        </w:rPr>
        <w:t xml:space="preserve">-р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723C3B" w:rsidRPr="00687224" w:rsidRDefault="00723C3B" w:rsidP="00723C3B">
      <w:pPr>
        <w:spacing w:after="0"/>
        <w:jc w:val="both"/>
        <w:rPr>
          <w:rFonts w:eastAsia="Times New Roman"/>
          <w:color w:val="auto"/>
          <w:sz w:val="26"/>
          <w:szCs w:val="26"/>
          <w:lang w:eastAsia="ru-RU"/>
        </w:rPr>
      </w:pPr>
      <w:r w:rsidRPr="00687224">
        <w:rPr>
          <w:rFonts w:eastAsia="Times New Roman"/>
          <w:color w:val="auto"/>
          <w:sz w:val="26"/>
          <w:szCs w:val="26"/>
          <w:lang w:eastAsia="ru-RU"/>
        </w:rPr>
        <w:t xml:space="preserve">4.6. </w:t>
      </w:r>
      <w:r w:rsidRPr="00687224">
        <w:rPr>
          <w:sz w:val="26"/>
          <w:szCs w:val="26"/>
        </w:rPr>
        <w:t xml:space="preserve">Постановление Администрации Беловского </w:t>
      </w:r>
      <w:r w:rsidR="00687224">
        <w:rPr>
          <w:sz w:val="26"/>
          <w:szCs w:val="26"/>
        </w:rPr>
        <w:t xml:space="preserve">городского округа от </w:t>
      </w:r>
      <w:r w:rsidRPr="00687224">
        <w:rPr>
          <w:sz w:val="26"/>
          <w:szCs w:val="26"/>
        </w:rPr>
        <w:t xml:space="preserve">31 марта 2017 года № 999-п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723C3B" w:rsidRPr="00687224" w:rsidRDefault="00723C3B" w:rsidP="00DF54B9">
      <w:pPr>
        <w:spacing w:after="0"/>
        <w:jc w:val="both"/>
        <w:rPr>
          <w:rFonts w:eastAsia="Times New Roman"/>
          <w:color w:val="auto"/>
          <w:sz w:val="26"/>
          <w:szCs w:val="26"/>
          <w:lang w:eastAsia="ru-RU"/>
        </w:rPr>
      </w:pPr>
      <w:r w:rsidRPr="00687224">
        <w:rPr>
          <w:rFonts w:eastAsia="Times New Roman"/>
          <w:color w:val="auto"/>
          <w:sz w:val="26"/>
          <w:szCs w:val="26"/>
          <w:lang w:eastAsia="ru-RU"/>
        </w:rPr>
        <w:t xml:space="preserve">4.7. </w:t>
      </w:r>
      <w:r w:rsidRPr="00687224">
        <w:rPr>
          <w:sz w:val="26"/>
          <w:szCs w:val="26"/>
        </w:rPr>
        <w:t xml:space="preserve">Постановление Администрации Беловского </w:t>
      </w:r>
      <w:r w:rsidR="00687224">
        <w:rPr>
          <w:sz w:val="26"/>
          <w:szCs w:val="26"/>
        </w:rPr>
        <w:t xml:space="preserve">городского округа от </w:t>
      </w:r>
      <w:r w:rsidRPr="00687224">
        <w:rPr>
          <w:sz w:val="26"/>
          <w:szCs w:val="26"/>
        </w:rPr>
        <w:t xml:space="preserve">28 июля 2017 года № </w:t>
      </w:r>
      <w:r w:rsidR="00DF54B9" w:rsidRPr="00687224">
        <w:rPr>
          <w:sz w:val="26"/>
          <w:szCs w:val="26"/>
        </w:rPr>
        <w:t>2543</w:t>
      </w:r>
      <w:r w:rsidRPr="00687224">
        <w:rPr>
          <w:sz w:val="26"/>
          <w:szCs w:val="26"/>
        </w:rPr>
        <w:t xml:space="preserve">-п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Pr="00687224">
        <w:rPr>
          <w:rFonts w:eastAsia="Times New Roman"/>
          <w:color w:val="auto"/>
          <w:sz w:val="26"/>
          <w:szCs w:val="26"/>
          <w:lang w:eastAsia="ru-RU"/>
        </w:rPr>
        <w:t>;</w:t>
      </w:r>
    </w:p>
    <w:p w:rsidR="00DF54B9" w:rsidRPr="00687224" w:rsidRDefault="00723C3B" w:rsidP="00DF54B9">
      <w:pPr>
        <w:spacing w:after="0"/>
        <w:jc w:val="both"/>
        <w:rPr>
          <w:rFonts w:eastAsia="Times New Roman"/>
          <w:color w:val="auto"/>
          <w:sz w:val="26"/>
          <w:szCs w:val="26"/>
          <w:lang w:eastAsia="ru-RU"/>
        </w:rPr>
      </w:pPr>
      <w:r w:rsidRPr="00687224">
        <w:rPr>
          <w:sz w:val="26"/>
          <w:szCs w:val="26"/>
        </w:rPr>
        <w:t xml:space="preserve">4.8. Постановление Администрации Беловского </w:t>
      </w:r>
      <w:r w:rsidR="00687224">
        <w:rPr>
          <w:sz w:val="26"/>
          <w:szCs w:val="26"/>
        </w:rPr>
        <w:t xml:space="preserve">городского округа от </w:t>
      </w:r>
      <w:r w:rsidRPr="00687224">
        <w:rPr>
          <w:sz w:val="26"/>
          <w:szCs w:val="26"/>
        </w:rPr>
        <w:t xml:space="preserve">26 января 2018 года № 135-п «О внесении изменений в распоряжение Администрации Беловского городского округа от 29 марта 2012 года № 668-р «Об утверждении Положения о порядке и условиях оплаты труда работников муниципального бюджетного учреждения «Архитектурно-планировочное бюро» </w:t>
      </w:r>
      <w:proofErr w:type="gramStart"/>
      <w:r w:rsidRPr="00687224">
        <w:rPr>
          <w:sz w:val="26"/>
          <w:szCs w:val="26"/>
        </w:rPr>
        <w:t>г</w:t>
      </w:r>
      <w:proofErr w:type="gramEnd"/>
      <w:r w:rsidRPr="00687224">
        <w:rPr>
          <w:sz w:val="26"/>
          <w:szCs w:val="26"/>
        </w:rPr>
        <w:t>. Белово»</w:t>
      </w:r>
      <w:r w:rsidR="00DF54B9" w:rsidRPr="00687224">
        <w:rPr>
          <w:rFonts w:eastAsia="Times New Roman"/>
          <w:color w:val="auto"/>
          <w:sz w:val="26"/>
          <w:szCs w:val="26"/>
          <w:lang w:eastAsia="ru-RU"/>
        </w:rPr>
        <w:t>.</w:t>
      </w:r>
    </w:p>
    <w:p w:rsidR="008519FD" w:rsidRPr="00687224" w:rsidRDefault="00DF54B9" w:rsidP="00DF54B9">
      <w:pPr>
        <w:spacing w:after="0"/>
        <w:jc w:val="both"/>
        <w:rPr>
          <w:rFonts w:eastAsia="Times New Roman"/>
          <w:color w:val="auto"/>
          <w:sz w:val="26"/>
          <w:szCs w:val="26"/>
          <w:lang w:eastAsia="ru-RU"/>
        </w:rPr>
      </w:pPr>
      <w:r w:rsidRPr="00687224">
        <w:rPr>
          <w:rFonts w:eastAsia="Times New Roman"/>
          <w:color w:val="auto"/>
          <w:sz w:val="26"/>
          <w:szCs w:val="26"/>
          <w:lang w:eastAsia="ru-RU"/>
        </w:rPr>
        <w:t xml:space="preserve">5. </w:t>
      </w:r>
      <w:r w:rsidR="008519FD" w:rsidRPr="00687224">
        <w:rPr>
          <w:sz w:val="26"/>
          <w:szCs w:val="26"/>
        </w:rPr>
        <w:t>Настоящее постановление вступает в силу после его официального опубликования.</w:t>
      </w:r>
    </w:p>
    <w:p w:rsidR="008519FD" w:rsidRPr="00687224" w:rsidRDefault="00DF54B9" w:rsidP="00DF54B9">
      <w:pPr>
        <w:spacing w:after="0"/>
        <w:jc w:val="both"/>
        <w:rPr>
          <w:sz w:val="26"/>
          <w:szCs w:val="26"/>
        </w:rPr>
      </w:pPr>
      <w:r w:rsidRPr="00687224">
        <w:rPr>
          <w:sz w:val="26"/>
          <w:szCs w:val="26"/>
        </w:rPr>
        <w:t xml:space="preserve">6. </w:t>
      </w:r>
      <w:proofErr w:type="gramStart"/>
      <w:r w:rsidR="008519FD" w:rsidRPr="00687224">
        <w:rPr>
          <w:sz w:val="26"/>
          <w:szCs w:val="26"/>
        </w:rPr>
        <w:t>Контроль за</w:t>
      </w:r>
      <w:proofErr w:type="gramEnd"/>
      <w:r w:rsidR="008519FD" w:rsidRPr="00687224">
        <w:rPr>
          <w:sz w:val="26"/>
          <w:szCs w:val="26"/>
        </w:rPr>
        <w:t xml:space="preserve"> исполнением настоящего постановления возложить на заместителя Главы Беловского городского округа по строительству И.А. </w:t>
      </w:r>
      <w:proofErr w:type="spellStart"/>
      <w:r w:rsidR="008519FD" w:rsidRPr="00687224">
        <w:rPr>
          <w:sz w:val="26"/>
          <w:szCs w:val="26"/>
        </w:rPr>
        <w:t>Коршикову</w:t>
      </w:r>
      <w:proofErr w:type="spellEnd"/>
      <w:r w:rsidR="008519FD" w:rsidRPr="00687224">
        <w:rPr>
          <w:sz w:val="26"/>
          <w:szCs w:val="26"/>
        </w:rPr>
        <w:t xml:space="preserve"> </w:t>
      </w:r>
    </w:p>
    <w:p w:rsidR="008519FD" w:rsidRPr="00687224" w:rsidRDefault="008519FD">
      <w:pPr>
        <w:spacing w:after="0"/>
        <w:ind w:firstLine="0"/>
        <w:jc w:val="both"/>
        <w:rPr>
          <w:sz w:val="26"/>
          <w:szCs w:val="26"/>
        </w:rPr>
      </w:pPr>
    </w:p>
    <w:p w:rsidR="00A243E3" w:rsidRDefault="00A243E3">
      <w:pPr>
        <w:spacing w:after="0"/>
        <w:ind w:firstLine="0"/>
        <w:jc w:val="both"/>
        <w:rPr>
          <w:sz w:val="26"/>
          <w:szCs w:val="26"/>
        </w:rPr>
      </w:pPr>
      <w:r>
        <w:rPr>
          <w:noProof/>
        </w:rPr>
        <w:pict>
          <v:shape id="_x0000_s1030" type="#_x0000_t75" style="position:absolute;left:0;text-align:left;margin-left:140.7pt;margin-top:13.4pt;width:114pt;height:114.75pt;z-index:3">
            <v:imagedata r:id="rId10" o:title="печать"/>
          </v:shape>
        </w:pict>
      </w:r>
      <w:r w:rsidR="008519FD" w:rsidRPr="00687224">
        <w:rPr>
          <w:sz w:val="26"/>
          <w:szCs w:val="26"/>
        </w:rPr>
        <w:t>Глава Беловского</w:t>
      </w:r>
    </w:p>
    <w:p w:rsidR="00A243E3" w:rsidRDefault="008519FD" w:rsidP="00EA2959">
      <w:pPr>
        <w:spacing w:after="0"/>
        <w:ind w:firstLine="0"/>
        <w:jc w:val="both"/>
        <w:rPr>
          <w:sz w:val="26"/>
          <w:szCs w:val="26"/>
        </w:rPr>
      </w:pPr>
      <w:r w:rsidRPr="00687224">
        <w:rPr>
          <w:sz w:val="26"/>
          <w:szCs w:val="26"/>
        </w:rPr>
        <w:t>городского окр</w:t>
      </w:r>
      <w:r w:rsidR="00A243E3">
        <w:rPr>
          <w:sz w:val="26"/>
          <w:szCs w:val="26"/>
        </w:rPr>
        <w:t xml:space="preserve">уга </w:t>
      </w:r>
      <w:r w:rsidR="00A243E3">
        <w:rPr>
          <w:sz w:val="26"/>
          <w:szCs w:val="26"/>
        </w:rPr>
        <w:tab/>
        <w:t xml:space="preserve">    </w:t>
      </w:r>
    </w:p>
    <w:p w:rsidR="00A243E3" w:rsidRDefault="00A243E3" w:rsidP="00EA2959">
      <w:pPr>
        <w:spacing w:after="0"/>
        <w:ind w:firstLine="0"/>
        <w:jc w:val="both"/>
        <w:rPr>
          <w:sz w:val="26"/>
          <w:szCs w:val="26"/>
        </w:rPr>
      </w:pPr>
      <w:r>
        <w:rPr>
          <w:sz w:val="26"/>
          <w:szCs w:val="26"/>
        </w:rPr>
        <w:t xml:space="preserve">  </w:t>
      </w:r>
    </w:p>
    <w:p w:rsidR="008519FD" w:rsidRPr="00687224" w:rsidRDefault="00A243E3" w:rsidP="00EA2959">
      <w:pPr>
        <w:spacing w:after="0"/>
        <w:ind w:firstLine="0"/>
        <w:jc w:val="both"/>
        <w:rPr>
          <w:sz w:val="26"/>
          <w:szCs w:val="26"/>
        </w:rPr>
      </w:pPr>
      <w:r>
        <w:rPr>
          <w:sz w:val="26"/>
          <w:szCs w:val="26"/>
        </w:rPr>
        <w:t xml:space="preserve">                                                 </w:t>
      </w:r>
      <w:r w:rsidR="007C2BA6">
        <w:rPr>
          <w:sz w:val="26"/>
          <w:szCs w:val="26"/>
        </w:rPr>
        <w:t xml:space="preserve"> </w:t>
      </w:r>
      <w:r>
        <w:rPr>
          <w:sz w:val="26"/>
          <w:szCs w:val="26"/>
        </w:rPr>
        <w:t xml:space="preserve">                            </w:t>
      </w:r>
      <w:r w:rsidR="000353B7">
        <w:rPr>
          <w:sz w:val="26"/>
          <w:szCs w:val="26"/>
        </w:rPr>
        <w:t xml:space="preserve">  </w:t>
      </w:r>
      <w:r>
        <w:rPr>
          <w:sz w:val="26"/>
          <w:szCs w:val="26"/>
        </w:rPr>
        <w:t xml:space="preserve">                                        </w:t>
      </w:r>
      <w:r w:rsidR="008519FD" w:rsidRPr="00687224">
        <w:rPr>
          <w:sz w:val="26"/>
          <w:szCs w:val="26"/>
        </w:rPr>
        <w:t>А.В. Курносов</w:t>
      </w:r>
    </w:p>
    <w:p w:rsidR="008519FD" w:rsidRPr="00C838F1" w:rsidRDefault="008519FD">
      <w:pPr>
        <w:spacing w:after="0"/>
        <w:ind w:firstLine="0"/>
        <w:jc w:val="right"/>
        <w:rPr>
          <w:sz w:val="28"/>
          <w:szCs w:val="28"/>
        </w:rPr>
      </w:pPr>
    </w:p>
    <w:p w:rsidR="008519FD" w:rsidRPr="00C838F1" w:rsidRDefault="008519FD">
      <w:pPr>
        <w:spacing w:after="0"/>
        <w:ind w:firstLine="0"/>
        <w:jc w:val="right"/>
        <w:rPr>
          <w:sz w:val="28"/>
          <w:szCs w:val="28"/>
        </w:rPr>
      </w:pPr>
    </w:p>
    <w:p w:rsidR="008519FD" w:rsidRPr="00C838F1" w:rsidRDefault="008519FD">
      <w:pPr>
        <w:spacing w:after="0"/>
        <w:ind w:firstLine="0"/>
        <w:jc w:val="right"/>
        <w:rPr>
          <w:sz w:val="28"/>
          <w:szCs w:val="28"/>
        </w:rPr>
      </w:pPr>
    </w:p>
    <w:p w:rsidR="008519FD" w:rsidRPr="00C838F1" w:rsidRDefault="008519FD">
      <w:pPr>
        <w:spacing w:after="0"/>
        <w:ind w:firstLine="0"/>
        <w:jc w:val="right"/>
        <w:rPr>
          <w:sz w:val="28"/>
          <w:szCs w:val="28"/>
        </w:rPr>
      </w:pPr>
    </w:p>
    <w:p w:rsidR="008519FD" w:rsidRDefault="008519FD">
      <w:pPr>
        <w:spacing w:after="0"/>
        <w:ind w:firstLine="0"/>
        <w:jc w:val="right"/>
        <w:rPr>
          <w:sz w:val="24"/>
          <w:szCs w:val="24"/>
        </w:rPr>
      </w:pPr>
    </w:p>
    <w:p w:rsidR="00DF54B9" w:rsidRDefault="00DF54B9" w:rsidP="00687224">
      <w:pPr>
        <w:spacing w:after="0"/>
        <w:ind w:firstLine="0"/>
        <w:rPr>
          <w:sz w:val="28"/>
          <w:szCs w:val="28"/>
        </w:rPr>
      </w:pPr>
    </w:p>
    <w:p w:rsidR="001E0AE9" w:rsidRDefault="001E0AE9" w:rsidP="00687224">
      <w:pPr>
        <w:spacing w:after="0"/>
        <w:ind w:firstLine="0"/>
        <w:rPr>
          <w:sz w:val="28"/>
          <w:szCs w:val="28"/>
        </w:rPr>
      </w:pPr>
    </w:p>
    <w:p w:rsidR="001E0AE9" w:rsidRPr="001E0AE9" w:rsidRDefault="001E0AE9" w:rsidP="0012649B">
      <w:pPr>
        <w:spacing w:after="0"/>
        <w:ind w:firstLine="0"/>
        <w:rPr>
          <w:sz w:val="27"/>
          <w:szCs w:val="27"/>
        </w:rPr>
      </w:pPr>
    </w:p>
    <w:p w:rsidR="008519FD" w:rsidRPr="00575B99" w:rsidRDefault="008519FD" w:rsidP="00575FFD">
      <w:pPr>
        <w:spacing w:after="0"/>
        <w:ind w:firstLine="0"/>
        <w:jc w:val="right"/>
        <w:rPr>
          <w:sz w:val="26"/>
          <w:szCs w:val="26"/>
        </w:rPr>
      </w:pPr>
      <w:r w:rsidRPr="00575B99">
        <w:rPr>
          <w:sz w:val="26"/>
          <w:szCs w:val="26"/>
        </w:rPr>
        <w:lastRenderedPageBreak/>
        <w:t>Утверждено</w:t>
      </w:r>
    </w:p>
    <w:p w:rsidR="008519FD" w:rsidRPr="00575B99" w:rsidRDefault="008519FD" w:rsidP="00575FFD">
      <w:pPr>
        <w:spacing w:after="0"/>
        <w:ind w:firstLine="0"/>
        <w:jc w:val="right"/>
        <w:rPr>
          <w:sz w:val="26"/>
          <w:szCs w:val="26"/>
        </w:rPr>
      </w:pP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t xml:space="preserve">постановлением Администрации </w:t>
      </w:r>
    </w:p>
    <w:p w:rsidR="008519FD" w:rsidRPr="00575B99" w:rsidRDefault="008519FD" w:rsidP="00575FFD">
      <w:pPr>
        <w:spacing w:after="0"/>
        <w:ind w:firstLine="0"/>
        <w:jc w:val="right"/>
        <w:rPr>
          <w:sz w:val="26"/>
          <w:szCs w:val="26"/>
        </w:rPr>
      </w:pP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t>Беловского городского округа</w:t>
      </w:r>
    </w:p>
    <w:p w:rsidR="008519FD" w:rsidRPr="00575B99" w:rsidRDefault="008519FD" w:rsidP="00575FFD">
      <w:pPr>
        <w:spacing w:after="0"/>
        <w:ind w:firstLine="0"/>
        <w:jc w:val="right"/>
        <w:rPr>
          <w:sz w:val="26"/>
          <w:szCs w:val="26"/>
        </w:rPr>
      </w:pP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r>
      <w:r w:rsidRPr="00575B99">
        <w:rPr>
          <w:sz w:val="26"/>
          <w:szCs w:val="26"/>
        </w:rPr>
        <w:tab/>
        <w:t xml:space="preserve">от </w:t>
      </w:r>
      <w:bookmarkStart w:id="0" w:name="_GoBack"/>
      <w:bookmarkEnd w:id="0"/>
      <w:r w:rsidRPr="00575B99">
        <w:rPr>
          <w:sz w:val="26"/>
          <w:szCs w:val="26"/>
        </w:rPr>
        <w:t>_____________№_________</w:t>
      </w:r>
    </w:p>
    <w:p w:rsidR="008519FD" w:rsidRPr="00575B99" w:rsidRDefault="008519FD" w:rsidP="00575FFD">
      <w:pPr>
        <w:spacing w:after="0"/>
        <w:ind w:firstLine="0"/>
        <w:rPr>
          <w:sz w:val="26"/>
          <w:szCs w:val="26"/>
        </w:rPr>
      </w:pPr>
    </w:p>
    <w:p w:rsidR="00DF54B9" w:rsidRPr="00575B99" w:rsidRDefault="00DF54B9" w:rsidP="00575FFD">
      <w:pPr>
        <w:spacing w:after="0"/>
        <w:ind w:firstLine="0"/>
        <w:rPr>
          <w:sz w:val="26"/>
          <w:szCs w:val="26"/>
        </w:rPr>
      </w:pPr>
    </w:p>
    <w:p w:rsidR="00DF54B9" w:rsidRPr="00575B99" w:rsidRDefault="00DF54B9" w:rsidP="00575FFD">
      <w:pPr>
        <w:spacing w:after="0"/>
        <w:ind w:firstLine="0"/>
        <w:jc w:val="center"/>
        <w:rPr>
          <w:sz w:val="26"/>
          <w:szCs w:val="26"/>
        </w:rPr>
      </w:pPr>
      <w:r w:rsidRPr="00575B99">
        <w:rPr>
          <w:sz w:val="26"/>
          <w:szCs w:val="26"/>
        </w:rPr>
        <w:t xml:space="preserve">Положение о порядке и условиях оплаты труда </w:t>
      </w:r>
    </w:p>
    <w:p w:rsidR="00DF54B9" w:rsidRPr="00575B99" w:rsidRDefault="00DF54B9" w:rsidP="00575FFD">
      <w:pPr>
        <w:spacing w:after="0"/>
        <w:ind w:firstLine="0"/>
        <w:jc w:val="center"/>
        <w:rPr>
          <w:sz w:val="26"/>
          <w:szCs w:val="26"/>
        </w:rPr>
      </w:pPr>
      <w:r w:rsidRPr="00575B99">
        <w:rPr>
          <w:sz w:val="26"/>
          <w:szCs w:val="26"/>
        </w:rPr>
        <w:t xml:space="preserve">работников муниципального бюджетного учреждения </w:t>
      </w:r>
    </w:p>
    <w:p w:rsidR="008519FD" w:rsidRPr="00575B99" w:rsidRDefault="00DF54B9" w:rsidP="00575FFD">
      <w:pPr>
        <w:spacing w:after="0"/>
        <w:ind w:firstLine="0"/>
        <w:jc w:val="center"/>
        <w:rPr>
          <w:sz w:val="26"/>
          <w:szCs w:val="26"/>
        </w:rPr>
      </w:pPr>
      <w:r w:rsidRPr="00575B99">
        <w:rPr>
          <w:sz w:val="26"/>
          <w:szCs w:val="26"/>
        </w:rPr>
        <w:t xml:space="preserve">«Архитектурно-планировочное бюро» </w:t>
      </w:r>
      <w:proofErr w:type="gramStart"/>
      <w:r w:rsidRPr="00575B99">
        <w:rPr>
          <w:sz w:val="26"/>
          <w:szCs w:val="26"/>
        </w:rPr>
        <w:t>г</w:t>
      </w:r>
      <w:proofErr w:type="gramEnd"/>
      <w:r w:rsidRPr="00575B99">
        <w:rPr>
          <w:sz w:val="26"/>
          <w:szCs w:val="26"/>
        </w:rPr>
        <w:t>. Белово</w:t>
      </w:r>
    </w:p>
    <w:p w:rsidR="00DF54B9" w:rsidRPr="00575B99" w:rsidRDefault="00DF54B9" w:rsidP="00575FFD">
      <w:pPr>
        <w:spacing w:after="0"/>
        <w:ind w:firstLine="0"/>
        <w:jc w:val="center"/>
        <w:rPr>
          <w:sz w:val="26"/>
          <w:szCs w:val="26"/>
        </w:rPr>
      </w:pPr>
    </w:p>
    <w:p w:rsidR="008519FD" w:rsidRPr="00575B99" w:rsidRDefault="008519FD" w:rsidP="00575FFD">
      <w:pPr>
        <w:pStyle w:val="ConsPlusNormal"/>
        <w:jc w:val="center"/>
        <w:outlineLvl w:val="0"/>
        <w:rPr>
          <w:rFonts w:ascii="Times New Roman" w:hAnsi="Times New Roman" w:cs="Times New Roman"/>
          <w:sz w:val="26"/>
          <w:szCs w:val="26"/>
        </w:rPr>
      </w:pPr>
      <w:r w:rsidRPr="00575B99">
        <w:rPr>
          <w:rFonts w:ascii="Times New Roman" w:hAnsi="Times New Roman" w:cs="Times New Roman"/>
          <w:sz w:val="26"/>
          <w:szCs w:val="26"/>
        </w:rPr>
        <w:t>1. Общие положения</w:t>
      </w:r>
    </w:p>
    <w:p w:rsidR="008519FD" w:rsidRPr="00575B99" w:rsidRDefault="008519FD" w:rsidP="00575FFD">
      <w:pPr>
        <w:spacing w:after="0"/>
        <w:ind w:firstLine="0"/>
        <w:jc w:val="center"/>
        <w:rPr>
          <w:sz w:val="26"/>
          <w:szCs w:val="26"/>
        </w:rPr>
      </w:pPr>
    </w:p>
    <w:p w:rsidR="00687224" w:rsidRPr="00575B99" w:rsidRDefault="008519FD" w:rsidP="00575FFD">
      <w:pPr>
        <w:spacing w:after="0"/>
        <w:ind w:firstLine="539"/>
        <w:jc w:val="both"/>
        <w:rPr>
          <w:sz w:val="26"/>
          <w:szCs w:val="26"/>
        </w:rPr>
      </w:pPr>
      <w:r w:rsidRPr="00575B99">
        <w:rPr>
          <w:sz w:val="26"/>
          <w:szCs w:val="26"/>
        </w:rPr>
        <w:t xml:space="preserve"> </w:t>
      </w:r>
      <w:r w:rsidR="00687224" w:rsidRPr="00575B99">
        <w:rPr>
          <w:sz w:val="26"/>
          <w:szCs w:val="26"/>
        </w:rPr>
        <w:t xml:space="preserve">1.1. </w:t>
      </w:r>
      <w:proofErr w:type="gramStart"/>
      <w:r w:rsidR="00687224" w:rsidRPr="00575B99">
        <w:rPr>
          <w:color w:val="auto"/>
          <w:sz w:val="26"/>
          <w:szCs w:val="26"/>
          <w:lang w:eastAsia="ru-RU"/>
        </w:rPr>
        <w:t xml:space="preserve">Положение об оплате труда работников Муниципального бюджетного учреждения «Архитектурно-планировочное бюро» г. Белово (далее - Положение) разработано в соответствии со </w:t>
      </w:r>
      <w:hyperlink r:id="rId11" w:history="1">
        <w:r w:rsidR="00687224" w:rsidRPr="00575B99">
          <w:rPr>
            <w:color w:val="0000FF"/>
            <w:sz w:val="26"/>
            <w:szCs w:val="26"/>
            <w:lang w:eastAsia="ru-RU"/>
          </w:rPr>
          <w:t>статьей 144</w:t>
        </w:r>
      </w:hyperlink>
      <w:r w:rsidR="00A72162" w:rsidRPr="00575B99">
        <w:rPr>
          <w:sz w:val="26"/>
          <w:szCs w:val="26"/>
        </w:rPr>
        <w:t>, 145</w:t>
      </w:r>
      <w:r w:rsidR="00687224" w:rsidRPr="00575B99">
        <w:rPr>
          <w:color w:val="auto"/>
          <w:sz w:val="26"/>
          <w:szCs w:val="26"/>
          <w:lang w:eastAsia="ru-RU"/>
        </w:rPr>
        <w:t xml:space="preserve"> Трудового кодекса Российской Федерации, </w:t>
      </w:r>
      <w:r w:rsidR="0012649B" w:rsidRPr="00575B99">
        <w:rPr>
          <w:rFonts w:eastAsia="Times New Roman"/>
          <w:color w:val="auto"/>
          <w:sz w:val="26"/>
          <w:szCs w:val="26"/>
          <w:lang w:eastAsia="ru-RU"/>
        </w:rPr>
        <w:t xml:space="preserve">распоряжением Администрации Беловского городского округа от 25 февраля 2011 года № 280-р «О введении новых систем оплаты труда работников муниципальных учреждений Беловского городского округа, </w:t>
      </w:r>
      <w:r w:rsidR="0012649B" w:rsidRPr="00575B99">
        <w:rPr>
          <w:color w:val="auto"/>
          <w:sz w:val="26"/>
          <w:szCs w:val="26"/>
          <w:lang w:eastAsia="ru-RU"/>
        </w:rPr>
        <w:t>постановлением Коллегии Администрации Кемеровской области от 16.12.2010 № 551 «О введении новых систем</w:t>
      </w:r>
      <w:proofErr w:type="gramEnd"/>
      <w:r w:rsidR="0012649B" w:rsidRPr="00575B99">
        <w:rPr>
          <w:color w:val="auto"/>
          <w:sz w:val="26"/>
          <w:szCs w:val="26"/>
          <w:lang w:eastAsia="ru-RU"/>
        </w:rPr>
        <w:t xml:space="preserve"> оплаты труда работников государственных учреждений Кемеровской области – Кузбасса», </w:t>
      </w:r>
      <w:r w:rsidR="00687224" w:rsidRPr="00575B99">
        <w:rPr>
          <w:color w:val="auto"/>
          <w:sz w:val="26"/>
          <w:szCs w:val="26"/>
          <w:lang w:eastAsia="ru-RU"/>
        </w:rPr>
        <w:t xml:space="preserve">в целях регулирования оплаты труда работников Муниципального бюджетного учреждения «Архитектурно-планировочное бюро» </w:t>
      </w:r>
      <w:proofErr w:type="gramStart"/>
      <w:r w:rsidR="00687224" w:rsidRPr="00575B99">
        <w:rPr>
          <w:color w:val="auto"/>
          <w:sz w:val="26"/>
          <w:szCs w:val="26"/>
          <w:lang w:eastAsia="ru-RU"/>
        </w:rPr>
        <w:t>г</w:t>
      </w:r>
      <w:proofErr w:type="gramEnd"/>
      <w:r w:rsidR="00687224" w:rsidRPr="00575B99">
        <w:rPr>
          <w:color w:val="auto"/>
          <w:sz w:val="26"/>
          <w:szCs w:val="26"/>
          <w:lang w:eastAsia="ru-RU"/>
        </w:rPr>
        <w:t>. Белово (далее - Учреждение).</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1.2. Положение определяет примерные порядок и условия установления работникам Учреждения окладов (должностных окладов), а также выплат компенсационного и стимулирующего характера.</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1.3. Для целей настоящего Положения используются понятия, установленные Трудовым </w:t>
      </w:r>
      <w:hyperlink r:id="rId12" w:history="1">
        <w:r w:rsidRPr="00575B99">
          <w:rPr>
            <w:color w:val="0000FF"/>
            <w:sz w:val="26"/>
            <w:szCs w:val="26"/>
            <w:lang w:eastAsia="ru-RU"/>
          </w:rPr>
          <w:t>кодексом</w:t>
        </w:r>
      </w:hyperlink>
      <w:r w:rsidRPr="00575B99">
        <w:rPr>
          <w:color w:val="auto"/>
          <w:sz w:val="26"/>
          <w:szCs w:val="26"/>
          <w:lang w:eastAsia="ru-RU"/>
        </w:rPr>
        <w:t xml:space="preserve"> Российской Федерации.</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1.4. Система оплаты труда работников Учреждения устанавливается положением об оплате труда работников Учреждения (коллективным договором, соглашением, локальными нормативными актами) в соответствии с трудовым законодательством Российской Федерации, иными нормативными правовыми актами Российской Федерации и Кемеровской области - Кузбасса, муниципальными</w:t>
      </w:r>
      <w:r w:rsidR="00CE18FD" w:rsidRPr="00575B99">
        <w:rPr>
          <w:color w:val="auto"/>
          <w:sz w:val="26"/>
          <w:szCs w:val="26"/>
          <w:lang w:eastAsia="ru-RU"/>
        </w:rPr>
        <w:t xml:space="preserve"> правовыми актами Беловского</w:t>
      </w:r>
      <w:r w:rsidRPr="00575B99">
        <w:rPr>
          <w:color w:val="auto"/>
          <w:sz w:val="26"/>
          <w:szCs w:val="26"/>
          <w:lang w:eastAsia="ru-RU"/>
        </w:rPr>
        <w:t xml:space="preserve"> городского округа, содержащими нормы трудового права, с учетом:</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1) единого тарифно-квалификационного справочника работ и профессий рабочих;</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2) единого квалификационного </w:t>
      </w:r>
      <w:hyperlink r:id="rId13" w:history="1">
        <w:r w:rsidRPr="00575B99">
          <w:rPr>
            <w:color w:val="0000FF"/>
            <w:sz w:val="26"/>
            <w:szCs w:val="26"/>
            <w:lang w:eastAsia="ru-RU"/>
          </w:rPr>
          <w:t>справочника</w:t>
        </w:r>
      </w:hyperlink>
      <w:r w:rsidRPr="00575B99">
        <w:rPr>
          <w:color w:val="auto"/>
          <w:sz w:val="26"/>
          <w:szCs w:val="26"/>
          <w:lang w:eastAsia="ru-RU"/>
        </w:rPr>
        <w:t xml:space="preserve"> должностей руководителей, специалистов и служащих;</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3) государственных гарантий по оплате труда;</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4) перечня видов выплат компенсационного характера;</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5) перечня видов выплат стимулирующего характера;</w:t>
      </w:r>
    </w:p>
    <w:p w:rsidR="00687224" w:rsidRPr="00575B99" w:rsidRDefault="00687224"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6) настоящего Положения.</w:t>
      </w:r>
    </w:p>
    <w:p w:rsidR="008B2FEF" w:rsidRPr="00575B99" w:rsidRDefault="00C36C6F" w:rsidP="008B2FEF">
      <w:pPr>
        <w:pStyle w:val="20"/>
        <w:shd w:val="clear" w:color="auto" w:fill="auto"/>
        <w:tabs>
          <w:tab w:val="left" w:pos="1531"/>
        </w:tabs>
        <w:spacing w:before="0" w:line="240" w:lineRule="auto"/>
        <w:ind w:right="-1" w:firstLine="0"/>
        <w:jc w:val="both"/>
        <w:rPr>
          <w:sz w:val="26"/>
          <w:szCs w:val="26"/>
        </w:rPr>
      </w:pPr>
      <w:r w:rsidRPr="00575B99">
        <w:rPr>
          <w:sz w:val="26"/>
          <w:szCs w:val="26"/>
        </w:rPr>
        <w:t xml:space="preserve">       </w:t>
      </w:r>
      <w:r w:rsidR="00687224" w:rsidRPr="00575B99">
        <w:rPr>
          <w:sz w:val="26"/>
          <w:szCs w:val="26"/>
        </w:rPr>
        <w:t xml:space="preserve">1.5. </w:t>
      </w:r>
      <w:r w:rsidRPr="00575B99">
        <w:rPr>
          <w:sz w:val="26"/>
          <w:szCs w:val="26"/>
        </w:rPr>
        <w:t>Финансирование расхо</w:t>
      </w:r>
      <w:r w:rsidR="008B2FEF" w:rsidRPr="00575B99">
        <w:rPr>
          <w:sz w:val="26"/>
          <w:szCs w:val="26"/>
        </w:rPr>
        <w:t>дов на оплату труда работников У</w:t>
      </w:r>
      <w:r w:rsidRPr="00575B99">
        <w:rPr>
          <w:sz w:val="26"/>
          <w:szCs w:val="26"/>
        </w:rPr>
        <w:t xml:space="preserve">чреждения осуществляется за счет </w:t>
      </w:r>
      <w:r w:rsidR="008B2FEF" w:rsidRPr="00575B99">
        <w:rPr>
          <w:sz w:val="26"/>
          <w:szCs w:val="26"/>
        </w:rPr>
        <w:t>субсидий, выделяемых на выполнение муниципального задания в порядке, предусмотренном статьей 78.1 Бюджетного кодекса Российской Федерации.</w:t>
      </w:r>
    </w:p>
    <w:p w:rsidR="004610B7" w:rsidRPr="00575B99" w:rsidRDefault="00561724" w:rsidP="001E0AE9">
      <w:pPr>
        <w:pStyle w:val="20"/>
        <w:shd w:val="clear" w:color="auto" w:fill="auto"/>
        <w:tabs>
          <w:tab w:val="left" w:pos="1702"/>
        </w:tabs>
        <w:spacing w:before="0" w:line="240" w:lineRule="auto"/>
        <w:ind w:right="-1" w:firstLine="567"/>
        <w:jc w:val="both"/>
        <w:rPr>
          <w:sz w:val="26"/>
          <w:szCs w:val="26"/>
        </w:rPr>
      </w:pPr>
      <w:r w:rsidRPr="00575B99">
        <w:rPr>
          <w:sz w:val="26"/>
          <w:szCs w:val="26"/>
        </w:rPr>
        <w:t xml:space="preserve">1.6. </w:t>
      </w:r>
      <w:r w:rsidR="00A901B0" w:rsidRPr="00575B99">
        <w:rPr>
          <w:sz w:val="26"/>
          <w:szCs w:val="26"/>
        </w:rPr>
        <w:t>Структура и штатная численность Учреждения после согласования с Учредителем утверждаются руководителем Учреждения. Штатное расписание включает в себя все должности работников учреждения.</w:t>
      </w:r>
    </w:p>
    <w:p w:rsidR="001E0AE9" w:rsidRPr="00575B99" w:rsidRDefault="00A901B0" w:rsidP="00365598">
      <w:pPr>
        <w:pStyle w:val="20"/>
        <w:shd w:val="clear" w:color="auto" w:fill="auto"/>
        <w:tabs>
          <w:tab w:val="left" w:pos="1702"/>
        </w:tabs>
        <w:spacing w:before="0" w:line="240" w:lineRule="auto"/>
        <w:ind w:right="-1" w:firstLine="567"/>
        <w:jc w:val="both"/>
        <w:rPr>
          <w:sz w:val="26"/>
          <w:szCs w:val="26"/>
        </w:rPr>
      </w:pPr>
      <w:r w:rsidRPr="00575B99">
        <w:rPr>
          <w:sz w:val="26"/>
          <w:szCs w:val="26"/>
        </w:rPr>
        <w:t xml:space="preserve">1.7. </w:t>
      </w:r>
      <w:r w:rsidR="00561724" w:rsidRPr="00575B99">
        <w:rPr>
          <w:sz w:val="26"/>
          <w:szCs w:val="26"/>
        </w:rPr>
        <w:t>Заработная плата каждого работника зависит от его квалификации,</w:t>
      </w:r>
      <w:r w:rsidR="00365598" w:rsidRPr="00575B99">
        <w:rPr>
          <w:sz w:val="26"/>
          <w:szCs w:val="26"/>
        </w:rPr>
        <w:t xml:space="preserve"> </w:t>
      </w:r>
      <w:r w:rsidR="00561724" w:rsidRPr="00575B99">
        <w:rPr>
          <w:sz w:val="26"/>
          <w:szCs w:val="26"/>
        </w:rPr>
        <w:lastRenderedPageBreak/>
        <w:t>сложности выполняемой работы, количества и качества затраченного труда и максимальным размером не ограничивается.</w:t>
      </w:r>
    </w:p>
    <w:p w:rsidR="00A901B0" w:rsidRPr="00575B99" w:rsidRDefault="00A901B0" w:rsidP="00575FFD">
      <w:pPr>
        <w:pStyle w:val="20"/>
        <w:shd w:val="clear" w:color="auto" w:fill="auto"/>
        <w:tabs>
          <w:tab w:val="left" w:pos="1702"/>
        </w:tabs>
        <w:spacing w:before="0" w:line="240" w:lineRule="auto"/>
        <w:ind w:right="-1" w:firstLine="567"/>
        <w:jc w:val="both"/>
        <w:rPr>
          <w:sz w:val="26"/>
          <w:szCs w:val="26"/>
        </w:rPr>
      </w:pPr>
      <w:r w:rsidRPr="00575B99">
        <w:rPr>
          <w:sz w:val="26"/>
          <w:szCs w:val="26"/>
        </w:rPr>
        <w:t xml:space="preserve">1.8. Заработная плата выплачивается не реже, чем каждые полмесяца: заработная плата за первую половину месяца выплачивается 25 числа расчетного месяца; окончательный расчет за отработанный месяц производится 10 числа месяца, следующего </w:t>
      </w:r>
      <w:proofErr w:type="gramStart"/>
      <w:r w:rsidRPr="00575B99">
        <w:rPr>
          <w:sz w:val="26"/>
          <w:szCs w:val="26"/>
        </w:rPr>
        <w:t>за</w:t>
      </w:r>
      <w:proofErr w:type="gramEnd"/>
      <w:r w:rsidRPr="00575B99">
        <w:rPr>
          <w:sz w:val="26"/>
          <w:szCs w:val="26"/>
        </w:rPr>
        <w:t xml:space="preserve"> расчетным.</w:t>
      </w:r>
    </w:p>
    <w:p w:rsidR="00C36C6F" w:rsidRPr="00575B99" w:rsidRDefault="007926D7" w:rsidP="00575FFD">
      <w:pPr>
        <w:pStyle w:val="20"/>
        <w:shd w:val="clear" w:color="auto" w:fill="auto"/>
        <w:tabs>
          <w:tab w:val="left" w:pos="1239"/>
        </w:tabs>
        <w:spacing w:before="0" w:line="240" w:lineRule="auto"/>
        <w:ind w:firstLine="567"/>
        <w:jc w:val="both"/>
        <w:rPr>
          <w:sz w:val="26"/>
          <w:szCs w:val="26"/>
        </w:rPr>
      </w:pPr>
      <w:r w:rsidRPr="00575B99">
        <w:rPr>
          <w:sz w:val="26"/>
          <w:szCs w:val="26"/>
        </w:rPr>
        <w:t>1.9</w:t>
      </w:r>
      <w:r w:rsidR="00561724" w:rsidRPr="00575B99">
        <w:rPr>
          <w:sz w:val="26"/>
          <w:szCs w:val="26"/>
        </w:rPr>
        <w:t xml:space="preserve">. </w:t>
      </w:r>
      <w:r w:rsidR="00C36C6F" w:rsidRPr="00575B99">
        <w:rPr>
          <w:sz w:val="26"/>
          <w:szCs w:val="26"/>
        </w:rPr>
        <w:t xml:space="preserve">Повышение (индексация) заработной платы работников </w:t>
      </w:r>
      <w:r w:rsidR="00561724" w:rsidRPr="00575B99">
        <w:rPr>
          <w:sz w:val="26"/>
          <w:szCs w:val="26"/>
        </w:rPr>
        <w:t xml:space="preserve">Учреждения </w:t>
      </w:r>
      <w:r w:rsidR="00C36C6F" w:rsidRPr="00575B99">
        <w:rPr>
          <w:sz w:val="26"/>
          <w:szCs w:val="26"/>
        </w:rPr>
        <w:t>осуществляется в порядке, предусмотренном нормативными правовыми</w:t>
      </w:r>
      <w:r w:rsidR="00561724" w:rsidRPr="00575B99">
        <w:rPr>
          <w:sz w:val="26"/>
          <w:szCs w:val="26"/>
        </w:rPr>
        <w:t xml:space="preserve"> актами администрации Беловского</w:t>
      </w:r>
      <w:r w:rsidR="00C36C6F" w:rsidRPr="00575B99">
        <w:rPr>
          <w:sz w:val="26"/>
          <w:szCs w:val="26"/>
        </w:rPr>
        <w:t xml:space="preserve"> городского округа.</w:t>
      </w:r>
    </w:p>
    <w:p w:rsidR="00561724" w:rsidRPr="00575B99" w:rsidRDefault="00561724" w:rsidP="00575FFD">
      <w:pPr>
        <w:pStyle w:val="20"/>
        <w:shd w:val="clear" w:color="auto" w:fill="auto"/>
        <w:spacing w:before="0" w:line="240" w:lineRule="auto"/>
        <w:ind w:right="-1" w:firstLine="567"/>
        <w:jc w:val="both"/>
        <w:rPr>
          <w:sz w:val="26"/>
          <w:szCs w:val="26"/>
        </w:rPr>
      </w:pPr>
      <w:r w:rsidRPr="00575B99">
        <w:rPr>
          <w:sz w:val="26"/>
          <w:szCs w:val="26"/>
        </w:rPr>
        <w:t>1.</w:t>
      </w:r>
      <w:r w:rsidR="007926D7" w:rsidRPr="00575B99">
        <w:rPr>
          <w:sz w:val="26"/>
          <w:szCs w:val="26"/>
        </w:rPr>
        <w:t>10</w:t>
      </w:r>
      <w:r w:rsidRPr="00575B99">
        <w:rPr>
          <w:sz w:val="26"/>
          <w:szCs w:val="26"/>
        </w:rPr>
        <w:t xml:space="preserve">. </w:t>
      </w:r>
      <w:r w:rsidR="00C36C6F" w:rsidRPr="00575B99">
        <w:rPr>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00C36C6F" w:rsidRPr="00575B99">
        <w:rPr>
          <w:sz w:val="26"/>
          <w:szCs w:val="26"/>
        </w:rPr>
        <w:t>размера оплаты труда</w:t>
      </w:r>
      <w:proofErr w:type="gramEnd"/>
      <w:r w:rsidR="00C36C6F" w:rsidRPr="00575B99">
        <w:rPr>
          <w:sz w:val="26"/>
          <w:szCs w:val="26"/>
        </w:rPr>
        <w:t>, установленного в соответствии с Российским законодательством.</w:t>
      </w:r>
    </w:p>
    <w:p w:rsidR="007926D7" w:rsidRPr="00575B99" w:rsidRDefault="00561724" w:rsidP="00575FFD">
      <w:pPr>
        <w:pStyle w:val="20"/>
        <w:shd w:val="clear" w:color="auto" w:fill="auto"/>
        <w:tabs>
          <w:tab w:val="left" w:pos="1239"/>
        </w:tabs>
        <w:spacing w:before="0" w:line="240" w:lineRule="auto"/>
        <w:ind w:firstLine="567"/>
        <w:jc w:val="both"/>
        <w:rPr>
          <w:sz w:val="26"/>
          <w:szCs w:val="26"/>
        </w:rPr>
      </w:pPr>
      <w:r w:rsidRPr="00575B99">
        <w:rPr>
          <w:sz w:val="26"/>
          <w:szCs w:val="26"/>
        </w:rPr>
        <w:t>1.</w:t>
      </w:r>
      <w:r w:rsidR="007926D7" w:rsidRPr="00575B99">
        <w:rPr>
          <w:sz w:val="26"/>
          <w:szCs w:val="26"/>
        </w:rPr>
        <w:t>11</w:t>
      </w:r>
      <w:r w:rsidR="00687224" w:rsidRPr="00575B99">
        <w:rPr>
          <w:sz w:val="26"/>
          <w:szCs w:val="26"/>
        </w:rPr>
        <w:t xml:space="preserve">. </w:t>
      </w:r>
      <w:r w:rsidR="007926D7" w:rsidRPr="00575B99">
        <w:rPr>
          <w:sz w:val="26"/>
          <w:szCs w:val="26"/>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должности или исполняющему обязанности временно отсутствующего работника без освобождения от своей основной работы,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7926D7" w:rsidRPr="00575B99" w:rsidRDefault="007926D7" w:rsidP="00575FFD">
      <w:pPr>
        <w:pStyle w:val="20"/>
        <w:shd w:val="clear" w:color="auto" w:fill="auto"/>
        <w:tabs>
          <w:tab w:val="left" w:pos="1243"/>
        </w:tabs>
        <w:spacing w:before="0" w:line="240" w:lineRule="auto"/>
        <w:ind w:firstLine="567"/>
        <w:jc w:val="both"/>
        <w:rPr>
          <w:sz w:val="26"/>
          <w:szCs w:val="26"/>
        </w:rPr>
      </w:pPr>
      <w:r w:rsidRPr="00575B99">
        <w:rPr>
          <w:sz w:val="26"/>
          <w:szCs w:val="26"/>
        </w:rPr>
        <w:t>1.12. Работа в выходной 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7926D7" w:rsidRPr="00575B99" w:rsidRDefault="007926D7" w:rsidP="00575FFD">
      <w:pPr>
        <w:pStyle w:val="20"/>
        <w:shd w:val="clear" w:color="auto" w:fill="auto"/>
        <w:tabs>
          <w:tab w:val="left" w:pos="1243"/>
        </w:tabs>
        <w:spacing w:before="0" w:line="240" w:lineRule="auto"/>
        <w:ind w:firstLine="567"/>
        <w:jc w:val="both"/>
        <w:rPr>
          <w:sz w:val="26"/>
          <w:szCs w:val="26"/>
        </w:rPr>
      </w:pPr>
      <w:r w:rsidRPr="00575B99">
        <w:rPr>
          <w:sz w:val="26"/>
          <w:szCs w:val="26"/>
        </w:rPr>
        <w:t xml:space="preserve">1.13. </w:t>
      </w:r>
      <w:proofErr w:type="gramStart"/>
      <w:r w:rsidRPr="00575B99">
        <w:rPr>
          <w:sz w:val="26"/>
          <w:szCs w:val="26"/>
        </w:rPr>
        <w:t>Условия оплаты труда, определенные настоящим Положением, не могут быть ухудшены по сравнению с установленными Трудовым кодексом Р</w:t>
      </w:r>
      <w:r w:rsidR="00295967" w:rsidRPr="00575B99">
        <w:rPr>
          <w:sz w:val="26"/>
          <w:szCs w:val="26"/>
        </w:rPr>
        <w:t xml:space="preserve">оссийской </w:t>
      </w:r>
      <w:r w:rsidRPr="00575B99">
        <w:rPr>
          <w:sz w:val="26"/>
          <w:szCs w:val="26"/>
        </w:rPr>
        <w:t>Ф</w:t>
      </w:r>
      <w:r w:rsidR="00295967" w:rsidRPr="00575B99">
        <w:rPr>
          <w:sz w:val="26"/>
          <w:szCs w:val="26"/>
        </w:rPr>
        <w:t>едерации</w:t>
      </w:r>
      <w:r w:rsidRPr="00575B99">
        <w:rPr>
          <w:sz w:val="26"/>
          <w:szCs w:val="26"/>
        </w:rPr>
        <w:t>, законами и иными нормативными пр</w:t>
      </w:r>
      <w:r w:rsidR="00295967" w:rsidRPr="00575B99">
        <w:rPr>
          <w:sz w:val="26"/>
          <w:szCs w:val="26"/>
        </w:rPr>
        <w:t>авовыми актами</w:t>
      </w:r>
      <w:r w:rsidRPr="00575B99">
        <w:rPr>
          <w:sz w:val="26"/>
          <w:szCs w:val="26"/>
        </w:rPr>
        <w:t>.</w:t>
      </w:r>
      <w:proofErr w:type="gramEnd"/>
    </w:p>
    <w:p w:rsidR="00687224" w:rsidRPr="00575B99" w:rsidRDefault="007926D7"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1.14</w:t>
      </w:r>
      <w:r w:rsidR="00687224" w:rsidRPr="00575B99">
        <w:rPr>
          <w:color w:val="auto"/>
          <w:sz w:val="26"/>
          <w:szCs w:val="26"/>
          <w:lang w:eastAsia="ru-RU"/>
        </w:rPr>
        <w:t>. Вопросы, не урегулированные настоящим Положением, решаются Учреждением самостоятельно в части, не противоречащей трудовому законодательству Российской Федерации.</w:t>
      </w:r>
    </w:p>
    <w:p w:rsidR="00687224" w:rsidRPr="00575B99" w:rsidRDefault="00687224" w:rsidP="00575FFD">
      <w:pPr>
        <w:suppressAutoHyphens w:val="0"/>
        <w:overflowPunct/>
        <w:autoSpaceDE w:val="0"/>
        <w:autoSpaceDN w:val="0"/>
        <w:adjustRightInd w:val="0"/>
        <w:spacing w:after="0"/>
        <w:ind w:firstLine="0"/>
        <w:jc w:val="center"/>
        <w:outlineLvl w:val="0"/>
        <w:rPr>
          <w:color w:val="auto"/>
          <w:sz w:val="26"/>
          <w:szCs w:val="26"/>
          <w:lang w:eastAsia="ru-RU"/>
        </w:rPr>
      </w:pPr>
    </w:p>
    <w:p w:rsidR="00295967" w:rsidRPr="00575B99" w:rsidRDefault="00295967" w:rsidP="00575FFD">
      <w:pPr>
        <w:suppressAutoHyphens w:val="0"/>
        <w:overflowPunct/>
        <w:autoSpaceDE w:val="0"/>
        <w:autoSpaceDN w:val="0"/>
        <w:adjustRightInd w:val="0"/>
        <w:spacing w:after="0"/>
        <w:ind w:firstLine="0"/>
        <w:jc w:val="center"/>
        <w:outlineLvl w:val="0"/>
        <w:rPr>
          <w:color w:val="auto"/>
          <w:sz w:val="26"/>
          <w:szCs w:val="26"/>
          <w:lang w:eastAsia="ru-RU"/>
        </w:rPr>
      </w:pPr>
      <w:r w:rsidRPr="00575B99">
        <w:rPr>
          <w:color w:val="auto"/>
          <w:sz w:val="26"/>
          <w:szCs w:val="26"/>
          <w:lang w:eastAsia="ru-RU"/>
        </w:rPr>
        <w:t>2. Порядок формирования системы оплаты труда</w:t>
      </w:r>
    </w:p>
    <w:p w:rsidR="0066365B" w:rsidRPr="00575B99" w:rsidRDefault="0066365B" w:rsidP="00575FFD">
      <w:pPr>
        <w:suppressAutoHyphens w:val="0"/>
        <w:overflowPunct/>
        <w:autoSpaceDE w:val="0"/>
        <w:autoSpaceDN w:val="0"/>
        <w:adjustRightInd w:val="0"/>
        <w:spacing w:after="0"/>
        <w:ind w:firstLine="0"/>
        <w:jc w:val="center"/>
        <w:outlineLvl w:val="0"/>
        <w:rPr>
          <w:color w:val="auto"/>
          <w:sz w:val="26"/>
          <w:szCs w:val="26"/>
          <w:lang w:eastAsia="ru-RU"/>
        </w:rPr>
      </w:pP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2.1. Заработная плата работников Учреждения включает в себя:</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1) оклад по профессиональной квалификационной группе (далее - ПКГ);</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 оклад (должностной оклад);</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3) повышающие коэффициенты к окладу (должностному окладу): по занимаемой должности; персональный повышающий коэффициент к окладу (должностному окладу);</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4) выплаты стимулирующего характера;</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5) выплаты компенсационного характера.</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2.2. Условия оплаты труда работников Учреждения, в том числе размеры окладов (должностных окладов), повышающих коэффициентов к окладам (должностным окладам), выплат компенсационного и стимулирующего характера, являются обязательными для включения в трудовой договор или в дополнительное соглашение к трудовому договору между Учреждением (работодателем) и работником Учреждения.</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2.3. Заработная плата работников Учреждения рассчитывается по следующей формуле:</w:t>
      </w:r>
    </w:p>
    <w:p w:rsidR="0066365B" w:rsidRPr="00575B99" w:rsidRDefault="0066365B" w:rsidP="0066365B">
      <w:pPr>
        <w:suppressAutoHyphens w:val="0"/>
        <w:overflowPunct/>
        <w:autoSpaceDE w:val="0"/>
        <w:autoSpaceDN w:val="0"/>
        <w:adjustRightInd w:val="0"/>
        <w:spacing w:after="0"/>
        <w:ind w:firstLine="539"/>
        <w:jc w:val="both"/>
        <w:outlineLvl w:val="0"/>
        <w:rPr>
          <w:color w:val="auto"/>
          <w:sz w:val="26"/>
          <w:szCs w:val="26"/>
          <w:lang w:eastAsia="ru-RU"/>
        </w:rPr>
      </w:pP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lastRenderedPageBreak/>
        <w:t xml:space="preserve">ЗП = Ор + </w:t>
      </w:r>
      <w:proofErr w:type="gramStart"/>
      <w:r w:rsidRPr="00575B99">
        <w:rPr>
          <w:color w:val="auto"/>
          <w:sz w:val="26"/>
          <w:szCs w:val="26"/>
          <w:lang w:eastAsia="ru-RU"/>
        </w:rPr>
        <w:t>Ор</w:t>
      </w:r>
      <w:proofErr w:type="gramEnd"/>
      <w:r w:rsidRPr="00575B99">
        <w:rPr>
          <w:color w:val="auto"/>
          <w:sz w:val="26"/>
          <w:szCs w:val="26"/>
          <w:lang w:eastAsia="ru-RU"/>
        </w:rPr>
        <w:t xml:space="preserve"> </w:t>
      </w:r>
      <w:proofErr w:type="spellStart"/>
      <w:r w:rsidRPr="00575B99">
        <w:rPr>
          <w:color w:val="auto"/>
          <w:sz w:val="26"/>
          <w:szCs w:val="26"/>
          <w:lang w:eastAsia="ru-RU"/>
        </w:rPr>
        <w:t>x</w:t>
      </w:r>
      <w:proofErr w:type="spellEnd"/>
      <w:r w:rsidRPr="00575B99">
        <w:rPr>
          <w:color w:val="auto"/>
          <w:sz w:val="26"/>
          <w:szCs w:val="26"/>
          <w:lang w:eastAsia="ru-RU"/>
        </w:rPr>
        <w:t xml:space="preserve"> К2 + КВ + СВ, где:</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ЗП - заработная плата работника, рублей;</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Ор - оклад (должностной оклад), рублей, при этом:</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Ор</w:t>
      </w:r>
      <w:proofErr w:type="gramStart"/>
      <w:r w:rsidRPr="00575B99">
        <w:rPr>
          <w:color w:val="auto"/>
          <w:sz w:val="26"/>
          <w:szCs w:val="26"/>
          <w:lang w:eastAsia="ru-RU"/>
        </w:rPr>
        <w:t xml:space="preserve"> = О</w:t>
      </w:r>
      <w:proofErr w:type="gramEnd"/>
      <w:r w:rsidRPr="00575B99">
        <w:rPr>
          <w:color w:val="auto"/>
          <w:sz w:val="26"/>
          <w:szCs w:val="26"/>
          <w:lang w:eastAsia="ru-RU"/>
        </w:rPr>
        <w:t xml:space="preserve"> </w:t>
      </w:r>
      <w:proofErr w:type="spellStart"/>
      <w:r w:rsidRPr="00575B99">
        <w:rPr>
          <w:color w:val="auto"/>
          <w:sz w:val="26"/>
          <w:szCs w:val="26"/>
          <w:lang w:eastAsia="ru-RU"/>
        </w:rPr>
        <w:t>x</w:t>
      </w:r>
      <w:proofErr w:type="spellEnd"/>
      <w:r w:rsidRPr="00575B99">
        <w:rPr>
          <w:color w:val="auto"/>
          <w:sz w:val="26"/>
          <w:szCs w:val="26"/>
          <w:lang w:eastAsia="ru-RU"/>
        </w:rPr>
        <w:t xml:space="preserve"> К1, где:</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О - оклад по ПКГ, рублей;</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К</w:t>
      </w:r>
      <w:proofErr w:type="gramStart"/>
      <w:r w:rsidRPr="00575B99">
        <w:rPr>
          <w:color w:val="auto"/>
          <w:sz w:val="26"/>
          <w:szCs w:val="26"/>
          <w:lang w:eastAsia="ru-RU"/>
        </w:rPr>
        <w:t>1</w:t>
      </w:r>
      <w:proofErr w:type="gramEnd"/>
      <w:r w:rsidRPr="00575B99">
        <w:rPr>
          <w:color w:val="auto"/>
          <w:sz w:val="26"/>
          <w:szCs w:val="26"/>
          <w:lang w:eastAsia="ru-RU"/>
        </w:rPr>
        <w:t xml:space="preserve"> - повышающий коэффициент к окладу (должностному окладу) по занимаемой должности;</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К</w:t>
      </w:r>
      <w:proofErr w:type="gramStart"/>
      <w:r w:rsidRPr="00575B99">
        <w:rPr>
          <w:color w:val="auto"/>
          <w:sz w:val="26"/>
          <w:szCs w:val="26"/>
          <w:lang w:eastAsia="ru-RU"/>
        </w:rPr>
        <w:t>2</w:t>
      </w:r>
      <w:proofErr w:type="gramEnd"/>
      <w:r w:rsidRPr="00575B99">
        <w:rPr>
          <w:color w:val="auto"/>
          <w:sz w:val="26"/>
          <w:szCs w:val="26"/>
          <w:lang w:eastAsia="ru-RU"/>
        </w:rPr>
        <w:t xml:space="preserve"> - персональный повышающий коэффициент к окладу (должностному окладу);</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КВ - выплаты компенсационного характера, рублей;</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proofErr w:type="gramStart"/>
      <w:r w:rsidRPr="00575B99">
        <w:rPr>
          <w:color w:val="auto"/>
          <w:sz w:val="26"/>
          <w:szCs w:val="26"/>
          <w:lang w:eastAsia="ru-RU"/>
        </w:rPr>
        <w:t>СВ</w:t>
      </w:r>
      <w:proofErr w:type="gramEnd"/>
      <w:r w:rsidRPr="00575B99">
        <w:rPr>
          <w:color w:val="auto"/>
          <w:sz w:val="26"/>
          <w:szCs w:val="26"/>
          <w:lang w:eastAsia="ru-RU"/>
        </w:rPr>
        <w:t xml:space="preserve"> - выплаты стимулирующего характера, рублей.</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2.4. Размеры окладов по ПКГ, повышающих коэффициентов к окладу (должностному окладу) по занимаемой должности, окладов (должностных окладов) работников Учреждения приведены в </w:t>
      </w:r>
      <w:hyperlink r:id="rId14" w:history="1">
        <w:r w:rsidR="00F3066A" w:rsidRPr="00575B99">
          <w:rPr>
            <w:color w:val="0000FF"/>
            <w:sz w:val="26"/>
            <w:szCs w:val="26"/>
            <w:lang w:eastAsia="ru-RU"/>
          </w:rPr>
          <w:t>приложении №</w:t>
        </w:r>
        <w:r w:rsidRPr="00575B99">
          <w:rPr>
            <w:color w:val="0000FF"/>
            <w:sz w:val="26"/>
            <w:szCs w:val="26"/>
            <w:lang w:eastAsia="ru-RU"/>
          </w:rPr>
          <w:t xml:space="preserve"> 1</w:t>
        </w:r>
      </w:hyperlink>
      <w:r w:rsidR="00F3066A" w:rsidRPr="00575B99">
        <w:rPr>
          <w:color w:val="auto"/>
          <w:sz w:val="26"/>
          <w:szCs w:val="26"/>
          <w:lang w:eastAsia="ru-RU"/>
        </w:rPr>
        <w:t xml:space="preserve"> </w:t>
      </w:r>
      <w:r w:rsidRPr="00575B99">
        <w:rPr>
          <w:color w:val="auto"/>
          <w:sz w:val="26"/>
          <w:szCs w:val="26"/>
          <w:lang w:eastAsia="ru-RU"/>
        </w:rPr>
        <w:t>к настоящему Положению.</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2.5. Размеры окладов (должностных окладов) работникам 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proofErr w:type="gramStart"/>
      <w:r w:rsidRPr="00575B99">
        <w:rPr>
          <w:color w:val="auto"/>
          <w:sz w:val="26"/>
          <w:szCs w:val="26"/>
          <w:lang w:eastAsia="ru-RU"/>
        </w:rPr>
        <w:t>Размер оклада (должностного оклада) работника определяется путем умножения размера оклада по соответствующей ПКГ на величину повышающего коэффициента к окладу (должностному окладу) по занимаемой должности в соответствии с квалификационным уровнем ПКГ.</w:t>
      </w:r>
      <w:proofErr w:type="gramEnd"/>
    </w:p>
    <w:p w:rsidR="00B00F01" w:rsidRPr="00575B99" w:rsidRDefault="00B00F01"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Применение повышающего коэффициента к окладу (должностному окладу) по занимаемой должности образует новый оклад (должностной оклад) и учитывается при начислении компенсационных, стимулирующих и социальных выплат.</w:t>
      </w:r>
    </w:p>
    <w:p w:rsidR="0066365B" w:rsidRPr="00575B99" w:rsidRDefault="00B00F01"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2.6. Работникам</w:t>
      </w:r>
      <w:r w:rsidR="0066365B" w:rsidRPr="00575B99">
        <w:rPr>
          <w:color w:val="auto"/>
          <w:sz w:val="26"/>
          <w:szCs w:val="26"/>
          <w:lang w:eastAsia="ru-RU"/>
        </w:rPr>
        <w:t xml:space="preserve"> Учреждения может быть также предусмотрено установление персонального повышающего коэффициента.</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Выплаты по персональному повышающему коэффициенту к окладу (должностному окладу) носят стимулирующий характер и не образуют новый оклад (должностной оклад).</w:t>
      </w:r>
    </w:p>
    <w:p w:rsidR="0066365B" w:rsidRPr="00575B99" w:rsidRDefault="0066365B" w:rsidP="00B00F01">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Персональный повышающий коэффициент к окладу (должностному о</w:t>
      </w:r>
      <w:r w:rsidR="00B00F01" w:rsidRPr="00575B99">
        <w:rPr>
          <w:color w:val="auto"/>
          <w:sz w:val="26"/>
          <w:szCs w:val="26"/>
          <w:lang w:eastAsia="ru-RU"/>
        </w:rPr>
        <w:t>кладу) устанавливается работникам</w:t>
      </w:r>
      <w:r w:rsidRPr="00575B99">
        <w:rPr>
          <w:color w:val="auto"/>
          <w:sz w:val="26"/>
          <w:szCs w:val="26"/>
          <w:lang w:eastAsia="ru-RU"/>
        </w:rPr>
        <w:t xml:space="preserve"> Учреждения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Персональный повышающий коэффициент к окладу (должностному окладу) устанавливается на определенный период времени в течение соответствующего календарного года (месяц, квартал, год).</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Размер персонального повышающего коэффициента к окладу (должностному окладу) устанавливается в размере до 2.</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Решение об установлении персонального повышающего коэффициента к окладу (должностному окладу) и его размере принимается руководителем Учреждения персонально в отношении конкретного работника Учреждения.</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Руководителю Учреждения</w:t>
      </w:r>
      <w:r w:rsidR="00B00F01" w:rsidRPr="00575B99">
        <w:rPr>
          <w:color w:val="auto"/>
          <w:sz w:val="26"/>
          <w:szCs w:val="26"/>
          <w:lang w:eastAsia="ru-RU"/>
        </w:rPr>
        <w:t>, его заместителю и главному бухгалтеру Учреждения</w:t>
      </w:r>
      <w:r w:rsidRPr="00575B99">
        <w:rPr>
          <w:color w:val="auto"/>
          <w:sz w:val="26"/>
          <w:szCs w:val="26"/>
          <w:lang w:eastAsia="ru-RU"/>
        </w:rPr>
        <w:t xml:space="preserve"> персональный повышающий коэффициент устанавливается с учетом особенностей, определенных </w:t>
      </w:r>
      <w:hyperlink r:id="rId15" w:history="1">
        <w:r w:rsidRPr="00575B99">
          <w:rPr>
            <w:color w:val="0000FF"/>
            <w:sz w:val="26"/>
            <w:szCs w:val="26"/>
            <w:lang w:eastAsia="ru-RU"/>
          </w:rPr>
          <w:t>разделом 5</w:t>
        </w:r>
      </w:hyperlink>
      <w:r w:rsidRPr="00575B99">
        <w:rPr>
          <w:color w:val="auto"/>
          <w:sz w:val="26"/>
          <w:szCs w:val="26"/>
          <w:lang w:eastAsia="ru-RU"/>
        </w:rPr>
        <w:t xml:space="preserve"> настоящего Положения.</w:t>
      </w:r>
    </w:p>
    <w:p w:rsidR="0066365B" w:rsidRPr="00575B99" w:rsidRDefault="0066365B" w:rsidP="0066365B">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lastRenderedPageBreak/>
        <w:t>2.7. Оплата труда работников, занятых по совместительству, а также работающих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295967" w:rsidRPr="00575B99" w:rsidRDefault="00295967" w:rsidP="00575FFD">
      <w:pPr>
        <w:suppressAutoHyphens w:val="0"/>
        <w:overflowPunct/>
        <w:autoSpaceDE w:val="0"/>
        <w:autoSpaceDN w:val="0"/>
        <w:adjustRightInd w:val="0"/>
        <w:spacing w:after="0"/>
        <w:ind w:firstLine="0"/>
        <w:jc w:val="both"/>
        <w:outlineLvl w:val="0"/>
        <w:rPr>
          <w:color w:val="auto"/>
          <w:sz w:val="26"/>
          <w:szCs w:val="26"/>
          <w:lang w:eastAsia="ru-RU"/>
        </w:rPr>
      </w:pPr>
    </w:p>
    <w:p w:rsidR="00766FA3" w:rsidRPr="00575B99" w:rsidRDefault="00AC7C38" w:rsidP="00575FFD">
      <w:pPr>
        <w:pStyle w:val="20"/>
        <w:shd w:val="clear" w:color="auto" w:fill="auto"/>
        <w:tabs>
          <w:tab w:val="left" w:pos="1539"/>
        </w:tabs>
        <w:spacing w:before="0" w:line="240" w:lineRule="auto"/>
        <w:ind w:firstLine="567"/>
        <w:jc w:val="center"/>
        <w:rPr>
          <w:sz w:val="26"/>
          <w:szCs w:val="26"/>
        </w:rPr>
      </w:pPr>
      <w:r w:rsidRPr="00575B99">
        <w:rPr>
          <w:sz w:val="26"/>
          <w:szCs w:val="26"/>
        </w:rPr>
        <w:t xml:space="preserve">3. </w:t>
      </w:r>
      <w:r w:rsidR="00766FA3" w:rsidRPr="00575B99">
        <w:rPr>
          <w:sz w:val="26"/>
          <w:szCs w:val="26"/>
        </w:rPr>
        <w:t xml:space="preserve">Виды и порядок установления выплат </w:t>
      </w:r>
    </w:p>
    <w:p w:rsidR="00AC7C38" w:rsidRPr="00575B99" w:rsidRDefault="00766FA3" w:rsidP="00575FFD">
      <w:pPr>
        <w:pStyle w:val="20"/>
        <w:shd w:val="clear" w:color="auto" w:fill="auto"/>
        <w:tabs>
          <w:tab w:val="left" w:pos="1539"/>
        </w:tabs>
        <w:spacing w:before="0" w:line="240" w:lineRule="auto"/>
        <w:ind w:firstLine="567"/>
        <w:jc w:val="center"/>
        <w:rPr>
          <w:sz w:val="26"/>
          <w:szCs w:val="26"/>
        </w:rPr>
      </w:pPr>
      <w:r w:rsidRPr="00575B99">
        <w:rPr>
          <w:sz w:val="26"/>
          <w:szCs w:val="26"/>
        </w:rPr>
        <w:t>компенсационного характера</w:t>
      </w:r>
    </w:p>
    <w:p w:rsidR="008D66C5" w:rsidRPr="00575B99" w:rsidRDefault="008D66C5" w:rsidP="00575FFD">
      <w:pPr>
        <w:pStyle w:val="20"/>
        <w:shd w:val="clear" w:color="auto" w:fill="auto"/>
        <w:tabs>
          <w:tab w:val="left" w:pos="1539"/>
        </w:tabs>
        <w:spacing w:before="0" w:line="240" w:lineRule="auto"/>
        <w:ind w:firstLine="567"/>
        <w:jc w:val="center"/>
        <w:rPr>
          <w:sz w:val="26"/>
          <w:szCs w:val="26"/>
        </w:rPr>
      </w:pPr>
    </w:p>
    <w:p w:rsidR="008D66C5" w:rsidRPr="00575B99" w:rsidRDefault="008D66C5" w:rsidP="00575FFD">
      <w:pPr>
        <w:pStyle w:val="20"/>
        <w:shd w:val="clear" w:color="auto" w:fill="auto"/>
        <w:tabs>
          <w:tab w:val="left" w:pos="1741"/>
        </w:tabs>
        <w:spacing w:before="0" w:line="240" w:lineRule="auto"/>
        <w:ind w:right="-1" w:firstLine="567"/>
        <w:jc w:val="both"/>
        <w:rPr>
          <w:sz w:val="26"/>
          <w:szCs w:val="26"/>
        </w:rPr>
      </w:pPr>
      <w:r w:rsidRPr="00575B99">
        <w:rPr>
          <w:sz w:val="26"/>
          <w:szCs w:val="26"/>
        </w:rPr>
        <w:t>3.1. Работникам учреждения устанавливаются при наличии оснований следующие виды выплат компенсационного характера:</w:t>
      </w:r>
    </w:p>
    <w:p w:rsidR="008D66C5" w:rsidRPr="00575B99" w:rsidRDefault="008D66C5" w:rsidP="00575FFD">
      <w:pPr>
        <w:suppressAutoHyphens w:val="0"/>
        <w:overflowPunct/>
        <w:autoSpaceDE w:val="0"/>
        <w:autoSpaceDN w:val="0"/>
        <w:adjustRightInd w:val="0"/>
        <w:spacing w:after="0"/>
        <w:jc w:val="both"/>
        <w:rPr>
          <w:color w:val="auto"/>
          <w:sz w:val="26"/>
          <w:szCs w:val="26"/>
          <w:lang w:eastAsia="ru-RU"/>
        </w:rPr>
      </w:pPr>
      <w:r w:rsidRPr="00575B99">
        <w:rPr>
          <w:color w:val="auto"/>
          <w:sz w:val="26"/>
          <w:szCs w:val="26"/>
          <w:lang w:eastAsia="ru-RU"/>
        </w:rPr>
        <w:t>1) выплаты работникам, занятым на работах с вредными и (или) опасными условиями труда;</w:t>
      </w:r>
    </w:p>
    <w:p w:rsidR="008D66C5" w:rsidRPr="00575B99" w:rsidRDefault="008D66C5"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2) выплаты за работу в местностях с особыми климатическими условиями (районный коэффициент);</w:t>
      </w:r>
    </w:p>
    <w:p w:rsidR="008D66C5" w:rsidRPr="00575B99" w:rsidRDefault="008D66C5" w:rsidP="00575FFD">
      <w:pPr>
        <w:suppressAutoHyphens w:val="0"/>
        <w:overflowPunct/>
        <w:autoSpaceDE w:val="0"/>
        <w:autoSpaceDN w:val="0"/>
        <w:adjustRightInd w:val="0"/>
        <w:spacing w:after="0"/>
        <w:ind w:firstLine="539"/>
        <w:jc w:val="both"/>
        <w:rPr>
          <w:color w:val="auto"/>
          <w:sz w:val="26"/>
          <w:szCs w:val="26"/>
          <w:lang w:eastAsia="ru-RU"/>
        </w:rPr>
      </w:pPr>
      <w:proofErr w:type="gramStart"/>
      <w:r w:rsidRPr="00575B99">
        <w:rPr>
          <w:color w:val="auto"/>
          <w:sz w:val="26"/>
          <w:szCs w:val="26"/>
          <w:lang w:eastAsia="ru-RU"/>
        </w:rPr>
        <w:t>3) 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roofErr w:type="gramEnd"/>
    </w:p>
    <w:p w:rsidR="008D66C5" w:rsidRPr="00575B99" w:rsidRDefault="008D66C5" w:rsidP="00575FFD">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4) выплаты за дополнительные виды работ, не входящих в должностные обязанности работников, но непосредственно связанные с их выполнением;</w:t>
      </w:r>
    </w:p>
    <w:p w:rsidR="008D66C5" w:rsidRPr="00575B99" w:rsidRDefault="008D66C5" w:rsidP="00575FFD">
      <w:pPr>
        <w:pStyle w:val="20"/>
        <w:shd w:val="clear" w:color="auto" w:fill="auto"/>
        <w:spacing w:before="0" w:line="240" w:lineRule="auto"/>
        <w:ind w:firstLine="567"/>
        <w:jc w:val="both"/>
        <w:rPr>
          <w:sz w:val="26"/>
          <w:szCs w:val="26"/>
        </w:rPr>
      </w:pPr>
      <w:r w:rsidRPr="00575B99">
        <w:rPr>
          <w:sz w:val="26"/>
          <w:szCs w:val="26"/>
        </w:rPr>
        <w:t>5) надбавки за работу со сведениями, составляющими государственную тайну, их засекречиванием и рассекречиванием, а также за работу с шифрами;</w:t>
      </w:r>
    </w:p>
    <w:p w:rsidR="008D66C5" w:rsidRPr="00575B99" w:rsidRDefault="008D66C5" w:rsidP="00575FFD">
      <w:pPr>
        <w:pStyle w:val="20"/>
        <w:shd w:val="clear" w:color="auto" w:fill="auto"/>
        <w:tabs>
          <w:tab w:val="left" w:pos="1298"/>
        </w:tabs>
        <w:spacing w:before="0" w:line="240" w:lineRule="auto"/>
        <w:ind w:firstLine="567"/>
        <w:jc w:val="both"/>
        <w:rPr>
          <w:sz w:val="26"/>
          <w:szCs w:val="26"/>
        </w:rPr>
      </w:pPr>
      <w:r w:rsidRPr="00575B99">
        <w:rPr>
          <w:sz w:val="26"/>
          <w:szCs w:val="26"/>
        </w:rPr>
        <w:t>6) иные выплаты и надбавки компенсационного характера.</w:t>
      </w:r>
    </w:p>
    <w:p w:rsidR="00B847A3" w:rsidRPr="00575B99" w:rsidRDefault="00B847A3" w:rsidP="00575FFD">
      <w:pPr>
        <w:pStyle w:val="20"/>
        <w:shd w:val="clear" w:color="auto" w:fill="auto"/>
        <w:tabs>
          <w:tab w:val="left" w:pos="1093"/>
        </w:tabs>
        <w:spacing w:before="0" w:line="240" w:lineRule="auto"/>
        <w:ind w:right="-1" w:firstLine="567"/>
        <w:jc w:val="both"/>
        <w:rPr>
          <w:sz w:val="26"/>
          <w:szCs w:val="26"/>
        </w:rPr>
      </w:pPr>
      <w:r w:rsidRPr="00575B99">
        <w:rPr>
          <w:sz w:val="26"/>
          <w:szCs w:val="26"/>
        </w:rPr>
        <w:t xml:space="preserve">3.2. Выплаты компенсационного характера устанавливаются как в процентном отношении к тарифным ставкам, окладам (должностным окладам), так и в абсолютных размерах. </w:t>
      </w:r>
    </w:p>
    <w:p w:rsidR="008D66C5" w:rsidRPr="00575B99" w:rsidRDefault="00B847A3"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3.3</w:t>
      </w:r>
      <w:r w:rsidR="008D66C5" w:rsidRPr="00575B99">
        <w:rPr>
          <w:color w:val="auto"/>
          <w:sz w:val="26"/>
          <w:szCs w:val="26"/>
          <w:lang w:eastAsia="ru-RU"/>
        </w:rPr>
        <w:t>. Размеры выплат компенсационного характера не могут быть ниже размеров, предусмотренных трудовым законодательством Российской Федерации и иными нормативными правовыми актами, содержащими нормы трудового права.</w:t>
      </w:r>
    </w:p>
    <w:p w:rsidR="001E31E0" w:rsidRPr="00575B99" w:rsidRDefault="00B847A3"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3.4</w:t>
      </w:r>
      <w:r w:rsidR="008D66C5" w:rsidRPr="00575B99">
        <w:rPr>
          <w:color w:val="auto"/>
          <w:sz w:val="26"/>
          <w:szCs w:val="26"/>
          <w:lang w:eastAsia="ru-RU"/>
        </w:rPr>
        <w:t xml:space="preserve">. Выплаты компенсационного характера, размеры и условия их установления определяются </w:t>
      </w:r>
      <w:r w:rsidR="00865D66" w:rsidRPr="00575B99">
        <w:rPr>
          <w:color w:val="auto"/>
          <w:sz w:val="26"/>
          <w:szCs w:val="26"/>
          <w:lang w:eastAsia="ru-RU"/>
        </w:rPr>
        <w:t xml:space="preserve">настоящим Положением, </w:t>
      </w:r>
      <w:r w:rsidR="008D66C5" w:rsidRPr="00575B99">
        <w:rPr>
          <w:color w:val="auto"/>
          <w:sz w:val="26"/>
          <w:szCs w:val="26"/>
          <w:lang w:eastAsia="ru-RU"/>
        </w:rPr>
        <w:t xml:space="preserve">коллективным договором, </w:t>
      </w:r>
      <w:r w:rsidR="00865D66" w:rsidRPr="00575B99">
        <w:rPr>
          <w:color w:val="auto"/>
          <w:sz w:val="26"/>
          <w:szCs w:val="26"/>
          <w:lang w:eastAsia="ru-RU"/>
        </w:rPr>
        <w:t>локальными нормативными актами,</w:t>
      </w:r>
      <w:r w:rsidR="008D66C5" w:rsidRPr="00575B99">
        <w:rPr>
          <w:color w:val="auto"/>
          <w:sz w:val="26"/>
          <w:szCs w:val="26"/>
          <w:lang w:eastAsia="ru-RU"/>
        </w:rPr>
        <w:t xml:space="preserve"> в соответствии с трудовым законодательством Российской Федерации, иными нормативными правовыми актами Российской Федерации и Кемеровской области - Кузбасса, муниципальными правовыми актами Беловского городского округа, содержащими нормы трудового права.</w:t>
      </w:r>
    </w:p>
    <w:p w:rsidR="00D14466" w:rsidRPr="00575B99" w:rsidRDefault="00B847A3" w:rsidP="00575FFD">
      <w:pPr>
        <w:pStyle w:val="20"/>
        <w:shd w:val="clear" w:color="auto" w:fill="auto"/>
        <w:tabs>
          <w:tab w:val="left" w:pos="932"/>
        </w:tabs>
        <w:spacing w:before="0" w:line="240" w:lineRule="auto"/>
        <w:ind w:firstLine="567"/>
        <w:jc w:val="both"/>
        <w:rPr>
          <w:sz w:val="26"/>
          <w:szCs w:val="26"/>
        </w:rPr>
      </w:pPr>
      <w:r w:rsidRPr="00575B99">
        <w:rPr>
          <w:sz w:val="26"/>
          <w:szCs w:val="26"/>
        </w:rPr>
        <w:t>3.5</w:t>
      </w:r>
      <w:r w:rsidR="00D14466" w:rsidRPr="00575B99">
        <w:rPr>
          <w:sz w:val="26"/>
          <w:szCs w:val="26"/>
        </w:rPr>
        <w:t>. Ежемесячная процентная надбавка к должностному окладу граждан, допущенных к государственной тайне на постоянной основе, выплачивается в зависимости от степени секретности сведений, к которым эти граждане имеют документально подтверждаемый доступ на законных основаниях.</w:t>
      </w:r>
    </w:p>
    <w:p w:rsidR="00D14466" w:rsidRPr="00575B99" w:rsidRDefault="00D14466" w:rsidP="00575FFD">
      <w:pPr>
        <w:pStyle w:val="20"/>
        <w:shd w:val="clear" w:color="auto" w:fill="auto"/>
        <w:spacing w:before="0" w:line="240" w:lineRule="auto"/>
        <w:ind w:firstLine="600"/>
        <w:jc w:val="both"/>
        <w:rPr>
          <w:sz w:val="26"/>
          <w:szCs w:val="26"/>
        </w:rPr>
      </w:pPr>
      <w:r w:rsidRPr="00575B99">
        <w:rPr>
          <w:sz w:val="26"/>
          <w:szCs w:val="26"/>
        </w:rPr>
        <w:t>Размер ежемесячной процентной надбавки к должностному окладу за работу со сведениями, имеющими степень секретности «особой важности», составляет 50-75</w:t>
      </w:r>
      <w:r w:rsidRPr="00575B99">
        <w:rPr>
          <w:rStyle w:val="22pt"/>
        </w:rPr>
        <w:t xml:space="preserve"> </w:t>
      </w:r>
      <w:r w:rsidRPr="00575B99">
        <w:rPr>
          <w:sz w:val="26"/>
          <w:szCs w:val="26"/>
        </w:rPr>
        <w:t>процентов, имеющими степень секретности «совершенно секретно» – 30-50 процентов, имеющими степень секретности «секретно» при оформлении допуска с проведением проверочных мероприятий – 10-15 процентов, без проведения проверочных мероприятий – 5-10 процентов.</w:t>
      </w:r>
    </w:p>
    <w:p w:rsidR="004610B7" w:rsidRPr="00575B99" w:rsidRDefault="00D14466" w:rsidP="00B00F01">
      <w:pPr>
        <w:pStyle w:val="20"/>
        <w:shd w:val="clear" w:color="auto" w:fill="auto"/>
        <w:spacing w:before="0" w:line="240" w:lineRule="auto"/>
        <w:ind w:firstLine="600"/>
        <w:jc w:val="both"/>
        <w:rPr>
          <w:sz w:val="26"/>
          <w:szCs w:val="26"/>
        </w:rPr>
      </w:pPr>
      <w:r w:rsidRPr="00575B99">
        <w:rPr>
          <w:sz w:val="26"/>
          <w:szCs w:val="26"/>
        </w:rPr>
        <w:lastRenderedPageBreak/>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D14466" w:rsidRPr="00575B99" w:rsidRDefault="00D14466" w:rsidP="00575FFD">
      <w:pPr>
        <w:pStyle w:val="20"/>
        <w:shd w:val="clear" w:color="auto" w:fill="auto"/>
        <w:spacing w:before="0" w:line="240" w:lineRule="auto"/>
        <w:ind w:firstLine="600"/>
        <w:jc w:val="both"/>
        <w:rPr>
          <w:sz w:val="26"/>
          <w:szCs w:val="26"/>
        </w:rPr>
      </w:pPr>
      <w:r w:rsidRPr="00575B99">
        <w:rPr>
          <w:sz w:val="26"/>
          <w:szCs w:val="26"/>
        </w:rPr>
        <w:t>Ежемесячная процентная надбавка выплачивается за счет утвержденного в установленном порядке фонда оплаты труда.</w:t>
      </w:r>
    </w:p>
    <w:p w:rsidR="008D66C5" w:rsidRPr="00575B99" w:rsidRDefault="00D14466"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w:t>
      </w:r>
      <w:r w:rsidR="00B847A3" w:rsidRPr="00575B99">
        <w:rPr>
          <w:color w:val="auto"/>
          <w:sz w:val="26"/>
          <w:szCs w:val="26"/>
          <w:lang w:eastAsia="ru-RU"/>
        </w:rPr>
        <w:t>6</w:t>
      </w:r>
      <w:r w:rsidR="008D66C5" w:rsidRPr="00575B99">
        <w:rPr>
          <w:color w:val="auto"/>
          <w:sz w:val="26"/>
          <w:szCs w:val="26"/>
          <w:lang w:eastAsia="ru-RU"/>
        </w:rPr>
        <w:t>. Оплата труда работников, занятых на работах с вредными и (или) опасными условиями труда, устанавливается не ниже размеров, установленных трудовым законодательством Российской Федерации и иными нормативными правовыми актами, содержащими нормы трудового права.</w:t>
      </w:r>
    </w:p>
    <w:p w:rsidR="008D66C5" w:rsidRPr="00575B99" w:rsidRDefault="008D66C5"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В соответствии с действующим законодательством Российской Федерации Учреждение (работодатель) обязано обеспечить проведение специальной оценки условий труда. Руководитель Учреждения принимает меры по проведению специальной оценки условий труда на рабочих местах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8D66C5" w:rsidRPr="00575B99" w:rsidRDefault="008D66C5"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 xml:space="preserve">По результатам проведения специальной оценки условий труда работникам устанавливаются гарантии и компенсации, предусмотренные Трудовым </w:t>
      </w:r>
      <w:hyperlink r:id="rId16" w:history="1">
        <w:r w:rsidRPr="00575B99">
          <w:rPr>
            <w:color w:val="0000FF"/>
            <w:sz w:val="26"/>
            <w:szCs w:val="26"/>
            <w:lang w:eastAsia="ru-RU"/>
          </w:rPr>
          <w:t>кодексом</w:t>
        </w:r>
      </w:hyperlink>
      <w:r w:rsidRPr="00575B99">
        <w:rPr>
          <w:color w:val="auto"/>
          <w:sz w:val="26"/>
          <w:szCs w:val="26"/>
          <w:lang w:eastAsia="ru-RU"/>
        </w:rPr>
        <w:t xml:space="preserve"> Российской Федерации.</w:t>
      </w:r>
    </w:p>
    <w:p w:rsidR="008D66C5" w:rsidRPr="00575B99" w:rsidRDefault="008D66C5"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выплаты, предусмотренные работникам, занятым на работах с вредными и (или) опасными условиями труда, работникам Учреждения не производятся.</w:t>
      </w:r>
    </w:p>
    <w:p w:rsidR="008D66C5" w:rsidRPr="00575B99" w:rsidRDefault="008D66C5"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Решение о введении соответствующих выплат в отношении работников Учреждения принимается руководителем Учреждения с учетом обеспечения указанных выплат финансовыми средствами.</w:t>
      </w:r>
    </w:p>
    <w:p w:rsidR="008D66C5" w:rsidRPr="00575B99" w:rsidRDefault="00D14466"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w:t>
      </w:r>
      <w:r w:rsidR="00B847A3" w:rsidRPr="00575B99">
        <w:rPr>
          <w:color w:val="auto"/>
          <w:sz w:val="26"/>
          <w:szCs w:val="26"/>
          <w:lang w:eastAsia="ru-RU"/>
        </w:rPr>
        <w:t>7</w:t>
      </w:r>
      <w:r w:rsidR="008D66C5" w:rsidRPr="00575B99">
        <w:rPr>
          <w:color w:val="auto"/>
          <w:sz w:val="26"/>
          <w:szCs w:val="26"/>
          <w:lang w:eastAsia="ru-RU"/>
        </w:rPr>
        <w:t xml:space="preserve">. </w:t>
      </w:r>
      <w:proofErr w:type="gramStart"/>
      <w:r w:rsidR="008D66C5" w:rsidRPr="00575B99">
        <w:rPr>
          <w:color w:val="auto"/>
          <w:sz w:val="26"/>
          <w:szCs w:val="26"/>
          <w:lang w:eastAsia="ru-RU"/>
        </w:rPr>
        <w:t xml:space="preserve">Согласно </w:t>
      </w:r>
      <w:hyperlink r:id="rId17" w:history="1">
        <w:r w:rsidR="008D66C5" w:rsidRPr="00575B99">
          <w:rPr>
            <w:color w:val="0000FF"/>
            <w:sz w:val="26"/>
            <w:szCs w:val="26"/>
            <w:lang w:eastAsia="ru-RU"/>
          </w:rPr>
          <w:t>постановлению</w:t>
        </w:r>
      </w:hyperlink>
      <w:r w:rsidR="008D66C5" w:rsidRPr="00575B99">
        <w:rPr>
          <w:color w:val="auto"/>
          <w:sz w:val="26"/>
          <w:szCs w:val="26"/>
          <w:lang w:eastAsia="ru-RU"/>
        </w:rPr>
        <w:t xml:space="preserve"> Совета Министров СССР и Всесоюзного Центрального Совета Професс</w:t>
      </w:r>
      <w:r w:rsidR="009D5526" w:rsidRPr="00575B99">
        <w:rPr>
          <w:color w:val="auto"/>
          <w:sz w:val="26"/>
          <w:szCs w:val="26"/>
          <w:lang w:eastAsia="ru-RU"/>
        </w:rPr>
        <w:t>иональных Союзов от 01.08.1989 №</w:t>
      </w:r>
      <w:r w:rsidR="008D66C5" w:rsidRPr="00575B99">
        <w:rPr>
          <w:color w:val="auto"/>
          <w:sz w:val="26"/>
          <w:szCs w:val="26"/>
          <w:lang w:eastAsia="ru-RU"/>
        </w:rPr>
        <w:t xml:space="preserve">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w:t>
      </w:r>
      <w:r w:rsidR="009D5526" w:rsidRPr="00575B99">
        <w:rPr>
          <w:color w:val="auto"/>
          <w:sz w:val="26"/>
          <w:szCs w:val="26"/>
          <w:lang w:eastAsia="ru-RU"/>
        </w:rPr>
        <w:t>т</w:t>
      </w:r>
      <w:r w:rsidR="008D66C5" w:rsidRPr="00575B99">
        <w:rPr>
          <w:color w:val="auto"/>
          <w:sz w:val="26"/>
          <w:szCs w:val="26"/>
          <w:lang w:eastAsia="ru-RU"/>
        </w:rPr>
        <w:t>.</w:t>
      </w:r>
      <w:proofErr w:type="gramEnd"/>
    </w:p>
    <w:p w:rsidR="008D66C5" w:rsidRPr="00575B99" w:rsidRDefault="00D14466"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w:t>
      </w:r>
      <w:r w:rsidR="00B847A3" w:rsidRPr="00575B99">
        <w:rPr>
          <w:color w:val="auto"/>
          <w:sz w:val="26"/>
          <w:szCs w:val="26"/>
          <w:lang w:eastAsia="ru-RU"/>
        </w:rPr>
        <w:t>8</w:t>
      </w:r>
      <w:r w:rsidR="008D66C5" w:rsidRPr="00575B99">
        <w:rPr>
          <w:color w:val="auto"/>
          <w:sz w:val="26"/>
          <w:szCs w:val="26"/>
          <w:lang w:eastAsia="ru-RU"/>
        </w:rPr>
        <w:t xml:space="preserve">. </w:t>
      </w:r>
      <w:proofErr w:type="gramStart"/>
      <w:r w:rsidR="008D66C5" w:rsidRPr="00575B99">
        <w:rPr>
          <w:color w:val="auto"/>
          <w:sz w:val="26"/>
          <w:szCs w:val="26"/>
          <w:lang w:eastAsia="ru-RU"/>
        </w:rPr>
        <w:t xml:space="preserve">Выплаты за работу в условиях, отклоняющихся от нормальных (совмещение профессий (должностей), расширение зоны обслуживания, сверхурочная работа, работа в ночное время, работа в выходные и нерабочие праздничные дни и выполнение работ в других условиях, отклоняющихся от нормальных), производятся в соответствии со </w:t>
      </w:r>
      <w:hyperlink r:id="rId18" w:history="1">
        <w:r w:rsidR="008D66C5" w:rsidRPr="00575B99">
          <w:rPr>
            <w:color w:val="0000FF"/>
            <w:sz w:val="26"/>
            <w:szCs w:val="26"/>
            <w:lang w:eastAsia="ru-RU"/>
          </w:rPr>
          <w:t>статьями 149</w:t>
        </w:r>
      </w:hyperlink>
      <w:r w:rsidR="008D66C5" w:rsidRPr="00575B99">
        <w:rPr>
          <w:color w:val="auto"/>
          <w:sz w:val="26"/>
          <w:szCs w:val="26"/>
          <w:lang w:eastAsia="ru-RU"/>
        </w:rPr>
        <w:t xml:space="preserve">, </w:t>
      </w:r>
      <w:hyperlink r:id="rId19" w:history="1">
        <w:r w:rsidR="008D66C5" w:rsidRPr="00575B99">
          <w:rPr>
            <w:color w:val="0000FF"/>
            <w:sz w:val="26"/>
            <w:szCs w:val="26"/>
            <w:lang w:eastAsia="ru-RU"/>
          </w:rPr>
          <w:t>150</w:t>
        </w:r>
      </w:hyperlink>
      <w:r w:rsidR="008D66C5" w:rsidRPr="00575B99">
        <w:rPr>
          <w:color w:val="auto"/>
          <w:sz w:val="26"/>
          <w:szCs w:val="26"/>
          <w:lang w:eastAsia="ru-RU"/>
        </w:rPr>
        <w:t xml:space="preserve">, </w:t>
      </w:r>
      <w:hyperlink r:id="rId20" w:history="1">
        <w:r w:rsidR="008D66C5" w:rsidRPr="00575B99">
          <w:rPr>
            <w:color w:val="0000FF"/>
            <w:sz w:val="26"/>
            <w:szCs w:val="26"/>
            <w:lang w:eastAsia="ru-RU"/>
          </w:rPr>
          <w:t>151</w:t>
        </w:r>
      </w:hyperlink>
      <w:r w:rsidR="008D66C5" w:rsidRPr="00575B99">
        <w:rPr>
          <w:color w:val="auto"/>
          <w:sz w:val="26"/>
          <w:szCs w:val="26"/>
          <w:lang w:eastAsia="ru-RU"/>
        </w:rPr>
        <w:t xml:space="preserve">, </w:t>
      </w:r>
      <w:hyperlink r:id="rId21" w:history="1">
        <w:r w:rsidR="008D66C5" w:rsidRPr="00575B99">
          <w:rPr>
            <w:color w:val="0000FF"/>
            <w:sz w:val="26"/>
            <w:szCs w:val="26"/>
            <w:lang w:eastAsia="ru-RU"/>
          </w:rPr>
          <w:t>152</w:t>
        </w:r>
      </w:hyperlink>
      <w:r w:rsidR="008D66C5" w:rsidRPr="00575B99">
        <w:rPr>
          <w:color w:val="auto"/>
          <w:sz w:val="26"/>
          <w:szCs w:val="26"/>
          <w:lang w:eastAsia="ru-RU"/>
        </w:rPr>
        <w:t xml:space="preserve">, </w:t>
      </w:r>
      <w:hyperlink r:id="rId22" w:history="1">
        <w:r w:rsidR="008D66C5" w:rsidRPr="00575B99">
          <w:rPr>
            <w:color w:val="0000FF"/>
            <w:sz w:val="26"/>
            <w:szCs w:val="26"/>
            <w:lang w:eastAsia="ru-RU"/>
          </w:rPr>
          <w:t>153</w:t>
        </w:r>
      </w:hyperlink>
      <w:r w:rsidR="008D66C5" w:rsidRPr="00575B99">
        <w:rPr>
          <w:color w:val="auto"/>
          <w:sz w:val="26"/>
          <w:szCs w:val="26"/>
          <w:lang w:eastAsia="ru-RU"/>
        </w:rPr>
        <w:t xml:space="preserve">, </w:t>
      </w:r>
      <w:hyperlink r:id="rId23" w:history="1">
        <w:r w:rsidR="008D66C5" w:rsidRPr="00575B99">
          <w:rPr>
            <w:color w:val="0000FF"/>
            <w:sz w:val="26"/>
            <w:szCs w:val="26"/>
            <w:lang w:eastAsia="ru-RU"/>
          </w:rPr>
          <w:t>154</w:t>
        </w:r>
      </w:hyperlink>
      <w:r w:rsidR="008D66C5" w:rsidRPr="00575B99">
        <w:rPr>
          <w:color w:val="auto"/>
          <w:sz w:val="26"/>
          <w:szCs w:val="26"/>
          <w:lang w:eastAsia="ru-RU"/>
        </w:rPr>
        <w:t xml:space="preserve"> Трудового кодекса Российской Федерации и иными нормативными правовыми актами, содержащими нормы трудового права.</w:t>
      </w:r>
      <w:proofErr w:type="gramEnd"/>
    </w:p>
    <w:p w:rsidR="00415EBD" w:rsidRPr="00575B99" w:rsidRDefault="00D14466"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w:t>
      </w:r>
      <w:r w:rsidR="00B847A3" w:rsidRPr="00575B99">
        <w:rPr>
          <w:color w:val="auto"/>
          <w:sz w:val="26"/>
          <w:szCs w:val="26"/>
          <w:lang w:eastAsia="ru-RU"/>
        </w:rPr>
        <w:t>9</w:t>
      </w:r>
      <w:r w:rsidR="008D66C5" w:rsidRPr="00575B99">
        <w:rPr>
          <w:color w:val="auto"/>
          <w:sz w:val="26"/>
          <w:szCs w:val="26"/>
          <w:lang w:eastAsia="ru-RU"/>
        </w:rPr>
        <w:t>. При расторжении трудового договора в связи с ликвидацией Учреждения либо сокращением численности или штата работников Учреждения (</w:t>
      </w:r>
      <w:hyperlink r:id="rId24" w:history="1">
        <w:r w:rsidR="008D66C5" w:rsidRPr="00575B99">
          <w:rPr>
            <w:color w:val="0000FF"/>
            <w:sz w:val="26"/>
            <w:szCs w:val="26"/>
            <w:lang w:eastAsia="ru-RU"/>
          </w:rPr>
          <w:t>пункты 1</w:t>
        </w:r>
      </w:hyperlink>
      <w:r w:rsidR="008D66C5" w:rsidRPr="00575B99">
        <w:rPr>
          <w:color w:val="auto"/>
          <w:sz w:val="26"/>
          <w:szCs w:val="26"/>
          <w:lang w:eastAsia="ru-RU"/>
        </w:rPr>
        <w:t xml:space="preserve"> и </w:t>
      </w:r>
      <w:hyperlink r:id="rId25" w:history="1">
        <w:r w:rsidR="008D66C5" w:rsidRPr="00575B99">
          <w:rPr>
            <w:color w:val="0000FF"/>
            <w:sz w:val="26"/>
            <w:szCs w:val="26"/>
            <w:lang w:eastAsia="ru-RU"/>
          </w:rPr>
          <w:t>2 части первой статьи 81</w:t>
        </w:r>
      </w:hyperlink>
      <w:r w:rsidR="008D66C5" w:rsidRPr="00575B99">
        <w:rPr>
          <w:color w:val="auto"/>
          <w:sz w:val="26"/>
          <w:szCs w:val="26"/>
          <w:lang w:eastAsia="ru-RU"/>
        </w:rPr>
        <w:t xml:space="preserve"> Трудового кодекса Российской Федерации соответственно) увольняемому работнику предоставляются гарантии и компенсации, установленные трудовым законодательством. При ликвидации Учреждения работодатель производит выплаты, предусмотренные трудовым законодательством, в полном объеме до завершения ликвидации Учреждения в соответствии с гражданским законодательством.</w:t>
      </w:r>
    </w:p>
    <w:p w:rsidR="004610B7" w:rsidRPr="00575B99" w:rsidRDefault="004610B7" w:rsidP="00B00F01">
      <w:pPr>
        <w:suppressAutoHyphens w:val="0"/>
        <w:overflowPunct/>
        <w:autoSpaceDE w:val="0"/>
        <w:autoSpaceDN w:val="0"/>
        <w:adjustRightInd w:val="0"/>
        <w:spacing w:after="0"/>
        <w:ind w:firstLine="0"/>
        <w:rPr>
          <w:color w:val="auto"/>
          <w:sz w:val="26"/>
          <w:szCs w:val="26"/>
          <w:lang w:eastAsia="ru-RU"/>
        </w:rPr>
      </w:pPr>
    </w:p>
    <w:p w:rsidR="00865D66" w:rsidRPr="00575B99" w:rsidRDefault="00865D66" w:rsidP="00575FFD">
      <w:pPr>
        <w:suppressAutoHyphens w:val="0"/>
        <w:overflowPunct/>
        <w:autoSpaceDE w:val="0"/>
        <w:autoSpaceDN w:val="0"/>
        <w:adjustRightInd w:val="0"/>
        <w:spacing w:after="0"/>
        <w:ind w:firstLine="540"/>
        <w:jc w:val="center"/>
        <w:rPr>
          <w:color w:val="auto"/>
          <w:sz w:val="26"/>
          <w:szCs w:val="26"/>
          <w:lang w:eastAsia="ru-RU"/>
        </w:rPr>
      </w:pPr>
      <w:r w:rsidRPr="00575B99">
        <w:rPr>
          <w:color w:val="auto"/>
          <w:sz w:val="26"/>
          <w:szCs w:val="26"/>
          <w:lang w:eastAsia="ru-RU"/>
        </w:rPr>
        <w:lastRenderedPageBreak/>
        <w:t>4. Виды и порядок установления выплат</w:t>
      </w:r>
    </w:p>
    <w:p w:rsidR="00865D66" w:rsidRPr="00575B99" w:rsidRDefault="00865D66" w:rsidP="00575FFD">
      <w:pPr>
        <w:suppressAutoHyphens w:val="0"/>
        <w:overflowPunct/>
        <w:autoSpaceDE w:val="0"/>
        <w:autoSpaceDN w:val="0"/>
        <w:adjustRightInd w:val="0"/>
        <w:spacing w:after="0"/>
        <w:ind w:firstLine="540"/>
        <w:jc w:val="center"/>
        <w:rPr>
          <w:color w:val="auto"/>
          <w:sz w:val="26"/>
          <w:szCs w:val="26"/>
          <w:lang w:eastAsia="ru-RU"/>
        </w:rPr>
      </w:pPr>
      <w:r w:rsidRPr="00575B99">
        <w:rPr>
          <w:color w:val="auto"/>
          <w:sz w:val="26"/>
          <w:szCs w:val="26"/>
          <w:lang w:eastAsia="ru-RU"/>
        </w:rPr>
        <w:t>стимулирующего характера</w:t>
      </w:r>
    </w:p>
    <w:p w:rsidR="00415EBD" w:rsidRPr="00575B99" w:rsidRDefault="00415EBD" w:rsidP="00575FFD">
      <w:pPr>
        <w:suppressAutoHyphens w:val="0"/>
        <w:overflowPunct/>
        <w:autoSpaceDE w:val="0"/>
        <w:autoSpaceDN w:val="0"/>
        <w:adjustRightInd w:val="0"/>
        <w:spacing w:after="0"/>
        <w:ind w:firstLine="540"/>
        <w:jc w:val="center"/>
        <w:rPr>
          <w:color w:val="auto"/>
          <w:sz w:val="26"/>
          <w:szCs w:val="26"/>
          <w:lang w:eastAsia="ru-RU"/>
        </w:rPr>
      </w:pPr>
    </w:p>
    <w:p w:rsidR="00415EBD" w:rsidRPr="00575B99" w:rsidRDefault="00415EBD" w:rsidP="00575FFD">
      <w:pPr>
        <w:pStyle w:val="20"/>
        <w:shd w:val="clear" w:color="auto" w:fill="auto"/>
        <w:tabs>
          <w:tab w:val="left" w:pos="1093"/>
        </w:tabs>
        <w:spacing w:before="0" w:line="240" w:lineRule="auto"/>
        <w:ind w:right="440" w:firstLine="567"/>
        <w:jc w:val="both"/>
        <w:rPr>
          <w:sz w:val="26"/>
          <w:szCs w:val="26"/>
        </w:rPr>
      </w:pPr>
      <w:r w:rsidRPr="00575B99">
        <w:rPr>
          <w:sz w:val="26"/>
          <w:szCs w:val="26"/>
        </w:rPr>
        <w:t>4.1. Работникам учреждения устанавливаются следующие виды выплат стимулирующего характера:</w:t>
      </w:r>
    </w:p>
    <w:p w:rsidR="00AE3DDE" w:rsidRPr="00575B99" w:rsidRDefault="00AE3DDE"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1) выплата за интенсивность и высокие результаты работы;</w:t>
      </w:r>
    </w:p>
    <w:p w:rsidR="001323DA" w:rsidRPr="00575B99" w:rsidRDefault="001323DA"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2) выплата за качество выполняемых работ;</w:t>
      </w:r>
    </w:p>
    <w:p w:rsidR="00AE3DDE" w:rsidRPr="00575B99" w:rsidRDefault="001323DA"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3</w:t>
      </w:r>
      <w:r w:rsidR="00AE3DDE" w:rsidRPr="00575B99">
        <w:rPr>
          <w:color w:val="auto"/>
          <w:sz w:val="26"/>
          <w:szCs w:val="26"/>
          <w:lang w:eastAsia="ru-RU"/>
        </w:rPr>
        <w:t>) выплата за непрерывный стаж работы, выслугу лет;</w:t>
      </w:r>
    </w:p>
    <w:p w:rsidR="00AE3DDE" w:rsidRPr="00575B99" w:rsidRDefault="001323DA"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4</w:t>
      </w:r>
      <w:r w:rsidR="00AE3DDE" w:rsidRPr="00575B99">
        <w:rPr>
          <w:color w:val="auto"/>
          <w:sz w:val="26"/>
          <w:szCs w:val="26"/>
          <w:lang w:eastAsia="ru-RU"/>
        </w:rPr>
        <w:t>) премиальная выплата по итогам работы;</w:t>
      </w:r>
    </w:p>
    <w:p w:rsidR="00AE3DDE" w:rsidRPr="00575B99" w:rsidRDefault="001323DA" w:rsidP="00575FFD">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5</w:t>
      </w:r>
      <w:r w:rsidR="00AE3DDE" w:rsidRPr="00575B99">
        <w:rPr>
          <w:color w:val="auto"/>
          <w:sz w:val="26"/>
          <w:szCs w:val="26"/>
          <w:lang w:eastAsia="ru-RU"/>
        </w:rPr>
        <w:t>) иные поощрительные и разовые выплаты.</w:t>
      </w:r>
    </w:p>
    <w:p w:rsidR="00FB034E" w:rsidRPr="00575B99" w:rsidRDefault="00FB034E" w:rsidP="0056037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4.2. Условием выплат стимулирующего характера является достижение работником Учреждения определенных количественных и качественных показателей работы.</w:t>
      </w:r>
    </w:p>
    <w:p w:rsidR="00FB034E" w:rsidRPr="00575B99" w:rsidRDefault="00FB034E" w:rsidP="0056037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Размеры и условия осуществления выплат стимулирующего характера устанавливаются в соответствии с </w:t>
      </w:r>
      <w:r w:rsidR="00E46815" w:rsidRPr="00575B99">
        <w:rPr>
          <w:color w:val="auto"/>
          <w:sz w:val="26"/>
          <w:szCs w:val="26"/>
          <w:lang w:eastAsia="ru-RU"/>
        </w:rPr>
        <w:t xml:space="preserve">настоящим Положением, </w:t>
      </w:r>
      <w:r w:rsidRPr="00575B99">
        <w:rPr>
          <w:color w:val="auto"/>
          <w:sz w:val="26"/>
          <w:szCs w:val="26"/>
          <w:lang w:eastAsia="ru-RU"/>
        </w:rPr>
        <w:t>к</w:t>
      </w:r>
      <w:r w:rsidR="00E46815" w:rsidRPr="00575B99">
        <w:rPr>
          <w:color w:val="auto"/>
          <w:sz w:val="26"/>
          <w:szCs w:val="26"/>
          <w:lang w:eastAsia="ru-RU"/>
        </w:rPr>
        <w:t>оллективным договором, локальными нормативными актами</w:t>
      </w:r>
      <w:r w:rsidRPr="00575B99">
        <w:rPr>
          <w:color w:val="auto"/>
          <w:sz w:val="26"/>
          <w:szCs w:val="26"/>
          <w:lang w:eastAsia="ru-RU"/>
        </w:rPr>
        <w:t xml:space="preserve"> в пределах </w:t>
      </w:r>
      <w:proofErr w:type="gramStart"/>
      <w:r w:rsidRPr="00575B99">
        <w:rPr>
          <w:color w:val="auto"/>
          <w:sz w:val="26"/>
          <w:szCs w:val="26"/>
          <w:lang w:eastAsia="ru-RU"/>
        </w:rPr>
        <w:t>фонда оплаты труда работников Учреждения</w:t>
      </w:r>
      <w:proofErr w:type="gramEnd"/>
      <w:r w:rsidRPr="00575B99">
        <w:rPr>
          <w:color w:val="auto"/>
          <w:sz w:val="26"/>
          <w:szCs w:val="26"/>
          <w:lang w:eastAsia="ru-RU"/>
        </w:rPr>
        <w:t>.</w:t>
      </w:r>
    </w:p>
    <w:p w:rsidR="00FB034E" w:rsidRPr="00575B99" w:rsidRDefault="00FB034E" w:rsidP="0056037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Выплаты стимулирующего характера могут устанавливаться как в процентном отношении к окладам (должностным окладам), так и в абсолютных размерах</w:t>
      </w:r>
      <w:r w:rsidR="00560378" w:rsidRPr="00575B99">
        <w:rPr>
          <w:color w:val="auto"/>
          <w:sz w:val="26"/>
          <w:szCs w:val="26"/>
          <w:lang w:eastAsia="ru-RU"/>
        </w:rPr>
        <w:t xml:space="preserve"> и максимальным размером не ограничиваются</w:t>
      </w:r>
      <w:r w:rsidR="00405A64" w:rsidRPr="00575B99">
        <w:rPr>
          <w:color w:val="auto"/>
          <w:sz w:val="26"/>
          <w:szCs w:val="26"/>
          <w:lang w:eastAsia="ru-RU"/>
        </w:rPr>
        <w:t>, за исключением случаев предусмотренных настоящим Положением</w:t>
      </w:r>
      <w:r w:rsidRPr="00575B99">
        <w:rPr>
          <w:color w:val="auto"/>
          <w:sz w:val="26"/>
          <w:szCs w:val="26"/>
          <w:lang w:eastAsia="ru-RU"/>
        </w:rPr>
        <w:t>.</w:t>
      </w:r>
    </w:p>
    <w:p w:rsidR="00FB034E" w:rsidRPr="00575B99" w:rsidRDefault="00FB034E" w:rsidP="0056037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На выплаты стимулирующего характера Учреждением может быть направлено не менее 30 процентов от фонда оплаты труда работников Учреждения.</w:t>
      </w:r>
    </w:p>
    <w:p w:rsidR="00FB034E" w:rsidRPr="00575B99" w:rsidRDefault="00FB034E" w:rsidP="0056037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На выплаты стимулирующего характера дополнительно могут направляться средства, полученные в результате </w:t>
      </w:r>
      <w:proofErr w:type="gramStart"/>
      <w:r w:rsidRPr="00575B99">
        <w:rPr>
          <w:color w:val="auto"/>
          <w:sz w:val="26"/>
          <w:szCs w:val="26"/>
          <w:lang w:eastAsia="ru-RU"/>
        </w:rPr>
        <w:t>экономии средств фонда оплаты труда работников</w:t>
      </w:r>
      <w:proofErr w:type="gramEnd"/>
      <w:r w:rsidRPr="00575B99">
        <w:rPr>
          <w:color w:val="auto"/>
          <w:sz w:val="26"/>
          <w:szCs w:val="26"/>
          <w:lang w:eastAsia="ru-RU"/>
        </w:rPr>
        <w:t xml:space="preserve"> Учреждения, и доходы, полученные Учреждением от приносящей доход деятельности, в соответствии с локальными нормативными актами Учреждения.</w:t>
      </w:r>
    </w:p>
    <w:p w:rsidR="00AE3DDE" w:rsidRPr="00575B99" w:rsidRDefault="001323DA" w:rsidP="00575FFD">
      <w:pPr>
        <w:pStyle w:val="20"/>
        <w:shd w:val="clear" w:color="auto" w:fill="auto"/>
        <w:tabs>
          <w:tab w:val="left" w:pos="1127"/>
        </w:tabs>
        <w:spacing w:before="0" w:line="240" w:lineRule="auto"/>
        <w:ind w:firstLine="567"/>
        <w:jc w:val="both"/>
        <w:rPr>
          <w:sz w:val="26"/>
          <w:szCs w:val="26"/>
        </w:rPr>
      </w:pPr>
      <w:r w:rsidRPr="00575B99">
        <w:rPr>
          <w:sz w:val="26"/>
          <w:szCs w:val="26"/>
        </w:rPr>
        <w:t>4.</w:t>
      </w:r>
      <w:r w:rsidR="00B574CD" w:rsidRPr="00575B99">
        <w:rPr>
          <w:sz w:val="26"/>
          <w:szCs w:val="26"/>
        </w:rPr>
        <w:t>3</w:t>
      </w:r>
      <w:r w:rsidR="00AE3DDE" w:rsidRPr="00575B99">
        <w:rPr>
          <w:sz w:val="26"/>
          <w:szCs w:val="26"/>
        </w:rPr>
        <w:t xml:space="preserve">. </w:t>
      </w:r>
      <w:proofErr w:type="gramStart"/>
      <w:r w:rsidR="00AE3DDE" w:rsidRPr="00575B99">
        <w:rPr>
          <w:sz w:val="26"/>
          <w:szCs w:val="26"/>
        </w:rPr>
        <w:t>Надбавка к должностному окладу за сложность, напряженность, специальный режим работы устанавливается работникам Учреждения в целях материального стимулирования труда наиболее квалифицированных, компетентных, ответственных и инициативных работников, исполняющих свои функциональные обязанности, как правило, в условиях, отличающихся от нормальных (сложность, срочность и повышенное качество работ, особый режим и график работ, знание и применение компьютерной и другой техники и др.).</w:t>
      </w:r>
      <w:proofErr w:type="gramEnd"/>
    </w:p>
    <w:p w:rsidR="00AE3DDE" w:rsidRPr="00575B99" w:rsidRDefault="00AE3DDE" w:rsidP="00575FFD">
      <w:pPr>
        <w:pStyle w:val="20"/>
        <w:shd w:val="clear" w:color="auto" w:fill="auto"/>
        <w:spacing w:before="0" w:line="240" w:lineRule="auto"/>
        <w:ind w:firstLine="580"/>
        <w:jc w:val="both"/>
        <w:rPr>
          <w:sz w:val="26"/>
          <w:szCs w:val="26"/>
        </w:rPr>
      </w:pPr>
      <w:r w:rsidRPr="00575B99">
        <w:rPr>
          <w:sz w:val="26"/>
          <w:szCs w:val="26"/>
        </w:rPr>
        <w:t>Надбавка утверждается приказом директора Учреждения.</w:t>
      </w:r>
    </w:p>
    <w:p w:rsidR="00AE3DDE" w:rsidRPr="00575B99" w:rsidRDefault="00AE3DDE" w:rsidP="00575FFD">
      <w:pPr>
        <w:pStyle w:val="20"/>
        <w:shd w:val="clear" w:color="auto" w:fill="auto"/>
        <w:spacing w:before="0" w:line="240" w:lineRule="auto"/>
        <w:ind w:firstLine="580"/>
        <w:jc w:val="both"/>
        <w:rPr>
          <w:sz w:val="26"/>
          <w:szCs w:val="26"/>
        </w:rPr>
      </w:pPr>
      <w:r w:rsidRPr="00575B99">
        <w:rPr>
          <w:sz w:val="26"/>
          <w:szCs w:val="26"/>
        </w:rPr>
        <w:t>Размер надбавки для работников Учреждения устанавливается (в месяц) в размере до 40% должностного оклада.</w:t>
      </w:r>
    </w:p>
    <w:p w:rsidR="00AE3DDE" w:rsidRPr="00575B99" w:rsidRDefault="00AE3DDE" w:rsidP="00575FFD">
      <w:pPr>
        <w:pStyle w:val="20"/>
        <w:shd w:val="clear" w:color="auto" w:fill="auto"/>
        <w:spacing w:before="0" w:line="240" w:lineRule="auto"/>
        <w:ind w:firstLine="580"/>
        <w:jc w:val="both"/>
        <w:rPr>
          <w:sz w:val="26"/>
          <w:szCs w:val="26"/>
        </w:rPr>
      </w:pPr>
      <w:r w:rsidRPr="00575B99">
        <w:rPr>
          <w:sz w:val="26"/>
          <w:szCs w:val="26"/>
        </w:rPr>
        <w:t>Работникам, вновь принятым на работу с установлением испытательного срока, надбавка на срок прохождения испытания не устанавливается.</w:t>
      </w:r>
    </w:p>
    <w:p w:rsidR="00AE3DDE" w:rsidRPr="00575B99" w:rsidRDefault="00AE3DDE" w:rsidP="00575FFD">
      <w:pPr>
        <w:pStyle w:val="20"/>
        <w:shd w:val="clear" w:color="auto" w:fill="auto"/>
        <w:spacing w:before="0" w:line="240" w:lineRule="auto"/>
        <w:ind w:firstLine="580"/>
        <w:jc w:val="both"/>
        <w:rPr>
          <w:sz w:val="26"/>
          <w:szCs w:val="26"/>
        </w:rPr>
      </w:pPr>
      <w:r w:rsidRPr="00575B99">
        <w:rPr>
          <w:sz w:val="26"/>
          <w:szCs w:val="26"/>
        </w:rPr>
        <w:t>При установлении надбавки могут также учитываться рекомендации и оценка деловых и профессиональных качеств работника, данные его непосредственным руководителем.</w:t>
      </w:r>
    </w:p>
    <w:p w:rsidR="00AE3DDE" w:rsidRPr="00575B99" w:rsidRDefault="00AE3DDE" w:rsidP="00575FFD">
      <w:pPr>
        <w:pStyle w:val="20"/>
        <w:shd w:val="clear" w:color="auto" w:fill="auto"/>
        <w:spacing w:before="0" w:line="240" w:lineRule="auto"/>
        <w:ind w:firstLine="580"/>
        <w:jc w:val="both"/>
        <w:rPr>
          <w:sz w:val="26"/>
          <w:szCs w:val="26"/>
        </w:rPr>
      </w:pPr>
      <w:r w:rsidRPr="00575B99">
        <w:rPr>
          <w:sz w:val="26"/>
          <w:szCs w:val="26"/>
        </w:rPr>
        <w:t>Надбавка выплачивается за фактически отработанное время в отчетном месяце одновременно с заработной платой.</w:t>
      </w:r>
    </w:p>
    <w:p w:rsidR="003C3103" w:rsidRPr="00575B99" w:rsidRDefault="003C3103" w:rsidP="00575FFD">
      <w:pPr>
        <w:pStyle w:val="20"/>
        <w:shd w:val="clear" w:color="auto" w:fill="auto"/>
        <w:spacing w:before="0" w:line="240" w:lineRule="auto"/>
        <w:ind w:firstLine="580"/>
        <w:jc w:val="both"/>
        <w:rPr>
          <w:sz w:val="26"/>
          <w:szCs w:val="26"/>
        </w:rPr>
      </w:pPr>
      <w:r w:rsidRPr="00575B99">
        <w:rPr>
          <w:sz w:val="26"/>
          <w:szCs w:val="26"/>
        </w:rPr>
        <w:t>Надбавка за сложность и напряженность работы отдельным категориям работников (водитель, уборщик служебных помещений</w:t>
      </w:r>
      <w:r w:rsidR="009270A9" w:rsidRPr="00575B99">
        <w:rPr>
          <w:sz w:val="26"/>
          <w:szCs w:val="26"/>
        </w:rPr>
        <w:t>)</w:t>
      </w:r>
      <w:r w:rsidRPr="00575B99">
        <w:rPr>
          <w:sz w:val="26"/>
          <w:szCs w:val="26"/>
        </w:rPr>
        <w:t xml:space="preserve"> устанавливается персонально приказом директора Учреждения в денежном выражении.</w:t>
      </w:r>
    </w:p>
    <w:p w:rsidR="001323DA" w:rsidRPr="00575B99" w:rsidRDefault="00B574CD" w:rsidP="00B00F01">
      <w:pPr>
        <w:pStyle w:val="20"/>
        <w:shd w:val="clear" w:color="auto" w:fill="auto"/>
        <w:tabs>
          <w:tab w:val="left" w:pos="1044"/>
        </w:tabs>
        <w:spacing w:before="0" w:line="240" w:lineRule="auto"/>
        <w:ind w:firstLine="567"/>
        <w:jc w:val="both"/>
        <w:rPr>
          <w:sz w:val="26"/>
          <w:szCs w:val="26"/>
        </w:rPr>
      </w:pPr>
      <w:r w:rsidRPr="00575B99">
        <w:rPr>
          <w:sz w:val="26"/>
          <w:szCs w:val="26"/>
        </w:rPr>
        <w:t>4.4</w:t>
      </w:r>
      <w:r w:rsidR="001323DA" w:rsidRPr="00575B99">
        <w:rPr>
          <w:sz w:val="26"/>
          <w:szCs w:val="26"/>
        </w:rPr>
        <w:t>. Надбавка к должностному окладу за выслугу лет начисляется работникам, на постоянной основе замещающим должности, предусмотренные штатным расписанием Учреждения.</w:t>
      </w:r>
    </w:p>
    <w:p w:rsidR="00B574CD" w:rsidRPr="00575B99" w:rsidRDefault="001323DA" w:rsidP="009556B1">
      <w:pPr>
        <w:pStyle w:val="20"/>
        <w:shd w:val="clear" w:color="auto" w:fill="auto"/>
        <w:spacing w:before="0" w:line="240" w:lineRule="auto"/>
        <w:ind w:firstLine="580"/>
        <w:jc w:val="both"/>
        <w:rPr>
          <w:sz w:val="26"/>
          <w:szCs w:val="26"/>
        </w:rPr>
      </w:pPr>
      <w:r w:rsidRPr="00575B99">
        <w:rPr>
          <w:sz w:val="26"/>
          <w:szCs w:val="26"/>
        </w:rPr>
        <w:lastRenderedPageBreak/>
        <w:t>Ежемесячная надбавка за выслугу лет устанавливается в зависимости от отраслевого стажа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1323DA" w:rsidRPr="00575B99" w:rsidTr="00317189">
        <w:trPr>
          <w:trHeight w:val="255"/>
        </w:trPr>
        <w:tc>
          <w:tcPr>
            <w:tcW w:w="4598" w:type="dxa"/>
          </w:tcPr>
          <w:p w:rsidR="001323DA" w:rsidRPr="00575B99" w:rsidRDefault="001323DA" w:rsidP="00575FFD">
            <w:pPr>
              <w:pStyle w:val="ConsPlusNormal"/>
              <w:rPr>
                <w:rFonts w:ascii="Times New Roman" w:hAnsi="Times New Roman" w:cs="Times New Roman"/>
                <w:sz w:val="26"/>
                <w:szCs w:val="26"/>
              </w:rPr>
            </w:pPr>
            <w:r w:rsidRPr="00575B99">
              <w:rPr>
                <w:rFonts w:ascii="Times New Roman" w:hAnsi="Times New Roman" w:cs="Times New Roman"/>
                <w:sz w:val="26"/>
                <w:szCs w:val="26"/>
              </w:rPr>
              <w:t>При стаже работы</w:t>
            </w:r>
          </w:p>
        </w:tc>
        <w:tc>
          <w:tcPr>
            <w:tcW w:w="5103" w:type="dxa"/>
          </w:tcPr>
          <w:p w:rsidR="001323DA" w:rsidRPr="00575B99" w:rsidRDefault="001323DA" w:rsidP="00575FFD">
            <w:pPr>
              <w:pStyle w:val="ConsPlusNormal"/>
              <w:jc w:val="center"/>
              <w:rPr>
                <w:rFonts w:ascii="Times New Roman" w:hAnsi="Times New Roman" w:cs="Times New Roman"/>
                <w:sz w:val="26"/>
                <w:szCs w:val="26"/>
              </w:rPr>
            </w:pPr>
            <w:r w:rsidRPr="00575B99">
              <w:rPr>
                <w:rFonts w:ascii="Times New Roman" w:hAnsi="Times New Roman" w:cs="Times New Roman"/>
                <w:sz w:val="26"/>
                <w:szCs w:val="26"/>
              </w:rPr>
              <w:t>% должностного оклада</w:t>
            </w:r>
          </w:p>
        </w:tc>
      </w:tr>
      <w:tr w:rsidR="001323DA" w:rsidRPr="00575B99" w:rsidTr="001323DA">
        <w:tc>
          <w:tcPr>
            <w:tcW w:w="4598" w:type="dxa"/>
          </w:tcPr>
          <w:p w:rsidR="001323DA" w:rsidRPr="00575B99" w:rsidRDefault="001323DA" w:rsidP="00575FFD">
            <w:pPr>
              <w:pStyle w:val="ConsPlusNormal"/>
              <w:rPr>
                <w:rFonts w:ascii="Times New Roman" w:hAnsi="Times New Roman" w:cs="Times New Roman"/>
                <w:sz w:val="26"/>
                <w:szCs w:val="26"/>
              </w:rPr>
            </w:pPr>
            <w:r w:rsidRPr="00575B99">
              <w:rPr>
                <w:rFonts w:ascii="Times New Roman" w:hAnsi="Times New Roman" w:cs="Times New Roman"/>
                <w:sz w:val="26"/>
                <w:szCs w:val="26"/>
              </w:rPr>
              <w:t>от 1 года до 5 лет</w:t>
            </w:r>
          </w:p>
        </w:tc>
        <w:tc>
          <w:tcPr>
            <w:tcW w:w="5103" w:type="dxa"/>
          </w:tcPr>
          <w:p w:rsidR="001323DA" w:rsidRPr="00575B99" w:rsidRDefault="001323DA" w:rsidP="00575FFD">
            <w:pPr>
              <w:pStyle w:val="ConsPlusNormal"/>
              <w:jc w:val="center"/>
              <w:rPr>
                <w:rFonts w:ascii="Times New Roman" w:hAnsi="Times New Roman" w:cs="Times New Roman"/>
                <w:sz w:val="26"/>
                <w:szCs w:val="26"/>
              </w:rPr>
            </w:pPr>
            <w:r w:rsidRPr="00575B99">
              <w:rPr>
                <w:rFonts w:ascii="Times New Roman" w:hAnsi="Times New Roman" w:cs="Times New Roman"/>
                <w:sz w:val="26"/>
                <w:szCs w:val="26"/>
              </w:rPr>
              <w:t>10</w:t>
            </w:r>
          </w:p>
        </w:tc>
      </w:tr>
      <w:tr w:rsidR="001323DA" w:rsidRPr="00575B99" w:rsidTr="001323DA">
        <w:tc>
          <w:tcPr>
            <w:tcW w:w="4598" w:type="dxa"/>
          </w:tcPr>
          <w:p w:rsidR="001323DA" w:rsidRPr="00575B99" w:rsidRDefault="001323DA" w:rsidP="00575FFD">
            <w:pPr>
              <w:pStyle w:val="ConsPlusNormal"/>
              <w:rPr>
                <w:rFonts w:ascii="Times New Roman" w:hAnsi="Times New Roman" w:cs="Times New Roman"/>
                <w:sz w:val="26"/>
                <w:szCs w:val="26"/>
              </w:rPr>
            </w:pPr>
            <w:r w:rsidRPr="00575B99">
              <w:rPr>
                <w:rFonts w:ascii="Times New Roman" w:hAnsi="Times New Roman" w:cs="Times New Roman"/>
                <w:sz w:val="26"/>
                <w:szCs w:val="26"/>
              </w:rPr>
              <w:t>от 5 до 10 лет</w:t>
            </w:r>
          </w:p>
        </w:tc>
        <w:tc>
          <w:tcPr>
            <w:tcW w:w="5103" w:type="dxa"/>
          </w:tcPr>
          <w:p w:rsidR="001323DA" w:rsidRPr="00575B99" w:rsidRDefault="001323DA" w:rsidP="00575FFD">
            <w:pPr>
              <w:pStyle w:val="ConsPlusNormal"/>
              <w:jc w:val="center"/>
              <w:rPr>
                <w:rFonts w:ascii="Times New Roman" w:hAnsi="Times New Roman" w:cs="Times New Roman"/>
                <w:sz w:val="26"/>
                <w:szCs w:val="26"/>
              </w:rPr>
            </w:pPr>
            <w:r w:rsidRPr="00575B99">
              <w:rPr>
                <w:rFonts w:ascii="Times New Roman" w:hAnsi="Times New Roman" w:cs="Times New Roman"/>
                <w:sz w:val="26"/>
                <w:szCs w:val="26"/>
              </w:rPr>
              <w:t>15</w:t>
            </w:r>
          </w:p>
        </w:tc>
      </w:tr>
      <w:tr w:rsidR="001323DA" w:rsidRPr="00575B99" w:rsidTr="001323DA">
        <w:tc>
          <w:tcPr>
            <w:tcW w:w="4598" w:type="dxa"/>
          </w:tcPr>
          <w:p w:rsidR="001323DA" w:rsidRPr="00575B99" w:rsidRDefault="001323DA" w:rsidP="00575FFD">
            <w:pPr>
              <w:pStyle w:val="ConsPlusNormal"/>
              <w:rPr>
                <w:rFonts w:ascii="Times New Roman" w:hAnsi="Times New Roman" w:cs="Times New Roman"/>
                <w:sz w:val="26"/>
                <w:szCs w:val="26"/>
              </w:rPr>
            </w:pPr>
            <w:r w:rsidRPr="00575B99">
              <w:rPr>
                <w:rFonts w:ascii="Times New Roman" w:hAnsi="Times New Roman" w:cs="Times New Roman"/>
                <w:sz w:val="26"/>
                <w:szCs w:val="26"/>
              </w:rPr>
              <w:t>от 10 до 15 лет</w:t>
            </w:r>
          </w:p>
        </w:tc>
        <w:tc>
          <w:tcPr>
            <w:tcW w:w="5103" w:type="dxa"/>
          </w:tcPr>
          <w:p w:rsidR="001323DA" w:rsidRPr="00575B99" w:rsidRDefault="001323DA" w:rsidP="00575FFD">
            <w:pPr>
              <w:pStyle w:val="ConsPlusNormal"/>
              <w:jc w:val="center"/>
              <w:rPr>
                <w:rFonts w:ascii="Times New Roman" w:hAnsi="Times New Roman" w:cs="Times New Roman"/>
                <w:sz w:val="26"/>
                <w:szCs w:val="26"/>
              </w:rPr>
            </w:pPr>
            <w:r w:rsidRPr="00575B99">
              <w:rPr>
                <w:rFonts w:ascii="Times New Roman" w:hAnsi="Times New Roman" w:cs="Times New Roman"/>
                <w:sz w:val="26"/>
                <w:szCs w:val="26"/>
              </w:rPr>
              <w:t>20</w:t>
            </w:r>
          </w:p>
        </w:tc>
      </w:tr>
      <w:tr w:rsidR="001323DA" w:rsidRPr="00575B99" w:rsidTr="001323DA">
        <w:tc>
          <w:tcPr>
            <w:tcW w:w="4598" w:type="dxa"/>
          </w:tcPr>
          <w:p w:rsidR="001323DA" w:rsidRPr="00575B99" w:rsidRDefault="001323DA" w:rsidP="00575FFD">
            <w:pPr>
              <w:pStyle w:val="ConsPlusNormal"/>
              <w:rPr>
                <w:rFonts w:ascii="Times New Roman" w:hAnsi="Times New Roman" w:cs="Times New Roman"/>
                <w:sz w:val="26"/>
                <w:szCs w:val="26"/>
              </w:rPr>
            </w:pPr>
            <w:r w:rsidRPr="00575B99">
              <w:rPr>
                <w:rFonts w:ascii="Times New Roman" w:hAnsi="Times New Roman" w:cs="Times New Roman"/>
                <w:sz w:val="26"/>
                <w:szCs w:val="26"/>
              </w:rPr>
              <w:t>свыше 15 лет</w:t>
            </w:r>
          </w:p>
        </w:tc>
        <w:tc>
          <w:tcPr>
            <w:tcW w:w="5103" w:type="dxa"/>
          </w:tcPr>
          <w:p w:rsidR="001323DA" w:rsidRPr="00575B99" w:rsidRDefault="001323DA" w:rsidP="00575FFD">
            <w:pPr>
              <w:pStyle w:val="ConsPlusNormal"/>
              <w:jc w:val="center"/>
              <w:rPr>
                <w:rFonts w:ascii="Times New Roman" w:hAnsi="Times New Roman" w:cs="Times New Roman"/>
                <w:sz w:val="26"/>
                <w:szCs w:val="26"/>
              </w:rPr>
            </w:pPr>
            <w:r w:rsidRPr="00575B99">
              <w:rPr>
                <w:rFonts w:ascii="Times New Roman" w:hAnsi="Times New Roman" w:cs="Times New Roman"/>
                <w:sz w:val="26"/>
                <w:szCs w:val="26"/>
              </w:rPr>
              <w:t>30</w:t>
            </w:r>
          </w:p>
        </w:tc>
      </w:tr>
    </w:tbl>
    <w:p w:rsidR="00317189" w:rsidRPr="00575B99" w:rsidRDefault="00317189" w:rsidP="00575FFD">
      <w:pPr>
        <w:pStyle w:val="20"/>
        <w:shd w:val="clear" w:color="auto" w:fill="auto"/>
        <w:tabs>
          <w:tab w:val="left" w:pos="1037"/>
        </w:tabs>
        <w:spacing w:before="0" w:line="240" w:lineRule="auto"/>
        <w:ind w:firstLine="567"/>
        <w:jc w:val="both"/>
        <w:rPr>
          <w:sz w:val="26"/>
          <w:szCs w:val="26"/>
        </w:rPr>
      </w:pPr>
      <w:r w:rsidRPr="00575B99">
        <w:rPr>
          <w:sz w:val="26"/>
          <w:szCs w:val="26"/>
        </w:rPr>
        <w:t>В отраслевой стаж работы, дающий право работникам Учреждения на получение ежемесячных надбавок к должностному окладу за выслугу лет, включаются периоды работы:</w:t>
      </w:r>
    </w:p>
    <w:p w:rsidR="00317189" w:rsidRPr="00575B99" w:rsidRDefault="00317189" w:rsidP="00575FFD">
      <w:pPr>
        <w:pStyle w:val="20"/>
        <w:numPr>
          <w:ilvl w:val="0"/>
          <w:numId w:val="8"/>
        </w:numPr>
        <w:shd w:val="clear" w:color="auto" w:fill="auto"/>
        <w:tabs>
          <w:tab w:val="left" w:pos="751"/>
        </w:tabs>
        <w:spacing w:before="0" w:line="240" w:lineRule="auto"/>
        <w:ind w:firstLine="580"/>
        <w:jc w:val="both"/>
        <w:rPr>
          <w:sz w:val="26"/>
          <w:szCs w:val="26"/>
        </w:rPr>
      </w:pPr>
      <w:r w:rsidRPr="00575B99">
        <w:rPr>
          <w:sz w:val="26"/>
          <w:szCs w:val="26"/>
        </w:rPr>
        <w:t>в органах государственной власти, органах местного самоуправления и муниципальных учреждениях;</w:t>
      </w:r>
    </w:p>
    <w:p w:rsidR="00317189" w:rsidRPr="00575B99" w:rsidRDefault="00317189" w:rsidP="00575FFD">
      <w:pPr>
        <w:pStyle w:val="20"/>
        <w:numPr>
          <w:ilvl w:val="0"/>
          <w:numId w:val="8"/>
        </w:numPr>
        <w:shd w:val="clear" w:color="auto" w:fill="auto"/>
        <w:tabs>
          <w:tab w:val="left" w:pos="796"/>
        </w:tabs>
        <w:spacing w:before="0" w:line="240" w:lineRule="auto"/>
        <w:ind w:firstLine="580"/>
        <w:jc w:val="both"/>
        <w:rPr>
          <w:sz w:val="26"/>
          <w:szCs w:val="26"/>
        </w:rPr>
      </w:pPr>
      <w:r w:rsidRPr="00575B99">
        <w:rPr>
          <w:sz w:val="26"/>
          <w:szCs w:val="26"/>
        </w:rPr>
        <w:t>в управлениях и отделах архитектуры и градостроительства;</w:t>
      </w:r>
    </w:p>
    <w:p w:rsidR="008519FD" w:rsidRPr="00575B99" w:rsidRDefault="00317189" w:rsidP="00575FFD">
      <w:pPr>
        <w:autoSpaceDE w:val="0"/>
        <w:spacing w:after="0"/>
        <w:jc w:val="both"/>
        <w:rPr>
          <w:sz w:val="26"/>
          <w:szCs w:val="26"/>
        </w:rPr>
      </w:pPr>
      <w:r w:rsidRPr="00575B99">
        <w:rPr>
          <w:sz w:val="26"/>
          <w:szCs w:val="26"/>
        </w:rPr>
        <w:t>- на предприятиях и в организациях, работа которых связана с архитектурной и строительной деятельностью.</w:t>
      </w:r>
    </w:p>
    <w:p w:rsidR="00B574CD" w:rsidRPr="00575B99" w:rsidRDefault="00B574CD" w:rsidP="005865E7">
      <w:pPr>
        <w:suppressAutoHyphens w:val="0"/>
        <w:overflowPunct/>
        <w:autoSpaceDE w:val="0"/>
        <w:autoSpaceDN w:val="0"/>
        <w:adjustRightInd w:val="0"/>
        <w:spacing w:after="0"/>
        <w:jc w:val="both"/>
        <w:rPr>
          <w:color w:val="auto"/>
          <w:sz w:val="26"/>
          <w:szCs w:val="26"/>
          <w:lang w:eastAsia="ru-RU"/>
        </w:rPr>
      </w:pPr>
      <w:r w:rsidRPr="00575B99">
        <w:rPr>
          <w:sz w:val="26"/>
          <w:szCs w:val="26"/>
        </w:rPr>
        <w:t>4.5</w:t>
      </w:r>
      <w:r w:rsidR="005B578C" w:rsidRPr="00575B99">
        <w:rPr>
          <w:sz w:val="26"/>
          <w:szCs w:val="26"/>
        </w:rPr>
        <w:t xml:space="preserve">. </w:t>
      </w:r>
      <w:r w:rsidR="005865E7" w:rsidRPr="00575B99">
        <w:rPr>
          <w:color w:val="auto"/>
          <w:sz w:val="26"/>
          <w:szCs w:val="26"/>
          <w:lang w:eastAsia="ru-RU"/>
        </w:rPr>
        <w:t xml:space="preserve">В целях поощрения работников за выполненную работу в Учреждении работникам </w:t>
      </w:r>
      <w:r w:rsidR="005865E7" w:rsidRPr="00575B99">
        <w:rPr>
          <w:sz w:val="26"/>
          <w:szCs w:val="26"/>
        </w:rPr>
        <w:t>начисляется е</w:t>
      </w:r>
      <w:r w:rsidR="007B26CF" w:rsidRPr="00575B99">
        <w:rPr>
          <w:sz w:val="26"/>
          <w:szCs w:val="26"/>
        </w:rPr>
        <w:t xml:space="preserve">жемесячная премия </w:t>
      </w:r>
      <w:r w:rsidRPr="00575B99">
        <w:rPr>
          <w:sz w:val="26"/>
          <w:szCs w:val="26"/>
        </w:rPr>
        <w:t xml:space="preserve">по результатам работы за месяц </w:t>
      </w:r>
      <w:r w:rsidR="007B26CF" w:rsidRPr="00575B99">
        <w:rPr>
          <w:sz w:val="26"/>
          <w:szCs w:val="26"/>
        </w:rPr>
        <w:t>пропорционально отработанному времени в пределах ус</w:t>
      </w:r>
      <w:r w:rsidRPr="00575B99">
        <w:rPr>
          <w:sz w:val="26"/>
          <w:szCs w:val="26"/>
        </w:rPr>
        <w:t>тановленного фонда оплаты труда при условии:</w:t>
      </w:r>
    </w:p>
    <w:p w:rsidR="00B574CD" w:rsidRPr="00575B99" w:rsidRDefault="00B574CD" w:rsidP="00B574CD">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отсутствия прогула;</w:t>
      </w:r>
    </w:p>
    <w:p w:rsidR="00B574CD" w:rsidRPr="00575B99" w:rsidRDefault="00B574CD" w:rsidP="00B574CD">
      <w:pPr>
        <w:pStyle w:val="20"/>
        <w:numPr>
          <w:ilvl w:val="0"/>
          <w:numId w:val="8"/>
        </w:numPr>
        <w:shd w:val="clear" w:color="auto" w:fill="auto"/>
        <w:tabs>
          <w:tab w:val="left" w:pos="801"/>
        </w:tabs>
        <w:spacing w:before="0" w:line="240" w:lineRule="auto"/>
        <w:ind w:firstLine="561"/>
        <w:jc w:val="both"/>
        <w:rPr>
          <w:sz w:val="26"/>
          <w:szCs w:val="26"/>
        </w:rPr>
      </w:pPr>
      <w:r w:rsidRPr="00575B99">
        <w:rPr>
          <w:sz w:val="26"/>
          <w:szCs w:val="26"/>
        </w:rPr>
        <w:t>отсутствия факта совершения работником грубого нарушения должностных обязанностей. Понятие грубого нарушения должностных обязанностей является оценочной категорией. Решение о соответствии конкретного проступка категории грубого нарушения принимает директор Учреждения в зависимости от фактических обстоятельств и тяжести негативных последствий, вызванных совершением данного проступка;</w:t>
      </w:r>
    </w:p>
    <w:p w:rsidR="00B574CD" w:rsidRPr="00575B99" w:rsidRDefault="00B574CD" w:rsidP="00B574CD">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отсутствия нарушений внутреннего трудового распорядка.</w:t>
      </w:r>
    </w:p>
    <w:p w:rsidR="00B574CD" w:rsidRPr="00575B99" w:rsidRDefault="00B574CD" w:rsidP="00B574CD">
      <w:pPr>
        <w:pStyle w:val="20"/>
        <w:shd w:val="clear" w:color="auto" w:fill="auto"/>
        <w:spacing w:before="0" w:line="299" w:lineRule="exact"/>
        <w:ind w:firstLine="560"/>
        <w:jc w:val="both"/>
        <w:rPr>
          <w:sz w:val="26"/>
          <w:szCs w:val="26"/>
        </w:rPr>
      </w:pPr>
      <w:r w:rsidRPr="00575B99">
        <w:rPr>
          <w:sz w:val="26"/>
          <w:szCs w:val="26"/>
        </w:rPr>
        <w:t>Премия по результатам работы за месяц начисляется за надлежащее исполнение работниками должностных обязанностей, выполнение утвержденного плана работы, своевременное принятие мер по заявлениям и жалобам, выполнение поручений.</w:t>
      </w:r>
    </w:p>
    <w:p w:rsidR="00B574CD" w:rsidRPr="00575B99" w:rsidRDefault="00B574CD" w:rsidP="00B574CD">
      <w:pPr>
        <w:pStyle w:val="20"/>
        <w:shd w:val="clear" w:color="auto" w:fill="auto"/>
        <w:spacing w:before="0" w:line="292" w:lineRule="exact"/>
        <w:ind w:firstLine="560"/>
        <w:jc w:val="both"/>
        <w:rPr>
          <w:sz w:val="26"/>
          <w:szCs w:val="26"/>
        </w:rPr>
      </w:pPr>
      <w:r w:rsidRPr="00575B99">
        <w:rPr>
          <w:sz w:val="26"/>
          <w:szCs w:val="26"/>
        </w:rPr>
        <w:t>Размер премии составляет до 80% должностного оклада. На другие доплаты и надбавки премия не начисляется.</w:t>
      </w:r>
    </w:p>
    <w:p w:rsidR="00B574CD" w:rsidRPr="00575B99" w:rsidRDefault="00B574CD" w:rsidP="00E35D8C">
      <w:pPr>
        <w:pStyle w:val="20"/>
        <w:shd w:val="clear" w:color="auto" w:fill="auto"/>
        <w:spacing w:before="0" w:line="240" w:lineRule="auto"/>
        <w:ind w:firstLine="561"/>
        <w:jc w:val="both"/>
        <w:rPr>
          <w:sz w:val="26"/>
          <w:szCs w:val="26"/>
        </w:rPr>
      </w:pPr>
      <w:r w:rsidRPr="00575B99">
        <w:rPr>
          <w:sz w:val="26"/>
          <w:szCs w:val="26"/>
        </w:rPr>
        <w:t>Размер преми</w:t>
      </w:r>
      <w:r w:rsidR="008B2FEF" w:rsidRPr="00575B99">
        <w:rPr>
          <w:sz w:val="26"/>
          <w:szCs w:val="26"/>
        </w:rPr>
        <w:t xml:space="preserve">и работнику может быть снижен до 50% </w:t>
      </w:r>
      <w:r w:rsidRPr="00575B99">
        <w:rPr>
          <w:sz w:val="26"/>
          <w:szCs w:val="26"/>
        </w:rPr>
        <w:t>в случаях:</w:t>
      </w:r>
    </w:p>
    <w:p w:rsidR="00B574CD" w:rsidRPr="00575B99" w:rsidRDefault="00B574CD" w:rsidP="00E35D8C">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за необоснованное нарушение сроков выполнения работы, отдельных заданий;</w:t>
      </w:r>
    </w:p>
    <w:p w:rsidR="00B574CD" w:rsidRPr="00575B99" w:rsidRDefault="00B574CD" w:rsidP="00E35D8C">
      <w:pPr>
        <w:pStyle w:val="20"/>
        <w:numPr>
          <w:ilvl w:val="0"/>
          <w:numId w:val="8"/>
        </w:numPr>
        <w:shd w:val="clear" w:color="auto" w:fill="auto"/>
        <w:tabs>
          <w:tab w:val="left" w:pos="828"/>
        </w:tabs>
        <w:spacing w:before="0" w:line="240" w:lineRule="auto"/>
        <w:ind w:firstLine="561"/>
        <w:jc w:val="both"/>
        <w:rPr>
          <w:sz w:val="26"/>
          <w:szCs w:val="26"/>
        </w:rPr>
      </w:pPr>
      <w:r w:rsidRPr="00575B99">
        <w:rPr>
          <w:sz w:val="26"/>
          <w:szCs w:val="26"/>
        </w:rPr>
        <w:t>за невыполнение плана работы;</w:t>
      </w:r>
    </w:p>
    <w:p w:rsidR="00B574CD" w:rsidRPr="00575B99" w:rsidRDefault="00B574CD" w:rsidP="00E35D8C">
      <w:pPr>
        <w:pStyle w:val="20"/>
        <w:numPr>
          <w:ilvl w:val="0"/>
          <w:numId w:val="8"/>
        </w:numPr>
        <w:shd w:val="clear" w:color="auto" w:fill="auto"/>
        <w:tabs>
          <w:tab w:val="left" w:pos="828"/>
        </w:tabs>
        <w:spacing w:before="0" w:line="240" w:lineRule="auto"/>
        <w:ind w:firstLine="561"/>
        <w:jc w:val="both"/>
        <w:rPr>
          <w:sz w:val="26"/>
          <w:szCs w:val="26"/>
        </w:rPr>
      </w:pPr>
      <w:r w:rsidRPr="00575B99">
        <w:rPr>
          <w:sz w:val="26"/>
          <w:szCs w:val="26"/>
        </w:rPr>
        <w:t>за нарушение сроков по рассмотрению жалоб, обращений заявлений;</w:t>
      </w:r>
    </w:p>
    <w:p w:rsidR="00B574CD" w:rsidRPr="00575B99" w:rsidRDefault="00B574CD" w:rsidP="00E35D8C">
      <w:pPr>
        <w:pStyle w:val="20"/>
        <w:numPr>
          <w:ilvl w:val="0"/>
          <w:numId w:val="8"/>
        </w:numPr>
        <w:shd w:val="clear" w:color="auto" w:fill="auto"/>
        <w:tabs>
          <w:tab w:val="left" w:pos="828"/>
        </w:tabs>
        <w:spacing w:before="0" w:line="240" w:lineRule="auto"/>
        <w:ind w:firstLine="561"/>
        <w:jc w:val="both"/>
        <w:rPr>
          <w:sz w:val="26"/>
          <w:szCs w:val="26"/>
        </w:rPr>
      </w:pPr>
      <w:r w:rsidRPr="00575B99">
        <w:rPr>
          <w:sz w:val="26"/>
          <w:szCs w:val="26"/>
        </w:rPr>
        <w:t>за нарушение служебной этики;</w:t>
      </w:r>
    </w:p>
    <w:p w:rsidR="00B574CD" w:rsidRPr="00575B99" w:rsidRDefault="00B574CD" w:rsidP="00E35D8C">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за предоставление недостоверной информации при выполнении документов;</w:t>
      </w:r>
    </w:p>
    <w:p w:rsidR="00B574CD" w:rsidRPr="00575B99" w:rsidRDefault="00B574CD" w:rsidP="00E35D8C">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за неисполнение или ненадлежащее исполнение должностных обязанностей;</w:t>
      </w:r>
    </w:p>
    <w:p w:rsidR="00B574CD" w:rsidRPr="00575B99" w:rsidRDefault="00B574CD" w:rsidP="00E35D8C">
      <w:pPr>
        <w:pStyle w:val="20"/>
        <w:numPr>
          <w:ilvl w:val="0"/>
          <w:numId w:val="8"/>
        </w:numPr>
        <w:shd w:val="clear" w:color="auto" w:fill="auto"/>
        <w:tabs>
          <w:tab w:val="left" w:pos="825"/>
        </w:tabs>
        <w:spacing w:before="0" w:line="240" w:lineRule="auto"/>
        <w:ind w:firstLine="561"/>
        <w:jc w:val="both"/>
        <w:rPr>
          <w:sz w:val="26"/>
          <w:szCs w:val="26"/>
        </w:rPr>
      </w:pPr>
      <w:r w:rsidRPr="00575B99">
        <w:rPr>
          <w:sz w:val="26"/>
          <w:szCs w:val="26"/>
        </w:rPr>
        <w:t>за нарушение трудовой дисциплины.</w:t>
      </w:r>
    </w:p>
    <w:p w:rsidR="007B26CF" w:rsidRPr="00575B99" w:rsidRDefault="00B574CD" w:rsidP="00B574CD">
      <w:pPr>
        <w:pStyle w:val="20"/>
        <w:shd w:val="clear" w:color="auto" w:fill="auto"/>
        <w:spacing w:before="0" w:line="295" w:lineRule="exact"/>
        <w:ind w:firstLine="560"/>
        <w:jc w:val="both"/>
        <w:rPr>
          <w:sz w:val="26"/>
          <w:szCs w:val="26"/>
        </w:rPr>
      </w:pPr>
      <w:r w:rsidRPr="00575B99">
        <w:rPr>
          <w:sz w:val="26"/>
          <w:szCs w:val="26"/>
        </w:rPr>
        <w:t xml:space="preserve">Общий размер снижения премий по вышеназванным основаниям не может </w:t>
      </w:r>
      <w:r w:rsidR="008B2FEF" w:rsidRPr="00575B99">
        <w:rPr>
          <w:sz w:val="26"/>
          <w:szCs w:val="26"/>
        </w:rPr>
        <w:t>превышать 5</w:t>
      </w:r>
      <w:r w:rsidRPr="00575B99">
        <w:rPr>
          <w:sz w:val="26"/>
          <w:szCs w:val="26"/>
        </w:rPr>
        <w:t>0% .</w:t>
      </w:r>
    </w:p>
    <w:p w:rsidR="002A5325" w:rsidRPr="00575B99" w:rsidRDefault="002A5325" w:rsidP="009556B1">
      <w:pPr>
        <w:suppressAutoHyphens w:val="0"/>
        <w:overflowPunct/>
        <w:autoSpaceDE w:val="0"/>
        <w:autoSpaceDN w:val="0"/>
        <w:adjustRightInd w:val="0"/>
        <w:spacing w:after="0"/>
        <w:jc w:val="both"/>
        <w:rPr>
          <w:color w:val="auto"/>
          <w:sz w:val="26"/>
          <w:szCs w:val="26"/>
          <w:lang w:eastAsia="ru-RU"/>
        </w:rPr>
      </w:pPr>
      <w:r w:rsidRPr="00575B99">
        <w:rPr>
          <w:sz w:val="26"/>
          <w:szCs w:val="26"/>
        </w:rPr>
        <w:t xml:space="preserve">4.6. Водителю может устанавливаться ежемесячная надбавка к тарифной ставке за классность в размере: 1 класс - 25%, 2 класс - 10%. </w:t>
      </w:r>
      <w:r w:rsidRPr="00575B99">
        <w:rPr>
          <w:color w:val="auto"/>
          <w:sz w:val="26"/>
          <w:szCs w:val="26"/>
          <w:lang w:eastAsia="ru-RU"/>
        </w:rPr>
        <w:t xml:space="preserve">Порядок присвоения классности водителям предусмотрен локальным нормативным актом Учреждения. </w:t>
      </w:r>
    </w:p>
    <w:p w:rsidR="00575FFD" w:rsidRPr="00575B99" w:rsidRDefault="00B574CD" w:rsidP="00575FFD">
      <w:pPr>
        <w:pStyle w:val="20"/>
        <w:shd w:val="clear" w:color="auto" w:fill="auto"/>
        <w:spacing w:before="0" w:line="240" w:lineRule="auto"/>
        <w:ind w:firstLine="561"/>
        <w:jc w:val="both"/>
        <w:rPr>
          <w:sz w:val="26"/>
          <w:szCs w:val="26"/>
        </w:rPr>
      </w:pPr>
      <w:r w:rsidRPr="00575B99">
        <w:rPr>
          <w:sz w:val="26"/>
          <w:szCs w:val="26"/>
        </w:rPr>
        <w:t>4.</w:t>
      </w:r>
      <w:r w:rsidR="002A5325" w:rsidRPr="00575B99">
        <w:rPr>
          <w:sz w:val="26"/>
          <w:szCs w:val="26"/>
        </w:rPr>
        <w:t>7</w:t>
      </w:r>
      <w:r w:rsidR="005B578C" w:rsidRPr="00575B99">
        <w:rPr>
          <w:sz w:val="26"/>
          <w:szCs w:val="26"/>
        </w:rPr>
        <w:t xml:space="preserve">. </w:t>
      </w:r>
      <w:r w:rsidRPr="00575B99">
        <w:rPr>
          <w:sz w:val="26"/>
          <w:szCs w:val="26"/>
        </w:rPr>
        <w:t>Отдельным работникам может быть начислена р</w:t>
      </w:r>
      <w:r w:rsidR="00575FFD" w:rsidRPr="00575B99">
        <w:rPr>
          <w:sz w:val="26"/>
          <w:szCs w:val="26"/>
        </w:rPr>
        <w:t xml:space="preserve">азовая премия </w:t>
      </w:r>
      <w:r w:rsidR="005865E7" w:rsidRPr="00575B99">
        <w:rPr>
          <w:sz w:val="26"/>
          <w:szCs w:val="26"/>
        </w:rPr>
        <w:t xml:space="preserve">за особые заслуги, выполнение особо важных и срочных заданий, поручений </w:t>
      </w:r>
      <w:r w:rsidR="00FB034E" w:rsidRPr="00575B99">
        <w:rPr>
          <w:sz w:val="26"/>
          <w:szCs w:val="26"/>
        </w:rPr>
        <w:t xml:space="preserve">по решению </w:t>
      </w:r>
      <w:r w:rsidR="00FB034E" w:rsidRPr="00575B99">
        <w:rPr>
          <w:sz w:val="26"/>
          <w:szCs w:val="26"/>
        </w:rPr>
        <w:lastRenderedPageBreak/>
        <w:t>директора Учреждения</w:t>
      </w:r>
      <w:r w:rsidR="00575FFD" w:rsidRPr="00575B99">
        <w:rPr>
          <w:sz w:val="26"/>
          <w:szCs w:val="26"/>
        </w:rPr>
        <w:t>.</w:t>
      </w:r>
    </w:p>
    <w:p w:rsidR="005F61D0" w:rsidRPr="00575B99" w:rsidRDefault="005865E7" w:rsidP="005F61D0">
      <w:pPr>
        <w:pStyle w:val="20"/>
        <w:shd w:val="clear" w:color="auto" w:fill="auto"/>
        <w:spacing w:before="0" w:line="299" w:lineRule="exact"/>
        <w:ind w:firstLine="567"/>
        <w:jc w:val="both"/>
        <w:rPr>
          <w:sz w:val="26"/>
          <w:szCs w:val="26"/>
        </w:rPr>
      </w:pPr>
      <w:r w:rsidRPr="00575B99">
        <w:rPr>
          <w:sz w:val="26"/>
          <w:szCs w:val="26"/>
        </w:rPr>
        <w:t>4.</w:t>
      </w:r>
      <w:r w:rsidR="002A5325" w:rsidRPr="00575B99">
        <w:rPr>
          <w:sz w:val="26"/>
          <w:szCs w:val="26"/>
        </w:rPr>
        <w:t>8</w:t>
      </w:r>
      <w:r w:rsidR="005F61D0" w:rsidRPr="00575B99">
        <w:rPr>
          <w:sz w:val="26"/>
          <w:szCs w:val="26"/>
        </w:rPr>
        <w:t xml:space="preserve">. </w:t>
      </w:r>
      <w:r w:rsidRPr="00575B99">
        <w:rPr>
          <w:sz w:val="26"/>
          <w:szCs w:val="26"/>
        </w:rPr>
        <w:t>Премиальная выплата</w:t>
      </w:r>
      <w:r w:rsidR="005F61D0" w:rsidRPr="00575B99">
        <w:rPr>
          <w:sz w:val="26"/>
          <w:szCs w:val="26"/>
        </w:rPr>
        <w:t xml:space="preserve"> по итогам работы за квартал</w:t>
      </w:r>
      <w:r w:rsidR="00405A64" w:rsidRPr="00575B99">
        <w:rPr>
          <w:sz w:val="26"/>
          <w:szCs w:val="26"/>
        </w:rPr>
        <w:t>, год</w:t>
      </w:r>
      <w:r w:rsidR="005F61D0" w:rsidRPr="00575B99">
        <w:rPr>
          <w:sz w:val="26"/>
          <w:szCs w:val="26"/>
        </w:rPr>
        <w:t xml:space="preserve"> начисляется работникам </w:t>
      </w:r>
      <w:r w:rsidR="00560378" w:rsidRPr="00575B99">
        <w:rPr>
          <w:sz w:val="26"/>
          <w:szCs w:val="26"/>
        </w:rPr>
        <w:t xml:space="preserve">по решению </w:t>
      </w:r>
      <w:r w:rsidR="005F61D0" w:rsidRPr="00575B99">
        <w:rPr>
          <w:sz w:val="26"/>
          <w:szCs w:val="26"/>
        </w:rPr>
        <w:t>директор</w:t>
      </w:r>
      <w:r w:rsidR="00560378" w:rsidRPr="00575B99">
        <w:rPr>
          <w:sz w:val="26"/>
          <w:szCs w:val="26"/>
        </w:rPr>
        <w:t>а</w:t>
      </w:r>
      <w:r w:rsidR="005F61D0" w:rsidRPr="00575B99">
        <w:rPr>
          <w:sz w:val="26"/>
          <w:szCs w:val="26"/>
        </w:rPr>
        <w:t xml:space="preserve"> Учреждения.</w:t>
      </w:r>
    </w:p>
    <w:p w:rsidR="005F61D0" w:rsidRPr="00575B99" w:rsidRDefault="005865E7" w:rsidP="00575FFD">
      <w:pPr>
        <w:pStyle w:val="20"/>
        <w:shd w:val="clear" w:color="auto" w:fill="auto"/>
        <w:spacing w:before="0" w:line="240" w:lineRule="auto"/>
        <w:ind w:firstLine="561"/>
        <w:jc w:val="both"/>
        <w:rPr>
          <w:sz w:val="26"/>
          <w:szCs w:val="26"/>
        </w:rPr>
      </w:pPr>
      <w:r w:rsidRPr="00575B99">
        <w:rPr>
          <w:sz w:val="26"/>
          <w:szCs w:val="26"/>
        </w:rPr>
        <w:t>4.</w:t>
      </w:r>
      <w:r w:rsidR="002A5325" w:rsidRPr="00575B99">
        <w:rPr>
          <w:sz w:val="26"/>
          <w:szCs w:val="26"/>
        </w:rPr>
        <w:t>9</w:t>
      </w:r>
      <w:r w:rsidR="005F61D0" w:rsidRPr="00575B99">
        <w:rPr>
          <w:sz w:val="26"/>
          <w:szCs w:val="26"/>
        </w:rPr>
        <w:t xml:space="preserve">. </w:t>
      </w:r>
      <w:r w:rsidR="00575FFD" w:rsidRPr="00575B99">
        <w:rPr>
          <w:sz w:val="26"/>
          <w:szCs w:val="26"/>
        </w:rPr>
        <w:t xml:space="preserve">К </w:t>
      </w:r>
      <w:r w:rsidR="002A5325" w:rsidRPr="00575B99">
        <w:rPr>
          <w:sz w:val="26"/>
          <w:szCs w:val="26"/>
        </w:rPr>
        <w:t xml:space="preserve">юбилейным датам работникам </w:t>
      </w:r>
      <w:r w:rsidR="00575FFD" w:rsidRPr="00575B99">
        <w:rPr>
          <w:sz w:val="26"/>
          <w:szCs w:val="26"/>
        </w:rPr>
        <w:t xml:space="preserve"> выплач</w:t>
      </w:r>
      <w:r w:rsidR="002A5325" w:rsidRPr="00575B99">
        <w:rPr>
          <w:sz w:val="26"/>
          <w:szCs w:val="26"/>
        </w:rPr>
        <w:t>ивает</w:t>
      </w:r>
      <w:r w:rsidR="00CB3D88" w:rsidRPr="00575B99">
        <w:rPr>
          <w:sz w:val="26"/>
          <w:szCs w:val="26"/>
        </w:rPr>
        <w:t>ся денежное вознаграждение.</w:t>
      </w:r>
    </w:p>
    <w:p w:rsidR="00575FFD" w:rsidRPr="00575B99" w:rsidRDefault="000353B7" w:rsidP="00FB034E">
      <w:pPr>
        <w:pStyle w:val="20"/>
        <w:shd w:val="clear" w:color="auto" w:fill="auto"/>
        <w:spacing w:before="0" w:line="299" w:lineRule="exact"/>
        <w:ind w:firstLine="567"/>
        <w:jc w:val="both"/>
        <w:rPr>
          <w:sz w:val="26"/>
          <w:szCs w:val="26"/>
        </w:rPr>
      </w:pPr>
      <w:r w:rsidRPr="00575B99">
        <w:rPr>
          <w:sz w:val="26"/>
          <w:szCs w:val="26"/>
        </w:rPr>
        <w:t xml:space="preserve">4.10. </w:t>
      </w:r>
      <w:r w:rsidR="005F61D0" w:rsidRPr="00575B99">
        <w:rPr>
          <w:sz w:val="26"/>
          <w:szCs w:val="26"/>
        </w:rPr>
        <w:t xml:space="preserve">Премия к праздничным дням начисляется работникам Учреждения к следующим праздничным дням: День защитника отечества, Международный женский день, День строителя, Всемирный день архитектуры, </w:t>
      </w:r>
      <w:r w:rsidR="002A5325" w:rsidRPr="00575B99">
        <w:rPr>
          <w:sz w:val="26"/>
          <w:szCs w:val="26"/>
        </w:rPr>
        <w:t>День создания у</w:t>
      </w:r>
      <w:r w:rsidR="005F61D0" w:rsidRPr="00575B99">
        <w:rPr>
          <w:sz w:val="26"/>
          <w:szCs w:val="26"/>
        </w:rPr>
        <w:t>правления архитектуры и гр</w:t>
      </w:r>
      <w:r w:rsidR="002A5325" w:rsidRPr="00575B99">
        <w:rPr>
          <w:sz w:val="26"/>
          <w:szCs w:val="26"/>
        </w:rPr>
        <w:t>адостроительства Администрации Бел</w:t>
      </w:r>
      <w:r w:rsidR="005F61D0" w:rsidRPr="00575B99">
        <w:rPr>
          <w:sz w:val="26"/>
          <w:szCs w:val="26"/>
        </w:rPr>
        <w:t>овского городского округа, День города Белово. Решение о начислении премии к праздничным дням принимает директор Учреждения</w:t>
      </w:r>
      <w:r w:rsidR="008B2FEF" w:rsidRPr="00575B99">
        <w:rPr>
          <w:sz w:val="26"/>
          <w:szCs w:val="26"/>
        </w:rPr>
        <w:t>, премия выплачивается за счет средств, полученных от приносящей доход деятельности</w:t>
      </w:r>
      <w:r w:rsidR="005F61D0" w:rsidRPr="00575B99">
        <w:rPr>
          <w:sz w:val="26"/>
          <w:szCs w:val="26"/>
        </w:rPr>
        <w:t>.</w:t>
      </w:r>
    </w:p>
    <w:p w:rsidR="007639E8" w:rsidRPr="00575B99" w:rsidRDefault="000353B7" w:rsidP="00FB034E">
      <w:pPr>
        <w:pStyle w:val="20"/>
        <w:shd w:val="clear" w:color="auto" w:fill="auto"/>
        <w:spacing w:before="0" w:line="299" w:lineRule="exact"/>
        <w:ind w:firstLine="567"/>
        <w:jc w:val="both"/>
        <w:rPr>
          <w:sz w:val="26"/>
          <w:szCs w:val="26"/>
        </w:rPr>
      </w:pPr>
      <w:r w:rsidRPr="00575B99">
        <w:rPr>
          <w:sz w:val="26"/>
          <w:szCs w:val="26"/>
        </w:rPr>
        <w:t>4.11</w:t>
      </w:r>
      <w:r w:rsidR="007639E8" w:rsidRPr="00575B99">
        <w:rPr>
          <w:sz w:val="26"/>
          <w:szCs w:val="26"/>
        </w:rPr>
        <w:t xml:space="preserve">. Работникам учреждения, представленным к наградам местного, регионального значения, </w:t>
      </w:r>
      <w:r w:rsidR="00B638D4" w:rsidRPr="00575B99">
        <w:rPr>
          <w:sz w:val="26"/>
          <w:szCs w:val="26"/>
        </w:rPr>
        <w:t>а также к иным мерам поощрения может быть выплачена</w:t>
      </w:r>
      <w:r w:rsidR="007639E8" w:rsidRPr="00575B99">
        <w:rPr>
          <w:sz w:val="26"/>
          <w:szCs w:val="26"/>
        </w:rPr>
        <w:t xml:space="preserve"> денежная премия в размере, указанном в Положении о соответствующем поощрении</w:t>
      </w:r>
      <w:r w:rsidR="00B638D4" w:rsidRPr="00575B99">
        <w:rPr>
          <w:sz w:val="26"/>
          <w:szCs w:val="26"/>
        </w:rPr>
        <w:t>.</w:t>
      </w:r>
    </w:p>
    <w:p w:rsidR="00317189" w:rsidRPr="00575B99" w:rsidRDefault="005865E7" w:rsidP="00B574CD">
      <w:pPr>
        <w:pStyle w:val="20"/>
        <w:shd w:val="clear" w:color="auto" w:fill="auto"/>
        <w:spacing w:before="0" w:line="240" w:lineRule="auto"/>
        <w:ind w:firstLine="561"/>
        <w:jc w:val="both"/>
        <w:rPr>
          <w:sz w:val="26"/>
          <w:szCs w:val="26"/>
        </w:rPr>
      </w:pPr>
      <w:r w:rsidRPr="00575B99">
        <w:rPr>
          <w:sz w:val="26"/>
          <w:szCs w:val="26"/>
        </w:rPr>
        <w:t>4.</w:t>
      </w:r>
      <w:r w:rsidR="000353B7" w:rsidRPr="00575B99">
        <w:rPr>
          <w:sz w:val="26"/>
          <w:szCs w:val="26"/>
        </w:rPr>
        <w:t>12</w:t>
      </w:r>
      <w:r w:rsidRPr="00575B99">
        <w:rPr>
          <w:sz w:val="26"/>
          <w:szCs w:val="26"/>
        </w:rPr>
        <w:t xml:space="preserve">. </w:t>
      </w:r>
      <w:r w:rsidR="002A5325" w:rsidRPr="00575B99">
        <w:rPr>
          <w:sz w:val="26"/>
          <w:szCs w:val="26"/>
        </w:rPr>
        <w:t>Решение о выплате разовых премиальных выплат</w:t>
      </w:r>
      <w:r w:rsidR="00E05D0A" w:rsidRPr="00575B99">
        <w:rPr>
          <w:sz w:val="26"/>
          <w:szCs w:val="26"/>
        </w:rPr>
        <w:t xml:space="preserve"> </w:t>
      </w:r>
      <w:r w:rsidR="00B60B08" w:rsidRPr="00575B99">
        <w:rPr>
          <w:sz w:val="26"/>
          <w:szCs w:val="26"/>
        </w:rPr>
        <w:t xml:space="preserve">Директору Учреждения согласовывается с заместителем Главы Беловского городского округа по строительству. </w:t>
      </w:r>
    </w:p>
    <w:p w:rsidR="00405A64" w:rsidRPr="00575B99" w:rsidRDefault="00405A64" w:rsidP="00B574CD">
      <w:pPr>
        <w:pStyle w:val="20"/>
        <w:shd w:val="clear" w:color="auto" w:fill="auto"/>
        <w:spacing w:before="0" w:line="240" w:lineRule="auto"/>
        <w:ind w:firstLine="561"/>
        <w:jc w:val="both"/>
        <w:rPr>
          <w:sz w:val="26"/>
          <w:szCs w:val="26"/>
        </w:rPr>
      </w:pPr>
    </w:p>
    <w:p w:rsidR="002365E4" w:rsidRPr="00575B99" w:rsidRDefault="002365E4" w:rsidP="002365E4">
      <w:pPr>
        <w:suppressAutoHyphens w:val="0"/>
        <w:overflowPunct/>
        <w:autoSpaceDE w:val="0"/>
        <w:autoSpaceDN w:val="0"/>
        <w:adjustRightInd w:val="0"/>
        <w:spacing w:after="0"/>
        <w:ind w:firstLine="0"/>
        <w:jc w:val="center"/>
        <w:outlineLvl w:val="0"/>
        <w:rPr>
          <w:bCs/>
          <w:color w:val="auto"/>
          <w:sz w:val="26"/>
          <w:szCs w:val="26"/>
          <w:lang w:eastAsia="ru-RU"/>
        </w:rPr>
      </w:pPr>
      <w:r w:rsidRPr="00575B99">
        <w:rPr>
          <w:bCs/>
          <w:color w:val="auto"/>
          <w:sz w:val="26"/>
          <w:szCs w:val="26"/>
          <w:lang w:eastAsia="ru-RU"/>
        </w:rPr>
        <w:t>5. Условия оплаты труда руководителя Учреждения, его</w:t>
      </w:r>
    </w:p>
    <w:p w:rsidR="002365E4" w:rsidRPr="00575B99" w:rsidRDefault="002365E4" w:rsidP="002365E4">
      <w:pPr>
        <w:suppressAutoHyphens w:val="0"/>
        <w:overflowPunct/>
        <w:autoSpaceDE w:val="0"/>
        <w:autoSpaceDN w:val="0"/>
        <w:adjustRightInd w:val="0"/>
        <w:spacing w:after="0"/>
        <w:ind w:firstLine="0"/>
        <w:jc w:val="center"/>
        <w:rPr>
          <w:b/>
          <w:bCs/>
          <w:color w:val="auto"/>
          <w:sz w:val="26"/>
          <w:szCs w:val="26"/>
          <w:lang w:eastAsia="ru-RU"/>
        </w:rPr>
      </w:pPr>
      <w:r w:rsidRPr="00575B99">
        <w:rPr>
          <w:bCs/>
          <w:color w:val="auto"/>
          <w:sz w:val="26"/>
          <w:szCs w:val="26"/>
          <w:lang w:eastAsia="ru-RU"/>
        </w:rPr>
        <w:t>заместителя и главного бухгалтера</w:t>
      </w:r>
    </w:p>
    <w:p w:rsidR="002365E4" w:rsidRPr="00575B99" w:rsidRDefault="002365E4" w:rsidP="002365E4">
      <w:pPr>
        <w:suppressAutoHyphens w:val="0"/>
        <w:overflowPunct/>
        <w:autoSpaceDE w:val="0"/>
        <w:autoSpaceDN w:val="0"/>
        <w:adjustRightInd w:val="0"/>
        <w:spacing w:after="0"/>
        <w:ind w:firstLine="540"/>
        <w:jc w:val="both"/>
        <w:rPr>
          <w:color w:val="auto"/>
          <w:sz w:val="26"/>
          <w:szCs w:val="26"/>
          <w:lang w:eastAsia="ru-RU"/>
        </w:rPr>
      </w:pPr>
    </w:p>
    <w:p w:rsidR="006F5CE6" w:rsidRPr="00575B99" w:rsidRDefault="002365E4" w:rsidP="006F5CE6">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5.1. Заработная плата руководителя Учреждения, его заместителя и главного бухгалтера Учреждения состоит из должностного оклада, выплат компенсационного и стимулирующего характера.</w:t>
      </w:r>
    </w:p>
    <w:p w:rsidR="002365E4" w:rsidRPr="00575B99" w:rsidRDefault="002365E4" w:rsidP="006F5CE6">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Размер </w:t>
      </w:r>
      <w:r w:rsidR="0083275A" w:rsidRPr="00575B99">
        <w:rPr>
          <w:color w:val="auto"/>
          <w:sz w:val="26"/>
          <w:szCs w:val="26"/>
          <w:lang w:eastAsia="ru-RU"/>
        </w:rPr>
        <w:t>должностного оклада руководителя</w:t>
      </w:r>
      <w:r w:rsidR="006F5CE6" w:rsidRPr="00575B99">
        <w:rPr>
          <w:color w:val="auto"/>
          <w:sz w:val="26"/>
          <w:szCs w:val="26"/>
          <w:lang w:eastAsia="ru-RU"/>
        </w:rPr>
        <w:t xml:space="preserve"> Учреждения </w:t>
      </w:r>
      <w:r w:rsidRPr="00575B99">
        <w:rPr>
          <w:color w:val="auto"/>
          <w:sz w:val="26"/>
          <w:szCs w:val="26"/>
          <w:lang w:eastAsia="ru-RU"/>
        </w:rPr>
        <w:t xml:space="preserve">устанавливается учредителем Учреждения </w:t>
      </w:r>
      <w:r w:rsidR="006F5CE6" w:rsidRPr="00575B99">
        <w:rPr>
          <w:color w:val="auto"/>
          <w:sz w:val="26"/>
          <w:szCs w:val="26"/>
          <w:lang w:eastAsia="ru-RU"/>
        </w:rPr>
        <w:t xml:space="preserve">в трудовом договоре или в дополнительном соглашении к трудовому договору </w:t>
      </w:r>
      <w:r w:rsidRPr="00575B99">
        <w:rPr>
          <w:color w:val="auto"/>
          <w:sz w:val="26"/>
          <w:szCs w:val="26"/>
          <w:lang w:eastAsia="ru-RU"/>
        </w:rPr>
        <w:t>в кратном отношении к средней заработной плате работников</w:t>
      </w:r>
      <w:r w:rsidR="0083275A" w:rsidRPr="00575B99">
        <w:rPr>
          <w:color w:val="auto"/>
          <w:sz w:val="26"/>
          <w:szCs w:val="26"/>
          <w:lang w:eastAsia="ru-RU"/>
        </w:rPr>
        <w:t xml:space="preserve">, которые относятся к основному </w:t>
      </w:r>
      <w:proofErr w:type="gramStart"/>
      <w:r w:rsidR="0083275A" w:rsidRPr="00575B99">
        <w:rPr>
          <w:color w:val="auto"/>
          <w:sz w:val="26"/>
          <w:szCs w:val="26"/>
          <w:lang w:eastAsia="ru-RU"/>
        </w:rPr>
        <w:t>персоналу</w:t>
      </w:r>
      <w:proofErr w:type="gramEnd"/>
      <w:r w:rsidR="0083275A" w:rsidRPr="00575B99">
        <w:rPr>
          <w:color w:val="auto"/>
          <w:sz w:val="26"/>
          <w:szCs w:val="26"/>
          <w:lang w:eastAsia="ru-RU"/>
        </w:rPr>
        <w:t xml:space="preserve"> и составляет до двух размеров указанной средней заработной платы.</w:t>
      </w:r>
    </w:p>
    <w:p w:rsidR="005C6C1D" w:rsidRPr="00575B99" w:rsidRDefault="002365E4" w:rsidP="00E35DF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Должностные оклады заместителя руководителя Учреждения и главного бухгалтера Учре</w:t>
      </w:r>
      <w:r w:rsidR="005C6C1D" w:rsidRPr="00575B99">
        <w:rPr>
          <w:color w:val="auto"/>
          <w:sz w:val="26"/>
          <w:szCs w:val="26"/>
          <w:lang w:eastAsia="ru-RU"/>
        </w:rPr>
        <w:t>ждения устанавливаются:</w:t>
      </w:r>
    </w:p>
    <w:p w:rsidR="005C6C1D" w:rsidRPr="00575B99" w:rsidRDefault="005C6C1D" w:rsidP="00E35DF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 - на 10 </w:t>
      </w:r>
      <w:r w:rsidR="002365E4" w:rsidRPr="00575B99">
        <w:rPr>
          <w:color w:val="auto"/>
          <w:sz w:val="26"/>
          <w:szCs w:val="26"/>
          <w:lang w:eastAsia="ru-RU"/>
        </w:rPr>
        <w:t>процентов ниже должностного оклада руководителя Учреждения</w:t>
      </w:r>
      <w:r w:rsidRPr="00575B99">
        <w:rPr>
          <w:color w:val="auto"/>
          <w:sz w:val="26"/>
          <w:szCs w:val="26"/>
          <w:lang w:eastAsia="ru-RU"/>
        </w:rPr>
        <w:t xml:space="preserve"> для заместителя руководителя;</w:t>
      </w:r>
    </w:p>
    <w:p w:rsidR="002365E4" w:rsidRPr="00575B99" w:rsidRDefault="005C6C1D" w:rsidP="00E35DF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на 15 процентов ниже должностного оклада руководителя Учреждения для главного бухгалтера</w:t>
      </w:r>
      <w:r w:rsidR="002365E4" w:rsidRPr="00575B99">
        <w:rPr>
          <w:color w:val="auto"/>
          <w:sz w:val="26"/>
          <w:szCs w:val="26"/>
          <w:lang w:eastAsia="ru-RU"/>
        </w:rPr>
        <w:t>.</w:t>
      </w:r>
    </w:p>
    <w:p w:rsidR="00B00F01" w:rsidRPr="00575B99" w:rsidRDefault="002365E4" w:rsidP="00B00F01">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 xml:space="preserve">5.2. Руководителю Учреждения, его заместителю и главному бухгалтеру Учреждения устанавливаются выплаты стимулирующего и компенсационного характера, предусмотренные </w:t>
      </w:r>
      <w:hyperlink r:id="rId26" w:history="1">
        <w:r w:rsidRPr="00575B99">
          <w:rPr>
            <w:color w:val="0000FF"/>
            <w:sz w:val="26"/>
            <w:szCs w:val="26"/>
            <w:lang w:eastAsia="ru-RU"/>
          </w:rPr>
          <w:t>разделами 3</w:t>
        </w:r>
      </w:hyperlink>
      <w:r w:rsidRPr="00575B99">
        <w:rPr>
          <w:color w:val="auto"/>
          <w:sz w:val="26"/>
          <w:szCs w:val="26"/>
          <w:lang w:eastAsia="ru-RU"/>
        </w:rPr>
        <w:t xml:space="preserve">, </w:t>
      </w:r>
      <w:hyperlink r:id="rId27" w:history="1">
        <w:r w:rsidRPr="00575B99">
          <w:rPr>
            <w:color w:val="0000FF"/>
            <w:sz w:val="26"/>
            <w:szCs w:val="26"/>
            <w:lang w:eastAsia="ru-RU"/>
          </w:rPr>
          <w:t>4</w:t>
        </w:r>
      </w:hyperlink>
      <w:r w:rsidRPr="00575B99">
        <w:rPr>
          <w:color w:val="auto"/>
          <w:sz w:val="26"/>
          <w:szCs w:val="26"/>
          <w:lang w:eastAsia="ru-RU"/>
        </w:rPr>
        <w:t xml:space="preserve"> настоящего Положения.</w:t>
      </w:r>
    </w:p>
    <w:p w:rsidR="00B00F01" w:rsidRPr="00575B99" w:rsidRDefault="00B00F01" w:rsidP="00B00F01">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5.3. К должностному окладу руководителя Учреждения, его заместителя и главного бухгалтера Учреждения может устанавливаться персональный повышающий коэффициент на определенный период времени в течение календарного года (месяц, квартал, год).</w:t>
      </w:r>
    </w:p>
    <w:p w:rsidR="002365E4" w:rsidRPr="00575B99" w:rsidRDefault="00B00F01" w:rsidP="00E35DF8">
      <w:pPr>
        <w:suppressAutoHyphens w:val="0"/>
        <w:overflowPunct/>
        <w:autoSpaceDE w:val="0"/>
        <w:autoSpaceDN w:val="0"/>
        <w:adjustRightInd w:val="0"/>
        <w:spacing w:after="0"/>
        <w:ind w:firstLine="539"/>
        <w:jc w:val="both"/>
        <w:rPr>
          <w:color w:val="auto"/>
          <w:sz w:val="26"/>
          <w:szCs w:val="26"/>
          <w:lang w:eastAsia="ru-RU"/>
        </w:rPr>
      </w:pPr>
      <w:r w:rsidRPr="00575B99">
        <w:rPr>
          <w:color w:val="auto"/>
          <w:sz w:val="26"/>
          <w:szCs w:val="26"/>
          <w:lang w:eastAsia="ru-RU"/>
        </w:rPr>
        <w:t>5.4</w:t>
      </w:r>
      <w:r w:rsidR="002365E4" w:rsidRPr="00575B99">
        <w:rPr>
          <w:color w:val="auto"/>
          <w:sz w:val="26"/>
          <w:szCs w:val="26"/>
          <w:lang w:eastAsia="ru-RU"/>
        </w:rPr>
        <w:t xml:space="preserve">. </w:t>
      </w:r>
      <w:proofErr w:type="gramStart"/>
      <w:r w:rsidR="00742A40" w:rsidRPr="00575B99">
        <w:rPr>
          <w:color w:val="auto"/>
          <w:sz w:val="26"/>
          <w:szCs w:val="26"/>
          <w:lang w:eastAsia="ru-RU"/>
        </w:rPr>
        <w:t>П</w:t>
      </w:r>
      <w:r w:rsidR="002365E4" w:rsidRPr="00575B99">
        <w:rPr>
          <w:color w:val="auto"/>
          <w:sz w:val="26"/>
          <w:szCs w:val="26"/>
          <w:lang w:eastAsia="ru-RU"/>
        </w:rPr>
        <w:t xml:space="preserve">редельный уровень соотношения среднемесячной заработной платы руководителя Учреждения, его заместителя </w:t>
      </w:r>
      <w:r w:rsidR="00742A40" w:rsidRPr="00575B99">
        <w:rPr>
          <w:color w:val="auto"/>
          <w:sz w:val="26"/>
          <w:szCs w:val="26"/>
          <w:lang w:eastAsia="ru-RU"/>
        </w:rPr>
        <w:t>и главного бухгалтера</w:t>
      </w:r>
      <w:r w:rsidR="002365E4" w:rsidRPr="00575B99">
        <w:rPr>
          <w:color w:val="auto"/>
          <w:sz w:val="26"/>
          <w:szCs w:val="26"/>
          <w:lang w:eastAsia="ru-RU"/>
        </w:rPr>
        <w:t>,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заместителя и главного бухгалтера) в кратности от 1 до 5</w:t>
      </w:r>
      <w:r w:rsidR="001C344B" w:rsidRPr="00575B99">
        <w:rPr>
          <w:color w:val="auto"/>
          <w:sz w:val="26"/>
          <w:szCs w:val="26"/>
          <w:lang w:eastAsia="ru-RU"/>
        </w:rPr>
        <w:t>, от 1 до 4 и от 1 до 3 соответственно</w:t>
      </w:r>
      <w:r w:rsidR="002365E4" w:rsidRPr="00575B99">
        <w:rPr>
          <w:color w:val="auto"/>
          <w:sz w:val="26"/>
          <w:szCs w:val="26"/>
          <w:lang w:eastAsia="ru-RU"/>
        </w:rPr>
        <w:t>.</w:t>
      </w:r>
      <w:proofErr w:type="gramEnd"/>
    </w:p>
    <w:p w:rsidR="002A5325" w:rsidRDefault="002A5325" w:rsidP="009556B1">
      <w:pPr>
        <w:pStyle w:val="20"/>
        <w:shd w:val="clear" w:color="auto" w:fill="auto"/>
        <w:spacing w:before="0" w:line="240" w:lineRule="auto"/>
        <w:ind w:firstLine="0"/>
        <w:jc w:val="both"/>
        <w:rPr>
          <w:sz w:val="26"/>
          <w:szCs w:val="26"/>
        </w:rPr>
      </w:pPr>
    </w:p>
    <w:p w:rsidR="00575B99" w:rsidRPr="00575B99" w:rsidRDefault="00575B99" w:rsidP="009556B1">
      <w:pPr>
        <w:pStyle w:val="20"/>
        <w:shd w:val="clear" w:color="auto" w:fill="auto"/>
        <w:spacing w:before="0" w:line="240" w:lineRule="auto"/>
        <w:ind w:firstLine="0"/>
        <w:jc w:val="both"/>
        <w:rPr>
          <w:sz w:val="26"/>
          <w:szCs w:val="26"/>
        </w:rPr>
      </w:pPr>
    </w:p>
    <w:p w:rsidR="009556B1" w:rsidRPr="00575B99" w:rsidRDefault="009556B1" w:rsidP="009556B1">
      <w:pPr>
        <w:pStyle w:val="20"/>
        <w:shd w:val="clear" w:color="auto" w:fill="auto"/>
        <w:tabs>
          <w:tab w:val="left" w:pos="3323"/>
        </w:tabs>
        <w:spacing w:before="0" w:after="304" w:line="280" w:lineRule="exact"/>
        <w:ind w:left="2980" w:firstLine="0"/>
        <w:jc w:val="both"/>
        <w:rPr>
          <w:sz w:val="26"/>
          <w:szCs w:val="26"/>
        </w:rPr>
      </w:pPr>
      <w:r w:rsidRPr="00575B99">
        <w:rPr>
          <w:sz w:val="26"/>
          <w:szCs w:val="26"/>
        </w:rPr>
        <w:lastRenderedPageBreak/>
        <w:t>6. Другие вопросы оплаты труда</w:t>
      </w:r>
    </w:p>
    <w:p w:rsidR="00DB5137" w:rsidRPr="00575B99" w:rsidRDefault="009556B1" w:rsidP="00DB5137">
      <w:pPr>
        <w:pStyle w:val="20"/>
        <w:shd w:val="clear" w:color="auto" w:fill="auto"/>
        <w:tabs>
          <w:tab w:val="left" w:pos="1114"/>
        </w:tabs>
        <w:spacing w:before="0"/>
        <w:ind w:right="-1" w:firstLine="567"/>
        <w:jc w:val="both"/>
        <w:rPr>
          <w:sz w:val="26"/>
          <w:szCs w:val="26"/>
        </w:rPr>
      </w:pPr>
      <w:r w:rsidRPr="00575B99">
        <w:rPr>
          <w:sz w:val="26"/>
          <w:szCs w:val="26"/>
        </w:rPr>
        <w:t xml:space="preserve">6.1. </w:t>
      </w:r>
      <w:r w:rsidR="00F87FED" w:rsidRPr="00575B99">
        <w:rPr>
          <w:sz w:val="26"/>
          <w:szCs w:val="26"/>
        </w:rPr>
        <w:t xml:space="preserve">Всем </w:t>
      </w:r>
      <w:r w:rsidRPr="00575B99">
        <w:rPr>
          <w:sz w:val="26"/>
          <w:szCs w:val="26"/>
        </w:rPr>
        <w:t xml:space="preserve">работникам </w:t>
      </w:r>
      <w:r w:rsidR="00DB5137" w:rsidRPr="00575B99">
        <w:rPr>
          <w:sz w:val="26"/>
          <w:szCs w:val="26"/>
        </w:rPr>
        <w:t>У</w:t>
      </w:r>
      <w:r w:rsidRPr="00575B99">
        <w:rPr>
          <w:sz w:val="26"/>
          <w:szCs w:val="26"/>
        </w:rPr>
        <w:t xml:space="preserve">чреждения один раз в год </w:t>
      </w:r>
      <w:r w:rsidR="00DB5137" w:rsidRPr="00575B99">
        <w:rPr>
          <w:sz w:val="26"/>
          <w:szCs w:val="26"/>
        </w:rPr>
        <w:t>могут производиться выплаты социального характера</w:t>
      </w:r>
      <w:r w:rsidR="009D5526" w:rsidRPr="00575B99">
        <w:rPr>
          <w:sz w:val="26"/>
          <w:szCs w:val="26"/>
        </w:rPr>
        <w:t xml:space="preserve"> с учетом районного коэффициента</w:t>
      </w:r>
      <w:r w:rsidR="00DB5137" w:rsidRPr="00575B99">
        <w:rPr>
          <w:sz w:val="26"/>
          <w:szCs w:val="26"/>
        </w:rPr>
        <w:t>:</w:t>
      </w:r>
      <w:r w:rsidRPr="00575B99">
        <w:rPr>
          <w:sz w:val="26"/>
          <w:szCs w:val="26"/>
        </w:rPr>
        <w:t xml:space="preserve"> </w:t>
      </w:r>
    </w:p>
    <w:p w:rsidR="00DB5137" w:rsidRPr="00575B99" w:rsidRDefault="00DB5137" w:rsidP="00DB5137">
      <w:pPr>
        <w:pStyle w:val="20"/>
        <w:shd w:val="clear" w:color="auto" w:fill="auto"/>
        <w:tabs>
          <w:tab w:val="left" w:pos="1114"/>
        </w:tabs>
        <w:spacing w:before="0"/>
        <w:ind w:right="-1" w:firstLine="567"/>
        <w:jc w:val="both"/>
        <w:rPr>
          <w:sz w:val="26"/>
          <w:szCs w:val="26"/>
        </w:rPr>
      </w:pPr>
      <w:r w:rsidRPr="00575B99">
        <w:rPr>
          <w:sz w:val="26"/>
          <w:szCs w:val="26"/>
        </w:rPr>
        <w:t>- единовременная выплата</w:t>
      </w:r>
      <w:r w:rsidR="009556B1" w:rsidRPr="00575B99">
        <w:rPr>
          <w:sz w:val="26"/>
          <w:szCs w:val="26"/>
        </w:rPr>
        <w:t xml:space="preserve"> в размере</w:t>
      </w:r>
      <w:r w:rsidRPr="00575B99">
        <w:rPr>
          <w:sz w:val="26"/>
          <w:szCs w:val="26"/>
        </w:rPr>
        <w:t xml:space="preserve"> двух должностных окладов </w:t>
      </w:r>
      <w:r w:rsidR="00F17703" w:rsidRPr="00575B99">
        <w:rPr>
          <w:sz w:val="26"/>
          <w:szCs w:val="26"/>
        </w:rPr>
        <w:t xml:space="preserve">действующих на дату выплаты </w:t>
      </w:r>
      <w:r w:rsidR="00F87FED" w:rsidRPr="00575B99">
        <w:rPr>
          <w:sz w:val="26"/>
          <w:szCs w:val="26"/>
        </w:rPr>
        <w:t>при предоставлении</w:t>
      </w:r>
      <w:r w:rsidRPr="00575B99">
        <w:rPr>
          <w:sz w:val="26"/>
          <w:szCs w:val="26"/>
        </w:rPr>
        <w:t xml:space="preserve"> ежегодного оплачиваемого отпуска (части очередного отпуска).</w:t>
      </w:r>
    </w:p>
    <w:p w:rsidR="00317189" w:rsidRPr="00575B99" w:rsidRDefault="00F73B67" w:rsidP="00F87FED">
      <w:pPr>
        <w:pStyle w:val="20"/>
        <w:shd w:val="clear" w:color="auto" w:fill="auto"/>
        <w:spacing w:before="0"/>
        <w:ind w:right="-1" w:firstLine="580"/>
        <w:jc w:val="both"/>
        <w:rPr>
          <w:sz w:val="26"/>
          <w:szCs w:val="26"/>
        </w:rPr>
      </w:pPr>
      <w:r w:rsidRPr="00575B99">
        <w:rPr>
          <w:sz w:val="26"/>
          <w:szCs w:val="26"/>
        </w:rPr>
        <w:t>- материальная помощь в размере одного должностного оклада</w:t>
      </w:r>
      <w:r w:rsidR="00F17703" w:rsidRPr="00575B99">
        <w:rPr>
          <w:sz w:val="26"/>
          <w:szCs w:val="26"/>
        </w:rPr>
        <w:t>, действующего на дату выплаты</w:t>
      </w:r>
      <w:r w:rsidRPr="00575B99">
        <w:rPr>
          <w:sz w:val="26"/>
          <w:szCs w:val="26"/>
        </w:rPr>
        <w:t xml:space="preserve"> один раз в год единовременно по заявлению </w:t>
      </w:r>
      <w:r w:rsidR="00F87FED" w:rsidRPr="00575B99">
        <w:rPr>
          <w:sz w:val="26"/>
          <w:szCs w:val="26"/>
        </w:rPr>
        <w:t>работника.</w:t>
      </w:r>
    </w:p>
    <w:p w:rsidR="00DB5137" w:rsidRPr="00575B99" w:rsidRDefault="00F87FED"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xml:space="preserve">6.2. </w:t>
      </w:r>
      <w:r w:rsidR="00DB5137" w:rsidRPr="00575B99">
        <w:rPr>
          <w:rFonts w:ascii="Times New Roman" w:hAnsi="Times New Roman" w:cs="Times New Roman"/>
          <w:sz w:val="26"/>
          <w:szCs w:val="26"/>
        </w:rPr>
        <w:t>В случае не</w:t>
      </w:r>
      <w:r w:rsidRPr="00575B99">
        <w:rPr>
          <w:rFonts w:ascii="Times New Roman" w:hAnsi="Times New Roman" w:cs="Times New Roman"/>
          <w:sz w:val="26"/>
          <w:szCs w:val="26"/>
        </w:rPr>
        <w:t xml:space="preserve">получения </w:t>
      </w:r>
      <w:r w:rsidR="00DB5137" w:rsidRPr="00575B99">
        <w:rPr>
          <w:rFonts w:ascii="Times New Roman" w:hAnsi="Times New Roman" w:cs="Times New Roman"/>
          <w:sz w:val="26"/>
          <w:szCs w:val="26"/>
        </w:rPr>
        <w:t>единовременной выплаты в текущем календарном году выплата производится в конце календарного года независимо от предоставления отпуска работнику.</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Единовременная выплата и материальная помощь за неполный календарный год (при приеме на работу или увольнении) начисляются и выплачиваются пропорционально отработанному периоду времени.</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Если до увольнения в течение календарного года единовременная выплата и (или) материальная помощь были уже получены работником в полном объеме, то при окончательном расчете производится удержание излишне выплаченной единовременной выплаты и (или) материальной помощи.</w:t>
      </w:r>
    </w:p>
    <w:p w:rsidR="00DB5137" w:rsidRPr="00575B99" w:rsidRDefault="00F87FED"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xml:space="preserve">6.3. </w:t>
      </w:r>
      <w:r w:rsidR="00DB5137" w:rsidRPr="00575B99">
        <w:rPr>
          <w:rFonts w:ascii="Times New Roman" w:hAnsi="Times New Roman" w:cs="Times New Roman"/>
          <w:sz w:val="26"/>
          <w:szCs w:val="26"/>
        </w:rPr>
        <w:t>Единовременная выплата и материальная помощь учитываются при окончательном расчете в полном объеме, независимо от отработанного в течение года периода времени, в случаях:</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xml:space="preserve">- увольнения </w:t>
      </w:r>
      <w:r w:rsidR="00F87FED" w:rsidRPr="00575B99">
        <w:rPr>
          <w:rFonts w:ascii="Times New Roman" w:hAnsi="Times New Roman" w:cs="Times New Roman"/>
          <w:sz w:val="26"/>
          <w:szCs w:val="26"/>
        </w:rPr>
        <w:t>работника</w:t>
      </w:r>
      <w:r w:rsidRPr="00575B99">
        <w:rPr>
          <w:rFonts w:ascii="Times New Roman" w:hAnsi="Times New Roman" w:cs="Times New Roman"/>
          <w:sz w:val="26"/>
          <w:szCs w:val="26"/>
        </w:rPr>
        <w:t xml:space="preserve"> в связи с выходом на пенсию;</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прекращения трудового д</w:t>
      </w:r>
      <w:r w:rsidR="00F87FED" w:rsidRPr="00575B99">
        <w:rPr>
          <w:rFonts w:ascii="Times New Roman" w:hAnsi="Times New Roman" w:cs="Times New Roman"/>
          <w:sz w:val="26"/>
          <w:szCs w:val="26"/>
        </w:rPr>
        <w:t>оговора с работником</w:t>
      </w:r>
      <w:r w:rsidRPr="00575B99">
        <w:rPr>
          <w:rFonts w:ascii="Times New Roman" w:hAnsi="Times New Roman" w:cs="Times New Roman"/>
          <w:sz w:val="26"/>
          <w:szCs w:val="26"/>
        </w:rPr>
        <w:t xml:space="preserve"> по основаниям, предусмотренным </w:t>
      </w:r>
      <w:hyperlink r:id="rId28" w:history="1">
        <w:r w:rsidRPr="00575B99">
          <w:rPr>
            <w:rFonts w:ascii="Times New Roman" w:hAnsi="Times New Roman" w:cs="Times New Roman"/>
            <w:color w:val="0000FF"/>
            <w:sz w:val="26"/>
            <w:szCs w:val="26"/>
          </w:rPr>
          <w:t>статьей 77, пунктом 8</w:t>
        </w:r>
      </w:hyperlink>
      <w:r w:rsidRPr="00575B99">
        <w:rPr>
          <w:rFonts w:ascii="Times New Roman" w:hAnsi="Times New Roman" w:cs="Times New Roman"/>
          <w:sz w:val="26"/>
          <w:szCs w:val="26"/>
        </w:rPr>
        <w:t xml:space="preserve"> Трудового кодекса РФ;</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xml:space="preserve">- прекращения трудового договора с </w:t>
      </w:r>
      <w:r w:rsidR="00F87FED" w:rsidRPr="00575B99">
        <w:rPr>
          <w:rFonts w:ascii="Times New Roman" w:hAnsi="Times New Roman" w:cs="Times New Roman"/>
          <w:sz w:val="26"/>
          <w:szCs w:val="26"/>
        </w:rPr>
        <w:t xml:space="preserve">работником </w:t>
      </w:r>
      <w:r w:rsidRPr="00575B99">
        <w:rPr>
          <w:rFonts w:ascii="Times New Roman" w:hAnsi="Times New Roman" w:cs="Times New Roman"/>
          <w:sz w:val="26"/>
          <w:szCs w:val="26"/>
        </w:rPr>
        <w:t xml:space="preserve">по </w:t>
      </w:r>
      <w:hyperlink r:id="rId29" w:history="1">
        <w:r w:rsidRPr="00575B99">
          <w:rPr>
            <w:rFonts w:ascii="Times New Roman" w:hAnsi="Times New Roman" w:cs="Times New Roman"/>
            <w:color w:val="0000FF"/>
            <w:sz w:val="26"/>
            <w:szCs w:val="26"/>
          </w:rPr>
          <w:t>статье 81, пункту 2</w:t>
        </w:r>
      </w:hyperlink>
      <w:r w:rsidRPr="00575B99">
        <w:rPr>
          <w:rFonts w:ascii="Times New Roman" w:hAnsi="Times New Roman" w:cs="Times New Roman"/>
          <w:sz w:val="26"/>
          <w:szCs w:val="26"/>
        </w:rPr>
        <w:t xml:space="preserve"> Трудового кодекса РФ;</w:t>
      </w:r>
    </w:p>
    <w:p w:rsidR="00DB5137" w:rsidRPr="00575B99" w:rsidRDefault="00DB5137" w:rsidP="00F87FED">
      <w:pPr>
        <w:pStyle w:val="ConsPlusNormal"/>
        <w:ind w:firstLine="540"/>
        <w:jc w:val="both"/>
        <w:rPr>
          <w:rFonts w:ascii="Times New Roman" w:hAnsi="Times New Roman" w:cs="Times New Roman"/>
          <w:sz w:val="26"/>
          <w:szCs w:val="26"/>
        </w:rPr>
      </w:pPr>
      <w:r w:rsidRPr="00575B99">
        <w:rPr>
          <w:rFonts w:ascii="Times New Roman" w:hAnsi="Times New Roman" w:cs="Times New Roman"/>
          <w:sz w:val="26"/>
          <w:szCs w:val="26"/>
        </w:rPr>
        <w:t xml:space="preserve">- прекращения трудового договора с </w:t>
      </w:r>
      <w:r w:rsidR="00F87FED" w:rsidRPr="00575B99">
        <w:rPr>
          <w:rFonts w:ascii="Times New Roman" w:hAnsi="Times New Roman" w:cs="Times New Roman"/>
          <w:sz w:val="26"/>
          <w:szCs w:val="26"/>
        </w:rPr>
        <w:t xml:space="preserve">работником </w:t>
      </w:r>
      <w:r w:rsidRPr="00575B99">
        <w:rPr>
          <w:rFonts w:ascii="Times New Roman" w:hAnsi="Times New Roman" w:cs="Times New Roman"/>
          <w:sz w:val="26"/>
          <w:szCs w:val="26"/>
        </w:rPr>
        <w:t xml:space="preserve">по </w:t>
      </w:r>
      <w:hyperlink r:id="rId30" w:history="1">
        <w:r w:rsidRPr="00575B99">
          <w:rPr>
            <w:rFonts w:ascii="Times New Roman" w:hAnsi="Times New Roman" w:cs="Times New Roman"/>
            <w:color w:val="0000FF"/>
            <w:sz w:val="26"/>
            <w:szCs w:val="26"/>
          </w:rPr>
          <w:t>статье 83, пункту 6</w:t>
        </w:r>
      </w:hyperlink>
      <w:r w:rsidRPr="00575B99">
        <w:rPr>
          <w:rFonts w:ascii="Times New Roman" w:hAnsi="Times New Roman" w:cs="Times New Roman"/>
          <w:sz w:val="26"/>
          <w:szCs w:val="26"/>
        </w:rPr>
        <w:t xml:space="preserve"> Трудового кодекса РФ.</w:t>
      </w:r>
    </w:p>
    <w:p w:rsidR="00017B76" w:rsidRPr="00575B99" w:rsidRDefault="00017B76" w:rsidP="00F87FED">
      <w:pPr>
        <w:pStyle w:val="ConsPlusNormal"/>
        <w:ind w:firstLine="540"/>
        <w:jc w:val="both"/>
        <w:rPr>
          <w:rFonts w:ascii="Times New Roman" w:hAnsi="Times New Roman" w:cs="Times New Roman"/>
          <w:sz w:val="26"/>
          <w:szCs w:val="26"/>
        </w:rPr>
      </w:pPr>
    </w:p>
    <w:p w:rsidR="00017B76" w:rsidRPr="00575B99" w:rsidRDefault="00017B76" w:rsidP="00017B76">
      <w:pPr>
        <w:suppressAutoHyphens w:val="0"/>
        <w:overflowPunct/>
        <w:autoSpaceDE w:val="0"/>
        <w:autoSpaceDN w:val="0"/>
        <w:adjustRightInd w:val="0"/>
        <w:spacing w:after="0"/>
        <w:ind w:firstLine="0"/>
        <w:jc w:val="center"/>
        <w:outlineLvl w:val="0"/>
        <w:rPr>
          <w:bCs/>
          <w:color w:val="auto"/>
          <w:sz w:val="26"/>
          <w:szCs w:val="26"/>
          <w:lang w:eastAsia="ru-RU"/>
        </w:rPr>
      </w:pPr>
      <w:r w:rsidRPr="00575B99">
        <w:rPr>
          <w:sz w:val="26"/>
          <w:szCs w:val="26"/>
        </w:rPr>
        <w:t>7.</w:t>
      </w:r>
      <w:r w:rsidRPr="00575B99">
        <w:rPr>
          <w:bCs/>
          <w:color w:val="auto"/>
          <w:sz w:val="26"/>
          <w:szCs w:val="26"/>
          <w:lang w:eastAsia="ru-RU"/>
        </w:rPr>
        <w:t xml:space="preserve"> Заключительные положения</w:t>
      </w:r>
    </w:p>
    <w:p w:rsidR="00B06AA9" w:rsidRPr="00575B99" w:rsidRDefault="00B06AA9" w:rsidP="00017B76">
      <w:pPr>
        <w:suppressAutoHyphens w:val="0"/>
        <w:overflowPunct/>
        <w:autoSpaceDE w:val="0"/>
        <w:autoSpaceDN w:val="0"/>
        <w:adjustRightInd w:val="0"/>
        <w:spacing w:after="0"/>
        <w:ind w:firstLine="0"/>
        <w:jc w:val="center"/>
        <w:outlineLvl w:val="0"/>
        <w:rPr>
          <w:bCs/>
          <w:color w:val="auto"/>
          <w:sz w:val="26"/>
          <w:szCs w:val="26"/>
          <w:lang w:eastAsia="ru-RU"/>
        </w:rPr>
      </w:pPr>
    </w:p>
    <w:p w:rsidR="00017B76" w:rsidRPr="00575B99" w:rsidRDefault="00017B76" w:rsidP="00B06AA9">
      <w:pPr>
        <w:suppressAutoHyphens w:val="0"/>
        <w:overflowPunct/>
        <w:autoSpaceDE w:val="0"/>
        <w:autoSpaceDN w:val="0"/>
        <w:adjustRightInd w:val="0"/>
        <w:spacing w:after="0"/>
        <w:jc w:val="both"/>
        <w:rPr>
          <w:color w:val="auto"/>
          <w:sz w:val="26"/>
          <w:szCs w:val="26"/>
          <w:lang w:eastAsia="ru-RU"/>
        </w:rPr>
      </w:pPr>
      <w:r w:rsidRPr="00575B99">
        <w:rPr>
          <w:color w:val="auto"/>
          <w:sz w:val="26"/>
          <w:szCs w:val="26"/>
          <w:lang w:eastAsia="ru-RU"/>
        </w:rPr>
        <w:t>7</w:t>
      </w:r>
      <w:r w:rsidR="00B06AA9" w:rsidRPr="00575B99">
        <w:rPr>
          <w:color w:val="auto"/>
          <w:sz w:val="26"/>
          <w:szCs w:val="26"/>
          <w:lang w:eastAsia="ru-RU"/>
        </w:rPr>
        <w:t>.1</w:t>
      </w:r>
      <w:r w:rsidRPr="00575B99">
        <w:rPr>
          <w:color w:val="auto"/>
          <w:sz w:val="26"/>
          <w:szCs w:val="26"/>
          <w:lang w:eastAsia="ru-RU"/>
        </w:rPr>
        <w:t xml:space="preserve">. Учреждение вправе самостоятельно определять порядок </w:t>
      </w:r>
      <w:proofErr w:type="gramStart"/>
      <w:r w:rsidRPr="00575B99">
        <w:rPr>
          <w:color w:val="auto"/>
          <w:sz w:val="26"/>
          <w:szCs w:val="26"/>
          <w:lang w:eastAsia="ru-RU"/>
        </w:rPr>
        <w:t>расходования фонда оплаты труда работников Учреждения</w:t>
      </w:r>
      <w:proofErr w:type="gramEnd"/>
      <w:r w:rsidRPr="00575B99">
        <w:rPr>
          <w:color w:val="auto"/>
          <w:sz w:val="26"/>
          <w:szCs w:val="26"/>
          <w:lang w:eastAsia="ru-RU"/>
        </w:rPr>
        <w:t xml:space="preserve"> за счет всех имеющихся источников в соответствии с настоящим Положением.</w:t>
      </w:r>
    </w:p>
    <w:p w:rsidR="00017B76" w:rsidRPr="00575B99" w:rsidRDefault="00B06AA9" w:rsidP="00B06AA9">
      <w:pPr>
        <w:suppressAutoHyphens w:val="0"/>
        <w:overflowPunct/>
        <w:autoSpaceDE w:val="0"/>
        <w:autoSpaceDN w:val="0"/>
        <w:adjustRightInd w:val="0"/>
        <w:spacing w:after="0"/>
        <w:ind w:firstLine="540"/>
        <w:jc w:val="both"/>
        <w:rPr>
          <w:color w:val="auto"/>
          <w:sz w:val="26"/>
          <w:szCs w:val="26"/>
          <w:lang w:eastAsia="ru-RU"/>
        </w:rPr>
      </w:pPr>
      <w:r w:rsidRPr="00575B99">
        <w:rPr>
          <w:color w:val="auto"/>
          <w:sz w:val="26"/>
          <w:szCs w:val="26"/>
          <w:lang w:eastAsia="ru-RU"/>
        </w:rPr>
        <w:t>7.2</w:t>
      </w:r>
      <w:r w:rsidR="00017B76" w:rsidRPr="00575B99">
        <w:rPr>
          <w:color w:val="auto"/>
          <w:sz w:val="26"/>
          <w:szCs w:val="26"/>
          <w:lang w:eastAsia="ru-RU"/>
        </w:rPr>
        <w:t>. Фонд оплаты труда работников Учреждения формируется на календарный год из средств, предоставляемых Учреждению в</w:t>
      </w:r>
      <w:r w:rsidRPr="00575B99">
        <w:rPr>
          <w:color w:val="auto"/>
          <w:sz w:val="26"/>
          <w:szCs w:val="26"/>
          <w:lang w:eastAsia="ru-RU"/>
        </w:rPr>
        <w:t xml:space="preserve"> порядке,</w:t>
      </w:r>
      <w:r w:rsidR="00017B76" w:rsidRPr="00575B99">
        <w:rPr>
          <w:color w:val="auto"/>
          <w:sz w:val="26"/>
          <w:szCs w:val="26"/>
          <w:lang w:eastAsia="ru-RU"/>
        </w:rPr>
        <w:t xml:space="preserve"> установленном</w:t>
      </w:r>
      <w:r w:rsidRPr="00575B99">
        <w:rPr>
          <w:color w:val="auto"/>
          <w:sz w:val="26"/>
          <w:szCs w:val="26"/>
          <w:lang w:eastAsia="ru-RU"/>
        </w:rPr>
        <w:t xml:space="preserve"> Учредителем</w:t>
      </w:r>
      <w:r w:rsidR="00017B76" w:rsidRPr="00575B99">
        <w:rPr>
          <w:color w:val="auto"/>
          <w:sz w:val="26"/>
          <w:szCs w:val="26"/>
          <w:lang w:eastAsia="ru-RU"/>
        </w:rPr>
        <w:t>.</w:t>
      </w:r>
    </w:p>
    <w:p w:rsidR="00017B76" w:rsidRPr="00575B99" w:rsidRDefault="00017B76" w:rsidP="00B06AA9">
      <w:pPr>
        <w:suppressAutoHyphens w:val="0"/>
        <w:overflowPunct/>
        <w:autoSpaceDE w:val="0"/>
        <w:autoSpaceDN w:val="0"/>
        <w:adjustRightInd w:val="0"/>
        <w:spacing w:after="0"/>
        <w:ind w:firstLine="0"/>
        <w:jc w:val="both"/>
        <w:rPr>
          <w:color w:val="auto"/>
          <w:sz w:val="26"/>
          <w:szCs w:val="26"/>
          <w:lang w:eastAsia="ru-RU"/>
        </w:rPr>
      </w:pPr>
    </w:p>
    <w:p w:rsidR="00017B76" w:rsidRPr="00575B99" w:rsidRDefault="00017B76" w:rsidP="00F87FED">
      <w:pPr>
        <w:pStyle w:val="ConsPlusNormal"/>
        <w:ind w:firstLine="540"/>
        <w:jc w:val="both"/>
        <w:rPr>
          <w:rFonts w:ascii="Times New Roman" w:hAnsi="Times New Roman" w:cs="Times New Roman"/>
          <w:sz w:val="26"/>
          <w:szCs w:val="26"/>
        </w:rPr>
      </w:pPr>
    </w:p>
    <w:p w:rsidR="00317189" w:rsidRPr="00575B99" w:rsidRDefault="00317189" w:rsidP="008D66C5">
      <w:pPr>
        <w:autoSpaceDE w:val="0"/>
        <w:spacing w:after="0"/>
        <w:ind w:firstLine="0"/>
        <w:jc w:val="both"/>
        <w:rPr>
          <w:sz w:val="26"/>
          <w:szCs w:val="26"/>
        </w:rPr>
      </w:pPr>
    </w:p>
    <w:p w:rsidR="00365598" w:rsidRPr="00575B99" w:rsidRDefault="00365598" w:rsidP="008D66C5">
      <w:pPr>
        <w:autoSpaceDE w:val="0"/>
        <w:spacing w:after="0"/>
        <w:ind w:firstLine="0"/>
        <w:jc w:val="both"/>
        <w:rPr>
          <w:sz w:val="26"/>
          <w:szCs w:val="26"/>
        </w:rPr>
      </w:pPr>
    </w:p>
    <w:p w:rsidR="00365598" w:rsidRDefault="00365598" w:rsidP="008D66C5">
      <w:pPr>
        <w:autoSpaceDE w:val="0"/>
        <w:spacing w:after="0"/>
        <w:ind w:firstLine="0"/>
        <w:jc w:val="both"/>
        <w:rPr>
          <w:sz w:val="26"/>
          <w:szCs w:val="26"/>
        </w:rPr>
      </w:pPr>
    </w:p>
    <w:p w:rsidR="00365598" w:rsidRDefault="00365598" w:rsidP="008D66C5">
      <w:pPr>
        <w:autoSpaceDE w:val="0"/>
        <w:spacing w:after="0"/>
        <w:ind w:firstLine="0"/>
        <w:jc w:val="both"/>
        <w:rPr>
          <w:sz w:val="26"/>
          <w:szCs w:val="26"/>
        </w:rPr>
      </w:pPr>
    </w:p>
    <w:p w:rsidR="00365598" w:rsidRDefault="00365598" w:rsidP="008D66C5">
      <w:pPr>
        <w:autoSpaceDE w:val="0"/>
        <w:spacing w:after="0"/>
        <w:ind w:firstLine="0"/>
        <w:jc w:val="both"/>
        <w:rPr>
          <w:sz w:val="26"/>
          <w:szCs w:val="26"/>
        </w:rPr>
      </w:pPr>
    </w:p>
    <w:p w:rsidR="00365598" w:rsidRDefault="00365598" w:rsidP="008D66C5">
      <w:pPr>
        <w:autoSpaceDE w:val="0"/>
        <w:spacing w:after="0"/>
        <w:ind w:firstLine="0"/>
        <w:jc w:val="both"/>
        <w:rPr>
          <w:sz w:val="26"/>
          <w:szCs w:val="26"/>
        </w:rPr>
      </w:pPr>
    </w:p>
    <w:p w:rsidR="00575B99" w:rsidRDefault="00575B99" w:rsidP="008D66C5">
      <w:pPr>
        <w:autoSpaceDE w:val="0"/>
        <w:spacing w:after="0"/>
        <w:ind w:firstLine="0"/>
        <w:jc w:val="both"/>
        <w:rPr>
          <w:sz w:val="26"/>
          <w:szCs w:val="26"/>
        </w:rPr>
      </w:pPr>
    </w:p>
    <w:p w:rsidR="00575B99" w:rsidRDefault="00575B99" w:rsidP="008D66C5">
      <w:pPr>
        <w:autoSpaceDE w:val="0"/>
        <w:spacing w:after="0"/>
        <w:ind w:firstLine="0"/>
        <w:jc w:val="both"/>
        <w:rPr>
          <w:sz w:val="26"/>
          <w:szCs w:val="26"/>
        </w:rPr>
      </w:pPr>
    </w:p>
    <w:p w:rsidR="00575B99" w:rsidRDefault="00575B99" w:rsidP="008D66C5">
      <w:pPr>
        <w:autoSpaceDE w:val="0"/>
        <w:spacing w:after="0"/>
        <w:ind w:firstLine="0"/>
        <w:jc w:val="both"/>
        <w:rPr>
          <w:sz w:val="26"/>
          <w:szCs w:val="26"/>
        </w:rPr>
      </w:pPr>
    </w:p>
    <w:p w:rsidR="00575B99" w:rsidRDefault="00575B99" w:rsidP="008D66C5">
      <w:pPr>
        <w:autoSpaceDE w:val="0"/>
        <w:spacing w:after="0"/>
        <w:ind w:firstLine="0"/>
        <w:jc w:val="both"/>
        <w:rPr>
          <w:sz w:val="26"/>
          <w:szCs w:val="26"/>
        </w:rPr>
      </w:pPr>
    </w:p>
    <w:p w:rsidR="00BD3F5B" w:rsidRPr="00BD3F5B" w:rsidRDefault="00BD3F5B" w:rsidP="00BD3F5B">
      <w:pPr>
        <w:pStyle w:val="ConsPlusNormal"/>
        <w:jc w:val="right"/>
        <w:outlineLvl w:val="1"/>
        <w:rPr>
          <w:rFonts w:ascii="Times New Roman" w:hAnsi="Times New Roman" w:cs="Times New Roman"/>
          <w:sz w:val="26"/>
          <w:szCs w:val="26"/>
        </w:rPr>
      </w:pPr>
      <w:r w:rsidRPr="00BD3F5B">
        <w:rPr>
          <w:rFonts w:ascii="Times New Roman" w:hAnsi="Times New Roman" w:cs="Times New Roman"/>
          <w:sz w:val="26"/>
          <w:szCs w:val="26"/>
        </w:rPr>
        <w:lastRenderedPageBreak/>
        <w:t>Приложение № 1</w:t>
      </w:r>
    </w:p>
    <w:p w:rsidR="00BD3F5B" w:rsidRPr="00BD3F5B" w:rsidRDefault="00BD3F5B" w:rsidP="00BD3F5B">
      <w:pPr>
        <w:pStyle w:val="ConsPlusNormal"/>
        <w:jc w:val="right"/>
        <w:rPr>
          <w:rFonts w:ascii="Times New Roman" w:hAnsi="Times New Roman" w:cs="Times New Roman"/>
          <w:sz w:val="26"/>
          <w:szCs w:val="26"/>
        </w:rPr>
      </w:pPr>
      <w:r>
        <w:rPr>
          <w:rFonts w:ascii="Times New Roman" w:hAnsi="Times New Roman" w:cs="Times New Roman"/>
          <w:sz w:val="26"/>
          <w:szCs w:val="26"/>
        </w:rPr>
        <w:t>к П</w:t>
      </w:r>
      <w:r w:rsidRPr="00BD3F5B">
        <w:rPr>
          <w:rFonts w:ascii="Times New Roman" w:hAnsi="Times New Roman" w:cs="Times New Roman"/>
          <w:sz w:val="26"/>
          <w:szCs w:val="26"/>
        </w:rPr>
        <w:t>оложению</w:t>
      </w:r>
      <w:r>
        <w:rPr>
          <w:rFonts w:ascii="Times New Roman" w:hAnsi="Times New Roman" w:cs="Times New Roman"/>
          <w:sz w:val="26"/>
          <w:szCs w:val="26"/>
        </w:rPr>
        <w:t xml:space="preserve"> </w:t>
      </w:r>
      <w:r w:rsidRPr="00BD3F5B">
        <w:rPr>
          <w:rFonts w:ascii="Times New Roman" w:hAnsi="Times New Roman" w:cs="Times New Roman"/>
          <w:sz w:val="26"/>
          <w:szCs w:val="26"/>
        </w:rPr>
        <w:t>об оплате труда работников</w:t>
      </w:r>
    </w:p>
    <w:p w:rsidR="00BD3F5B" w:rsidRPr="00BD3F5B" w:rsidRDefault="00BD3F5B" w:rsidP="00BD3F5B">
      <w:pPr>
        <w:pStyle w:val="ConsPlusNormal"/>
        <w:jc w:val="right"/>
        <w:rPr>
          <w:rFonts w:ascii="Times New Roman" w:hAnsi="Times New Roman" w:cs="Times New Roman"/>
          <w:sz w:val="26"/>
          <w:szCs w:val="26"/>
        </w:rPr>
      </w:pPr>
      <w:r w:rsidRPr="00BD3F5B">
        <w:rPr>
          <w:rFonts w:ascii="Times New Roman" w:hAnsi="Times New Roman" w:cs="Times New Roman"/>
          <w:sz w:val="26"/>
          <w:szCs w:val="26"/>
        </w:rPr>
        <w:t>Муниципального бюджетного учреждения</w:t>
      </w:r>
    </w:p>
    <w:p w:rsidR="00BD3F5B" w:rsidRPr="00BD3F5B" w:rsidRDefault="00BD3F5B" w:rsidP="00BD3F5B">
      <w:pPr>
        <w:pStyle w:val="ConsPlusNormal"/>
        <w:jc w:val="right"/>
        <w:rPr>
          <w:rFonts w:ascii="Times New Roman" w:hAnsi="Times New Roman" w:cs="Times New Roman"/>
          <w:sz w:val="26"/>
          <w:szCs w:val="26"/>
        </w:rPr>
      </w:pPr>
      <w:r>
        <w:rPr>
          <w:rFonts w:ascii="Times New Roman" w:hAnsi="Times New Roman" w:cs="Times New Roman"/>
          <w:sz w:val="26"/>
          <w:szCs w:val="26"/>
        </w:rPr>
        <w:t>«</w:t>
      </w:r>
      <w:r w:rsidRPr="00BD3F5B">
        <w:rPr>
          <w:rFonts w:ascii="Times New Roman" w:hAnsi="Times New Roman" w:cs="Times New Roman"/>
          <w:sz w:val="26"/>
          <w:szCs w:val="26"/>
        </w:rPr>
        <w:t>Архитектурно-планировочное бюро</w:t>
      </w:r>
      <w:r>
        <w:rPr>
          <w:rFonts w:ascii="Times New Roman" w:hAnsi="Times New Roman" w:cs="Times New Roman"/>
          <w:sz w:val="26"/>
          <w:szCs w:val="26"/>
        </w:rPr>
        <w:t>»</w:t>
      </w:r>
      <w:r w:rsidRPr="00BD3F5B">
        <w:rPr>
          <w:rFonts w:ascii="Times New Roman" w:hAnsi="Times New Roman" w:cs="Times New Roman"/>
          <w:sz w:val="26"/>
          <w:szCs w:val="26"/>
        </w:rPr>
        <w:t xml:space="preserve"> </w:t>
      </w:r>
      <w:proofErr w:type="gramStart"/>
      <w:r w:rsidRPr="00BD3F5B">
        <w:rPr>
          <w:rFonts w:ascii="Times New Roman" w:hAnsi="Times New Roman" w:cs="Times New Roman"/>
          <w:sz w:val="26"/>
          <w:szCs w:val="26"/>
        </w:rPr>
        <w:t>г</w:t>
      </w:r>
      <w:proofErr w:type="gramEnd"/>
      <w:r w:rsidRPr="00BD3F5B">
        <w:rPr>
          <w:rFonts w:ascii="Times New Roman" w:hAnsi="Times New Roman" w:cs="Times New Roman"/>
          <w:sz w:val="26"/>
          <w:szCs w:val="26"/>
        </w:rPr>
        <w:t>.</w:t>
      </w:r>
      <w:r w:rsidR="00064FE9">
        <w:rPr>
          <w:rFonts w:ascii="Times New Roman" w:hAnsi="Times New Roman" w:cs="Times New Roman"/>
          <w:sz w:val="26"/>
          <w:szCs w:val="26"/>
        </w:rPr>
        <w:t xml:space="preserve"> </w:t>
      </w:r>
      <w:r w:rsidRPr="00BD3F5B">
        <w:rPr>
          <w:rFonts w:ascii="Times New Roman" w:hAnsi="Times New Roman" w:cs="Times New Roman"/>
          <w:sz w:val="26"/>
          <w:szCs w:val="26"/>
        </w:rPr>
        <w:t>Белово</w:t>
      </w:r>
    </w:p>
    <w:p w:rsidR="00BD3F5B" w:rsidRDefault="00BD3F5B" w:rsidP="00BD3F5B">
      <w:pPr>
        <w:pStyle w:val="ConsPlusNormal"/>
        <w:ind w:firstLine="540"/>
        <w:jc w:val="both"/>
        <w:rPr>
          <w:rFonts w:ascii="Times New Roman" w:hAnsi="Times New Roman" w:cs="Times New Roman"/>
          <w:sz w:val="26"/>
          <w:szCs w:val="26"/>
        </w:rPr>
      </w:pPr>
    </w:p>
    <w:p w:rsidR="00064FE9" w:rsidRPr="00BD3F5B" w:rsidRDefault="00064FE9" w:rsidP="00BD3F5B">
      <w:pPr>
        <w:pStyle w:val="ConsPlusNormal"/>
        <w:ind w:firstLine="540"/>
        <w:jc w:val="both"/>
        <w:rPr>
          <w:rFonts w:ascii="Times New Roman" w:hAnsi="Times New Roman" w:cs="Times New Roman"/>
          <w:sz w:val="26"/>
          <w:szCs w:val="26"/>
        </w:rPr>
      </w:pPr>
    </w:p>
    <w:p w:rsidR="00064FE9" w:rsidRPr="00064FE9" w:rsidRDefault="00064FE9" w:rsidP="00064FE9">
      <w:pPr>
        <w:pStyle w:val="ConsPlusTitle"/>
        <w:jc w:val="center"/>
        <w:rPr>
          <w:sz w:val="26"/>
          <w:szCs w:val="26"/>
        </w:rPr>
      </w:pPr>
      <w:bookmarkStart w:id="1" w:name="P220"/>
      <w:bookmarkEnd w:id="1"/>
      <w:r w:rsidRPr="00064FE9">
        <w:rPr>
          <w:sz w:val="26"/>
          <w:szCs w:val="26"/>
        </w:rPr>
        <w:t>Размеры окладов по профессионально-квалификационной группе,</w:t>
      </w:r>
    </w:p>
    <w:p w:rsidR="00064FE9" w:rsidRDefault="00064FE9" w:rsidP="00064FE9">
      <w:pPr>
        <w:pStyle w:val="ConsPlusTitle"/>
        <w:jc w:val="center"/>
        <w:rPr>
          <w:sz w:val="26"/>
          <w:szCs w:val="26"/>
        </w:rPr>
      </w:pPr>
      <w:r w:rsidRPr="00064FE9">
        <w:rPr>
          <w:sz w:val="26"/>
          <w:szCs w:val="26"/>
        </w:rPr>
        <w:t>окладов (должностных окладов) и повышающих коэффициентов</w:t>
      </w:r>
    </w:p>
    <w:p w:rsidR="00575B99" w:rsidRDefault="00064FE9" w:rsidP="00064FE9">
      <w:pPr>
        <w:pStyle w:val="ConsPlusTitle"/>
        <w:jc w:val="center"/>
        <w:rPr>
          <w:sz w:val="26"/>
          <w:szCs w:val="26"/>
        </w:rPr>
      </w:pPr>
      <w:r w:rsidRPr="00064FE9">
        <w:rPr>
          <w:sz w:val="26"/>
          <w:szCs w:val="26"/>
        </w:rPr>
        <w:t xml:space="preserve">к окладу (должностному окладу) по занимаемой должности </w:t>
      </w:r>
    </w:p>
    <w:p w:rsidR="00064FE9" w:rsidRPr="00575B99" w:rsidRDefault="00064FE9" w:rsidP="00575B99">
      <w:pPr>
        <w:pStyle w:val="ConsPlusTitle"/>
        <w:jc w:val="center"/>
        <w:rPr>
          <w:sz w:val="26"/>
          <w:szCs w:val="26"/>
        </w:rPr>
      </w:pPr>
      <w:r w:rsidRPr="00064FE9">
        <w:rPr>
          <w:sz w:val="26"/>
          <w:szCs w:val="26"/>
        </w:rPr>
        <w:t>работников</w:t>
      </w:r>
      <w:r w:rsidR="00575B99">
        <w:rPr>
          <w:sz w:val="26"/>
          <w:szCs w:val="26"/>
        </w:rPr>
        <w:t xml:space="preserve"> </w:t>
      </w:r>
      <w:r w:rsidRPr="00064FE9">
        <w:rPr>
          <w:sz w:val="26"/>
          <w:szCs w:val="26"/>
        </w:rPr>
        <w:t>муниципального бюджетного учреждения</w:t>
      </w:r>
    </w:p>
    <w:p w:rsidR="00BD3F5B" w:rsidRPr="00064FE9" w:rsidRDefault="00064FE9" w:rsidP="00064FE9">
      <w:pPr>
        <w:pStyle w:val="ConsPlusNormal"/>
        <w:jc w:val="center"/>
        <w:rPr>
          <w:rFonts w:ascii="Times New Roman" w:hAnsi="Times New Roman" w:cs="Times New Roman"/>
          <w:b/>
          <w:sz w:val="26"/>
          <w:szCs w:val="26"/>
        </w:rPr>
      </w:pPr>
      <w:r w:rsidRPr="00064FE9">
        <w:rPr>
          <w:rFonts w:ascii="Times New Roman" w:hAnsi="Times New Roman" w:cs="Times New Roman"/>
          <w:b/>
          <w:sz w:val="26"/>
          <w:szCs w:val="26"/>
        </w:rPr>
        <w:t xml:space="preserve">«Архитектурно-планировочное бюро» </w:t>
      </w:r>
      <w:proofErr w:type="gramStart"/>
      <w:r w:rsidRPr="00064FE9">
        <w:rPr>
          <w:rFonts w:ascii="Times New Roman" w:hAnsi="Times New Roman" w:cs="Times New Roman"/>
          <w:b/>
          <w:sz w:val="26"/>
          <w:szCs w:val="26"/>
        </w:rPr>
        <w:t>г</w:t>
      </w:r>
      <w:proofErr w:type="gramEnd"/>
      <w:r w:rsidRPr="00064FE9">
        <w:rPr>
          <w:rFonts w:ascii="Times New Roman" w:hAnsi="Times New Roman" w:cs="Times New Roman"/>
          <w:b/>
          <w:sz w:val="26"/>
          <w:szCs w:val="26"/>
        </w:rPr>
        <w:t>.</w:t>
      </w:r>
      <w:r>
        <w:rPr>
          <w:rFonts w:ascii="Times New Roman" w:hAnsi="Times New Roman" w:cs="Times New Roman"/>
          <w:b/>
          <w:sz w:val="26"/>
          <w:szCs w:val="26"/>
        </w:rPr>
        <w:t xml:space="preserve"> Б</w:t>
      </w:r>
      <w:r w:rsidRPr="00064FE9">
        <w:rPr>
          <w:rFonts w:ascii="Times New Roman" w:hAnsi="Times New Roman" w:cs="Times New Roman"/>
          <w:b/>
          <w:sz w:val="26"/>
          <w:szCs w:val="26"/>
        </w:rPr>
        <w:t>елово</w:t>
      </w:r>
    </w:p>
    <w:p w:rsidR="00365598" w:rsidRPr="00064FE9" w:rsidRDefault="00365598" w:rsidP="008D66C5">
      <w:pPr>
        <w:autoSpaceDE w:val="0"/>
        <w:spacing w:after="0"/>
        <w:ind w:firstLine="0"/>
        <w:jc w:val="both"/>
        <w:rPr>
          <w:sz w:val="26"/>
          <w:szCs w:val="26"/>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3828"/>
        <w:gridCol w:w="1383"/>
        <w:gridCol w:w="1982"/>
        <w:gridCol w:w="1879"/>
      </w:tblGrid>
      <w:tr w:rsidR="00BD3F5B" w:rsidRPr="00064FE9" w:rsidTr="00575B99">
        <w:tc>
          <w:tcPr>
            <w:tcW w:w="851" w:type="dxa"/>
          </w:tcPr>
          <w:p w:rsidR="00BD3F5B" w:rsidRPr="00064FE9" w:rsidRDefault="00064FE9"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w:t>
            </w:r>
            <w:r w:rsidR="00BD3F5B" w:rsidRPr="00064FE9">
              <w:rPr>
                <w:rFonts w:ascii="Times New Roman" w:hAnsi="Times New Roman" w:cs="Times New Roman"/>
                <w:sz w:val="24"/>
                <w:szCs w:val="24"/>
              </w:rPr>
              <w:t xml:space="preserve"> </w:t>
            </w:r>
            <w:proofErr w:type="spellStart"/>
            <w:proofErr w:type="gramStart"/>
            <w:r w:rsidR="00BD3F5B" w:rsidRPr="00064FE9">
              <w:rPr>
                <w:rFonts w:ascii="Times New Roman" w:hAnsi="Times New Roman" w:cs="Times New Roman"/>
                <w:sz w:val="24"/>
                <w:szCs w:val="24"/>
              </w:rPr>
              <w:t>п</w:t>
            </w:r>
            <w:proofErr w:type="spellEnd"/>
            <w:proofErr w:type="gramEnd"/>
            <w:r w:rsidR="00BD3F5B" w:rsidRPr="00064FE9">
              <w:rPr>
                <w:rFonts w:ascii="Times New Roman" w:hAnsi="Times New Roman" w:cs="Times New Roman"/>
                <w:sz w:val="24"/>
                <w:szCs w:val="24"/>
              </w:rPr>
              <w:t>/</w:t>
            </w:r>
            <w:proofErr w:type="spellStart"/>
            <w:r w:rsidR="00BD3F5B" w:rsidRPr="00064FE9">
              <w:rPr>
                <w:rFonts w:ascii="Times New Roman" w:hAnsi="Times New Roman" w:cs="Times New Roman"/>
                <w:sz w:val="24"/>
                <w:szCs w:val="24"/>
              </w:rPr>
              <w:t>п</w:t>
            </w:r>
            <w:proofErr w:type="spellEnd"/>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Должности, отнесенные к профессионально-квалификационной группе</w:t>
            </w:r>
          </w:p>
        </w:tc>
        <w:tc>
          <w:tcPr>
            <w:tcW w:w="1383"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Оклад по ПКГ, рублей</w:t>
            </w:r>
          </w:p>
        </w:tc>
        <w:tc>
          <w:tcPr>
            <w:tcW w:w="1982"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Размер повышающего коэффициента к окладу (должностному окладу) по занимаемой должности (К</w:t>
            </w:r>
            <w:proofErr w:type="gramStart"/>
            <w:r w:rsidRPr="00064FE9">
              <w:rPr>
                <w:rFonts w:ascii="Times New Roman" w:hAnsi="Times New Roman" w:cs="Times New Roman"/>
                <w:sz w:val="24"/>
                <w:szCs w:val="24"/>
              </w:rPr>
              <w:t>1</w:t>
            </w:r>
            <w:proofErr w:type="gramEnd"/>
            <w:r w:rsidRPr="00064FE9">
              <w:rPr>
                <w:rFonts w:ascii="Times New Roman" w:hAnsi="Times New Roman" w:cs="Times New Roman"/>
                <w:sz w:val="24"/>
                <w:szCs w:val="24"/>
              </w:rPr>
              <w:t>)</w:t>
            </w:r>
          </w:p>
        </w:tc>
        <w:tc>
          <w:tcPr>
            <w:tcW w:w="1879"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Оклад (должностной оклад), рублей</w:t>
            </w:r>
          </w:p>
        </w:tc>
      </w:tr>
      <w:tr w:rsidR="00BD3F5B" w:rsidRPr="00064FE9" w:rsidTr="00575B99">
        <w:trPr>
          <w:trHeight w:val="602"/>
        </w:trPr>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w:t>
            </w:r>
          </w:p>
        </w:tc>
        <w:tc>
          <w:tcPr>
            <w:tcW w:w="9072" w:type="dxa"/>
            <w:gridSpan w:val="4"/>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Профессиональная квалификационная группа третьего уровня отраслевых должностей руководителей, специалистов и служащих</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4-й квалификационный уровень</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p>
        </w:tc>
        <w:tc>
          <w:tcPr>
            <w:tcW w:w="1982" w:type="dxa"/>
          </w:tcPr>
          <w:p w:rsidR="00BD3F5B" w:rsidRPr="00064FE9" w:rsidRDefault="00BD3F5B" w:rsidP="004C185B">
            <w:pPr>
              <w:pStyle w:val="ConsPlusNormal"/>
              <w:rPr>
                <w:rFonts w:ascii="Times New Roman" w:hAnsi="Times New Roman" w:cs="Times New Roman"/>
                <w:sz w:val="24"/>
                <w:szCs w:val="24"/>
              </w:rPr>
            </w:pPr>
          </w:p>
        </w:tc>
        <w:tc>
          <w:tcPr>
            <w:tcW w:w="1879" w:type="dxa"/>
          </w:tcPr>
          <w:p w:rsidR="00BD3F5B" w:rsidRPr="00064FE9" w:rsidRDefault="00BD3F5B" w:rsidP="004C185B">
            <w:pPr>
              <w:pStyle w:val="ConsPlusNormal"/>
              <w:rPr>
                <w:rFonts w:ascii="Times New Roman" w:hAnsi="Times New Roman" w:cs="Times New Roman"/>
                <w:sz w:val="24"/>
                <w:szCs w:val="24"/>
              </w:rPr>
            </w:pP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1.1.1.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Ведущий специалист</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6915</w:t>
            </w:r>
          </w:p>
        </w:tc>
        <w:tc>
          <w:tcPr>
            <w:tcW w:w="1982"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1,6240</w:t>
            </w:r>
          </w:p>
        </w:tc>
        <w:tc>
          <w:tcPr>
            <w:tcW w:w="1879"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11230</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1.2.</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5-й квалификационный уровень</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p>
        </w:tc>
        <w:tc>
          <w:tcPr>
            <w:tcW w:w="1982" w:type="dxa"/>
          </w:tcPr>
          <w:p w:rsidR="00BD3F5B" w:rsidRPr="00064FE9" w:rsidRDefault="00BD3F5B" w:rsidP="004C185B">
            <w:pPr>
              <w:pStyle w:val="ConsPlusNormal"/>
              <w:rPr>
                <w:rFonts w:ascii="Times New Roman" w:hAnsi="Times New Roman" w:cs="Times New Roman"/>
                <w:sz w:val="24"/>
                <w:szCs w:val="24"/>
              </w:rPr>
            </w:pPr>
          </w:p>
        </w:tc>
        <w:tc>
          <w:tcPr>
            <w:tcW w:w="1879" w:type="dxa"/>
          </w:tcPr>
          <w:p w:rsidR="00BD3F5B" w:rsidRPr="00064FE9" w:rsidRDefault="00BD3F5B" w:rsidP="004C185B">
            <w:pPr>
              <w:pStyle w:val="ConsPlusNormal"/>
              <w:rPr>
                <w:rFonts w:ascii="Times New Roman" w:hAnsi="Times New Roman" w:cs="Times New Roman"/>
                <w:sz w:val="24"/>
                <w:szCs w:val="24"/>
              </w:rPr>
            </w:pP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1.2.1.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Главный специалист</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7173</w:t>
            </w:r>
          </w:p>
        </w:tc>
        <w:tc>
          <w:tcPr>
            <w:tcW w:w="1982"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2,1038</w:t>
            </w:r>
          </w:p>
        </w:tc>
        <w:tc>
          <w:tcPr>
            <w:tcW w:w="1879"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15091</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2</w:t>
            </w:r>
          </w:p>
        </w:tc>
        <w:tc>
          <w:tcPr>
            <w:tcW w:w="9072" w:type="dxa"/>
            <w:gridSpan w:val="4"/>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Профессиональная квалификационная группа первого уровня общеотраслевых профессий рабочих</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2.1.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1-й квалификационный уровень</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p>
        </w:tc>
        <w:tc>
          <w:tcPr>
            <w:tcW w:w="1982" w:type="dxa"/>
          </w:tcPr>
          <w:p w:rsidR="00BD3F5B" w:rsidRPr="00064FE9" w:rsidRDefault="00BD3F5B" w:rsidP="004C185B">
            <w:pPr>
              <w:pStyle w:val="ConsPlusNormal"/>
              <w:rPr>
                <w:rFonts w:ascii="Times New Roman" w:hAnsi="Times New Roman" w:cs="Times New Roman"/>
                <w:sz w:val="24"/>
                <w:szCs w:val="24"/>
              </w:rPr>
            </w:pPr>
          </w:p>
        </w:tc>
        <w:tc>
          <w:tcPr>
            <w:tcW w:w="1879" w:type="dxa"/>
          </w:tcPr>
          <w:p w:rsidR="00BD3F5B" w:rsidRPr="00064FE9" w:rsidRDefault="00BD3F5B" w:rsidP="004C185B">
            <w:pPr>
              <w:pStyle w:val="ConsPlusNormal"/>
              <w:rPr>
                <w:rFonts w:ascii="Times New Roman" w:hAnsi="Times New Roman" w:cs="Times New Roman"/>
                <w:sz w:val="24"/>
                <w:szCs w:val="24"/>
              </w:rPr>
            </w:pP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2.1.1.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Уборщик служебных помещений</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4500</w:t>
            </w:r>
          </w:p>
        </w:tc>
        <w:tc>
          <w:tcPr>
            <w:tcW w:w="1982"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1,0000</w:t>
            </w:r>
          </w:p>
        </w:tc>
        <w:tc>
          <w:tcPr>
            <w:tcW w:w="1879"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4500</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3</w:t>
            </w:r>
          </w:p>
        </w:tc>
        <w:tc>
          <w:tcPr>
            <w:tcW w:w="9072" w:type="dxa"/>
            <w:gridSpan w:val="4"/>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Профессиональная квалификационная группа второго уровня общеотраслевых профессий рабочих</w:t>
            </w: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3.1.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1-й квалификационный уровень</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p>
        </w:tc>
        <w:tc>
          <w:tcPr>
            <w:tcW w:w="1982" w:type="dxa"/>
          </w:tcPr>
          <w:p w:rsidR="00BD3F5B" w:rsidRPr="00064FE9" w:rsidRDefault="00BD3F5B" w:rsidP="004C185B">
            <w:pPr>
              <w:pStyle w:val="ConsPlusNormal"/>
              <w:rPr>
                <w:rFonts w:ascii="Times New Roman" w:hAnsi="Times New Roman" w:cs="Times New Roman"/>
                <w:sz w:val="24"/>
                <w:szCs w:val="24"/>
              </w:rPr>
            </w:pPr>
          </w:p>
        </w:tc>
        <w:tc>
          <w:tcPr>
            <w:tcW w:w="1879" w:type="dxa"/>
          </w:tcPr>
          <w:p w:rsidR="00BD3F5B" w:rsidRPr="00064FE9" w:rsidRDefault="00BD3F5B" w:rsidP="004C185B">
            <w:pPr>
              <w:pStyle w:val="ConsPlusNormal"/>
              <w:rPr>
                <w:rFonts w:ascii="Times New Roman" w:hAnsi="Times New Roman" w:cs="Times New Roman"/>
                <w:sz w:val="24"/>
                <w:szCs w:val="24"/>
              </w:rPr>
            </w:pPr>
          </w:p>
        </w:tc>
      </w:tr>
      <w:tr w:rsidR="00BD3F5B" w:rsidRPr="00064FE9" w:rsidTr="00575B99">
        <w:tc>
          <w:tcPr>
            <w:tcW w:w="851"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3.1.1.</w:t>
            </w:r>
          </w:p>
        </w:tc>
        <w:tc>
          <w:tcPr>
            <w:tcW w:w="3828" w:type="dxa"/>
          </w:tcPr>
          <w:p w:rsidR="00BD3F5B" w:rsidRPr="00064FE9" w:rsidRDefault="00BD3F5B" w:rsidP="00064FE9">
            <w:pPr>
              <w:pStyle w:val="ConsPlusNormal"/>
              <w:ind w:firstLine="0"/>
              <w:rPr>
                <w:rFonts w:ascii="Times New Roman" w:hAnsi="Times New Roman" w:cs="Times New Roman"/>
                <w:sz w:val="24"/>
                <w:szCs w:val="24"/>
              </w:rPr>
            </w:pPr>
            <w:r w:rsidRPr="00064FE9">
              <w:rPr>
                <w:rFonts w:ascii="Times New Roman" w:hAnsi="Times New Roman" w:cs="Times New Roman"/>
                <w:sz w:val="24"/>
                <w:szCs w:val="24"/>
              </w:rPr>
              <w:t>Водитель автомобиля</w:t>
            </w:r>
          </w:p>
        </w:tc>
        <w:tc>
          <w:tcPr>
            <w:tcW w:w="1383"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5186</w:t>
            </w:r>
          </w:p>
        </w:tc>
        <w:tc>
          <w:tcPr>
            <w:tcW w:w="1982"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1,2952</w:t>
            </w:r>
          </w:p>
        </w:tc>
        <w:tc>
          <w:tcPr>
            <w:tcW w:w="1879" w:type="dxa"/>
          </w:tcPr>
          <w:p w:rsidR="00BD3F5B" w:rsidRPr="00064FE9" w:rsidRDefault="00BD3F5B" w:rsidP="004C185B">
            <w:pPr>
              <w:pStyle w:val="ConsPlusNormal"/>
              <w:jc w:val="center"/>
              <w:rPr>
                <w:rFonts w:ascii="Times New Roman" w:hAnsi="Times New Roman" w:cs="Times New Roman"/>
                <w:sz w:val="24"/>
                <w:szCs w:val="24"/>
              </w:rPr>
            </w:pPr>
            <w:r w:rsidRPr="00064FE9">
              <w:rPr>
                <w:rFonts w:ascii="Times New Roman" w:hAnsi="Times New Roman" w:cs="Times New Roman"/>
                <w:sz w:val="24"/>
                <w:szCs w:val="24"/>
              </w:rPr>
              <w:t>6717</w:t>
            </w:r>
          </w:p>
        </w:tc>
      </w:tr>
    </w:tbl>
    <w:p w:rsidR="00BD3F5B" w:rsidRPr="00EE6D54" w:rsidRDefault="00BD3F5B" w:rsidP="00BD3F5B"/>
    <w:p w:rsidR="00365598" w:rsidRPr="00295967" w:rsidRDefault="00365598" w:rsidP="00F3066A">
      <w:pPr>
        <w:autoSpaceDE w:val="0"/>
        <w:spacing w:after="0"/>
        <w:ind w:firstLine="0"/>
        <w:jc w:val="right"/>
        <w:rPr>
          <w:sz w:val="26"/>
          <w:szCs w:val="26"/>
        </w:rPr>
      </w:pPr>
    </w:p>
    <w:sectPr w:rsidR="00365598" w:rsidRPr="00295967" w:rsidSect="001E0AE9">
      <w:headerReference w:type="even" r:id="rId31"/>
      <w:headerReference w:type="default" r:id="rId32"/>
      <w:pgSz w:w="11906" w:h="16838"/>
      <w:pgMar w:top="851" w:right="567" w:bottom="851" w:left="1701" w:header="0" w:footer="0" w:gutter="0"/>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D5" w:rsidRDefault="00B353D5" w:rsidP="00CE7277">
      <w:pPr>
        <w:spacing w:after="0"/>
      </w:pPr>
      <w:r>
        <w:separator/>
      </w:r>
    </w:p>
  </w:endnote>
  <w:endnote w:type="continuationSeparator" w:id="0">
    <w:p w:rsidR="00B353D5" w:rsidRDefault="00B353D5" w:rsidP="00CE72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Arial">
    <w:altName w:val="Segoe Print"/>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D5" w:rsidRDefault="00B353D5" w:rsidP="00CE7277">
      <w:pPr>
        <w:spacing w:after="0"/>
      </w:pPr>
      <w:r>
        <w:separator/>
      </w:r>
    </w:p>
  </w:footnote>
  <w:footnote w:type="continuationSeparator" w:id="0">
    <w:p w:rsidR="00B353D5" w:rsidRDefault="00B353D5" w:rsidP="00CE72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4B" w:rsidRDefault="00036F90" w:rsidP="003D522D">
    <w:pPr>
      <w:pStyle w:val="aa"/>
      <w:framePr w:wrap="around" w:vAnchor="text" w:hAnchor="margin" w:xAlign="center" w:y="1"/>
      <w:rPr>
        <w:rStyle w:val="ae"/>
      </w:rPr>
    </w:pPr>
    <w:r>
      <w:rPr>
        <w:rStyle w:val="ae"/>
      </w:rPr>
      <w:fldChar w:fldCharType="begin"/>
    </w:r>
    <w:r w:rsidR="001C344B">
      <w:rPr>
        <w:rStyle w:val="ae"/>
      </w:rPr>
      <w:instrText xml:space="preserve">PAGE  </w:instrText>
    </w:r>
    <w:r>
      <w:rPr>
        <w:rStyle w:val="ae"/>
      </w:rPr>
      <w:fldChar w:fldCharType="end"/>
    </w:r>
  </w:p>
  <w:p w:rsidR="001C344B" w:rsidRDefault="001C344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4B" w:rsidRDefault="001C344B" w:rsidP="003D522D">
    <w:pPr>
      <w:pStyle w:val="aa"/>
      <w:framePr w:wrap="around" w:vAnchor="text" w:hAnchor="margin" w:xAlign="center" w:y="1"/>
      <w:rPr>
        <w:rStyle w:val="ae"/>
      </w:rPr>
    </w:pPr>
  </w:p>
  <w:p w:rsidR="001C344B" w:rsidRDefault="00036F90" w:rsidP="003D522D">
    <w:pPr>
      <w:pStyle w:val="aa"/>
      <w:framePr w:wrap="around" w:vAnchor="text" w:hAnchor="margin" w:xAlign="center" w:y="1"/>
      <w:jc w:val="center"/>
      <w:rPr>
        <w:rStyle w:val="ae"/>
      </w:rPr>
    </w:pPr>
    <w:r>
      <w:rPr>
        <w:rStyle w:val="ae"/>
      </w:rPr>
      <w:fldChar w:fldCharType="begin"/>
    </w:r>
    <w:r w:rsidR="001C344B">
      <w:rPr>
        <w:rStyle w:val="ae"/>
      </w:rPr>
      <w:instrText xml:space="preserve">PAGE  </w:instrText>
    </w:r>
    <w:r>
      <w:rPr>
        <w:rStyle w:val="ae"/>
      </w:rPr>
      <w:fldChar w:fldCharType="separate"/>
    </w:r>
    <w:r w:rsidR="00A243E3">
      <w:rPr>
        <w:rStyle w:val="ae"/>
        <w:noProof/>
      </w:rPr>
      <w:t>2</w:t>
    </w:r>
    <w:r>
      <w:rPr>
        <w:rStyle w:val="ae"/>
      </w:rPr>
      <w:fldChar w:fldCharType="end"/>
    </w:r>
  </w:p>
  <w:p w:rsidR="001C344B" w:rsidRDefault="001C344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250D"/>
    <w:multiLevelType w:val="multilevel"/>
    <w:tmpl w:val="04F0250D"/>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17C47A2A"/>
    <w:multiLevelType w:val="multilevel"/>
    <w:tmpl w:val="17C47A2A"/>
    <w:lvl w:ilvl="0">
      <w:start w:val="1"/>
      <w:numFmt w:val="decimal"/>
      <w:lvlText w:val="%1."/>
      <w:lvlJc w:val="left"/>
      <w:pPr>
        <w:ind w:left="1759" w:hanging="1050"/>
      </w:pPr>
      <w:rPr>
        <w:rFonts w:cs="Times New Roman"/>
        <w:sz w:val="26"/>
      </w:rPr>
    </w:lvl>
    <w:lvl w:ilvl="1">
      <w:start w:val="1"/>
      <w:numFmt w:val="decimal"/>
      <w:lvlText w:val="%2."/>
      <w:lvlJc w:val="left"/>
      <w:pPr>
        <w:ind w:left="2479" w:hanging="720"/>
      </w:pPr>
      <w:rPr>
        <w:rFonts w:eastAsia="Times New Roman" w:cs="Times New Roman"/>
        <w:sz w:val="26"/>
        <w:szCs w:val="26"/>
      </w:rPr>
    </w:lvl>
    <w:lvl w:ilvl="2">
      <w:start w:val="1"/>
      <w:numFmt w:val="decimal"/>
      <w:lvlText w:val="%1.%2.%3."/>
      <w:lvlJc w:val="left"/>
      <w:pPr>
        <w:ind w:left="3529" w:hanging="720"/>
      </w:pPr>
      <w:rPr>
        <w:rFonts w:cs="Times New Roman"/>
      </w:rPr>
    </w:lvl>
    <w:lvl w:ilvl="3">
      <w:start w:val="1"/>
      <w:numFmt w:val="decimal"/>
      <w:lvlText w:val="%1.%2.%3.%4."/>
      <w:lvlJc w:val="left"/>
      <w:pPr>
        <w:ind w:left="4939" w:hanging="1080"/>
      </w:pPr>
      <w:rPr>
        <w:rFonts w:cs="Times New Roman"/>
      </w:rPr>
    </w:lvl>
    <w:lvl w:ilvl="4">
      <w:start w:val="1"/>
      <w:numFmt w:val="decimal"/>
      <w:lvlText w:val="%1.%2.%3.%4.%5."/>
      <w:lvlJc w:val="left"/>
      <w:pPr>
        <w:ind w:left="5989" w:hanging="1080"/>
      </w:pPr>
      <w:rPr>
        <w:rFonts w:cs="Times New Roman"/>
      </w:rPr>
    </w:lvl>
    <w:lvl w:ilvl="5">
      <w:start w:val="1"/>
      <w:numFmt w:val="decimal"/>
      <w:lvlText w:val="%1.%2.%3.%4.%5.%6."/>
      <w:lvlJc w:val="left"/>
      <w:pPr>
        <w:ind w:left="7399" w:hanging="1440"/>
      </w:pPr>
      <w:rPr>
        <w:rFonts w:cs="Times New Roman"/>
      </w:rPr>
    </w:lvl>
    <w:lvl w:ilvl="6">
      <w:start w:val="1"/>
      <w:numFmt w:val="decimal"/>
      <w:lvlText w:val="%1.%2.%3.%4.%5.%6.%7."/>
      <w:lvlJc w:val="left"/>
      <w:pPr>
        <w:ind w:left="8449" w:hanging="1440"/>
      </w:pPr>
      <w:rPr>
        <w:rFonts w:cs="Times New Roman"/>
      </w:rPr>
    </w:lvl>
    <w:lvl w:ilvl="7">
      <w:start w:val="1"/>
      <w:numFmt w:val="decimal"/>
      <w:lvlText w:val="%1.%2.%3.%4.%5.%6.%7.%8."/>
      <w:lvlJc w:val="left"/>
      <w:pPr>
        <w:ind w:left="9859" w:hanging="1800"/>
      </w:pPr>
      <w:rPr>
        <w:rFonts w:cs="Times New Roman"/>
      </w:rPr>
    </w:lvl>
    <w:lvl w:ilvl="8">
      <w:start w:val="1"/>
      <w:numFmt w:val="decimal"/>
      <w:lvlText w:val="%1.%2.%3.%4.%5.%6.%7.%8.%9."/>
      <w:lvlJc w:val="left"/>
      <w:pPr>
        <w:ind w:left="10909" w:hanging="1800"/>
      </w:pPr>
      <w:rPr>
        <w:rFonts w:cs="Times New Roman"/>
      </w:rPr>
    </w:lvl>
  </w:abstractNum>
  <w:abstractNum w:abstractNumId="2">
    <w:nsid w:val="24656035"/>
    <w:multiLevelType w:val="multilevel"/>
    <w:tmpl w:val="57A8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9C6EFC"/>
    <w:multiLevelType w:val="multilevel"/>
    <w:tmpl w:val="29562CD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35597"/>
    <w:multiLevelType w:val="multilevel"/>
    <w:tmpl w:val="7A6638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8E0B2B"/>
    <w:multiLevelType w:val="multilevel"/>
    <w:tmpl w:val="4A2AB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49343D"/>
    <w:multiLevelType w:val="multilevel"/>
    <w:tmpl w:val="89448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383E8E"/>
    <w:multiLevelType w:val="multilevel"/>
    <w:tmpl w:val="050E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7A19AE"/>
    <w:multiLevelType w:val="multilevel"/>
    <w:tmpl w:val="B52041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EA3990"/>
    <w:multiLevelType w:val="multilevel"/>
    <w:tmpl w:val="7EEA3990"/>
    <w:lvl w:ilvl="0">
      <w:start w:val="1"/>
      <w:numFmt w:val="none"/>
      <w:pStyle w:val="1"/>
      <w:suff w:val="nothing"/>
      <w:lvlText w:val=""/>
      <w:lvlJc w:val="left"/>
      <w:pPr>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num w:numId="1">
    <w:abstractNumId w:val="9"/>
  </w:num>
  <w:num w:numId="2">
    <w:abstractNumId w:val="0"/>
  </w:num>
  <w:num w:numId="3">
    <w:abstractNumId w:val="1"/>
  </w:num>
  <w:num w:numId="4">
    <w:abstractNumId w:val="2"/>
  </w:num>
  <w:num w:numId="5">
    <w:abstractNumId w:val="7"/>
  </w:num>
  <w:num w:numId="6">
    <w:abstractNumId w:val="3"/>
  </w:num>
  <w:num w:numId="7">
    <w:abstractNumId w:val="6"/>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7D8"/>
    <w:rsid w:val="00017B76"/>
    <w:rsid w:val="00021E8B"/>
    <w:rsid w:val="0002518C"/>
    <w:rsid w:val="000314DF"/>
    <w:rsid w:val="00032127"/>
    <w:rsid w:val="000351FD"/>
    <w:rsid w:val="000353B7"/>
    <w:rsid w:val="00036F90"/>
    <w:rsid w:val="00040760"/>
    <w:rsid w:val="00043928"/>
    <w:rsid w:val="00046717"/>
    <w:rsid w:val="0004685A"/>
    <w:rsid w:val="00051AF7"/>
    <w:rsid w:val="000553A2"/>
    <w:rsid w:val="00064FE9"/>
    <w:rsid w:val="00067459"/>
    <w:rsid w:val="00075A29"/>
    <w:rsid w:val="00080734"/>
    <w:rsid w:val="00082D7E"/>
    <w:rsid w:val="000966A1"/>
    <w:rsid w:val="000B2ABF"/>
    <w:rsid w:val="000B5095"/>
    <w:rsid w:val="000B7EE2"/>
    <w:rsid w:val="000C14BA"/>
    <w:rsid w:val="000D3C1C"/>
    <w:rsid w:val="000D569F"/>
    <w:rsid w:val="000D6E5E"/>
    <w:rsid w:val="000E09C0"/>
    <w:rsid w:val="000E473E"/>
    <w:rsid w:val="000E4D17"/>
    <w:rsid w:val="000E4F02"/>
    <w:rsid w:val="000F0559"/>
    <w:rsid w:val="001075CE"/>
    <w:rsid w:val="00120F53"/>
    <w:rsid w:val="0012649B"/>
    <w:rsid w:val="001323DA"/>
    <w:rsid w:val="001358F9"/>
    <w:rsid w:val="00136E62"/>
    <w:rsid w:val="00152619"/>
    <w:rsid w:val="0015356E"/>
    <w:rsid w:val="00154A83"/>
    <w:rsid w:val="001628B5"/>
    <w:rsid w:val="0016325E"/>
    <w:rsid w:val="00163B9F"/>
    <w:rsid w:val="00165CA5"/>
    <w:rsid w:val="0016606D"/>
    <w:rsid w:val="001839D2"/>
    <w:rsid w:val="00187743"/>
    <w:rsid w:val="0019663E"/>
    <w:rsid w:val="001C0D3A"/>
    <w:rsid w:val="001C30A2"/>
    <w:rsid w:val="001C344B"/>
    <w:rsid w:val="001D0DD0"/>
    <w:rsid w:val="001D12AE"/>
    <w:rsid w:val="001E0AE9"/>
    <w:rsid w:val="001E31E0"/>
    <w:rsid w:val="001E3816"/>
    <w:rsid w:val="001F376D"/>
    <w:rsid w:val="00200B1F"/>
    <w:rsid w:val="002021C3"/>
    <w:rsid w:val="00210F52"/>
    <w:rsid w:val="00216157"/>
    <w:rsid w:val="00217A8F"/>
    <w:rsid w:val="0022054E"/>
    <w:rsid w:val="00222BF3"/>
    <w:rsid w:val="00226EA2"/>
    <w:rsid w:val="00231B20"/>
    <w:rsid w:val="002365E4"/>
    <w:rsid w:val="00237300"/>
    <w:rsid w:val="00240E41"/>
    <w:rsid w:val="00243D65"/>
    <w:rsid w:val="00244FC4"/>
    <w:rsid w:val="0025039C"/>
    <w:rsid w:val="00250B8E"/>
    <w:rsid w:val="00253E7F"/>
    <w:rsid w:val="00261BD4"/>
    <w:rsid w:val="00263222"/>
    <w:rsid w:val="00263C94"/>
    <w:rsid w:val="002642FA"/>
    <w:rsid w:val="00277484"/>
    <w:rsid w:val="00285C74"/>
    <w:rsid w:val="00285F5C"/>
    <w:rsid w:val="002878DE"/>
    <w:rsid w:val="002947CC"/>
    <w:rsid w:val="00295967"/>
    <w:rsid w:val="002A0BB2"/>
    <w:rsid w:val="002A5325"/>
    <w:rsid w:val="002A7203"/>
    <w:rsid w:val="002A7BB4"/>
    <w:rsid w:val="002C4FE9"/>
    <w:rsid w:val="002C54A1"/>
    <w:rsid w:val="002C6A70"/>
    <w:rsid w:val="002C6C36"/>
    <w:rsid w:val="002D2453"/>
    <w:rsid w:val="002D3498"/>
    <w:rsid w:val="002D759B"/>
    <w:rsid w:val="00316F7D"/>
    <w:rsid w:val="00317189"/>
    <w:rsid w:val="003406C6"/>
    <w:rsid w:val="00345E94"/>
    <w:rsid w:val="003526BD"/>
    <w:rsid w:val="003625F1"/>
    <w:rsid w:val="003640CB"/>
    <w:rsid w:val="00365598"/>
    <w:rsid w:val="00365709"/>
    <w:rsid w:val="00383B8B"/>
    <w:rsid w:val="00394F0B"/>
    <w:rsid w:val="003A1483"/>
    <w:rsid w:val="003A3A2B"/>
    <w:rsid w:val="003A653B"/>
    <w:rsid w:val="003C2795"/>
    <w:rsid w:val="003C3103"/>
    <w:rsid w:val="003D3F82"/>
    <w:rsid w:val="003D416D"/>
    <w:rsid w:val="003D522D"/>
    <w:rsid w:val="003F428D"/>
    <w:rsid w:val="003F7C8E"/>
    <w:rsid w:val="00405A64"/>
    <w:rsid w:val="00415EBD"/>
    <w:rsid w:val="00432DCE"/>
    <w:rsid w:val="0043357F"/>
    <w:rsid w:val="00442C4D"/>
    <w:rsid w:val="004430DA"/>
    <w:rsid w:val="00445455"/>
    <w:rsid w:val="004475CD"/>
    <w:rsid w:val="0044778C"/>
    <w:rsid w:val="0045020B"/>
    <w:rsid w:val="004610B7"/>
    <w:rsid w:val="004630F5"/>
    <w:rsid w:val="00467BBA"/>
    <w:rsid w:val="00467D19"/>
    <w:rsid w:val="00470A30"/>
    <w:rsid w:val="00473181"/>
    <w:rsid w:val="00483CBE"/>
    <w:rsid w:val="0049007B"/>
    <w:rsid w:val="00490F39"/>
    <w:rsid w:val="00491164"/>
    <w:rsid w:val="004932A5"/>
    <w:rsid w:val="004C01D1"/>
    <w:rsid w:val="004C5395"/>
    <w:rsid w:val="004C556B"/>
    <w:rsid w:val="004C785F"/>
    <w:rsid w:val="004D05F9"/>
    <w:rsid w:val="004D0B5A"/>
    <w:rsid w:val="004D34AF"/>
    <w:rsid w:val="004D4169"/>
    <w:rsid w:val="004D6B17"/>
    <w:rsid w:val="004E0625"/>
    <w:rsid w:val="004E3F80"/>
    <w:rsid w:val="004E6F87"/>
    <w:rsid w:val="004F4FD5"/>
    <w:rsid w:val="0050075D"/>
    <w:rsid w:val="0050477F"/>
    <w:rsid w:val="00531089"/>
    <w:rsid w:val="00532356"/>
    <w:rsid w:val="005476FC"/>
    <w:rsid w:val="00547871"/>
    <w:rsid w:val="005478A0"/>
    <w:rsid w:val="00555489"/>
    <w:rsid w:val="00560378"/>
    <w:rsid w:val="00561724"/>
    <w:rsid w:val="005676B1"/>
    <w:rsid w:val="005728DB"/>
    <w:rsid w:val="00575B99"/>
    <w:rsid w:val="00575FFD"/>
    <w:rsid w:val="00577945"/>
    <w:rsid w:val="00577B32"/>
    <w:rsid w:val="005815D6"/>
    <w:rsid w:val="00585702"/>
    <w:rsid w:val="005865E7"/>
    <w:rsid w:val="005A27AC"/>
    <w:rsid w:val="005A46F2"/>
    <w:rsid w:val="005A5A9D"/>
    <w:rsid w:val="005A7822"/>
    <w:rsid w:val="005A7E31"/>
    <w:rsid w:val="005B116F"/>
    <w:rsid w:val="005B578C"/>
    <w:rsid w:val="005B5CEE"/>
    <w:rsid w:val="005B6ED3"/>
    <w:rsid w:val="005C0EC1"/>
    <w:rsid w:val="005C5AD4"/>
    <w:rsid w:val="005C6B59"/>
    <w:rsid w:val="005C6C1D"/>
    <w:rsid w:val="005C7BAE"/>
    <w:rsid w:val="005D62DD"/>
    <w:rsid w:val="005E50B5"/>
    <w:rsid w:val="005F1D6F"/>
    <w:rsid w:val="005F61D0"/>
    <w:rsid w:val="006008A4"/>
    <w:rsid w:val="0060347D"/>
    <w:rsid w:val="00607D32"/>
    <w:rsid w:val="00615598"/>
    <w:rsid w:val="00615F4B"/>
    <w:rsid w:val="0061656C"/>
    <w:rsid w:val="00632EEC"/>
    <w:rsid w:val="00635545"/>
    <w:rsid w:val="0063645F"/>
    <w:rsid w:val="00651336"/>
    <w:rsid w:val="00654081"/>
    <w:rsid w:val="00654FE7"/>
    <w:rsid w:val="00657270"/>
    <w:rsid w:val="0066365B"/>
    <w:rsid w:val="00665C95"/>
    <w:rsid w:val="00672AFE"/>
    <w:rsid w:val="006742BC"/>
    <w:rsid w:val="00682DED"/>
    <w:rsid w:val="00685F70"/>
    <w:rsid w:val="00687224"/>
    <w:rsid w:val="006903F6"/>
    <w:rsid w:val="00692CFB"/>
    <w:rsid w:val="00692D6F"/>
    <w:rsid w:val="006A3A85"/>
    <w:rsid w:val="006A5BD9"/>
    <w:rsid w:val="006B369A"/>
    <w:rsid w:val="006B457F"/>
    <w:rsid w:val="006C2127"/>
    <w:rsid w:val="006C5547"/>
    <w:rsid w:val="006D00E5"/>
    <w:rsid w:val="006D2C1C"/>
    <w:rsid w:val="006D5125"/>
    <w:rsid w:val="006D5991"/>
    <w:rsid w:val="006E002D"/>
    <w:rsid w:val="006E1753"/>
    <w:rsid w:val="006E360B"/>
    <w:rsid w:val="006E63CB"/>
    <w:rsid w:val="006F203E"/>
    <w:rsid w:val="006F29A0"/>
    <w:rsid w:val="006F5CE6"/>
    <w:rsid w:val="00706369"/>
    <w:rsid w:val="007138DB"/>
    <w:rsid w:val="00723C3B"/>
    <w:rsid w:val="0072774B"/>
    <w:rsid w:val="00727E7A"/>
    <w:rsid w:val="007316C7"/>
    <w:rsid w:val="00740812"/>
    <w:rsid w:val="00742A40"/>
    <w:rsid w:val="007442DA"/>
    <w:rsid w:val="00744546"/>
    <w:rsid w:val="00744A66"/>
    <w:rsid w:val="00751E1E"/>
    <w:rsid w:val="00757639"/>
    <w:rsid w:val="007624EC"/>
    <w:rsid w:val="00763941"/>
    <w:rsid w:val="007639E8"/>
    <w:rsid w:val="00765B0B"/>
    <w:rsid w:val="00766FA3"/>
    <w:rsid w:val="0077548B"/>
    <w:rsid w:val="00776BE8"/>
    <w:rsid w:val="0078520E"/>
    <w:rsid w:val="0078525D"/>
    <w:rsid w:val="007870C5"/>
    <w:rsid w:val="00787C03"/>
    <w:rsid w:val="007926D7"/>
    <w:rsid w:val="00794552"/>
    <w:rsid w:val="007A1285"/>
    <w:rsid w:val="007A3F0C"/>
    <w:rsid w:val="007A7CD0"/>
    <w:rsid w:val="007B074A"/>
    <w:rsid w:val="007B26CF"/>
    <w:rsid w:val="007C0C12"/>
    <w:rsid w:val="007C0E5A"/>
    <w:rsid w:val="007C2BA6"/>
    <w:rsid w:val="007D6A2E"/>
    <w:rsid w:val="007E19A1"/>
    <w:rsid w:val="007E2ED1"/>
    <w:rsid w:val="007E76AB"/>
    <w:rsid w:val="007F162C"/>
    <w:rsid w:val="007F1922"/>
    <w:rsid w:val="007F2A08"/>
    <w:rsid w:val="007F403A"/>
    <w:rsid w:val="007F5598"/>
    <w:rsid w:val="00800FD9"/>
    <w:rsid w:val="00801CE8"/>
    <w:rsid w:val="008021E7"/>
    <w:rsid w:val="00806CB4"/>
    <w:rsid w:val="0081375B"/>
    <w:rsid w:val="008236FF"/>
    <w:rsid w:val="008279F3"/>
    <w:rsid w:val="00830907"/>
    <w:rsid w:val="00831ABC"/>
    <w:rsid w:val="0083275A"/>
    <w:rsid w:val="00832A70"/>
    <w:rsid w:val="00834E71"/>
    <w:rsid w:val="008415D7"/>
    <w:rsid w:val="0084195F"/>
    <w:rsid w:val="00850171"/>
    <w:rsid w:val="008519FD"/>
    <w:rsid w:val="00852ED6"/>
    <w:rsid w:val="00856904"/>
    <w:rsid w:val="008603BC"/>
    <w:rsid w:val="0086093F"/>
    <w:rsid w:val="00860BDA"/>
    <w:rsid w:val="008623D5"/>
    <w:rsid w:val="00863C61"/>
    <w:rsid w:val="00865D66"/>
    <w:rsid w:val="00870663"/>
    <w:rsid w:val="0087125F"/>
    <w:rsid w:val="008826AB"/>
    <w:rsid w:val="008862A6"/>
    <w:rsid w:val="00890135"/>
    <w:rsid w:val="00890A40"/>
    <w:rsid w:val="00894579"/>
    <w:rsid w:val="008A6477"/>
    <w:rsid w:val="008B23F5"/>
    <w:rsid w:val="008B2FEF"/>
    <w:rsid w:val="008B3E7F"/>
    <w:rsid w:val="008B4B9F"/>
    <w:rsid w:val="008C0E8A"/>
    <w:rsid w:val="008D419F"/>
    <w:rsid w:val="008D5FAE"/>
    <w:rsid w:val="008D66C5"/>
    <w:rsid w:val="008D73BC"/>
    <w:rsid w:val="008E0E56"/>
    <w:rsid w:val="008E7C0A"/>
    <w:rsid w:val="009007D8"/>
    <w:rsid w:val="00900ADF"/>
    <w:rsid w:val="009270A9"/>
    <w:rsid w:val="009302C4"/>
    <w:rsid w:val="00933ADD"/>
    <w:rsid w:val="009343F3"/>
    <w:rsid w:val="0094360D"/>
    <w:rsid w:val="0095120B"/>
    <w:rsid w:val="009556B1"/>
    <w:rsid w:val="009619E7"/>
    <w:rsid w:val="00966702"/>
    <w:rsid w:val="0098151E"/>
    <w:rsid w:val="009849C1"/>
    <w:rsid w:val="009870FE"/>
    <w:rsid w:val="00990354"/>
    <w:rsid w:val="00997371"/>
    <w:rsid w:val="009A61E1"/>
    <w:rsid w:val="009B1EDC"/>
    <w:rsid w:val="009B584F"/>
    <w:rsid w:val="009B5A04"/>
    <w:rsid w:val="009C0ABF"/>
    <w:rsid w:val="009C56D6"/>
    <w:rsid w:val="009C591B"/>
    <w:rsid w:val="009D2AE5"/>
    <w:rsid w:val="009D46F0"/>
    <w:rsid w:val="009D5526"/>
    <w:rsid w:val="009E4B28"/>
    <w:rsid w:val="009F0D4A"/>
    <w:rsid w:val="009F38D9"/>
    <w:rsid w:val="009F524B"/>
    <w:rsid w:val="009F712D"/>
    <w:rsid w:val="00A03A83"/>
    <w:rsid w:val="00A07D9C"/>
    <w:rsid w:val="00A10810"/>
    <w:rsid w:val="00A21C3C"/>
    <w:rsid w:val="00A2250D"/>
    <w:rsid w:val="00A22EB8"/>
    <w:rsid w:val="00A243E3"/>
    <w:rsid w:val="00A31623"/>
    <w:rsid w:val="00A35112"/>
    <w:rsid w:val="00A35C73"/>
    <w:rsid w:val="00A474DD"/>
    <w:rsid w:val="00A500B6"/>
    <w:rsid w:val="00A5214D"/>
    <w:rsid w:val="00A5250A"/>
    <w:rsid w:val="00A634A9"/>
    <w:rsid w:val="00A639C2"/>
    <w:rsid w:val="00A6770C"/>
    <w:rsid w:val="00A70BE0"/>
    <w:rsid w:val="00A71DE9"/>
    <w:rsid w:val="00A72162"/>
    <w:rsid w:val="00A7631A"/>
    <w:rsid w:val="00A82FD2"/>
    <w:rsid w:val="00A84BD0"/>
    <w:rsid w:val="00A84E9C"/>
    <w:rsid w:val="00A901B0"/>
    <w:rsid w:val="00A93028"/>
    <w:rsid w:val="00A9457A"/>
    <w:rsid w:val="00A96C46"/>
    <w:rsid w:val="00AA1FB1"/>
    <w:rsid w:val="00AB4790"/>
    <w:rsid w:val="00AB5724"/>
    <w:rsid w:val="00AB65A0"/>
    <w:rsid w:val="00AC69D4"/>
    <w:rsid w:val="00AC7C38"/>
    <w:rsid w:val="00AE0741"/>
    <w:rsid w:val="00AE19D9"/>
    <w:rsid w:val="00AE3DDE"/>
    <w:rsid w:val="00AE46BA"/>
    <w:rsid w:val="00AE62DF"/>
    <w:rsid w:val="00AF350B"/>
    <w:rsid w:val="00B00723"/>
    <w:rsid w:val="00B00F01"/>
    <w:rsid w:val="00B0195F"/>
    <w:rsid w:val="00B01D6E"/>
    <w:rsid w:val="00B06AA9"/>
    <w:rsid w:val="00B12C4F"/>
    <w:rsid w:val="00B16281"/>
    <w:rsid w:val="00B16A70"/>
    <w:rsid w:val="00B23D7E"/>
    <w:rsid w:val="00B245CF"/>
    <w:rsid w:val="00B26DCA"/>
    <w:rsid w:val="00B353D5"/>
    <w:rsid w:val="00B4038E"/>
    <w:rsid w:val="00B41A3A"/>
    <w:rsid w:val="00B524C4"/>
    <w:rsid w:val="00B56CB4"/>
    <w:rsid w:val="00B574CD"/>
    <w:rsid w:val="00B602D4"/>
    <w:rsid w:val="00B60B08"/>
    <w:rsid w:val="00B638D4"/>
    <w:rsid w:val="00B752B7"/>
    <w:rsid w:val="00B77675"/>
    <w:rsid w:val="00B80CF7"/>
    <w:rsid w:val="00B847A3"/>
    <w:rsid w:val="00B96092"/>
    <w:rsid w:val="00BA1498"/>
    <w:rsid w:val="00BA48D2"/>
    <w:rsid w:val="00BA6E8F"/>
    <w:rsid w:val="00BB499C"/>
    <w:rsid w:val="00BB4F2B"/>
    <w:rsid w:val="00BC3639"/>
    <w:rsid w:val="00BC4639"/>
    <w:rsid w:val="00BC656A"/>
    <w:rsid w:val="00BC6827"/>
    <w:rsid w:val="00BC78E1"/>
    <w:rsid w:val="00BD3F5B"/>
    <w:rsid w:val="00BF0B07"/>
    <w:rsid w:val="00BF3484"/>
    <w:rsid w:val="00BF60C2"/>
    <w:rsid w:val="00BF731E"/>
    <w:rsid w:val="00C03E86"/>
    <w:rsid w:val="00C05015"/>
    <w:rsid w:val="00C12FA0"/>
    <w:rsid w:val="00C15D36"/>
    <w:rsid w:val="00C17185"/>
    <w:rsid w:val="00C26D80"/>
    <w:rsid w:val="00C304F7"/>
    <w:rsid w:val="00C32F5B"/>
    <w:rsid w:val="00C3664F"/>
    <w:rsid w:val="00C36C6F"/>
    <w:rsid w:val="00C37102"/>
    <w:rsid w:val="00C473C1"/>
    <w:rsid w:val="00C561E9"/>
    <w:rsid w:val="00C614FE"/>
    <w:rsid w:val="00C7057D"/>
    <w:rsid w:val="00C708C2"/>
    <w:rsid w:val="00C80D47"/>
    <w:rsid w:val="00C838F1"/>
    <w:rsid w:val="00C86F6F"/>
    <w:rsid w:val="00C906ED"/>
    <w:rsid w:val="00C94929"/>
    <w:rsid w:val="00CA2104"/>
    <w:rsid w:val="00CB211D"/>
    <w:rsid w:val="00CB29B1"/>
    <w:rsid w:val="00CB39B8"/>
    <w:rsid w:val="00CB3D88"/>
    <w:rsid w:val="00CC4054"/>
    <w:rsid w:val="00CC408A"/>
    <w:rsid w:val="00CC583E"/>
    <w:rsid w:val="00CC6081"/>
    <w:rsid w:val="00CE0BEA"/>
    <w:rsid w:val="00CE18FD"/>
    <w:rsid w:val="00CE7277"/>
    <w:rsid w:val="00D00931"/>
    <w:rsid w:val="00D0126C"/>
    <w:rsid w:val="00D04611"/>
    <w:rsid w:val="00D11B6A"/>
    <w:rsid w:val="00D14466"/>
    <w:rsid w:val="00D209B2"/>
    <w:rsid w:val="00D31AEA"/>
    <w:rsid w:val="00D4134E"/>
    <w:rsid w:val="00D41C48"/>
    <w:rsid w:val="00D43186"/>
    <w:rsid w:val="00D448E2"/>
    <w:rsid w:val="00D50811"/>
    <w:rsid w:val="00D50B89"/>
    <w:rsid w:val="00D53BEF"/>
    <w:rsid w:val="00D65404"/>
    <w:rsid w:val="00D67724"/>
    <w:rsid w:val="00D67E58"/>
    <w:rsid w:val="00D77DA8"/>
    <w:rsid w:val="00D8016A"/>
    <w:rsid w:val="00D91891"/>
    <w:rsid w:val="00D97C56"/>
    <w:rsid w:val="00DA088E"/>
    <w:rsid w:val="00DB4F57"/>
    <w:rsid w:val="00DB5137"/>
    <w:rsid w:val="00DC3263"/>
    <w:rsid w:val="00DC7FB2"/>
    <w:rsid w:val="00DD104E"/>
    <w:rsid w:val="00DD24EC"/>
    <w:rsid w:val="00DD2607"/>
    <w:rsid w:val="00DE0BAC"/>
    <w:rsid w:val="00DE5BB3"/>
    <w:rsid w:val="00DF54B9"/>
    <w:rsid w:val="00DF620B"/>
    <w:rsid w:val="00E05D0A"/>
    <w:rsid w:val="00E05DBF"/>
    <w:rsid w:val="00E0612B"/>
    <w:rsid w:val="00E07F37"/>
    <w:rsid w:val="00E10B96"/>
    <w:rsid w:val="00E12853"/>
    <w:rsid w:val="00E14297"/>
    <w:rsid w:val="00E35D8C"/>
    <w:rsid w:val="00E35DF8"/>
    <w:rsid w:val="00E37AE7"/>
    <w:rsid w:val="00E41EFD"/>
    <w:rsid w:val="00E45297"/>
    <w:rsid w:val="00E46815"/>
    <w:rsid w:val="00E5028C"/>
    <w:rsid w:val="00E538F1"/>
    <w:rsid w:val="00E5721F"/>
    <w:rsid w:val="00E611BA"/>
    <w:rsid w:val="00E629DB"/>
    <w:rsid w:val="00E64733"/>
    <w:rsid w:val="00E67C26"/>
    <w:rsid w:val="00E70F7A"/>
    <w:rsid w:val="00E74B61"/>
    <w:rsid w:val="00E75DFE"/>
    <w:rsid w:val="00E7640D"/>
    <w:rsid w:val="00E815D8"/>
    <w:rsid w:val="00E9022A"/>
    <w:rsid w:val="00E92F65"/>
    <w:rsid w:val="00E94E7F"/>
    <w:rsid w:val="00E95565"/>
    <w:rsid w:val="00E95E28"/>
    <w:rsid w:val="00EA2959"/>
    <w:rsid w:val="00EB3EA6"/>
    <w:rsid w:val="00EB7A3F"/>
    <w:rsid w:val="00EB7CE3"/>
    <w:rsid w:val="00ED3D30"/>
    <w:rsid w:val="00EE2E50"/>
    <w:rsid w:val="00EF0C65"/>
    <w:rsid w:val="00F02ADB"/>
    <w:rsid w:val="00F0320D"/>
    <w:rsid w:val="00F05EE0"/>
    <w:rsid w:val="00F07B11"/>
    <w:rsid w:val="00F138FF"/>
    <w:rsid w:val="00F14982"/>
    <w:rsid w:val="00F16565"/>
    <w:rsid w:val="00F17703"/>
    <w:rsid w:val="00F2135A"/>
    <w:rsid w:val="00F228B3"/>
    <w:rsid w:val="00F25900"/>
    <w:rsid w:val="00F3066A"/>
    <w:rsid w:val="00F323FE"/>
    <w:rsid w:val="00F42BA7"/>
    <w:rsid w:val="00F458BB"/>
    <w:rsid w:val="00F50670"/>
    <w:rsid w:val="00F52569"/>
    <w:rsid w:val="00F571DB"/>
    <w:rsid w:val="00F6143A"/>
    <w:rsid w:val="00F65E0C"/>
    <w:rsid w:val="00F67E96"/>
    <w:rsid w:val="00F73279"/>
    <w:rsid w:val="00F73B67"/>
    <w:rsid w:val="00F87FED"/>
    <w:rsid w:val="00F94A58"/>
    <w:rsid w:val="00F96C0C"/>
    <w:rsid w:val="00F97628"/>
    <w:rsid w:val="00FA1411"/>
    <w:rsid w:val="00FA3776"/>
    <w:rsid w:val="00FB034E"/>
    <w:rsid w:val="00FB1171"/>
    <w:rsid w:val="00FB4364"/>
    <w:rsid w:val="00FC1B22"/>
    <w:rsid w:val="00FC27AC"/>
    <w:rsid w:val="00FC2D59"/>
    <w:rsid w:val="00FC6884"/>
    <w:rsid w:val="00FD231F"/>
    <w:rsid w:val="00FE5E0E"/>
    <w:rsid w:val="00FF1959"/>
    <w:rsid w:val="5D457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E7277"/>
    <w:pPr>
      <w:suppressAutoHyphens/>
      <w:overflowPunct w:val="0"/>
      <w:spacing w:after="60"/>
      <w:ind w:firstLine="567"/>
    </w:pPr>
    <w:rPr>
      <w:rFonts w:ascii="Times New Roman" w:hAnsi="Times New Roman" w:cs="Times New Roman"/>
      <w:color w:val="00000A"/>
      <w:lang w:eastAsia="zh-CN"/>
    </w:rPr>
  </w:style>
  <w:style w:type="paragraph" w:styleId="1">
    <w:name w:val="heading 1"/>
    <w:basedOn w:val="a"/>
    <w:next w:val="a"/>
    <w:link w:val="10"/>
    <w:uiPriority w:val="99"/>
    <w:qFormat/>
    <w:rsid w:val="00CE7277"/>
    <w:pPr>
      <w:keepNext/>
      <w:numPr>
        <w:numId w:val="1"/>
      </w:numPr>
      <w:jc w:val="center"/>
      <w:outlineLvl w:val="0"/>
    </w:pPr>
    <w:rPr>
      <w:b/>
      <w:sz w:val="7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7277"/>
    <w:rPr>
      <w:rFonts w:ascii="Cambria" w:hAnsi="Cambria" w:cs="Times New Roman"/>
      <w:b/>
      <w:bCs/>
      <w:color w:val="00000A"/>
      <w:kern w:val="32"/>
      <w:sz w:val="32"/>
      <w:szCs w:val="32"/>
      <w:lang w:eastAsia="zh-CN"/>
    </w:rPr>
  </w:style>
  <w:style w:type="paragraph" w:styleId="a3">
    <w:name w:val="Balloon Text"/>
    <w:basedOn w:val="a"/>
    <w:link w:val="a4"/>
    <w:uiPriority w:val="99"/>
    <w:rsid w:val="00CE7277"/>
    <w:rPr>
      <w:rFonts w:ascii="Tahoma" w:hAnsi="Tahoma" w:cs="Tahoma"/>
      <w:sz w:val="16"/>
      <w:szCs w:val="16"/>
    </w:rPr>
  </w:style>
  <w:style w:type="character" w:customStyle="1" w:styleId="a4">
    <w:name w:val="Текст выноски Знак"/>
    <w:basedOn w:val="a0"/>
    <w:link w:val="a3"/>
    <w:uiPriority w:val="99"/>
    <w:semiHidden/>
    <w:locked/>
    <w:rsid w:val="00CE7277"/>
    <w:rPr>
      <w:rFonts w:ascii="Times New Roman" w:hAnsi="Times New Roman" w:cs="Times New Roman"/>
      <w:color w:val="00000A"/>
      <w:sz w:val="2"/>
      <w:lang w:eastAsia="zh-CN"/>
    </w:rPr>
  </w:style>
  <w:style w:type="paragraph" w:styleId="a5">
    <w:name w:val="Body Text"/>
    <w:basedOn w:val="a"/>
    <w:link w:val="a6"/>
    <w:uiPriority w:val="99"/>
    <w:rsid w:val="00CE7277"/>
    <w:pPr>
      <w:spacing w:after="140" w:line="288" w:lineRule="auto"/>
    </w:pPr>
  </w:style>
  <w:style w:type="character" w:customStyle="1" w:styleId="a6">
    <w:name w:val="Основной текст Знак"/>
    <w:basedOn w:val="a0"/>
    <w:link w:val="a5"/>
    <w:uiPriority w:val="99"/>
    <w:semiHidden/>
    <w:locked/>
    <w:rsid w:val="00CE7277"/>
    <w:rPr>
      <w:rFonts w:ascii="Times New Roman" w:hAnsi="Times New Roman" w:cs="Times New Roman"/>
      <w:color w:val="00000A"/>
      <w:sz w:val="20"/>
      <w:szCs w:val="20"/>
      <w:lang w:eastAsia="zh-CN"/>
    </w:rPr>
  </w:style>
  <w:style w:type="paragraph" w:styleId="a7">
    <w:name w:val="caption"/>
    <w:basedOn w:val="a"/>
    <w:next w:val="a"/>
    <w:uiPriority w:val="99"/>
    <w:qFormat/>
    <w:rsid w:val="00CE7277"/>
    <w:pPr>
      <w:suppressLineNumbers/>
      <w:spacing w:before="120" w:after="120"/>
    </w:pPr>
    <w:rPr>
      <w:rFonts w:cs="Mangal"/>
      <w:i/>
      <w:iCs/>
      <w:sz w:val="24"/>
      <w:szCs w:val="24"/>
    </w:rPr>
  </w:style>
  <w:style w:type="paragraph" w:styleId="a8">
    <w:name w:val="footer"/>
    <w:basedOn w:val="a"/>
    <w:link w:val="a9"/>
    <w:uiPriority w:val="99"/>
    <w:rsid w:val="00CE7277"/>
    <w:pPr>
      <w:tabs>
        <w:tab w:val="center" w:pos="4677"/>
        <w:tab w:val="right" w:pos="9355"/>
      </w:tabs>
    </w:pPr>
  </w:style>
  <w:style w:type="character" w:customStyle="1" w:styleId="a9">
    <w:name w:val="Нижний колонтитул Знак"/>
    <w:basedOn w:val="a0"/>
    <w:link w:val="a8"/>
    <w:uiPriority w:val="99"/>
    <w:semiHidden/>
    <w:locked/>
    <w:rsid w:val="00CE7277"/>
    <w:rPr>
      <w:rFonts w:ascii="Times New Roman" w:hAnsi="Times New Roman" w:cs="Times New Roman"/>
      <w:color w:val="00000A"/>
      <w:sz w:val="20"/>
      <w:szCs w:val="20"/>
      <w:lang w:eastAsia="zh-CN"/>
    </w:rPr>
  </w:style>
  <w:style w:type="paragraph" w:styleId="aa">
    <w:name w:val="header"/>
    <w:basedOn w:val="a"/>
    <w:link w:val="ab"/>
    <w:uiPriority w:val="99"/>
    <w:rsid w:val="00CE7277"/>
    <w:pPr>
      <w:tabs>
        <w:tab w:val="center" w:pos="4677"/>
        <w:tab w:val="right" w:pos="9355"/>
      </w:tabs>
    </w:pPr>
  </w:style>
  <w:style w:type="character" w:customStyle="1" w:styleId="ab">
    <w:name w:val="Верхний колонтитул Знак"/>
    <w:basedOn w:val="a0"/>
    <w:link w:val="aa"/>
    <w:uiPriority w:val="99"/>
    <w:semiHidden/>
    <w:locked/>
    <w:rsid w:val="00CE7277"/>
    <w:rPr>
      <w:rFonts w:ascii="Times New Roman" w:hAnsi="Times New Roman" w:cs="Times New Roman"/>
      <w:color w:val="00000A"/>
      <w:sz w:val="20"/>
      <w:szCs w:val="20"/>
      <w:lang w:eastAsia="zh-CN"/>
    </w:rPr>
  </w:style>
  <w:style w:type="paragraph" w:styleId="11">
    <w:name w:val="index 1"/>
    <w:basedOn w:val="a"/>
    <w:next w:val="a"/>
    <w:uiPriority w:val="99"/>
    <w:semiHidden/>
    <w:rsid w:val="00CE7277"/>
    <w:pPr>
      <w:ind w:left="200" w:hanging="200"/>
    </w:pPr>
  </w:style>
  <w:style w:type="paragraph" w:styleId="ac">
    <w:name w:val="index heading"/>
    <w:basedOn w:val="a"/>
    <w:next w:val="11"/>
    <w:uiPriority w:val="99"/>
    <w:rsid w:val="00CE7277"/>
    <w:pPr>
      <w:suppressLineNumbers/>
    </w:pPr>
    <w:rPr>
      <w:rFonts w:cs="Mangal"/>
    </w:rPr>
  </w:style>
  <w:style w:type="paragraph" w:styleId="ad">
    <w:name w:val="List"/>
    <w:basedOn w:val="a5"/>
    <w:uiPriority w:val="99"/>
    <w:rsid w:val="00CE7277"/>
    <w:rPr>
      <w:rFonts w:cs="Mangal"/>
    </w:rPr>
  </w:style>
  <w:style w:type="character" w:styleId="ae">
    <w:name w:val="page number"/>
    <w:basedOn w:val="a0"/>
    <w:uiPriority w:val="99"/>
    <w:rsid w:val="00CE7277"/>
    <w:rPr>
      <w:rFonts w:cs="Times New Roman"/>
    </w:rPr>
  </w:style>
  <w:style w:type="character" w:customStyle="1" w:styleId="WW8Num1z0">
    <w:name w:val="WW8Num1z0"/>
    <w:uiPriority w:val="99"/>
    <w:rsid w:val="00CE7277"/>
  </w:style>
  <w:style w:type="character" w:customStyle="1" w:styleId="WW8Num1z1">
    <w:name w:val="WW8Num1z1"/>
    <w:uiPriority w:val="99"/>
    <w:rsid w:val="00CE7277"/>
  </w:style>
  <w:style w:type="character" w:customStyle="1" w:styleId="WW8Num1z2">
    <w:name w:val="WW8Num1z2"/>
    <w:uiPriority w:val="99"/>
    <w:rsid w:val="00CE7277"/>
  </w:style>
  <w:style w:type="character" w:customStyle="1" w:styleId="WW8Num1z3">
    <w:name w:val="WW8Num1z3"/>
    <w:uiPriority w:val="99"/>
    <w:rsid w:val="00CE7277"/>
  </w:style>
  <w:style w:type="character" w:customStyle="1" w:styleId="WW8Num1z4">
    <w:name w:val="WW8Num1z4"/>
    <w:uiPriority w:val="99"/>
    <w:rsid w:val="00CE7277"/>
  </w:style>
  <w:style w:type="character" w:customStyle="1" w:styleId="WW8Num1z5">
    <w:name w:val="WW8Num1z5"/>
    <w:uiPriority w:val="99"/>
    <w:rsid w:val="00CE7277"/>
  </w:style>
  <w:style w:type="character" w:customStyle="1" w:styleId="WW8Num1z6">
    <w:name w:val="WW8Num1z6"/>
    <w:uiPriority w:val="99"/>
    <w:rsid w:val="00CE7277"/>
  </w:style>
  <w:style w:type="character" w:customStyle="1" w:styleId="WW8Num1z7">
    <w:name w:val="WW8Num1z7"/>
    <w:uiPriority w:val="99"/>
    <w:rsid w:val="00CE7277"/>
  </w:style>
  <w:style w:type="character" w:customStyle="1" w:styleId="WW8Num1z8">
    <w:name w:val="WW8Num1z8"/>
    <w:uiPriority w:val="99"/>
    <w:rsid w:val="00CE7277"/>
  </w:style>
  <w:style w:type="character" w:customStyle="1" w:styleId="WW8Num2z0">
    <w:name w:val="WW8Num2z0"/>
    <w:uiPriority w:val="99"/>
    <w:rsid w:val="00CE7277"/>
    <w:rPr>
      <w:sz w:val="26"/>
    </w:rPr>
  </w:style>
  <w:style w:type="character" w:customStyle="1" w:styleId="WW8Num2z1">
    <w:name w:val="WW8Num2z1"/>
    <w:uiPriority w:val="99"/>
    <w:rsid w:val="00CE7277"/>
    <w:rPr>
      <w:rFonts w:ascii="Times New Roman" w:hAnsi="Times New Roman"/>
      <w:sz w:val="26"/>
    </w:rPr>
  </w:style>
  <w:style w:type="character" w:customStyle="1" w:styleId="WW8Num2z2">
    <w:name w:val="WW8Num2z2"/>
    <w:uiPriority w:val="99"/>
    <w:rsid w:val="00CE7277"/>
  </w:style>
  <w:style w:type="character" w:customStyle="1" w:styleId="ListLabel1">
    <w:name w:val="ListLabel 1"/>
    <w:uiPriority w:val="99"/>
    <w:rsid w:val="00CE7277"/>
    <w:rPr>
      <w:sz w:val="26"/>
    </w:rPr>
  </w:style>
  <w:style w:type="character" w:customStyle="1" w:styleId="ListLabel2">
    <w:name w:val="ListLabel 2"/>
    <w:uiPriority w:val="99"/>
    <w:rsid w:val="00CE7277"/>
    <w:rPr>
      <w:rFonts w:eastAsia="Times New Roman"/>
      <w:sz w:val="26"/>
    </w:rPr>
  </w:style>
  <w:style w:type="character" w:customStyle="1" w:styleId="ListLabel3">
    <w:name w:val="ListLabel 3"/>
    <w:uiPriority w:val="99"/>
    <w:rsid w:val="00CE7277"/>
    <w:rPr>
      <w:sz w:val="26"/>
    </w:rPr>
  </w:style>
  <w:style w:type="character" w:customStyle="1" w:styleId="ListLabel4">
    <w:name w:val="ListLabel 4"/>
    <w:uiPriority w:val="99"/>
    <w:rsid w:val="00CE7277"/>
    <w:rPr>
      <w:rFonts w:eastAsia="Times New Roman"/>
      <w:sz w:val="26"/>
    </w:rPr>
  </w:style>
  <w:style w:type="character" w:customStyle="1" w:styleId="ListLabel5">
    <w:name w:val="ListLabel 5"/>
    <w:uiPriority w:val="99"/>
    <w:rsid w:val="00CE7277"/>
    <w:rPr>
      <w:sz w:val="26"/>
    </w:rPr>
  </w:style>
  <w:style w:type="character" w:customStyle="1" w:styleId="ListLabel6">
    <w:name w:val="ListLabel 6"/>
    <w:uiPriority w:val="99"/>
    <w:rsid w:val="00CE7277"/>
    <w:rPr>
      <w:rFonts w:eastAsia="Times New Roman"/>
      <w:sz w:val="26"/>
    </w:rPr>
  </w:style>
  <w:style w:type="paragraph" w:customStyle="1" w:styleId="af">
    <w:name w:val="Заголовок"/>
    <w:basedOn w:val="a"/>
    <w:next w:val="a5"/>
    <w:uiPriority w:val="99"/>
    <w:rsid w:val="00CE7277"/>
    <w:pPr>
      <w:keepNext/>
      <w:spacing w:before="240" w:after="120"/>
    </w:pPr>
    <w:rPr>
      <w:rFonts w:ascii="Liberation Sans;Arial" w:eastAsia="Microsoft YaHei" w:hAnsi="Liberation Sans;Arial" w:cs="Mangal"/>
      <w:sz w:val="28"/>
      <w:szCs w:val="28"/>
    </w:rPr>
  </w:style>
  <w:style w:type="paragraph" w:customStyle="1" w:styleId="ConsPlusNonformat">
    <w:name w:val="ConsPlusNonformat"/>
    <w:uiPriority w:val="99"/>
    <w:rsid w:val="00CE7277"/>
    <w:pPr>
      <w:widowControl w:val="0"/>
      <w:suppressAutoHyphens/>
      <w:overflowPunct w:val="0"/>
    </w:pPr>
    <w:rPr>
      <w:rFonts w:ascii="Courier New" w:hAnsi="Courier New" w:cs="Courier New"/>
      <w:color w:val="00000A"/>
      <w:lang w:eastAsia="zh-CN"/>
    </w:rPr>
  </w:style>
  <w:style w:type="paragraph" w:customStyle="1" w:styleId="ConsPlusTitle">
    <w:name w:val="ConsPlusTitle"/>
    <w:rsid w:val="00CE7277"/>
    <w:pPr>
      <w:widowControl w:val="0"/>
      <w:suppressAutoHyphens/>
      <w:overflowPunct w:val="0"/>
    </w:pPr>
    <w:rPr>
      <w:rFonts w:ascii="Times New Roman" w:hAnsi="Times New Roman" w:cs="Times New Roman"/>
      <w:b/>
      <w:bCs/>
      <w:color w:val="00000A"/>
      <w:sz w:val="24"/>
      <w:szCs w:val="24"/>
      <w:lang w:eastAsia="zh-CN"/>
    </w:rPr>
  </w:style>
  <w:style w:type="paragraph" w:customStyle="1" w:styleId="ConsPlusNormal">
    <w:name w:val="ConsPlusNormal"/>
    <w:rsid w:val="00CE7277"/>
    <w:pPr>
      <w:suppressAutoHyphens/>
      <w:overflowPunct w:val="0"/>
      <w:ind w:firstLine="720"/>
    </w:pPr>
    <w:rPr>
      <w:rFonts w:ascii="Arial" w:hAnsi="Arial"/>
      <w:color w:val="00000A"/>
      <w:lang w:eastAsia="zh-CN"/>
    </w:rPr>
  </w:style>
  <w:style w:type="paragraph" w:customStyle="1" w:styleId="af0">
    <w:name w:val="Содержимое таблицы"/>
    <w:basedOn w:val="a"/>
    <w:uiPriority w:val="99"/>
    <w:rsid w:val="00CE7277"/>
    <w:pPr>
      <w:suppressLineNumbers/>
    </w:pPr>
  </w:style>
  <w:style w:type="paragraph" w:customStyle="1" w:styleId="af1">
    <w:name w:val="Заголовок таблицы"/>
    <w:basedOn w:val="af0"/>
    <w:uiPriority w:val="99"/>
    <w:rsid w:val="00CE7277"/>
    <w:pPr>
      <w:jc w:val="center"/>
    </w:pPr>
    <w:rPr>
      <w:b/>
      <w:bCs/>
    </w:rPr>
  </w:style>
  <w:style w:type="paragraph" w:customStyle="1" w:styleId="Default">
    <w:name w:val="Default"/>
    <w:uiPriority w:val="99"/>
    <w:rsid w:val="00DC7FB2"/>
    <w:pPr>
      <w:autoSpaceDE w:val="0"/>
      <w:autoSpaceDN w:val="0"/>
      <w:adjustRightInd w:val="0"/>
    </w:pPr>
    <w:rPr>
      <w:rFonts w:ascii="Times New Roman" w:hAnsi="Times New Roman" w:cs="Times New Roman"/>
      <w:color w:val="000000"/>
      <w:sz w:val="24"/>
      <w:szCs w:val="24"/>
    </w:rPr>
  </w:style>
  <w:style w:type="character" w:customStyle="1" w:styleId="2">
    <w:name w:val="Основной текст (2)_"/>
    <w:basedOn w:val="a0"/>
    <w:link w:val="20"/>
    <w:rsid w:val="00C36C6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36C6F"/>
    <w:pPr>
      <w:widowControl w:val="0"/>
      <w:shd w:val="clear" w:color="auto" w:fill="FFFFFF"/>
      <w:suppressAutoHyphens w:val="0"/>
      <w:overflowPunct/>
      <w:spacing w:before="300" w:after="0" w:line="322" w:lineRule="exact"/>
      <w:ind w:hanging="1300"/>
      <w:jc w:val="right"/>
    </w:pPr>
    <w:rPr>
      <w:rFonts w:eastAsia="Times New Roman"/>
      <w:color w:val="auto"/>
      <w:sz w:val="28"/>
      <w:szCs w:val="28"/>
      <w:lang w:eastAsia="ru-RU"/>
    </w:rPr>
  </w:style>
  <w:style w:type="character" w:customStyle="1" w:styleId="22pt">
    <w:name w:val="Основной текст (2) + Интервал 2 pt"/>
    <w:basedOn w:val="2"/>
    <w:rsid w:val="00865D66"/>
    <w:rPr>
      <w:b w:val="0"/>
      <w:bCs w:val="0"/>
      <w:i w:val="0"/>
      <w:iCs w:val="0"/>
      <w:smallCaps w:val="0"/>
      <w:strike w:val="0"/>
      <w:color w:val="000000"/>
      <w:spacing w:val="5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459756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294402" TargetMode="External"/><Relationship Id="rId18" Type="http://schemas.openxmlformats.org/officeDocument/2006/relationships/hyperlink" Target="https://login.consultant.ru/link/?req=doc&amp;base=LAW&amp;n=433304&amp;dst=707" TargetMode="External"/><Relationship Id="rId26" Type="http://schemas.openxmlformats.org/officeDocument/2006/relationships/hyperlink" Target="https://login.consultant.ru/link/?req=doc&amp;base=RLAW117&amp;n=62445&amp;dst=100063" TargetMode="External"/><Relationship Id="rId3" Type="http://schemas.openxmlformats.org/officeDocument/2006/relationships/styles" Target="styles.xml"/><Relationship Id="rId21" Type="http://schemas.openxmlformats.org/officeDocument/2006/relationships/hyperlink" Target="https://login.consultant.ru/link/?req=doc&amp;base=LAW&amp;n=433304&amp;dst=71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3304" TargetMode="External"/><Relationship Id="rId17" Type="http://schemas.openxmlformats.org/officeDocument/2006/relationships/hyperlink" Target="https://login.consultant.ru/link/?req=doc&amp;base=LAW&amp;n=90794" TargetMode="External"/><Relationship Id="rId25" Type="http://schemas.openxmlformats.org/officeDocument/2006/relationships/hyperlink" Target="https://login.consultant.ru/link/?req=doc&amp;base=LAW&amp;n=433304&amp;dst=49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3304" TargetMode="External"/><Relationship Id="rId20" Type="http://schemas.openxmlformats.org/officeDocument/2006/relationships/hyperlink" Target="https://login.consultant.ru/link/?req=doc&amp;base=LAW&amp;n=433304&amp;dst=709" TargetMode="External"/><Relationship Id="rId29" Type="http://schemas.openxmlformats.org/officeDocument/2006/relationships/hyperlink" Target="https://login.consultant.ru/link/?req=doc&amp;base=LAW&amp;n=469771&amp;dst=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3304&amp;dst=689" TargetMode="External"/><Relationship Id="rId24" Type="http://schemas.openxmlformats.org/officeDocument/2006/relationships/hyperlink" Target="https://login.consultant.ru/link/?req=doc&amp;base=LAW&amp;n=433304&amp;dst=496"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117&amp;n=62445&amp;dst=100148" TargetMode="External"/><Relationship Id="rId23" Type="http://schemas.openxmlformats.org/officeDocument/2006/relationships/hyperlink" Target="https://login.consultant.ru/link/?req=doc&amp;base=LAW&amp;n=433304&amp;dst=101008" TargetMode="External"/><Relationship Id="rId28" Type="http://schemas.openxmlformats.org/officeDocument/2006/relationships/hyperlink" Target="https://login.consultant.ru/link/?req=doc&amp;base=LAW&amp;n=469771&amp;dst=484" TargetMode="External"/><Relationship Id="rId10" Type="http://schemas.openxmlformats.org/officeDocument/2006/relationships/image" Target="media/image3.jpeg"/><Relationship Id="rId19" Type="http://schemas.openxmlformats.org/officeDocument/2006/relationships/hyperlink" Target="https://login.consultant.ru/link/?req=doc&amp;base=LAW&amp;n=433304&amp;dst=10099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117&amp;n=62445&amp;dst=100165" TargetMode="External"/><Relationship Id="rId22" Type="http://schemas.openxmlformats.org/officeDocument/2006/relationships/hyperlink" Target="https://login.consultant.ru/link/?req=doc&amp;base=LAW&amp;n=433304&amp;dst=715" TargetMode="External"/><Relationship Id="rId27" Type="http://schemas.openxmlformats.org/officeDocument/2006/relationships/hyperlink" Target="https://login.consultant.ru/link/?req=doc&amp;base=RLAW117&amp;n=62445&amp;dst=100079" TargetMode="External"/><Relationship Id="rId30" Type="http://schemas.openxmlformats.org/officeDocument/2006/relationships/hyperlink" Target="https://login.consultant.ru/link/?req=doc&amp;base=LAW&amp;n=469771&amp;dst=100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0E6B-174D-4D52-B27B-3D265B67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4811</Words>
  <Characters>27424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ak2</cp:lastModifiedBy>
  <cp:revision>2</cp:revision>
  <cp:lastPrinted>2024-06-24T09:04:00Z</cp:lastPrinted>
  <dcterms:created xsi:type="dcterms:W3CDTF">2024-06-26T10:45:00Z</dcterms:created>
  <dcterms:modified xsi:type="dcterms:W3CDTF">2024-06-26T10:45:00Z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