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8D2FDA">
        <w:rPr>
          <w:rFonts w:ascii="Times New Roman" w:hAnsi="Times New Roman"/>
          <w:b/>
          <w:bCs/>
          <w:sz w:val="28"/>
          <w:szCs w:val="28"/>
        </w:rPr>
        <w:t>11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8D2FDA">
        <w:rPr>
          <w:rFonts w:ascii="Times New Roman" w:hAnsi="Times New Roman"/>
          <w:sz w:val="28"/>
          <w:szCs w:val="28"/>
        </w:rPr>
        <w:t>30/218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8D2FDA">
              <w:rPr>
                <w:rFonts w:ascii="Times New Roman" w:hAnsi="Times New Roman"/>
                <w:b/>
                <w:bCs/>
                <w:sz w:val="28"/>
                <w:szCs w:val="28"/>
              </w:rPr>
              <w:t>Гмызиной</w:t>
            </w:r>
            <w:proofErr w:type="spellEnd"/>
            <w:r w:rsidR="008D2F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Анны Геннадьевны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8D2FD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8D2FDA">
        <w:rPr>
          <w:rFonts w:ascii="Times New Roman" w:hAnsi="Times New Roman"/>
          <w:sz w:val="28"/>
          <w:szCs w:val="28"/>
        </w:rPr>
        <w:t>11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8D2FDA">
        <w:rPr>
          <w:rFonts w:ascii="Times New Roman" w:hAnsi="Times New Roman"/>
          <w:sz w:val="28"/>
          <w:szCs w:val="28"/>
        </w:rPr>
        <w:t>Гмызиной</w:t>
      </w:r>
      <w:proofErr w:type="spellEnd"/>
      <w:r w:rsidR="008D2FDA">
        <w:rPr>
          <w:rFonts w:ascii="Times New Roman" w:hAnsi="Times New Roman"/>
          <w:sz w:val="28"/>
          <w:szCs w:val="28"/>
        </w:rPr>
        <w:t xml:space="preserve"> Анны Геннадьевны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8D2FDA">
        <w:rPr>
          <w:rFonts w:ascii="Times New Roman" w:hAnsi="Times New Roman"/>
          <w:sz w:val="28"/>
          <w:szCs w:val="28"/>
        </w:rPr>
        <w:t>11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8D2FDA">
        <w:rPr>
          <w:rFonts w:ascii="Times New Roman" w:hAnsi="Times New Roman"/>
          <w:sz w:val="28"/>
          <w:szCs w:val="28"/>
        </w:rPr>
        <w:t>11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8D2FDA">
        <w:rPr>
          <w:rFonts w:ascii="Times New Roman" w:hAnsi="Times New Roman"/>
          <w:sz w:val="28"/>
          <w:szCs w:val="28"/>
        </w:rPr>
        <w:t>Гмызиной</w:t>
      </w:r>
      <w:proofErr w:type="spellEnd"/>
      <w:r w:rsidR="008D2FDA">
        <w:rPr>
          <w:rFonts w:ascii="Times New Roman" w:hAnsi="Times New Roman"/>
          <w:sz w:val="28"/>
          <w:szCs w:val="28"/>
        </w:rPr>
        <w:t xml:space="preserve"> Анны Геннадьевны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8D2FDA">
        <w:rPr>
          <w:rFonts w:ascii="Times New Roman" w:hAnsi="Times New Roman"/>
          <w:sz w:val="28"/>
          <w:szCs w:val="28"/>
        </w:rPr>
        <w:t>Гмызиной</w:t>
      </w:r>
      <w:proofErr w:type="spellEnd"/>
      <w:r w:rsidR="008D2FDA">
        <w:rPr>
          <w:rFonts w:ascii="Times New Roman" w:hAnsi="Times New Roman"/>
          <w:sz w:val="28"/>
          <w:szCs w:val="28"/>
        </w:rPr>
        <w:t xml:space="preserve"> Анной Геннадьевной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8D2FDA">
        <w:rPr>
          <w:rFonts w:ascii="Times New Roman" w:hAnsi="Times New Roman"/>
          <w:sz w:val="28"/>
          <w:szCs w:val="28"/>
        </w:rPr>
        <w:t>37 (тридцать семь)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</w:t>
      </w:r>
      <w:r w:rsidR="000913A4">
        <w:rPr>
          <w:rFonts w:ascii="Times New Roman" w:hAnsi="Times New Roman"/>
          <w:sz w:val="28"/>
          <w:szCs w:val="28"/>
        </w:rPr>
        <w:t xml:space="preserve">37 (тридцать семь) </w:t>
      </w:r>
      <w:r w:rsidRPr="00276861">
        <w:rPr>
          <w:rFonts w:ascii="Times New Roman" w:hAnsi="Times New Roman"/>
          <w:sz w:val="28"/>
          <w:szCs w:val="28"/>
        </w:rPr>
        <w:t>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8D2FDA">
        <w:rPr>
          <w:rFonts w:ascii="Times New Roman" w:hAnsi="Times New Roman"/>
          <w:sz w:val="28"/>
          <w:szCs w:val="28"/>
        </w:rPr>
        <w:t>11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8D2FDA">
        <w:rPr>
          <w:rFonts w:ascii="Times New Roman" w:hAnsi="Times New Roman"/>
          <w:sz w:val="28"/>
          <w:szCs w:val="28"/>
        </w:rPr>
        <w:t>11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FDA">
        <w:rPr>
          <w:rFonts w:ascii="Times New Roman" w:hAnsi="Times New Roman"/>
          <w:sz w:val="28"/>
          <w:szCs w:val="28"/>
        </w:rPr>
        <w:t>Гмызину</w:t>
      </w:r>
      <w:proofErr w:type="spellEnd"/>
      <w:r w:rsidR="008D2FDA">
        <w:rPr>
          <w:rFonts w:ascii="Times New Roman" w:hAnsi="Times New Roman"/>
          <w:sz w:val="28"/>
          <w:szCs w:val="28"/>
        </w:rPr>
        <w:t xml:space="preserve"> Анну Геннадьевну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8D2FDA">
        <w:rPr>
          <w:rFonts w:ascii="Times New Roman" w:hAnsi="Times New Roman"/>
          <w:sz w:val="28"/>
          <w:szCs w:val="28"/>
        </w:rPr>
        <w:t>22.06.1990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8D2FDA">
        <w:rPr>
          <w:rFonts w:ascii="Times New Roman" w:hAnsi="Times New Roman"/>
          <w:sz w:val="28"/>
          <w:szCs w:val="28"/>
        </w:rPr>
        <w:t>47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0913A4"/>
    <w:rsid w:val="0015037B"/>
    <w:rsid w:val="0017309D"/>
    <w:rsid w:val="00195696"/>
    <w:rsid w:val="001E557D"/>
    <w:rsid w:val="001F480C"/>
    <w:rsid w:val="00276861"/>
    <w:rsid w:val="002A50B2"/>
    <w:rsid w:val="003B6860"/>
    <w:rsid w:val="003D2D57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F2C1F"/>
    <w:rsid w:val="008D2FDA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2023-07-31T03:03:00Z</dcterms:modified>
</cp:coreProperties>
</file>