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29C78" w14:textId="77777777" w:rsidR="003D5045" w:rsidRDefault="003D5045" w:rsidP="00BA7C7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FC0AAE1" w14:textId="10DA3226" w:rsidR="004E687F" w:rsidRPr="00BA7C74" w:rsidRDefault="004E687F" w:rsidP="00BA7C7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7C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Повестка </w:t>
      </w:r>
    </w:p>
    <w:p w14:paraId="4D685CDE" w14:textId="77777777" w:rsidR="004E687F" w:rsidRPr="00BA7C74" w:rsidRDefault="004E687F" w:rsidP="00BA7C74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7C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заседания Консультативного Совета по делам коренных малочисленных народов Кузбасса </w:t>
      </w:r>
    </w:p>
    <w:p w14:paraId="37BF967A" w14:textId="77777777" w:rsidR="004E687F" w:rsidRPr="00BA7C74" w:rsidRDefault="004E687F" w:rsidP="00BA7C74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7C74">
        <w:rPr>
          <w:rFonts w:ascii="Times New Roman" w:hAnsi="Times New Roman" w:cs="Times New Roman"/>
          <w:b/>
          <w:color w:val="000000"/>
          <w:sz w:val="28"/>
          <w:szCs w:val="28"/>
        </w:rPr>
        <w:t>в Беловском городском округе</w:t>
      </w:r>
    </w:p>
    <w:p w14:paraId="4BFC9A64" w14:textId="77777777" w:rsidR="004E687F" w:rsidRPr="00BA7C74" w:rsidRDefault="004E687F" w:rsidP="00BA7C7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9355" w:type="dxa"/>
        <w:tblLayout w:type="fixed"/>
        <w:tblLook w:val="04A0" w:firstRow="1" w:lastRow="0" w:firstColumn="1" w:lastColumn="0" w:noHBand="0" w:noVBand="1"/>
      </w:tblPr>
      <w:tblGrid>
        <w:gridCol w:w="4393"/>
        <w:gridCol w:w="4962"/>
      </w:tblGrid>
      <w:tr w:rsidR="004E687F" w:rsidRPr="00BA7C74" w14:paraId="1CDEF4B1" w14:textId="77777777" w:rsidTr="00F3633D"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34BBC087" w14:textId="77777777" w:rsidR="004E687F" w:rsidRPr="00BA7C74" w:rsidRDefault="004E687F" w:rsidP="00BA7C7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7C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26.02</w:t>
            </w:r>
            <w:r w:rsidRPr="00BA7C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.2025</w:t>
            </w:r>
          </w:p>
          <w:p w14:paraId="21D5B87D" w14:textId="77777777" w:rsidR="004E687F" w:rsidRPr="00BA7C74" w:rsidRDefault="004E687F" w:rsidP="00BA7C7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7C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10-00</w:t>
            </w:r>
          </w:p>
          <w:p w14:paraId="1F1344CA" w14:textId="77777777" w:rsidR="004E687F" w:rsidRPr="00BA7C74" w:rsidRDefault="004E687F" w:rsidP="00BA7C74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4142C7C2" w14:textId="77777777" w:rsidR="004E687F" w:rsidRPr="00BA7C74" w:rsidRDefault="004E687F" w:rsidP="00BA7C7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7C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Администрация Беловского городского округа,</w:t>
            </w:r>
          </w:p>
          <w:p w14:paraId="39F6372B" w14:textId="77777777" w:rsidR="004E687F" w:rsidRPr="00BA7C74" w:rsidRDefault="004E687F" w:rsidP="00BA7C7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7C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Белово, ул. Советская, 21,</w:t>
            </w:r>
          </w:p>
          <w:p w14:paraId="35AF305B" w14:textId="4F214D7D" w:rsidR="004E687F" w:rsidRPr="00BA7C74" w:rsidRDefault="004B7748" w:rsidP="00BA7C7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актовый</w:t>
            </w:r>
            <w:r w:rsidR="004E687F" w:rsidRPr="00BA7C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зал</w:t>
            </w:r>
          </w:p>
        </w:tc>
      </w:tr>
    </w:tbl>
    <w:p w14:paraId="305DF7C7" w14:textId="2526BB9E" w:rsidR="004E687F" w:rsidRPr="00BA7C74" w:rsidRDefault="004E687F" w:rsidP="00BA7C7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9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791"/>
      </w:tblGrid>
      <w:tr w:rsidR="000B2802" w:rsidRPr="00BA7C74" w14:paraId="003DE00E" w14:textId="77777777" w:rsidTr="00BA7C74">
        <w:tc>
          <w:tcPr>
            <w:tcW w:w="1696" w:type="dxa"/>
          </w:tcPr>
          <w:p w14:paraId="61C08171" w14:textId="29CFFA1B" w:rsidR="000B2802" w:rsidRPr="00BA7C74" w:rsidRDefault="000B2802" w:rsidP="00BA7C74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7C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10.00-10.05</w:t>
            </w:r>
          </w:p>
        </w:tc>
        <w:tc>
          <w:tcPr>
            <w:tcW w:w="7791" w:type="dxa"/>
          </w:tcPr>
          <w:p w14:paraId="6BC1A687" w14:textId="77777777" w:rsidR="000B2802" w:rsidRDefault="000B2802" w:rsidP="00BA7C7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7C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 Вступительное слово председателя</w:t>
            </w:r>
            <w:r w:rsidRPr="00BA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Совета представителей коренных малочисленных народов Кузбасса в Беловском городском округе, врио Главы Беловского городского округа Овчинниковой Гульнары Вагизовны</w:t>
            </w:r>
          </w:p>
          <w:p w14:paraId="3132ADAF" w14:textId="69F4B49C" w:rsidR="00BA7C74" w:rsidRPr="00BA7C74" w:rsidRDefault="00BA7C74" w:rsidP="00BA7C7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B2802" w:rsidRPr="00BA7C74" w14:paraId="6B440699" w14:textId="77777777" w:rsidTr="00BA7C74">
        <w:tc>
          <w:tcPr>
            <w:tcW w:w="1696" w:type="dxa"/>
          </w:tcPr>
          <w:p w14:paraId="60C92584" w14:textId="2987161E" w:rsidR="000B2802" w:rsidRPr="00BA7C74" w:rsidRDefault="000B2802" w:rsidP="00BA7C74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7C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10.05-10.15</w:t>
            </w:r>
          </w:p>
        </w:tc>
        <w:tc>
          <w:tcPr>
            <w:tcW w:w="7791" w:type="dxa"/>
          </w:tcPr>
          <w:p w14:paraId="4B20AEF7" w14:textId="1A6BA3C1" w:rsidR="000B2802" w:rsidRPr="00BA7C74" w:rsidRDefault="000B2802" w:rsidP="00BA7C7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Отчет о деятельности Кемеровской региональной общественной организации «Ассоциация телеутского народа «Эне-Байат» за 2024 год на территории Беловского городского округа, план работы на 2025 год</w:t>
            </w:r>
          </w:p>
          <w:p w14:paraId="4D0BFB1B" w14:textId="77777777" w:rsidR="000B2802" w:rsidRDefault="000B2802" w:rsidP="00BA7C74">
            <w:pPr>
              <w:spacing w:line="240" w:lineRule="auto"/>
              <w:ind w:left="28" w:firstLine="113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BA7C7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Выступающий - Тодышев Андрей Михайлович, председатель Кемеровской региональной общественной организации «Ассоциация телеутского народа «Эне-Байат»</w:t>
            </w:r>
          </w:p>
          <w:p w14:paraId="1FB12E25" w14:textId="7F1E6B6C" w:rsidR="00BA7C74" w:rsidRPr="00BA7C74" w:rsidRDefault="00BA7C74" w:rsidP="00BA7C74">
            <w:pPr>
              <w:spacing w:line="240" w:lineRule="auto"/>
              <w:ind w:left="28" w:firstLine="1134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</w:tr>
      <w:tr w:rsidR="000B2802" w:rsidRPr="00BA7C74" w14:paraId="71E94BC8" w14:textId="77777777" w:rsidTr="00BA7C74">
        <w:tc>
          <w:tcPr>
            <w:tcW w:w="1696" w:type="dxa"/>
          </w:tcPr>
          <w:p w14:paraId="2BBE0E86" w14:textId="08CB2600" w:rsidR="000B2802" w:rsidRPr="00BA7C74" w:rsidRDefault="00DA3B3A" w:rsidP="00BA7C74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7C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10.15-10.25</w:t>
            </w:r>
          </w:p>
        </w:tc>
        <w:tc>
          <w:tcPr>
            <w:tcW w:w="7791" w:type="dxa"/>
          </w:tcPr>
          <w:p w14:paraId="6FC4F6B7" w14:textId="6404DCEE" w:rsidR="000B2802" w:rsidRPr="00BA7C74" w:rsidRDefault="000B2802" w:rsidP="00BA7C7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="00B90F65" w:rsidRPr="00B90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Инициативное бюджетирование, как инструмент финансирования проектов, инициированных гражданами</w:t>
            </w:r>
          </w:p>
          <w:p w14:paraId="0D90BAE5" w14:textId="07FB55B9" w:rsidR="000B2802" w:rsidRDefault="000B2802" w:rsidP="00BA7C74">
            <w:pPr>
              <w:spacing w:line="240" w:lineRule="auto"/>
              <w:ind w:left="29" w:firstLine="113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BA7C7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Выступающий </w:t>
            </w:r>
            <w:r w:rsidR="00B22AC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–</w:t>
            </w:r>
            <w:r w:rsidRPr="00BA7C7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B22AC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Филиппов Дмитрий Георгиевич</w:t>
            </w:r>
            <w:r w:rsidRPr="00BA7C7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 начальник финансового управления города Белово</w:t>
            </w:r>
          </w:p>
          <w:p w14:paraId="353FF6BC" w14:textId="5FAD11CC" w:rsidR="00BA7C74" w:rsidRPr="00BA7C74" w:rsidRDefault="00BA7C74" w:rsidP="00BA7C74">
            <w:pPr>
              <w:spacing w:line="240" w:lineRule="auto"/>
              <w:ind w:left="29" w:firstLine="113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B2802" w:rsidRPr="00BA7C74" w14:paraId="62F19641" w14:textId="77777777" w:rsidTr="00BA7C74">
        <w:tc>
          <w:tcPr>
            <w:tcW w:w="1696" w:type="dxa"/>
          </w:tcPr>
          <w:p w14:paraId="1E0D2E6C" w14:textId="7970281B" w:rsidR="000B2802" w:rsidRPr="00BA7C74" w:rsidRDefault="00DA3B3A" w:rsidP="00BA7C74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7C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10.25-10.35</w:t>
            </w:r>
          </w:p>
        </w:tc>
        <w:tc>
          <w:tcPr>
            <w:tcW w:w="7791" w:type="dxa"/>
          </w:tcPr>
          <w:p w14:paraId="6CC56337" w14:textId="77777777" w:rsidR="000B2802" w:rsidRPr="00BA7C74" w:rsidRDefault="00DA3B3A" w:rsidP="00BA7C7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О лучших практиках развития инициативного бюджетирования в Беловском городском округе на примере установки детской площадки в микрорайоне Греческий</w:t>
            </w:r>
          </w:p>
          <w:p w14:paraId="01D5BC6C" w14:textId="77777777" w:rsidR="00DA3B3A" w:rsidRDefault="00DA3B3A" w:rsidP="00BA7C74">
            <w:pPr>
              <w:spacing w:line="240" w:lineRule="auto"/>
              <w:ind w:firstLine="117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BA7C7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Выступающий - Румянцева Мария Андреевна, и.о. начальника Территориального управления пгт Бачатский Администрации Беловского городского округа</w:t>
            </w:r>
          </w:p>
          <w:p w14:paraId="7ABA94F6" w14:textId="4F2CB983" w:rsidR="00BA7C74" w:rsidRPr="00BA7C74" w:rsidRDefault="00BA7C74" w:rsidP="00BA7C74">
            <w:pPr>
              <w:spacing w:line="240" w:lineRule="auto"/>
              <w:ind w:firstLine="1170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</w:tr>
      <w:tr w:rsidR="000B2802" w:rsidRPr="00BA7C74" w14:paraId="584F182E" w14:textId="77777777" w:rsidTr="00BA7C74">
        <w:tc>
          <w:tcPr>
            <w:tcW w:w="1696" w:type="dxa"/>
          </w:tcPr>
          <w:p w14:paraId="61FBEC2C" w14:textId="53C414AA" w:rsidR="000B2802" w:rsidRPr="00BA7C74" w:rsidRDefault="00EF0E9C" w:rsidP="00BA7C74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7C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10.35-10.45</w:t>
            </w:r>
          </w:p>
        </w:tc>
        <w:tc>
          <w:tcPr>
            <w:tcW w:w="7791" w:type="dxa"/>
          </w:tcPr>
          <w:p w14:paraId="61F333CA" w14:textId="77777777" w:rsidR="000B2802" w:rsidRPr="00BA7C74" w:rsidRDefault="00DA3B3A" w:rsidP="00BA7C7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A7C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 деятельности молодежных организаций Беловского городского округа по работе с коренными малочисленными народами</w:t>
            </w:r>
          </w:p>
          <w:p w14:paraId="3C4270CD" w14:textId="77777777" w:rsidR="00DA3B3A" w:rsidRDefault="00DA3B3A" w:rsidP="00BA7C74">
            <w:pPr>
              <w:spacing w:line="240" w:lineRule="auto"/>
              <w:ind w:firstLine="1312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BA7C7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Выступающий -</w:t>
            </w:r>
            <w:r w:rsidRPr="00BA7C7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Симонова Анастасия Михайловна, директор муниципального бюджетного учреждения «Центр молодежной политики и туризма города Белово»</w:t>
            </w:r>
          </w:p>
          <w:p w14:paraId="18A04A4D" w14:textId="5BA3F6DD" w:rsidR="006F1E24" w:rsidRPr="00BA7C74" w:rsidRDefault="006F1E24" w:rsidP="00BA7C74">
            <w:pPr>
              <w:spacing w:line="240" w:lineRule="auto"/>
              <w:ind w:firstLine="1312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</w:tr>
      <w:tr w:rsidR="000B2802" w:rsidRPr="00BA7C74" w14:paraId="70294D2D" w14:textId="77777777" w:rsidTr="00BA7C74">
        <w:tc>
          <w:tcPr>
            <w:tcW w:w="1696" w:type="dxa"/>
          </w:tcPr>
          <w:p w14:paraId="6D5F7CFE" w14:textId="73941862" w:rsidR="000B2802" w:rsidRPr="00BA7C74" w:rsidRDefault="00DA3B3A" w:rsidP="00BA7C74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7C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10.</w:t>
            </w:r>
            <w:r w:rsidR="00EF0E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45</w:t>
            </w:r>
            <w:r w:rsidRPr="00BA7C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-1</w:t>
            </w:r>
            <w:r w:rsidR="00EF0E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  <w:r w:rsidRPr="00BA7C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="00EF0E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Pr="00BA7C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791" w:type="dxa"/>
          </w:tcPr>
          <w:p w14:paraId="746A9EF2" w14:textId="77777777" w:rsidR="000B2802" w:rsidRPr="00BA7C74" w:rsidRDefault="00DA3B3A" w:rsidP="00BA7C7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A7C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 работе по межведомственному взаимодействию в рамках сохранения традиций коренных малочисленных народов на примере работы муниципального автономного учреждения «Многофункциональный этнический центр Заречное»</w:t>
            </w:r>
          </w:p>
          <w:p w14:paraId="034B05C7" w14:textId="38CA38C2" w:rsidR="00DA3B3A" w:rsidRPr="00BA7C74" w:rsidRDefault="00DA3B3A" w:rsidP="00BA7C74">
            <w:pPr>
              <w:spacing w:line="240" w:lineRule="auto"/>
              <w:ind w:firstLine="131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7C7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Выступающий - Бараева Людмила Николаевна, и.о. директора Муниципального автономного учреждения «Многофункциональный этнокультурный центр Заречное»</w:t>
            </w:r>
          </w:p>
        </w:tc>
      </w:tr>
    </w:tbl>
    <w:p w14:paraId="1043CCB3" w14:textId="327744E5" w:rsidR="004E687F" w:rsidRPr="00BA7C74" w:rsidRDefault="004E687F" w:rsidP="00BA7C74">
      <w:pPr>
        <w:spacing w:after="0" w:line="240" w:lineRule="auto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</w:p>
    <w:p w14:paraId="249AC841" w14:textId="3CD09FC2" w:rsidR="00BA7C74" w:rsidRDefault="00BA7C74" w:rsidP="00BA7C74">
      <w:pPr>
        <w:spacing w:after="0" w:line="240" w:lineRule="auto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</w:p>
    <w:p w14:paraId="2A8D99D0" w14:textId="77777777" w:rsidR="002C0399" w:rsidRPr="00BA7C74" w:rsidRDefault="002C0399" w:rsidP="00BA7C74">
      <w:pPr>
        <w:spacing w:after="0" w:line="240" w:lineRule="auto"/>
        <w:ind w:left="1985"/>
        <w:rPr>
          <w:rFonts w:ascii="Times New Roman" w:hAnsi="Times New Roman" w:cs="Times New Roman"/>
          <w:color w:val="000000"/>
          <w:sz w:val="28"/>
          <w:szCs w:val="28"/>
        </w:rPr>
      </w:pPr>
    </w:p>
    <w:p w14:paraId="1410A175" w14:textId="77777777" w:rsidR="004E687F" w:rsidRPr="00BA7C74" w:rsidRDefault="004E687F" w:rsidP="00BA7C7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7C74">
        <w:rPr>
          <w:rFonts w:ascii="Times New Roman" w:hAnsi="Times New Roman" w:cs="Times New Roman"/>
          <w:color w:val="000000"/>
          <w:sz w:val="28"/>
          <w:szCs w:val="28"/>
        </w:rPr>
        <w:t xml:space="preserve">Первый заместитель Главы </w:t>
      </w:r>
    </w:p>
    <w:p w14:paraId="5D0EC258" w14:textId="77777777" w:rsidR="004E687F" w:rsidRPr="00BA7C74" w:rsidRDefault="004E687F" w:rsidP="00BA7C7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7C74">
        <w:rPr>
          <w:rFonts w:ascii="Times New Roman" w:hAnsi="Times New Roman" w:cs="Times New Roman"/>
          <w:color w:val="000000"/>
          <w:sz w:val="28"/>
          <w:szCs w:val="28"/>
        </w:rPr>
        <w:t xml:space="preserve">Беловского городского округа, </w:t>
      </w:r>
    </w:p>
    <w:p w14:paraId="1A4296B1" w14:textId="77777777" w:rsidR="004E687F" w:rsidRPr="00BA7C74" w:rsidRDefault="004E687F" w:rsidP="00BA7C7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7C74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Совета </w:t>
      </w:r>
    </w:p>
    <w:p w14:paraId="079BCD49" w14:textId="77777777" w:rsidR="004E687F" w:rsidRPr="00BA7C74" w:rsidRDefault="004E687F" w:rsidP="00BA7C7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7C74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представителей коренных </w:t>
      </w:r>
    </w:p>
    <w:p w14:paraId="7F1F19D8" w14:textId="77777777" w:rsidR="004E687F" w:rsidRPr="00BA7C74" w:rsidRDefault="004E687F" w:rsidP="00BA7C7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7C74">
        <w:rPr>
          <w:rFonts w:ascii="Times New Roman" w:hAnsi="Times New Roman" w:cs="Times New Roman"/>
          <w:color w:val="000000"/>
          <w:sz w:val="28"/>
          <w:szCs w:val="28"/>
        </w:rPr>
        <w:t xml:space="preserve">малочисленных народов Кузбасса </w:t>
      </w:r>
    </w:p>
    <w:p w14:paraId="672F79BD" w14:textId="77777777" w:rsidR="004E687F" w:rsidRPr="00BA7C74" w:rsidRDefault="004E687F" w:rsidP="00BA7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C74">
        <w:rPr>
          <w:rFonts w:ascii="Times New Roman" w:hAnsi="Times New Roman" w:cs="Times New Roman"/>
          <w:color w:val="000000"/>
          <w:sz w:val="28"/>
          <w:szCs w:val="28"/>
        </w:rPr>
        <w:t>в Беловском городском округе                                               Г.В. Овчинникова</w:t>
      </w:r>
    </w:p>
    <w:p w14:paraId="39D49BE9" w14:textId="77777777" w:rsidR="003B3E41" w:rsidRPr="00BA7C74" w:rsidRDefault="003B3E41" w:rsidP="00BA7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3E41" w:rsidRPr="00BA7C74" w:rsidSect="00BA7C74">
      <w:pgSz w:w="11906" w:h="16838"/>
      <w:pgMar w:top="851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38"/>
    <w:rsid w:val="000B2802"/>
    <w:rsid w:val="002C0399"/>
    <w:rsid w:val="003B3E41"/>
    <w:rsid w:val="003D5045"/>
    <w:rsid w:val="003F6496"/>
    <w:rsid w:val="004B7748"/>
    <w:rsid w:val="004E687F"/>
    <w:rsid w:val="006D1638"/>
    <w:rsid w:val="006F1E24"/>
    <w:rsid w:val="00B22AC8"/>
    <w:rsid w:val="00B90F65"/>
    <w:rsid w:val="00BA7C74"/>
    <w:rsid w:val="00DA3B3A"/>
    <w:rsid w:val="00EF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BC1B"/>
  <w15:chartTrackingRefBased/>
  <w15:docId w15:val="{147114DB-AA73-4E92-8D6F-72BB7AEF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87F"/>
    <w:pPr>
      <w:suppressAutoHyphens/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87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Dabryna Namolikov</dc:creator>
  <cp:keywords/>
  <dc:description/>
  <cp:lastModifiedBy>Dabryna Namolikov</cp:lastModifiedBy>
  <cp:revision>10</cp:revision>
  <dcterms:created xsi:type="dcterms:W3CDTF">2025-02-18T10:14:00Z</dcterms:created>
  <dcterms:modified xsi:type="dcterms:W3CDTF">2025-02-28T02:47:00Z</dcterms:modified>
</cp:coreProperties>
</file>