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media/image1.jpeg" ContentType="image/jpeg"/>
  <Override PartName="/word/charts/_rels/chart1.xml.rels" ContentType="application/vnd.openxmlformats-package.relationships+xml"/>
  <Override PartName="/word/charts/chart1.xml" ContentType="application/vnd.openxmlformats-officedocument.drawingml.chart+xml"/>
  <Override PartName="/word/footer32.xml" ContentType="application/vnd.openxmlformats-officedocument.wordprocessingml.footer+xml"/>
  <Override PartName="/word/footer31.xml" ContentType="application/vnd.openxmlformats-officedocument.wordprocessingml.footer+xml"/>
  <Override PartName="/word/footer30.xml" ContentType="application/vnd.openxmlformats-officedocument.wordprocessingml.footer+xml"/>
  <Override PartName="/word/footer29.xml" ContentType="application/vnd.openxmlformats-officedocument.wordprocessingml.footer+xml"/>
  <Override PartName="/word/footer28.xml" ContentType="application/vnd.openxmlformats-officedocument.wordprocessingml.footer+xml"/>
  <Override PartName="/word/footer27.xml" ContentType="application/vnd.openxmlformats-officedocument.wordprocessingml.footer+xml"/>
  <Override PartName="/word/footer26.xml" ContentType="application/vnd.openxmlformats-officedocument.wordprocessingml.footer+xml"/>
  <Override PartName="/word/footer25.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footer5.xml" ContentType="application/vnd.openxmlformats-officedocument.wordprocessingml.footer+xml"/>
  <Override PartName="/word/footer9.xml" ContentType="application/vnd.openxmlformats-officedocument.wordprocessingml.foot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er34.xml" ContentType="application/vnd.openxmlformats-officedocument.wordprocessingml.footer+xml"/>
  <Override PartName="/word/footer33.xml" ContentType="application/vnd.openxmlformats-officedocument.wordprocessingml.footer+xml"/>
  <Override PartName="/word/footer37.xml" ContentType="application/vnd.openxmlformats-officedocument.wordprocessingml.footer+xml"/>
  <Override PartName="/word/footer12.xml" ContentType="application/vnd.openxmlformats-officedocument.wordprocessingml.footer+xml"/>
  <Override PartName="/word/footer36.xml" ContentType="application/vnd.openxmlformats-officedocument.wordprocessingml.footer+xml"/>
  <Override PartName="/word/footer11.xml" ContentType="application/vnd.openxmlformats-officedocument.wordprocessingml.footer+xml"/>
  <Override PartName="/word/footer35.xml" ContentType="application/vnd.openxmlformats-officedocument.wordprocessingml.footer+xml"/>
  <Override PartName="/word/footer10.xml" ContentType="application/vnd.openxmlformats-officedocument.wordprocessingml.footer+xml"/>
  <Override PartName="/word/document.xml" ContentType="application/vnd.openxmlformats-officedocument.wordprocessingml.document.main+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_rels/document.xml.rels" ContentType="application/vnd.openxmlformats-package.relationships+xml"/>
  <Override PartName="/word/footer24.xml" ContentType="application/vnd.openxmlformats-officedocument.wordprocessingml.footer+xml"/>
  <Override PartName="/word/numbering.xml" ContentType="application/vnd.openxmlformats-officedocument.wordprocessingml.numbering+xml"/>
  <Override PartName="/word/embeddings/Microsoft_Excel_Worksheet.xlsx" ContentType="application/vnd.openxmlformats-officedocument.spreadsheetml.sheet"/>
  <Override PartName="/word/footer17.xml" ContentType="application/vnd.openxmlformats-officedocument.wordprocessingml.footer+xml"/>
  <Override PartName="/word/fontTable.xml" ContentType="application/vnd.openxmlformats-officedocument.wordprocessingml.fontTabl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FirstIndent"/>
        <w:spacing w:before="0" w:after="0"/>
        <w:ind w:hanging="0" w:left="0"/>
        <w:jc w:val="right"/>
        <w:rPr>
          <w:rFonts w:ascii="Times New Roman" w:hAnsi="Times New Roman"/>
          <w:sz w:val="26"/>
          <w:szCs w:val="26"/>
        </w:rPr>
      </w:pPr>
      <w:r>
        <w:rPr>
          <w:sz w:val="26"/>
          <w:szCs w:val="26"/>
        </w:rPr>
        <w:t xml:space="preserve">Приложение </w:t>
      </w:r>
      <w:r>
        <w:rPr>
          <w:sz w:val="26"/>
          <w:szCs w:val="26"/>
        </w:rPr>
        <w:t>1</w:t>
      </w:r>
    </w:p>
    <w:p>
      <w:pPr>
        <w:pStyle w:val="BodyTextFirstIndent"/>
        <w:spacing w:before="0" w:after="0"/>
        <w:ind w:hanging="0" w:left="0"/>
        <w:jc w:val="right"/>
        <w:rPr>
          <w:rFonts w:ascii="Times New Roman" w:hAnsi="Times New Roman"/>
          <w:sz w:val="26"/>
          <w:szCs w:val="26"/>
        </w:rPr>
      </w:pPr>
      <w:r>
        <w:rPr>
          <w:sz w:val="26"/>
          <w:szCs w:val="26"/>
        </w:rPr>
        <w:t>к решению Совета народных</w:t>
      </w:r>
    </w:p>
    <w:p>
      <w:pPr>
        <w:pStyle w:val="BodyTextFirstIndent"/>
        <w:spacing w:before="0" w:after="0"/>
        <w:ind w:hanging="0" w:left="0"/>
        <w:jc w:val="right"/>
        <w:rPr>
          <w:rFonts w:ascii="Times New Roman" w:hAnsi="Times New Roman"/>
          <w:sz w:val="26"/>
          <w:szCs w:val="26"/>
        </w:rPr>
      </w:pPr>
      <w:r>
        <w:rPr>
          <w:sz w:val="26"/>
          <w:szCs w:val="26"/>
        </w:rPr>
        <w:t>депутатов Беловского</w:t>
      </w:r>
    </w:p>
    <w:p>
      <w:pPr>
        <w:pStyle w:val="BodyTextFirstIndent"/>
        <w:spacing w:before="0" w:after="0"/>
        <w:ind w:hanging="0" w:left="0"/>
        <w:jc w:val="right"/>
        <w:rPr>
          <w:rFonts w:ascii="Times New Roman" w:hAnsi="Times New Roman"/>
          <w:sz w:val="26"/>
          <w:szCs w:val="26"/>
        </w:rPr>
      </w:pPr>
      <w:r>
        <w:rPr>
          <w:sz w:val="26"/>
          <w:szCs w:val="26"/>
        </w:rPr>
        <w:t>городского округа</w:t>
      </w:r>
    </w:p>
    <w:p>
      <w:pPr>
        <w:pStyle w:val="BodyTextFirstIndent"/>
        <w:spacing w:before="0" w:after="0"/>
        <w:ind w:hanging="0" w:left="0"/>
        <w:jc w:val="right"/>
        <w:rPr>
          <w:rFonts w:ascii="Times New Roman" w:hAnsi="Times New Roman"/>
          <w:sz w:val="26"/>
          <w:szCs w:val="26"/>
        </w:rPr>
      </w:pPr>
      <w:r>
        <w:rPr>
          <w:sz w:val="26"/>
          <w:szCs w:val="26"/>
        </w:rPr>
        <w:t>от ___________ №</w:t>
      </w:r>
    </w:p>
    <w:p>
      <w:pPr>
        <w:pStyle w:val="Header"/>
        <w:pBdr>
          <w:bottom w:val="thickThinSmallGap" w:sz="24" w:space="2" w:color="000000"/>
        </w:pBdr>
        <w:tabs>
          <w:tab w:val="clear" w:pos="4677"/>
          <w:tab w:val="clear" w:pos="9355"/>
          <w:tab w:val="left" w:pos="5700" w:leader="none"/>
        </w:tabs>
        <w:ind w:left="0" w:right="-3"/>
        <w:jc w:val="right"/>
        <w:rPr/>
      </w:pPr>
      <w:r>
        <w:rPr>
          <w:rFonts w:cs="Cambria" w:ascii="Cambria" w:hAnsi="Cambria"/>
          <w:sz w:val="22"/>
          <w:szCs w:val="24"/>
        </w:rPr>
        <w:t>-</w:t>
      </w:r>
    </w:p>
    <w:p>
      <w:pPr>
        <w:pStyle w:val="Normal"/>
        <w:jc w:val="center"/>
        <w:rPr>
          <w:sz w:val="28"/>
          <w:szCs w:val="28"/>
        </w:rPr>
      </w:pPr>
      <w:r>
        <w:rPr>
          <w:sz w:val="28"/>
          <w:szCs w:val="28"/>
        </w:rPr>
      </w:r>
    </w:p>
    <w:p>
      <w:pPr>
        <w:pStyle w:val="Normal"/>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drawing>
          <wp:inline distT="0" distB="0" distL="0" distR="0">
            <wp:extent cx="1485265" cy="2353945"/>
            <wp:effectExtent l="0" t="0" r="0" b="0"/>
            <wp:docPr id="1"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2" descr=""/>
                    <pic:cNvPicPr>
                      <a:picLocks noChangeAspect="1" noChangeArrowheads="1"/>
                    </pic:cNvPicPr>
                  </pic:nvPicPr>
                  <pic:blipFill>
                    <a:blip r:embed="rId2"/>
                    <a:stretch>
                      <a:fillRect/>
                    </a:stretch>
                  </pic:blipFill>
                  <pic:spPr bwMode="auto">
                    <a:xfrm>
                      <a:off x="0" y="0"/>
                      <a:ext cx="1485265" cy="2353945"/>
                    </a:xfrm>
                    <a:prstGeom prst="rect">
                      <a:avLst/>
                    </a:prstGeom>
                  </pic:spPr>
                </pic:pic>
              </a:graphicData>
            </a:graphic>
          </wp:inline>
        </w:drawing>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b/>
          <w:sz w:val="28"/>
          <w:szCs w:val="28"/>
        </w:rPr>
      </w:pPr>
      <w:r>
        <w:rPr>
          <w:b/>
          <w:sz w:val="28"/>
          <w:szCs w:val="28"/>
        </w:rPr>
        <w:t>ГЕНЕРАЛЬНЫЙ ПЛАН</w:t>
      </w:r>
    </w:p>
    <w:p>
      <w:pPr>
        <w:pStyle w:val="Normal"/>
        <w:jc w:val="center"/>
        <w:rPr>
          <w:b/>
          <w:sz w:val="28"/>
          <w:szCs w:val="28"/>
        </w:rPr>
      </w:pPr>
      <w:r>
        <w:rPr>
          <w:b/>
          <w:sz w:val="28"/>
          <w:szCs w:val="28"/>
        </w:rPr>
        <w:t>БЕЛОВСКОГО ГОРОДСКОГО ОКРУГА</w:t>
      </w:r>
    </w:p>
    <w:p>
      <w:pPr>
        <w:pStyle w:val="Normal"/>
        <w:jc w:val="center"/>
        <w:rPr>
          <w:b/>
          <w:sz w:val="28"/>
          <w:szCs w:val="28"/>
        </w:rPr>
      </w:pPr>
      <w:bookmarkStart w:id="0" w:name="_Hlk141700398"/>
      <w:r>
        <w:rPr>
          <w:b/>
          <w:sz w:val="28"/>
          <w:szCs w:val="28"/>
        </w:rPr>
        <w:t>КЕМЕРОВСКОЙ ОБЛАСТИ - КУЗБАССА</w:t>
      </w:r>
      <w:bookmarkEnd w:id="0"/>
    </w:p>
    <w:p>
      <w:pPr>
        <w:pStyle w:val="Normal"/>
        <w:jc w:val="center"/>
        <w:rPr>
          <w:b/>
          <w:sz w:val="28"/>
          <w:szCs w:val="28"/>
        </w:rPr>
      </w:pPr>
      <w:r>
        <w:rPr>
          <w:b/>
          <w:sz w:val="28"/>
          <w:szCs w:val="28"/>
        </w:rPr>
      </w:r>
    </w:p>
    <w:p>
      <w:pPr>
        <w:pStyle w:val="Normal"/>
        <w:jc w:val="center"/>
        <w:rPr>
          <w:b/>
          <w:sz w:val="28"/>
          <w:szCs w:val="28"/>
        </w:rPr>
      </w:pPr>
      <w:r>
        <w:rPr>
          <w:b/>
          <w:sz w:val="28"/>
          <w:szCs w:val="28"/>
        </w:rPr>
      </w:r>
    </w:p>
    <w:p>
      <w:pPr>
        <w:pStyle w:val="Normal"/>
        <w:jc w:val="center"/>
        <w:rPr>
          <w:b/>
          <w:sz w:val="28"/>
          <w:szCs w:val="28"/>
        </w:rPr>
      </w:pPr>
      <w:r>
        <w:rPr>
          <w:b/>
          <w:sz w:val="28"/>
          <w:szCs w:val="28"/>
        </w:rPr>
      </w:r>
    </w:p>
    <w:p>
      <w:pPr>
        <w:pStyle w:val="Normal"/>
        <w:jc w:val="center"/>
        <w:rPr>
          <w:b/>
          <w:sz w:val="28"/>
          <w:szCs w:val="28"/>
        </w:rPr>
      </w:pPr>
      <w:r>
        <w:rPr>
          <w:b/>
          <w:sz w:val="28"/>
          <w:szCs w:val="28"/>
        </w:rPr>
      </w:r>
    </w:p>
    <w:p>
      <w:pPr>
        <w:pStyle w:val="Normal"/>
        <w:jc w:val="center"/>
        <w:rPr>
          <w:sz w:val="28"/>
          <w:szCs w:val="28"/>
        </w:rPr>
      </w:pPr>
      <w:r>
        <w:rPr>
          <w:sz w:val="28"/>
          <w:szCs w:val="28"/>
        </w:rPr>
        <w:t>ТОМ 2</w:t>
      </w:r>
    </w:p>
    <w:p>
      <w:pPr>
        <w:pStyle w:val="Normal"/>
        <w:jc w:val="center"/>
        <w:rPr>
          <w:b w:val="false"/>
          <w:bCs w:val="false"/>
        </w:rPr>
      </w:pPr>
      <w:r>
        <w:rPr>
          <w:b w:val="false"/>
          <w:bCs w:val="false"/>
          <w:sz w:val="28"/>
          <w:szCs w:val="28"/>
        </w:rPr>
        <w:t xml:space="preserve">МАТЕРИАЛЫ ПО ОБОСНОВАНИЮ </w:t>
      </w:r>
      <w:r>
        <w:rPr>
          <w:b w:val="false"/>
          <w:bCs w:val="false"/>
          <w:caps/>
          <w:color w:themeColor="text1" w:val="000000"/>
          <w:sz w:val="28"/>
          <w:szCs w:val="28"/>
        </w:rPr>
        <w:t>ГЕНЕРАЛЬНОГО ПЛАНА</w:t>
      </w:r>
    </w:p>
    <w:p>
      <w:pPr>
        <w:pStyle w:val="Normal"/>
        <w:jc w:val="center"/>
        <w:rPr>
          <w:b/>
          <w:sz w:val="28"/>
          <w:szCs w:val="28"/>
        </w:rPr>
      </w:pPr>
      <w:r>
        <w:rPr>
          <w:b/>
          <w:sz w:val="28"/>
          <w:szCs w:val="28"/>
        </w:rPr>
      </w:r>
    </w:p>
    <w:p>
      <w:pPr>
        <w:pStyle w:val="Normal"/>
        <w:jc w:val="center"/>
        <w:rPr>
          <w:b/>
          <w:sz w:val="28"/>
          <w:szCs w:val="28"/>
        </w:rPr>
      </w:pPr>
      <w:r>
        <w:rPr>
          <w:b/>
          <w:sz w:val="28"/>
          <w:szCs w:val="28"/>
        </w:rPr>
      </w:r>
    </w:p>
    <w:p>
      <w:pPr>
        <w:pStyle w:val="Normal"/>
        <w:jc w:val="center"/>
        <w:rPr>
          <w:b/>
          <w:sz w:val="28"/>
          <w:szCs w:val="28"/>
        </w:rPr>
      </w:pPr>
      <w:r>
        <w:rPr>
          <w:sz w:val="28"/>
          <w:szCs w:val="28"/>
        </w:rPr>
      </w:r>
    </w:p>
    <w:p>
      <w:pPr>
        <w:pStyle w:val="Normal"/>
        <w:jc w:val="center"/>
        <w:rPr>
          <w:sz w:val="28"/>
          <w:szCs w:val="28"/>
        </w:rPr>
      </w:pPr>
      <w:r>
        <w:rPr>
          <w:sz w:val="28"/>
          <w:szCs w:val="28"/>
        </w:rPr>
      </w:r>
    </w:p>
    <w:p>
      <w:pPr>
        <w:pStyle w:val="Normal"/>
        <w:jc w:val="center"/>
        <w:rPr/>
      </w:pPr>
      <w:r>
        <w:rPr>
          <w:color w:themeColor="text1" w:val="000000"/>
        </w:rPr>
        <w:t xml:space="preserve">Белово, 2024 </w:t>
      </w:r>
    </w:p>
    <w:p>
      <w:pPr>
        <w:pStyle w:val="Normal"/>
        <w:jc w:val="center"/>
        <w:rPr>
          <w:sz w:val="28"/>
          <w:szCs w:val="28"/>
        </w:rPr>
      </w:pPr>
      <w:r>
        <w:rPr>
          <w:sz w:val="28"/>
          <w:szCs w:val="28"/>
        </w:rPr>
      </w:r>
    </w:p>
    <w:p>
      <w:pPr>
        <w:pStyle w:val="Normal"/>
        <w:jc w:val="center"/>
        <w:rPr>
          <w:sz w:val="28"/>
          <w:szCs w:val="28"/>
        </w:rPr>
      </w:pPr>
      <w:r>
        <w:rPr>
          <w:sz w:val="28"/>
          <w:szCs w:val="28"/>
        </w:rPr>
      </w:r>
    </w:p>
    <w:p>
      <w:pPr>
        <w:pStyle w:val="Normal"/>
        <w:jc w:val="center"/>
        <w:rPr>
          <w:sz w:val="28"/>
          <w:szCs w:val="28"/>
        </w:rPr>
      </w:pPr>
      <w:r>
        <w:rPr>
          <w:sz w:val="28"/>
          <w:szCs w:val="28"/>
        </w:rPr>
      </w:r>
    </w:p>
    <w:p>
      <w:pPr>
        <w:pStyle w:val="Style40"/>
        <w:spacing w:before="0" w:after="0"/>
        <w:ind w:hanging="0" w:left="0"/>
        <w:jc w:val="center"/>
        <w:rPr>
          <w:b/>
          <w:color w:themeColor="text1" w:val="000000"/>
          <w:sz w:val="28"/>
          <w:szCs w:val="28"/>
          <w:shd w:fill="FFFFFF" w:val="clear"/>
          <w:lang w:val="ru-RU"/>
        </w:rPr>
      </w:pPr>
      <w:r>
        <w:rPr>
          <w:b/>
          <w:color w:themeColor="text1" w:val="000000"/>
          <w:sz w:val="28"/>
          <w:szCs w:val="28"/>
          <w:shd w:fill="FFFFFF" w:val="clear"/>
          <w:lang w:val="ru-RU"/>
        </w:rPr>
        <w:t>ОГЛАВЛЕНИЕ</w:t>
      </w:r>
    </w:p>
    <w:sdt>
      <w:sdtPr>
        <w:docPartObj>
          <w:docPartGallery w:val="Table of Contents"/>
          <w:docPartUnique w:val="true"/>
        </w:docPartObj>
      </w:sdtPr>
      <w:sdtContent>
        <w:p>
          <w:pPr>
            <w:pStyle w:val="TOC1"/>
            <w:spacing w:before="0" w:after="0"/>
            <w:jc w:val="both"/>
            <w:rPr/>
          </w:pPr>
          <w:r>
            <w:fldChar w:fldCharType="begin"/>
          </w:r>
          <w:r>
            <w:rPr>
              <w:webHidden/>
              <w:rStyle w:val="Style37"/>
              <w:b w:val="false"/>
              <w:shd w:fill="auto" w:val="clear"/>
              <w:bCs w:val="false"/>
              <w:vanish w:val="false"/>
            </w:rPr>
            <w:instrText xml:space="preserve"> TOC \z \o "1-3" \u \h</w:instrText>
          </w:r>
          <w:r>
            <w:rPr>
              <w:webHidden/>
              <w:rStyle w:val="Style37"/>
              <w:b w:val="false"/>
              <w:shd w:fill="auto" w:val="clear"/>
              <w:bCs w:val="false"/>
              <w:vanish w:val="false"/>
            </w:rPr>
            <w:fldChar w:fldCharType="separate"/>
          </w:r>
          <w:hyperlink w:anchor="_Toc178581041">
            <w:r>
              <w:rPr>
                <w:webHidden/>
              </w:rPr>
              <w:fldChar w:fldCharType="begin"/>
            </w:r>
            <w:r>
              <w:rPr>
                <w:webHidden/>
              </w:rPr>
              <w:instrText xml:space="preserve">PAGEREF _Toc178581041 \h</w:instrText>
            </w:r>
            <w:r>
              <w:rPr>
                <w:webHidden/>
              </w:rPr>
              <w:fldChar w:fldCharType="separate"/>
            </w:r>
            <w:r>
              <w:rPr>
                <w:webHidden/>
                <w:rStyle w:val="Style37"/>
                <w:b w:val="false"/>
                <w:bCs w:val="false"/>
                <w:vanish w:val="false"/>
                <w:shd w:fill="auto" w:val="clear"/>
              </w:rPr>
              <w:t>Введение</w:t>
              <w:tab/>
              <w:t>4</w:t>
            </w:r>
            <w:r>
              <w:rPr>
                <w:webHidden/>
              </w:rPr>
              <w:fldChar w:fldCharType="end"/>
            </w:r>
          </w:hyperlink>
        </w:p>
        <w:p>
          <w:pPr>
            <w:pStyle w:val="TOC1"/>
            <w:tabs>
              <w:tab w:val="left" w:pos="442" w:leader="none"/>
              <w:tab w:val="right" w:pos="9344" w:leader="dot"/>
            </w:tabs>
            <w:spacing w:before="0" w:after="0"/>
            <w:jc w:val="both"/>
            <w:rPr/>
          </w:pPr>
          <w:hyperlink w:anchor="_Toc178581042">
            <w:r>
              <w:rPr>
                <w:webHidden/>
                <w:rStyle w:val="Style37"/>
                <w:b w:val="false"/>
                <w:bCs w:val="false"/>
                <w:vanish w:val="false"/>
                <w:shd w:fill="auto" w:val="clear"/>
              </w:rPr>
              <w:t>1.</w:t>
            </w:r>
            <w:r>
              <w:rPr>
                <w:rStyle w:val="Style37"/>
                <w:rFonts w:eastAsia="" w:cs="" w:ascii="Calibri" w:hAnsi="Calibri" w:asciiTheme="minorHAnsi" w:cstheme="minorBidi" w:eastAsiaTheme="minorEastAsia" w:hAnsiTheme="minorHAnsi"/>
                <w:b w:val="false"/>
                <w:bCs w:val="false"/>
                <w:kern w:val="2"/>
                <w:sz w:val="22"/>
                <w:szCs w:val="22"/>
                <w:shd w:fill="auto" w:val="clear"/>
                <w:lang w:eastAsia="ru-RU"/>
                <w14:ligatures w14:val="standardContextual"/>
              </w:rPr>
              <w:tab/>
            </w:r>
            <w:r>
              <w:rPr>
                <w:rStyle w:val="Style37"/>
                <w:b w:val="false"/>
                <w:bCs w:val="false"/>
                <w:shd w:fill="auto" w:val="clear"/>
              </w:rPr>
              <w:t>Сведения о планах и программах комплексного социально-экономического развития городского округа</w:t>
            </w:r>
            <w:r>
              <w:rPr>
                <w:webHidden/>
              </w:rPr>
              <w:fldChar w:fldCharType="begin"/>
            </w:r>
            <w:r>
              <w:rPr>
                <w:webHidden/>
              </w:rPr>
              <w:instrText xml:space="preserve">PAGEREF _Toc178581042 \h</w:instrText>
            </w:r>
            <w:r>
              <w:rPr>
                <w:webHidden/>
              </w:rPr>
              <w:fldChar w:fldCharType="separate"/>
            </w:r>
            <w:r>
              <w:rPr>
                <w:rStyle w:val="Style37"/>
                <w:b w:val="false"/>
                <w:bCs w:val="false"/>
                <w:vanish w:val="false"/>
                <w:shd w:fill="auto" w:val="clear"/>
              </w:rPr>
              <w:tab/>
              <w:t>8</w:t>
            </w:r>
            <w:r>
              <w:rPr>
                <w:webHidden/>
              </w:rPr>
              <w:fldChar w:fldCharType="end"/>
            </w:r>
          </w:hyperlink>
        </w:p>
        <w:p>
          <w:pPr>
            <w:pStyle w:val="TOC2"/>
            <w:tabs>
              <w:tab w:val="left" w:pos="1100" w:leader="none"/>
              <w:tab w:val="right" w:pos="9344" w:leader="dot"/>
            </w:tabs>
            <w:spacing w:before="0" w:after="0"/>
            <w:ind w:left="0"/>
            <w:rPr/>
          </w:pPr>
          <w:hyperlink w:anchor="_Toc178581043">
            <w:r>
              <w:rPr>
                <w:webHidden/>
                <w:rStyle w:val="Style37"/>
                <w:vanish w:val="false"/>
                <w:shd w:fill="auto" w:val="clear"/>
              </w:rPr>
              <w:t>1.1.</w:t>
            </w:r>
            <w:r>
              <w:rPr>
                <w:rStyle w:val="Style37"/>
                <w:rFonts w:eastAsia="" w:cs="" w:ascii="Calibri" w:hAnsi="Calibri" w:asciiTheme="minorHAnsi" w:cstheme="minorBidi" w:eastAsiaTheme="minorEastAsia" w:hAnsiTheme="minorHAnsi"/>
                <w:iCs w:val="false"/>
                <w:kern w:val="2"/>
                <w:sz w:val="22"/>
                <w:szCs w:val="22"/>
                <w:shd w:fill="auto" w:val="clear"/>
                <w:lang w:eastAsia="ru-RU"/>
                <w14:ligatures w14:val="standardContextual"/>
              </w:rPr>
              <w:tab/>
            </w:r>
            <w:r>
              <w:rPr>
                <w:rStyle w:val="Style37"/>
                <w:shd w:fill="auto" w:val="clear"/>
              </w:rPr>
              <w:t>Предложения по развитию Беловского городского округа в основных стратегических документах регионального уровня</w:t>
            </w:r>
            <w:r>
              <w:rPr>
                <w:webHidden/>
              </w:rPr>
              <w:fldChar w:fldCharType="begin"/>
            </w:r>
            <w:r>
              <w:rPr>
                <w:webHidden/>
              </w:rPr>
              <w:instrText xml:space="preserve">PAGEREF _Toc178581043 \h</w:instrText>
            </w:r>
            <w:r>
              <w:rPr>
                <w:webHidden/>
              </w:rPr>
              <w:fldChar w:fldCharType="separate"/>
            </w:r>
            <w:r>
              <w:rPr>
                <w:rStyle w:val="Style37"/>
                <w:vanish w:val="false"/>
                <w:shd w:fill="auto" w:val="clear"/>
              </w:rPr>
              <w:tab/>
              <w:t>12</w:t>
            </w:r>
            <w:r>
              <w:rPr>
                <w:webHidden/>
              </w:rPr>
              <w:fldChar w:fldCharType="end"/>
            </w:r>
          </w:hyperlink>
        </w:p>
        <w:p>
          <w:pPr>
            <w:pStyle w:val="TOC1"/>
            <w:tabs>
              <w:tab w:val="left" w:pos="442" w:leader="none"/>
              <w:tab w:val="right" w:pos="9344" w:leader="dot"/>
            </w:tabs>
            <w:spacing w:before="0" w:after="0"/>
            <w:jc w:val="both"/>
            <w:rPr/>
          </w:pPr>
          <w:hyperlink w:anchor="_Toc178581044">
            <w:r>
              <w:rPr>
                <w:webHidden/>
                <w:rStyle w:val="Style37"/>
                <w:b w:val="false"/>
                <w:bCs w:val="false"/>
                <w:vanish w:val="false"/>
                <w:shd w:fill="auto" w:val="clear"/>
              </w:rPr>
              <w:t>2.</w:t>
            </w:r>
            <w:r>
              <w:rPr>
                <w:rStyle w:val="Style37"/>
                <w:rFonts w:eastAsia="" w:cs="" w:ascii="Calibri" w:hAnsi="Calibri" w:asciiTheme="minorHAnsi" w:cstheme="minorBidi" w:eastAsiaTheme="minorEastAsia" w:hAnsiTheme="minorHAnsi"/>
                <w:b w:val="false"/>
                <w:bCs w:val="false"/>
                <w:kern w:val="2"/>
                <w:sz w:val="22"/>
                <w:szCs w:val="22"/>
                <w:shd w:fill="auto" w:val="clear"/>
                <w:lang w:eastAsia="ru-RU"/>
                <w14:ligatures w14:val="standardContextual"/>
              </w:rPr>
              <w:tab/>
            </w:r>
            <w:r>
              <w:rPr>
                <w:rStyle w:val="Style37"/>
                <w:b w:val="false"/>
                <w:bCs w:val="false"/>
                <w:shd w:fill="auto" w:val="clear"/>
              </w:rPr>
              <w:t>Обоснование выбранного варианта размещения объектов местного значения</w:t>
            </w:r>
            <w:r>
              <w:rPr>
                <w:webHidden/>
              </w:rPr>
              <w:fldChar w:fldCharType="begin"/>
            </w:r>
            <w:r>
              <w:rPr>
                <w:webHidden/>
              </w:rPr>
              <w:instrText xml:space="preserve">PAGEREF _Toc178581044 \h</w:instrText>
            </w:r>
            <w:r>
              <w:rPr>
                <w:webHidden/>
              </w:rPr>
              <w:fldChar w:fldCharType="separate"/>
            </w:r>
            <w:r>
              <w:rPr>
                <w:rStyle w:val="Style37"/>
                <w:b w:val="false"/>
                <w:bCs w:val="false"/>
                <w:vanish w:val="false"/>
                <w:shd w:fill="auto" w:val="clear"/>
              </w:rPr>
              <w:tab/>
              <w:t>15</w:t>
            </w:r>
            <w:r>
              <w:rPr>
                <w:webHidden/>
              </w:rPr>
              <w:fldChar w:fldCharType="end"/>
            </w:r>
          </w:hyperlink>
        </w:p>
        <w:p>
          <w:pPr>
            <w:pStyle w:val="TOC2"/>
            <w:tabs>
              <w:tab w:val="left" w:pos="1100" w:leader="none"/>
              <w:tab w:val="right" w:pos="9344" w:leader="dot"/>
            </w:tabs>
            <w:spacing w:before="0" w:after="0"/>
            <w:ind w:left="0"/>
            <w:rPr/>
          </w:pPr>
          <w:hyperlink w:anchor="_Toc178581045">
            <w:r>
              <w:rPr>
                <w:webHidden/>
                <w:rStyle w:val="Style37"/>
                <w:vanish w:val="false"/>
                <w:shd w:fill="auto" w:val="clear"/>
              </w:rPr>
              <w:t>2.1.</w:t>
            </w:r>
            <w:r>
              <w:rPr>
                <w:rStyle w:val="Style37"/>
                <w:rFonts w:eastAsia="" w:cs="" w:ascii="Calibri" w:hAnsi="Calibri" w:asciiTheme="minorHAnsi" w:cstheme="minorBidi" w:eastAsiaTheme="minorEastAsia" w:hAnsiTheme="minorHAnsi"/>
                <w:iCs w:val="false"/>
                <w:kern w:val="2"/>
                <w:sz w:val="22"/>
                <w:szCs w:val="22"/>
                <w:shd w:fill="auto" w:val="clear"/>
                <w:lang w:eastAsia="ru-RU"/>
                <w14:ligatures w14:val="standardContextual"/>
              </w:rPr>
              <w:tab/>
            </w:r>
            <w:r>
              <w:rPr>
                <w:rStyle w:val="Style37"/>
                <w:shd w:fill="auto" w:val="clear"/>
              </w:rPr>
              <w:t>Анализ использования территорий городского округа и возможных направлений развития этих территорий</w:t>
            </w:r>
            <w:r>
              <w:rPr>
                <w:webHidden/>
              </w:rPr>
              <w:fldChar w:fldCharType="begin"/>
            </w:r>
            <w:r>
              <w:rPr>
                <w:webHidden/>
              </w:rPr>
              <w:instrText xml:space="preserve">PAGEREF _Toc178581045 \h</w:instrText>
            </w:r>
            <w:r>
              <w:rPr>
                <w:webHidden/>
              </w:rPr>
              <w:fldChar w:fldCharType="separate"/>
            </w:r>
            <w:r>
              <w:rPr>
                <w:rStyle w:val="Style37"/>
                <w:vanish w:val="false"/>
                <w:shd w:fill="auto" w:val="clear"/>
              </w:rPr>
              <w:tab/>
              <w:t>15</w:t>
            </w:r>
            <w:r>
              <w:rPr>
                <w:webHidden/>
              </w:rPr>
              <w:fldChar w:fldCharType="end"/>
            </w:r>
          </w:hyperlink>
        </w:p>
        <w:p>
          <w:pPr>
            <w:pStyle w:val="TOC3"/>
            <w:tabs>
              <w:tab w:val="left" w:pos="1540" w:leader="none"/>
              <w:tab w:val="right" w:pos="9344" w:leader="dot"/>
            </w:tabs>
            <w:spacing w:before="0" w:after="0"/>
            <w:ind w:left="0"/>
            <w:rPr/>
          </w:pPr>
          <w:hyperlink w:anchor="_Toc178581046">
            <w:r>
              <w:rPr>
                <w:webHidden/>
                <w:rStyle w:val="Style37"/>
                <w:vanish w:val="false"/>
                <w:shd w:fill="auto" w:val="clear"/>
              </w:rPr>
              <w:t>2.1.1.</w:t>
            </w:r>
            <w:r>
              <w:rPr>
                <w:rStyle w:val="Style37"/>
                <w:rFonts w:eastAsia="" w:cs="" w:ascii="Calibri" w:hAnsi="Calibri" w:asciiTheme="minorHAnsi" w:cstheme="minorBidi" w:eastAsiaTheme="minorEastAsia" w:hAnsiTheme="minorHAnsi"/>
                <w:kern w:val="2"/>
                <w:sz w:val="22"/>
                <w:szCs w:val="22"/>
                <w:shd w:fill="auto" w:val="clear"/>
                <w:lang w:eastAsia="ru-RU"/>
                <w14:ligatures w14:val="standardContextual"/>
              </w:rPr>
              <w:tab/>
            </w:r>
            <w:r>
              <w:rPr>
                <w:rStyle w:val="Style37"/>
                <w:shd w:fill="auto" w:val="clear"/>
              </w:rPr>
              <w:t>Положение Беловского городского округа в системе расселения Кемеровской области - Кузбасса</w:t>
            </w:r>
            <w:r>
              <w:rPr>
                <w:webHidden/>
              </w:rPr>
              <w:fldChar w:fldCharType="begin"/>
            </w:r>
            <w:r>
              <w:rPr>
                <w:webHidden/>
              </w:rPr>
              <w:instrText xml:space="preserve">PAGEREF _Toc178581046 \h</w:instrText>
            </w:r>
            <w:r>
              <w:rPr>
                <w:webHidden/>
              </w:rPr>
              <w:fldChar w:fldCharType="separate"/>
            </w:r>
            <w:r>
              <w:rPr>
                <w:rStyle w:val="Style37"/>
                <w:vanish w:val="false"/>
                <w:shd w:fill="auto" w:val="clear"/>
              </w:rPr>
              <w:tab/>
              <w:t>15</w:t>
            </w:r>
            <w:r>
              <w:rPr>
                <w:webHidden/>
              </w:rPr>
              <w:fldChar w:fldCharType="end"/>
            </w:r>
          </w:hyperlink>
        </w:p>
        <w:p>
          <w:pPr>
            <w:pStyle w:val="TOC3"/>
            <w:tabs>
              <w:tab w:val="left" w:pos="1540" w:leader="none"/>
              <w:tab w:val="right" w:pos="9344" w:leader="dot"/>
            </w:tabs>
            <w:spacing w:before="0" w:after="0"/>
            <w:ind w:left="0"/>
            <w:rPr/>
          </w:pPr>
          <w:hyperlink w:anchor="_Toc178581047">
            <w:r>
              <w:rPr>
                <w:webHidden/>
                <w:rStyle w:val="Style37"/>
                <w:vanish w:val="false"/>
                <w:shd w:fill="auto" w:val="clear"/>
              </w:rPr>
              <w:t>2.1.2.</w:t>
            </w:r>
            <w:r>
              <w:rPr>
                <w:rStyle w:val="Style37"/>
                <w:rFonts w:eastAsia="" w:cs="" w:ascii="Calibri" w:hAnsi="Calibri" w:asciiTheme="minorHAnsi" w:cstheme="minorBidi" w:eastAsiaTheme="minorEastAsia" w:hAnsiTheme="minorHAnsi"/>
                <w:kern w:val="2"/>
                <w:sz w:val="22"/>
                <w:szCs w:val="22"/>
                <w:shd w:fill="auto" w:val="clear"/>
                <w:lang w:eastAsia="ru-RU"/>
                <w14:ligatures w14:val="standardContextual"/>
              </w:rPr>
              <w:tab/>
            </w:r>
            <w:r>
              <w:rPr>
                <w:rStyle w:val="Style37"/>
                <w:shd w:fill="auto" w:val="clear"/>
              </w:rPr>
              <w:t>Историческая справка</w:t>
            </w:r>
            <w:r>
              <w:rPr>
                <w:webHidden/>
              </w:rPr>
              <w:fldChar w:fldCharType="begin"/>
            </w:r>
            <w:r>
              <w:rPr>
                <w:webHidden/>
              </w:rPr>
              <w:instrText xml:space="preserve">PAGEREF _Toc178581047 \h</w:instrText>
            </w:r>
            <w:r>
              <w:rPr>
                <w:webHidden/>
              </w:rPr>
              <w:fldChar w:fldCharType="separate"/>
            </w:r>
            <w:r>
              <w:rPr>
                <w:rStyle w:val="Style37"/>
                <w:vanish w:val="false"/>
                <w:shd w:fill="auto" w:val="clear"/>
              </w:rPr>
              <w:tab/>
              <w:t>15</w:t>
            </w:r>
            <w:r>
              <w:rPr>
                <w:webHidden/>
              </w:rPr>
              <w:fldChar w:fldCharType="end"/>
            </w:r>
          </w:hyperlink>
        </w:p>
        <w:p>
          <w:pPr>
            <w:pStyle w:val="TOC3"/>
            <w:tabs>
              <w:tab w:val="left" w:pos="1540" w:leader="none"/>
              <w:tab w:val="right" w:pos="9344" w:leader="dot"/>
            </w:tabs>
            <w:spacing w:before="0" w:after="0"/>
            <w:ind w:left="0"/>
            <w:rPr/>
          </w:pPr>
          <w:hyperlink w:anchor="_Toc178581048">
            <w:r>
              <w:rPr>
                <w:webHidden/>
                <w:rStyle w:val="Style37"/>
                <w:vanish w:val="false"/>
                <w:shd w:fill="auto" w:val="clear"/>
              </w:rPr>
              <w:t>2.1.3.</w:t>
            </w:r>
            <w:r>
              <w:rPr>
                <w:rStyle w:val="Style37"/>
                <w:rFonts w:eastAsia="" w:cs="" w:ascii="Calibri" w:hAnsi="Calibri" w:asciiTheme="minorHAnsi" w:cstheme="minorBidi" w:eastAsiaTheme="minorEastAsia" w:hAnsiTheme="minorHAnsi"/>
                <w:kern w:val="2"/>
                <w:sz w:val="22"/>
                <w:szCs w:val="22"/>
                <w:shd w:fill="auto" w:val="clear"/>
                <w:lang w:eastAsia="ru-RU"/>
                <w14:ligatures w14:val="standardContextual"/>
              </w:rPr>
              <w:tab/>
            </w:r>
            <w:r>
              <w:rPr>
                <w:rStyle w:val="Style37"/>
                <w:shd w:fill="auto" w:val="clear"/>
              </w:rPr>
              <w:t>Природно-ресурсный потенциал территории городского округа</w:t>
            </w:r>
            <w:r>
              <w:rPr>
                <w:webHidden/>
              </w:rPr>
              <w:fldChar w:fldCharType="begin"/>
            </w:r>
            <w:r>
              <w:rPr>
                <w:webHidden/>
              </w:rPr>
              <w:instrText xml:space="preserve">PAGEREF _Toc178581048 \h</w:instrText>
            </w:r>
            <w:r>
              <w:rPr>
                <w:webHidden/>
              </w:rPr>
              <w:fldChar w:fldCharType="separate"/>
            </w:r>
            <w:r>
              <w:rPr>
                <w:rStyle w:val="Style37"/>
                <w:vanish w:val="false"/>
                <w:shd w:fill="auto" w:val="clear"/>
              </w:rPr>
              <w:tab/>
              <w:t>18</w:t>
            </w:r>
            <w:r>
              <w:rPr>
                <w:webHidden/>
              </w:rPr>
              <w:fldChar w:fldCharType="end"/>
            </w:r>
          </w:hyperlink>
        </w:p>
        <w:p>
          <w:pPr>
            <w:pStyle w:val="TOC3"/>
            <w:tabs>
              <w:tab w:val="left" w:pos="1540" w:leader="none"/>
              <w:tab w:val="right" w:pos="9344" w:leader="dot"/>
            </w:tabs>
            <w:spacing w:before="0" w:after="0"/>
            <w:ind w:left="0"/>
            <w:rPr/>
          </w:pPr>
          <w:hyperlink w:anchor="_Toc178581049">
            <w:r>
              <w:rPr>
                <w:webHidden/>
                <w:rStyle w:val="Style37"/>
                <w:vanish w:val="false"/>
                <w:shd w:fill="auto" w:val="clear"/>
              </w:rPr>
              <w:t>2.1.4.</w:t>
            </w:r>
            <w:r>
              <w:rPr>
                <w:rStyle w:val="Style37"/>
                <w:rFonts w:eastAsia="" w:cs="" w:ascii="Calibri" w:hAnsi="Calibri" w:asciiTheme="minorHAnsi" w:cstheme="minorBidi" w:eastAsiaTheme="minorEastAsia" w:hAnsiTheme="minorHAnsi"/>
                <w:kern w:val="2"/>
                <w:sz w:val="22"/>
                <w:szCs w:val="22"/>
                <w:shd w:fill="auto" w:val="clear"/>
                <w:lang w:eastAsia="ru-RU"/>
                <w14:ligatures w14:val="standardContextual"/>
              </w:rPr>
              <w:tab/>
            </w:r>
            <w:r>
              <w:rPr>
                <w:rStyle w:val="Style37"/>
                <w:shd w:fill="auto" w:val="clear"/>
              </w:rPr>
              <w:t>Экономический потенциал</w:t>
            </w:r>
            <w:r>
              <w:rPr>
                <w:webHidden/>
              </w:rPr>
              <w:fldChar w:fldCharType="begin"/>
            </w:r>
            <w:r>
              <w:rPr>
                <w:webHidden/>
              </w:rPr>
              <w:instrText xml:space="preserve">PAGEREF _Toc178581049 \h</w:instrText>
            </w:r>
            <w:r>
              <w:rPr>
                <w:webHidden/>
              </w:rPr>
              <w:fldChar w:fldCharType="separate"/>
            </w:r>
            <w:r>
              <w:rPr>
                <w:rStyle w:val="Style37"/>
                <w:vanish w:val="false"/>
                <w:shd w:fill="auto" w:val="clear"/>
              </w:rPr>
              <w:tab/>
              <w:t>29</w:t>
            </w:r>
            <w:r>
              <w:rPr>
                <w:webHidden/>
              </w:rPr>
              <w:fldChar w:fldCharType="end"/>
            </w:r>
          </w:hyperlink>
        </w:p>
        <w:p>
          <w:pPr>
            <w:pStyle w:val="TOC3"/>
            <w:tabs>
              <w:tab w:val="left" w:pos="1540" w:leader="none"/>
              <w:tab w:val="right" w:pos="9344" w:leader="dot"/>
            </w:tabs>
            <w:spacing w:before="0" w:after="0"/>
            <w:ind w:left="0"/>
            <w:rPr/>
          </w:pPr>
          <w:hyperlink w:anchor="_Toc178581050">
            <w:r>
              <w:rPr>
                <w:webHidden/>
                <w:rStyle w:val="Style37"/>
                <w:vanish w:val="false"/>
                <w:shd w:fill="auto" w:val="clear"/>
              </w:rPr>
              <w:t>2.1.5.</w:t>
            </w:r>
            <w:r>
              <w:rPr>
                <w:rStyle w:val="Style37"/>
                <w:rFonts w:eastAsia="" w:cs="" w:ascii="Calibri" w:hAnsi="Calibri" w:asciiTheme="minorHAnsi" w:cstheme="minorBidi" w:eastAsiaTheme="minorEastAsia" w:hAnsiTheme="minorHAnsi"/>
                <w:kern w:val="2"/>
                <w:sz w:val="22"/>
                <w:szCs w:val="22"/>
                <w:shd w:fill="auto" w:val="clear"/>
                <w:lang w:eastAsia="ru-RU"/>
                <w14:ligatures w14:val="standardContextual"/>
              </w:rPr>
              <w:tab/>
            </w:r>
            <w:r>
              <w:rPr>
                <w:rStyle w:val="Style37"/>
                <w:shd w:fill="auto" w:val="clear"/>
              </w:rPr>
              <w:t>Объекты социальной инфраструктуры</w:t>
            </w:r>
            <w:r>
              <w:rPr>
                <w:webHidden/>
              </w:rPr>
              <w:fldChar w:fldCharType="begin"/>
            </w:r>
            <w:r>
              <w:rPr>
                <w:webHidden/>
              </w:rPr>
              <w:instrText xml:space="preserve">PAGEREF _Toc178581050 \h</w:instrText>
            </w:r>
            <w:r>
              <w:rPr>
                <w:webHidden/>
              </w:rPr>
              <w:fldChar w:fldCharType="separate"/>
            </w:r>
            <w:r>
              <w:rPr>
                <w:rStyle w:val="Style37"/>
                <w:vanish w:val="false"/>
                <w:shd w:fill="auto" w:val="clear"/>
              </w:rPr>
              <w:tab/>
              <w:t>35</w:t>
            </w:r>
            <w:r>
              <w:rPr>
                <w:webHidden/>
              </w:rPr>
              <w:fldChar w:fldCharType="end"/>
            </w:r>
          </w:hyperlink>
        </w:p>
        <w:p>
          <w:pPr>
            <w:pStyle w:val="TOC3"/>
            <w:tabs>
              <w:tab w:val="left" w:pos="1540" w:leader="none"/>
              <w:tab w:val="right" w:pos="9344" w:leader="dot"/>
            </w:tabs>
            <w:spacing w:before="0" w:after="0"/>
            <w:ind w:left="0"/>
            <w:rPr/>
          </w:pPr>
          <w:hyperlink w:anchor="_Toc178581051">
            <w:r>
              <w:rPr>
                <w:webHidden/>
                <w:rStyle w:val="Style37"/>
                <w:vanish w:val="false"/>
                <w:shd w:fill="auto" w:val="clear"/>
              </w:rPr>
              <w:t>2.1.6.</w:t>
            </w:r>
            <w:r>
              <w:rPr>
                <w:rStyle w:val="Style37"/>
                <w:rFonts w:eastAsia="" w:cs="" w:ascii="Calibri" w:hAnsi="Calibri" w:asciiTheme="minorHAnsi" w:cstheme="minorBidi" w:eastAsiaTheme="minorEastAsia" w:hAnsiTheme="minorHAnsi"/>
                <w:kern w:val="2"/>
                <w:sz w:val="22"/>
                <w:szCs w:val="22"/>
                <w:shd w:fill="auto" w:val="clear"/>
                <w:lang w:eastAsia="ru-RU"/>
                <w14:ligatures w14:val="standardContextual"/>
              </w:rPr>
              <w:tab/>
            </w:r>
            <w:r>
              <w:rPr>
                <w:rStyle w:val="Style37"/>
                <w:shd w:fill="auto" w:val="clear"/>
              </w:rPr>
              <w:t>Демографическая ситуация</w:t>
            </w:r>
            <w:r>
              <w:rPr>
                <w:webHidden/>
              </w:rPr>
              <w:fldChar w:fldCharType="begin"/>
            </w:r>
            <w:r>
              <w:rPr>
                <w:webHidden/>
              </w:rPr>
              <w:instrText xml:space="preserve">PAGEREF _Toc178581051 \h</w:instrText>
            </w:r>
            <w:r>
              <w:rPr>
                <w:webHidden/>
              </w:rPr>
              <w:fldChar w:fldCharType="separate"/>
            </w:r>
            <w:r>
              <w:rPr>
                <w:rStyle w:val="Style37"/>
                <w:vanish w:val="false"/>
                <w:shd w:fill="auto" w:val="clear"/>
              </w:rPr>
              <w:tab/>
              <w:t>70</w:t>
            </w:r>
            <w:r>
              <w:rPr>
                <w:webHidden/>
              </w:rPr>
              <w:fldChar w:fldCharType="end"/>
            </w:r>
          </w:hyperlink>
        </w:p>
        <w:p>
          <w:pPr>
            <w:pStyle w:val="TOC3"/>
            <w:tabs>
              <w:tab w:val="left" w:pos="1540" w:leader="none"/>
              <w:tab w:val="right" w:pos="9344" w:leader="dot"/>
            </w:tabs>
            <w:spacing w:before="0" w:after="0"/>
            <w:ind w:left="0"/>
            <w:rPr/>
          </w:pPr>
          <w:hyperlink w:anchor="_Toc178581052">
            <w:r>
              <w:rPr>
                <w:webHidden/>
                <w:rStyle w:val="Style37"/>
                <w:vanish w:val="false"/>
                <w:shd w:fill="auto" w:val="clear"/>
              </w:rPr>
              <w:t>2.1.7.</w:t>
            </w:r>
            <w:r>
              <w:rPr>
                <w:rStyle w:val="Style37"/>
                <w:rFonts w:eastAsia="" w:cs="" w:ascii="Calibri" w:hAnsi="Calibri" w:asciiTheme="minorHAnsi" w:cstheme="minorBidi" w:eastAsiaTheme="minorEastAsia" w:hAnsiTheme="minorHAnsi"/>
                <w:kern w:val="2"/>
                <w:sz w:val="22"/>
                <w:szCs w:val="22"/>
                <w:shd w:fill="auto" w:val="clear"/>
                <w:lang w:eastAsia="ru-RU"/>
                <w14:ligatures w14:val="standardContextual"/>
              </w:rPr>
              <w:tab/>
            </w:r>
            <w:r>
              <w:rPr>
                <w:rStyle w:val="Style37"/>
                <w:shd w:fill="auto" w:val="clear"/>
              </w:rPr>
              <w:t>Объекты транспортной инфраструктуры</w:t>
            </w:r>
            <w:r>
              <w:rPr>
                <w:webHidden/>
              </w:rPr>
              <w:fldChar w:fldCharType="begin"/>
            </w:r>
            <w:r>
              <w:rPr>
                <w:webHidden/>
              </w:rPr>
              <w:instrText xml:space="preserve">PAGEREF _Toc178581052 \h</w:instrText>
            </w:r>
            <w:r>
              <w:rPr>
                <w:webHidden/>
              </w:rPr>
              <w:fldChar w:fldCharType="separate"/>
            </w:r>
            <w:r>
              <w:rPr>
                <w:rStyle w:val="Style37"/>
                <w:vanish w:val="false"/>
                <w:shd w:fill="auto" w:val="clear"/>
              </w:rPr>
              <w:tab/>
              <w:t>72</w:t>
            </w:r>
            <w:r>
              <w:rPr>
                <w:webHidden/>
              </w:rPr>
              <w:fldChar w:fldCharType="end"/>
            </w:r>
          </w:hyperlink>
        </w:p>
        <w:p>
          <w:pPr>
            <w:pStyle w:val="TOC3"/>
            <w:tabs>
              <w:tab w:val="left" w:pos="1540" w:leader="none"/>
              <w:tab w:val="right" w:pos="9344" w:leader="dot"/>
            </w:tabs>
            <w:spacing w:before="0" w:after="0"/>
            <w:ind w:left="0"/>
            <w:rPr/>
          </w:pPr>
          <w:hyperlink w:anchor="_Toc178581053">
            <w:r>
              <w:rPr>
                <w:webHidden/>
                <w:rStyle w:val="Style37"/>
                <w:vanish w:val="false"/>
                <w:shd w:fill="auto" w:val="clear"/>
              </w:rPr>
              <w:t>2.1.8.</w:t>
            </w:r>
            <w:r>
              <w:rPr>
                <w:rStyle w:val="Style37"/>
                <w:rFonts w:eastAsia="" w:cs="" w:ascii="Calibri" w:hAnsi="Calibri" w:asciiTheme="minorHAnsi" w:cstheme="minorBidi" w:eastAsiaTheme="minorEastAsia" w:hAnsiTheme="minorHAnsi"/>
                <w:kern w:val="2"/>
                <w:sz w:val="22"/>
                <w:szCs w:val="22"/>
                <w:shd w:fill="auto" w:val="clear"/>
                <w:lang w:eastAsia="ru-RU"/>
                <w14:ligatures w14:val="standardContextual"/>
              </w:rPr>
              <w:tab/>
            </w:r>
            <w:r>
              <w:rPr>
                <w:rStyle w:val="Style37"/>
                <w:shd w:fill="auto" w:val="clear"/>
              </w:rPr>
              <w:t>Объекты инженерной инфраструктуры</w:t>
            </w:r>
            <w:r>
              <w:rPr>
                <w:webHidden/>
              </w:rPr>
              <w:fldChar w:fldCharType="begin"/>
            </w:r>
            <w:r>
              <w:rPr>
                <w:webHidden/>
              </w:rPr>
              <w:instrText xml:space="preserve">PAGEREF _Toc178581053 \h</w:instrText>
            </w:r>
            <w:r>
              <w:rPr>
                <w:webHidden/>
              </w:rPr>
              <w:fldChar w:fldCharType="separate"/>
            </w:r>
            <w:r>
              <w:rPr>
                <w:rStyle w:val="Style37"/>
                <w:vanish w:val="false"/>
                <w:shd w:fill="auto" w:val="clear"/>
              </w:rPr>
              <w:tab/>
              <w:t>151</w:t>
            </w:r>
            <w:r>
              <w:rPr>
                <w:webHidden/>
              </w:rPr>
              <w:fldChar w:fldCharType="end"/>
            </w:r>
          </w:hyperlink>
        </w:p>
        <w:p>
          <w:pPr>
            <w:pStyle w:val="TOC3"/>
            <w:spacing w:before="0" w:after="0"/>
            <w:ind w:left="0"/>
            <w:rPr/>
          </w:pPr>
          <w:hyperlink w:anchor="_Toc178581054">
            <w:r>
              <w:rPr>
                <w:webHidden/>
                <w:rStyle w:val="Style37"/>
                <w:iCs/>
                <w:vanish w:val="false"/>
                <w:shd w:fill="auto" w:val="clear"/>
              </w:rPr>
              <w:t>Водоотведение</w:t>
            </w:r>
            <w:r>
              <w:rPr>
                <w:webHidden/>
              </w:rPr>
              <w:fldChar w:fldCharType="begin"/>
            </w:r>
            <w:r>
              <w:rPr>
                <w:webHidden/>
              </w:rPr>
              <w:instrText xml:space="preserve">PAGEREF _Toc178581054 \h</w:instrText>
            </w:r>
            <w:r>
              <w:rPr>
                <w:webHidden/>
              </w:rPr>
              <w:fldChar w:fldCharType="separate"/>
            </w:r>
            <w:r>
              <w:rPr>
                <w:rStyle w:val="Style37"/>
                <w:vanish w:val="false"/>
                <w:shd w:fill="auto" w:val="clear"/>
              </w:rPr>
              <w:tab/>
              <w:t>152</w:t>
            </w:r>
            <w:r>
              <w:rPr>
                <w:webHidden/>
              </w:rPr>
              <w:fldChar w:fldCharType="end"/>
            </w:r>
          </w:hyperlink>
        </w:p>
        <w:p>
          <w:pPr>
            <w:pStyle w:val="TOC3"/>
            <w:spacing w:before="0" w:after="0"/>
            <w:ind w:left="0"/>
            <w:rPr/>
          </w:pPr>
          <w:hyperlink w:anchor="_Toc178581055">
            <w:r>
              <w:rPr>
                <w:webHidden/>
                <w:rStyle w:val="Style37"/>
                <w:iCs/>
                <w:vanish w:val="false"/>
                <w:shd w:fill="auto" w:val="clear"/>
              </w:rPr>
              <w:t>Водоснабжение</w:t>
            </w:r>
            <w:r>
              <w:rPr>
                <w:webHidden/>
              </w:rPr>
              <w:fldChar w:fldCharType="begin"/>
            </w:r>
            <w:r>
              <w:rPr>
                <w:webHidden/>
              </w:rPr>
              <w:instrText xml:space="preserve">PAGEREF _Toc178581055 \h</w:instrText>
            </w:r>
            <w:r>
              <w:rPr>
                <w:webHidden/>
              </w:rPr>
              <w:fldChar w:fldCharType="separate"/>
            </w:r>
            <w:r>
              <w:rPr>
                <w:rStyle w:val="Style37"/>
                <w:vanish w:val="false"/>
                <w:shd w:fill="auto" w:val="clear"/>
              </w:rPr>
              <w:tab/>
              <w:t>160</w:t>
            </w:r>
            <w:r>
              <w:rPr>
                <w:webHidden/>
              </w:rPr>
              <w:fldChar w:fldCharType="end"/>
            </w:r>
          </w:hyperlink>
        </w:p>
        <w:p>
          <w:pPr>
            <w:pStyle w:val="TOC3"/>
            <w:spacing w:before="0" w:after="0"/>
            <w:ind w:left="0"/>
            <w:rPr/>
          </w:pPr>
          <w:hyperlink w:anchor="_Toc178581056">
            <w:r>
              <w:rPr>
                <w:webHidden/>
                <w:rStyle w:val="Style37"/>
                <w:iCs/>
                <w:vanish w:val="false"/>
                <w:shd w:fill="auto" w:val="clear"/>
              </w:rPr>
              <w:t>Газоснабжение</w:t>
            </w:r>
            <w:r>
              <w:rPr>
                <w:webHidden/>
              </w:rPr>
              <w:fldChar w:fldCharType="begin"/>
            </w:r>
            <w:r>
              <w:rPr>
                <w:webHidden/>
              </w:rPr>
              <w:instrText xml:space="preserve">PAGEREF _Toc178581056 \h</w:instrText>
            </w:r>
            <w:r>
              <w:rPr>
                <w:webHidden/>
              </w:rPr>
              <w:fldChar w:fldCharType="separate"/>
            </w:r>
            <w:r>
              <w:rPr>
                <w:rStyle w:val="Style37"/>
                <w:vanish w:val="false"/>
                <w:shd w:fill="auto" w:val="clear"/>
              </w:rPr>
              <w:tab/>
              <w:t>166</w:t>
            </w:r>
            <w:r>
              <w:rPr>
                <w:webHidden/>
              </w:rPr>
              <w:fldChar w:fldCharType="end"/>
            </w:r>
          </w:hyperlink>
        </w:p>
        <w:p>
          <w:pPr>
            <w:pStyle w:val="TOC3"/>
            <w:spacing w:before="0" w:after="0"/>
            <w:ind w:left="0"/>
            <w:rPr/>
          </w:pPr>
          <w:hyperlink w:anchor="_Toc178581057">
            <w:r>
              <w:rPr>
                <w:webHidden/>
                <w:rStyle w:val="Style37"/>
                <w:iCs/>
                <w:vanish w:val="false"/>
                <w:shd w:fill="auto" w:val="clear"/>
              </w:rPr>
              <w:t>Теплоснабжение</w:t>
            </w:r>
            <w:r>
              <w:rPr>
                <w:webHidden/>
              </w:rPr>
              <w:fldChar w:fldCharType="begin"/>
            </w:r>
            <w:r>
              <w:rPr>
                <w:webHidden/>
              </w:rPr>
              <w:instrText xml:space="preserve">PAGEREF _Toc178581057 \h</w:instrText>
            </w:r>
            <w:r>
              <w:rPr>
                <w:webHidden/>
              </w:rPr>
              <w:fldChar w:fldCharType="separate"/>
            </w:r>
            <w:r>
              <w:rPr>
                <w:rStyle w:val="Style37"/>
                <w:vanish w:val="false"/>
                <w:shd w:fill="auto" w:val="clear"/>
              </w:rPr>
              <w:tab/>
              <w:t>166</w:t>
            </w:r>
            <w:r>
              <w:rPr>
                <w:webHidden/>
              </w:rPr>
              <w:fldChar w:fldCharType="end"/>
            </w:r>
          </w:hyperlink>
        </w:p>
        <w:p>
          <w:pPr>
            <w:pStyle w:val="TOC3"/>
            <w:spacing w:before="0" w:after="0"/>
            <w:ind w:left="0"/>
            <w:rPr/>
          </w:pPr>
          <w:hyperlink w:anchor="_Toc178581058">
            <w:r>
              <w:rPr>
                <w:webHidden/>
                <w:rStyle w:val="Style37"/>
                <w:iCs/>
                <w:vanish w:val="false"/>
                <w:shd w:fill="auto" w:val="clear"/>
              </w:rPr>
              <w:t>Электроснабжение</w:t>
            </w:r>
            <w:r>
              <w:rPr>
                <w:webHidden/>
              </w:rPr>
              <w:fldChar w:fldCharType="begin"/>
            </w:r>
            <w:r>
              <w:rPr>
                <w:webHidden/>
              </w:rPr>
              <w:instrText xml:space="preserve">PAGEREF _Toc178581058 \h</w:instrText>
            </w:r>
            <w:r>
              <w:rPr>
                <w:webHidden/>
              </w:rPr>
              <w:fldChar w:fldCharType="separate"/>
            </w:r>
            <w:r>
              <w:rPr>
                <w:rStyle w:val="Style37"/>
                <w:vanish w:val="false"/>
                <w:shd w:fill="auto" w:val="clear"/>
              </w:rPr>
              <w:tab/>
              <w:t>172</w:t>
            </w:r>
            <w:r>
              <w:rPr>
                <w:webHidden/>
              </w:rPr>
              <w:fldChar w:fldCharType="end"/>
            </w:r>
          </w:hyperlink>
        </w:p>
        <w:p>
          <w:pPr>
            <w:pStyle w:val="TOC3"/>
            <w:spacing w:before="0" w:after="0"/>
            <w:ind w:left="0"/>
            <w:rPr/>
          </w:pPr>
          <w:hyperlink w:anchor="_Toc178581059">
            <w:r>
              <w:rPr>
                <w:webHidden/>
                <w:rStyle w:val="Style37"/>
                <w:iCs/>
                <w:vanish w:val="false"/>
                <w:shd w:fill="auto" w:val="clear"/>
              </w:rPr>
              <w:t>Связь</w:t>
            </w:r>
            <w:r>
              <w:rPr>
                <w:webHidden/>
              </w:rPr>
              <w:fldChar w:fldCharType="begin"/>
            </w:r>
            <w:r>
              <w:rPr>
                <w:webHidden/>
              </w:rPr>
              <w:instrText xml:space="preserve">PAGEREF _Toc178581059 \h</w:instrText>
            </w:r>
            <w:r>
              <w:rPr>
                <w:webHidden/>
              </w:rPr>
              <w:fldChar w:fldCharType="separate"/>
            </w:r>
            <w:r>
              <w:rPr>
                <w:rStyle w:val="Style37"/>
                <w:vanish w:val="false"/>
                <w:shd w:fill="auto" w:val="clear"/>
              </w:rPr>
              <w:tab/>
              <w:t>179</w:t>
            </w:r>
            <w:r>
              <w:rPr>
                <w:webHidden/>
              </w:rPr>
              <w:fldChar w:fldCharType="end"/>
            </w:r>
          </w:hyperlink>
        </w:p>
        <w:p>
          <w:pPr>
            <w:pStyle w:val="TOC3"/>
            <w:spacing w:before="0" w:after="0"/>
            <w:ind w:left="0"/>
            <w:rPr/>
          </w:pPr>
          <w:hyperlink w:anchor="_Toc178581060">
            <w:r>
              <w:rPr>
                <w:webHidden/>
                <w:rStyle w:val="Style37"/>
                <w:iCs/>
                <w:vanish w:val="false"/>
                <w:shd w:fill="auto" w:val="clear"/>
              </w:rPr>
              <w:t>Санитарная очистка территории</w:t>
            </w:r>
            <w:r>
              <w:rPr>
                <w:webHidden/>
              </w:rPr>
              <w:fldChar w:fldCharType="begin"/>
            </w:r>
            <w:r>
              <w:rPr>
                <w:webHidden/>
              </w:rPr>
              <w:instrText xml:space="preserve">PAGEREF _Toc178581060 \h</w:instrText>
            </w:r>
            <w:r>
              <w:rPr>
                <w:webHidden/>
              </w:rPr>
              <w:fldChar w:fldCharType="separate"/>
            </w:r>
            <w:r>
              <w:rPr>
                <w:rStyle w:val="Style37"/>
                <w:vanish w:val="false"/>
                <w:shd w:fill="auto" w:val="clear"/>
              </w:rPr>
              <w:tab/>
              <w:t>181</w:t>
            </w:r>
            <w:r>
              <w:rPr>
                <w:webHidden/>
              </w:rPr>
              <w:fldChar w:fldCharType="end"/>
            </w:r>
          </w:hyperlink>
        </w:p>
        <w:p>
          <w:pPr>
            <w:pStyle w:val="TOC3"/>
            <w:spacing w:before="0" w:after="0"/>
            <w:ind w:left="0"/>
            <w:rPr/>
          </w:pPr>
          <w:hyperlink w:anchor="_Toc178581061">
            <w:r>
              <w:rPr>
                <w:webHidden/>
              </w:rPr>
              <w:fldChar w:fldCharType="begin"/>
            </w:r>
            <w:r>
              <w:rPr>
                <w:webHidden/>
              </w:rPr>
              <w:instrText xml:space="preserve">PAGEREF _Toc178581061 \h</w:instrText>
            </w:r>
            <w:r>
              <w:rPr>
                <w:webHidden/>
              </w:rPr>
              <w:fldChar w:fldCharType="separate"/>
            </w:r>
            <w:r>
              <w:rPr>
                <w:webHidden/>
                <w:rStyle w:val="Style37"/>
                <w:vanish w:val="false"/>
                <w:shd w:fill="auto" w:val="clear"/>
              </w:rPr>
              <w:t>2.1.9 Жилищный фонд</w:t>
              <w:tab/>
              <w:t>185</w:t>
            </w:r>
            <w:r>
              <w:rPr>
                <w:webHidden/>
              </w:rPr>
              <w:fldChar w:fldCharType="end"/>
            </w:r>
          </w:hyperlink>
        </w:p>
        <w:p>
          <w:pPr>
            <w:pStyle w:val="TOC2"/>
            <w:spacing w:before="0" w:after="0"/>
            <w:ind w:left="0"/>
            <w:rPr/>
          </w:pPr>
          <w:hyperlink w:anchor="_Toc178581062">
            <w:r>
              <w:rPr>
                <w:webHidden/>
              </w:rPr>
              <w:fldChar w:fldCharType="begin"/>
            </w:r>
            <w:r>
              <w:rPr>
                <w:webHidden/>
              </w:rPr>
              <w:instrText xml:space="preserve">PAGEREF _Toc178581062 \h</w:instrText>
            </w:r>
            <w:r>
              <w:rPr>
                <w:webHidden/>
              </w:rPr>
              <w:fldChar w:fldCharType="separate"/>
            </w:r>
            <w:r>
              <w:rPr>
                <w:webHidden/>
                <w:rStyle w:val="Style37"/>
                <w:vanish w:val="false"/>
                <w:shd w:fill="auto" w:val="clear"/>
              </w:rPr>
              <w:t>2.2 Прогнозируемые ограничения использования территорий городского округа</w:t>
              <w:tab/>
              <w:t>185</w:t>
            </w:r>
            <w:r>
              <w:rPr>
                <w:webHidden/>
              </w:rPr>
              <w:fldChar w:fldCharType="end"/>
            </w:r>
          </w:hyperlink>
        </w:p>
        <w:p>
          <w:pPr>
            <w:pStyle w:val="TOC3"/>
            <w:spacing w:before="0" w:after="0"/>
            <w:ind w:left="0"/>
            <w:rPr/>
          </w:pPr>
          <w:hyperlink w:anchor="_Toc178581063">
            <w:r>
              <w:rPr>
                <w:webHidden/>
              </w:rPr>
              <w:fldChar w:fldCharType="begin"/>
            </w:r>
            <w:r>
              <w:rPr>
                <w:webHidden/>
              </w:rPr>
              <w:instrText xml:space="preserve">PAGEREF _Toc178581063 \h</w:instrText>
            </w:r>
            <w:r>
              <w:rPr>
                <w:webHidden/>
              </w:rPr>
              <w:fldChar w:fldCharType="separate"/>
            </w:r>
            <w:r>
              <w:rPr>
                <w:webHidden/>
                <w:rStyle w:val="Style37"/>
                <w:vanish w:val="false"/>
                <w:shd w:fill="auto" w:val="clear"/>
              </w:rPr>
              <w:t>2.2.1 Зоны санитарной охраны источников питьевого и хозяйственно-бытового водоснабжения и водопроводов питьевого назначения (1,2,3 пояса санитарной охраны источника водоснабжения)</w:t>
              <w:tab/>
              <w:t>186</w:t>
            </w:r>
            <w:r>
              <w:rPr>
                <w:webHidden/>
              </w:rPr>
              <w:fldChar w:fldCharType="end"/>
            </w:r>
          </w:hyperlink>
        </w:p>
        <w:p>
          <w:pPr>
            <w:pStyle w:val="TOC3"/>
            <w:spacing w:before="0" w:after="0"/>
            <w:ind w:left="0"/>
            <w:rPr/>
          </w:pPr>
          <w:hyperlink w:anchor="_Toc178581064">
            <w:r>
              <w:rPr>
                <w:webHidden/>
                <w:rStyle w:val="Style37"/>
                <w:vanish w:val="false"/>
                <w:shd w:fill="auto" w:val="clear"/>
              </w:rPr>
              <w:t>2.2.2 Охранная зона объектов электросетевого хозяйства (</w:t>
            </w:r>
            <w:r>
              <w:rPr>
                <w:rStyle w:val="Style37"/>
                <w:spacing w:val="-1"/>
                <w:shd w:fill="auto" w:val="clear"/>
              </w:rPr>
              <w:t>вдоль линий электропередачи, вокруг подстанций)</w:t>
            </w:r>
            <w:r>
              <w:rPr>
                <w:webHidden/>
              </w:rPr>
              <w:fldChar w:fldCharType="begin"/>
            </w:r>
            <w:r>
              <w:rPr>
                <w:webHidden/>
              </w:rPr>
              <w:instrText xml:space="preserve">PAGEREF _Toc178581064 \h</w:instrText>
            </w:r>
            <w:r>
              <w:rPr>
                <w:webHidden/>
              </w:rPr>
              <w:fldChar w:fldCharType="separate"/>
            </w:r>
            <w:r>
              <w:rPr>
                <w:rStyle w:val="Style37"/>
                <w:vanish w:val="false"/>
                <w:shd w:fill="auto" w:val="clear"/>
              </w:rPr>
              <w:tab/>
              <w:t>188</w:t>
            </w:r>
            <w:r>
              <w:rPr>
                <w:webHidden/>
              </w:rPr>
              <w:fldChar w:fldCharType="end"/>
            </w:r>
          </w:hyperlink>
        </w:p>
        <w:p>
          <w:pPr>
            <w:pStyle w:val="TOC3"/>
            <w:spacing w:before="0" w:after="0"/>
            <w:ind w:left="0"/>
            <w:rPr/>
          </w:pPr>
          <w:hyperlink w:anchor="_Toc178581065">
            <w:r>
              <w:rPr>
                <w:webHidden/>
              </w:rPr>
              <w:fldChar w:fldCharType="begin"/>
            </w:r>
            <w:r>
              <w:rPr>
                <w:webHidden/>
              </w:rPr>
              <w:instrText xml:space="preserve">PAGEREF _Toc178581065 \h</w:instrText>
            </w:r>
            <w:r>
              <w:rPr>
                <w:webHidden/>
              </w:rPr>
              <w:fldChar w:fldCharType="separate"/>
            </w:r>
            <w:r>
              <w:rPr>
                <w:webHidden/>
                <w:rStyle w:val="Style37"/>
                <w:vanish w:val="false"/>
                <w:shd w:fill="auto" w:val="clear"/>
              </w:rPr>
              <w:t>2.2.3 Охранные зоны линий и сооружений и связи</w:t>
              <w:tab/>
              <w:t>190</w:t>
            </w:r>
            <w:r>
              <w:rPr>
                <w:webHidden/>
              </w:rPr>
              <w:fldChar w:fldCharType="end"/>
            </w:r>
          </w:hyperlink>
        </w:p>
        <w:p>
          <w:pPr>
            <w:pStyle w:val="TOC3"/>
            <w:spacing w:before="0" w:after="0"/>
            <w:ind w:left="0"/>
            <w:rPr/>
          </w:pPr>
          <w:hyperlink w:anchor="_Toc178581066">
            <w:r>
              <w:rPr>
                <w:webHidden/>
              </w:rPr>
              <w:fldChar w:fldCharType="begin"/>
            </w:r>
            <w:r>
              <w:rPr>
                <w:webHidden/>
              </w:rPr>
              <w:instrText xml:space="preserve">PAGEREF _Toc178581066 \h</w:instrText>
            </w:r>
            <w:r>
              <w:rPr>
                <w:webHidden/>
              </w:rPr>
              <w:fldChar w:fldCharType="separate"/>
            </w:r>
            <w:r>
              <w:rPr>
                <w:webHidden/>
                <w:rStyle w:val="Style37"/>
                <w:vanish w:val="false"/>
                <w:shd w:fill="auto" w:val="clear"/>
              </w:rPr>
              <w:t>2.2.4 Водоохранные зоны и прибрежные защитные полосы водных объектов</w:t>
              <w:tab/>
              <w:t>192</w:t>
            </w:r>
            <w:r>
              <w:rPr>
                <w:webHidden/>
              </w:rPr>
              <w:fldChar w:fldCharType="end"/>
            </w:r>
          </w:hyperlink>
        </w:p>
        <w:p>
          <w:pPr>
            <w:pStyle w:val="TOC3"/>
            <w:spacing w:before="0" w:after="0"/>
            <w:ind w:left="0"/>
            <w:rPr/>
          </w:pPr>
          <w:hyperlink w:anchor="_Toc178581067">
            <w:r>
              <w:rPr>
                <w:webHidden/>
              </w:rPr>
              <w:fldChar w:fldCharType="begin"/>
            </w:r>
            <w:r>
              <w:rPr>
                <w:webHidden/>
              </w:rPr>
              <w:instrText xml:space="preserve">PAGEREF _Toc178581067 \h</w:instrText>
            </w:r>
            <w:r>
              <w:rPr>
                <w:webHidden/>
              </w:rPr>
              <w:fldChar w:fldCharType="separate"/>
            </w:r>
            <w:r>
              <w:rPr>
                <w:webHidden/>
                <w:rStyle w:val="Style37"/>
                <w:vanish w:val="false"/>
                <w:shd w:fill="auto" w:val="clear"/>
              </w:rPr>
              <w:t>2.2.5 Береговая полоса</w:t>
              <w:tab/>
              <w:t>196</w:t>
            </w:r>
            <w:r>
              <w:rPr>
                <w:webHidden/>
              </w:rPr>
              <w:fldChar w:fldCharType="end"/>
            </w:r>
          </w:hyperlink>
        </w:p>
        <w:p>
          <w:pPr>
            <w:pStyle w:val="TOC3"/>
            <w:spacing w:before="0" w:after="0"/>
            <w:ind w:left="0"/>
            <w:rPr/>
          </w:pPr>
          <w:hyperlink w:anchor="_Toc178581068">
            <w:r>
              <w:rPr>
                <w:webHidden/>
                <w:rStyle w:val="Style37"/>
                <w:iCs/>
                <w:vanish w:val="false"/>
                <w:spacing w:val="2"/>
                <w:shd w:fill="auto" w:val="clear"/>
              </w:rPr>
              <w:t xml:space="preserve">2.2.6 Зона </w:t>
            </w:r>
            <w:r>
              <w:rPr>
                <w:rStyle w:val="Style37"/>
                <w:iCs/>
                <w:shd w:fill="auto" w:val="clear"/>
              </w:rPr>
              <w:t>затопления, подтопления</w:t>
            </w:r>
            <w:r>
              <w:rPr>
                <w:webHidden/>
              </w:rPr>
              <w:fldChar w:fldCharType="begin"/>
            </w:r>
            <w:r>
              <w:rPr>
                <w:webHidden/>
              </w:rPr>
              <w:instrText xml:space="preserve">PAGEREF _Toc178581068 \h</w:instrText>
            </w:r>
            <w:r>
              <w:rPr>
                <w:webHidden/>
              </w:rPr>
              <w:fldChar w:fldCharType="separate"/>
            </w:r>
            <w:r>
              <w:rPr>
                <w:rStyle w:val="Style37"/>
                <w:vanish w:val="false"/>
                <w:shd w:fill="auto" w:val="clear"/>
              </w:rPr>
              <w:tab/>
              <w:t>197</w:t>
            </w:r>
            <w:r>
              <w:rPr>
                <w:webHidden/>
              </w:rPr>
              <w:fldChar w:fldCharType="end"/>
            </w:r>
          </w:hyperlink>
        </w:p>
        <w:p>
          <w:pPr>
            <w:pStyle w:val="TOC3"/>
            <w:spacing w:before="0" w:after="0"/>
            <w:ind w:left="0"/>
            <w:rPr/>
          </w:pPr>
          <w:hyperlink w:anchor="_Toc178581069">
            <w:r>
              <w:rPr>
                <w:webHidden/>
                <w:rStyle w:val="Style37"/>
                <w:iCs/>
                <w:vanish w:val="false"/>
                <w:spacing w:val="2"/>
                <w:shd w:fill="auto" w:val="clear"/>
              </w:rPr>
              <w:t>2.2.7 Санитарно-защитная зона предприятий, сооружений и иных объектов</w:t>
            </w:r>
            <w:r>
              <w:rPr>
                <w:webHidden/>
              </w:rPr>
              <w:fldChar w:fldCharType="begin"/>
            </w:r>
            <w:r>
              <w:rPr>
                <w:webHidden/>
              </w:rPr>
              <w:instrText xml:space="preserve">PAGEREF _Toc178581069 \h</w:instrText>
            </w:r>
            <w:r>
              <w:rPr>
                <w:webHidden/>
              </w:rPr>
              <w:fldChar w:fldCharType="separate"/>
            </w:r>
            <w:r>
              <w:rPr>
                <w:rStyle w:val="Style37"/>
                <w:vanish w:val="false"/>
                <w:shd w:fill="auto" w:val="clear"/>
              </w:rPr>
              <w:tab/>
              <w:t>197</w:t>
            </w:r>
            <w:r>
              <w:rPr>
                <w:webHidden/>
              </w:rPr>
              <w:fldChar w:fldCharType="end"/>
            </w:r>
          </w:hyperlink>
        </w:p>
        <w:p>
          <w:pPr>
            <w:pStyle w:val="TOC3"/>
            <w:spacing w:before="0" w:after="0"/>
            <w:ind w:left="0"/>
            <w:rPr/>
          </w:pPr>
          <w:hyperlink w:anchor="_Toc178581070">
            <w:r>
              <w:rPr>
                <w:webHidden/>
                <w:rStyle w:val="Style37"/>
                <w:iCs/>
                <w:vanish w:val="false"/>
                <w:spacing w:val="2"/>
                <w:shd w:fill="auto" w:val="clear"/>
              </w:rPr>
              <w:t>2.2.8 Охранная зона тепловых сетей</w:t>
            </w:r>
            <w:r>
              <w:rPr>
                <w:webHidden/>
              </w:rPr>
              <w:fldChar w:fldCharType="begin"/>
            </w:r>
            <w:r>
              <w:rPr>
                <w:webHidden/>
              </w:rPr>
              <w:instrText xml:space="preserve">PAGEREF _Toc178581070 \h</w:instrText>
            </w:r>
            <w:r>
              <w:rPr>
                <w:webHidden/>
              </w:rPr>
              <w:fldChar w:fldCharType="separate"/>
            </w:r>
            <w:r>
              <w:rPr>
                <w:rStyle w:val="Style37"/>
                <w:vanish w:val="false"/>
                <w:shd w:fill="auto" w:val="clear"/>
              </w:rPr>
              <w:tab/>
              <w:t>198</w:t>
            </w:r>
            <w:r>
              <w:rPr>
                <w:webHidden/>
              </w:rPr>
              <w:fldChar w:fldCharType="end"/>
            </w:r>
          </w:hyperlink>
        </w:p>
        <w:p>
          <w:pPr>
            <w:pStyle w:val="TOC3"/>
            <w:spacing w:before="0" w:after="0"/>
            <w:ind w:left="0"/>
            <w:rPr/>
          </w:pPr>
          <w:hyperlink w:anchor="_Toc178581071">
            <w:r>
              <w:rPr>
                <w:webHidden/>
                <w:rStyle w:val="Style37"/>
                <w:iCs/>
                <w:vanish w:val="false"/>
                <w:spacing w:val="2"/>
                <w:shd w:fill="auto" w:val="clear"/>
              </w:rPr>
              <w:t>2.2.9 Другие зоны, устанавливаемые в соответствии с законодательством Российской Федерации</w:t>
            </w:r>
            <w:r>
              <w:rPr>
                <w:webHidden/>
              </w:rPr>
              <w:fldChar w:fldCharType="begin"/>
            </w:r>
            <w:r>
              <w:rPr>
                <w:webHidden/>
              </w:rPr>
              <w:instrText xml:space="preserve">PAGEREF _Toc178581071 \h</w:instrText>
            </w:r>
            <w:r>
              <w:rPr>
                <w:webHidden/>
              </w:rPr>
              <w:fldChar w:fldCharType="separate"/>
            </w:r>
            <w:r>
              <w:rPr>
                <w:rStyle w:val="Style37"/>
                <w:vanish w:val="false"/>
                <w:shd w:fill="auto" w:val="clear"/>
              </w:rPr>
              <w:tab/>
              <w:t>199</w:t>
            </w:r>
            <w:r>
              <w:rPr>
                <w:webHidden/>
              </w:rPr>
              <w:fldChar w:fldCharType="end"/>
            </w:r>
          </w:hyperlink>
        </w:p>
        <w:p>
          <w:pPr>
            <w:pStyle w:val="TOC2"/>
            <w:spacing w:before="0" w:after="0"/>
            <w:ind w:left="0"/>
            <w:rPr/>
          </w:pPr>
          <w:hyperlink w:anchor="_Toc178581072">
            <w:r>
              <w:rPr>
                <w:webHidden/>
              </w:rPr>
              <w:fldChar w:fldCharType="begin"/>
            </w:r>
            <w:r>
              <w:rPr>
                <w:webHidden/>
              </w:rPr>
              <w:instrText xml:space="preserve">PAGEREF _Toc178581072 \h</w:instrText>
            </w:r>
            <w:r>
              <w:rPr>
                <w:webHidden/>
              </w:rPr>
              <w:fldChar w:fldCharType="separate"/>
            </w:r>
            <w:r>
              <w:rPr>
                <w:webHidden/>
                <w:rStyle w:val="Style37"/>
                <w:vanish w:val="false"/>
                <w:shd w:fill="auto" w:val="clear"/>
              </w:rPr>
              <w:t>2.3 Объекты культурного наследия</w:t>
              <w:tab/>
              <w:t>201</w:t>
            </w:r>
            <w:r>
              <w:rPr>
                <w:webHidden/>
              </w:rPr>
              <w:fldChar w:fldCharType="end"/>
            </w:r>
          </w:hyperlink>
        </w:p>
        <w:p>
          <w:pPr>
            <w:pStyle w:val="TOC2"/>
            <w:spacing w:before="0" w:after="0"/>
            <w:ind w:left="0"/>
            <w:rPr/>
          </w:pPr>
          <w:hyperlink w:anchor="_Toc178581073">
            <w:r>
              <w:rPr>
                <w:webHidden/>
              </w:rPr>
              <w:fldChar w:fldCharType="begin"/>
            </w:r>
            <w:r>
              <w:rPr>
                <w:webHidden/>
              </w:rPr>
              <w:instrText xml:space="preserve">PAGEREF _Toc178581073 \h</w:instrText>
            </w:r>
            <w:r>
              <w:rPr>
                <w:webHidden/>
              </w:rPr>
              <w:fldChar w:fldCharType="separate"/>
            </w:r>
            <w:r>
              <w:rPr>
                <w:webHidden/>
                <w:rStyle w:val="Style37"/>
                <w:vanish w:val="false"/>
                <w:shd w:fill="auto" w:val="clear"/>
              </w:rPr>
              <w:t>2.4 Особо охраняемые природные территории</w:t>
              <w:tab/>
              <w:t>207</w:t>
            </w:r>
            <w:r>
              <w:rPr>
                <w:webHidden/>
              </w:rPr>
              <w:fldChar w:fldCharType="end"/>
            </w:r>
          </w:hyperlink>
        </w:p>
        <w:p>
          <w:pPr>
            <w:pStyle w:val="TOC2"/>
            <w:spacing w:before="0" w:after="0"/>
            <w:ind w:left="0"/>
            <w:rPr/>
          </w:pPr>
          <w:hyperlink w:anchor="_Toc178581074">
            <w:r>
              <w:rPr>
                <w:webHidden/>
              </w:rPr>
              <w:fldChar w:fldCharType="begin"/>
            </w:r>
            <w:r>
              <w:rPr>
                <w:webHidden/>
              </w:rPr>
              <w:instrText xml:space="preserve">PAGEREF _Toc178581074 \h</w:instrText>
            </w:r>
            <w:r>
              <w:rPr>
                <w:webHidden/>
              </w:rPr>
              <w:fldChar w:fldCharType="separate"/>
            </w:r>
            <w:r>
              <w:rPr>
                <w:webHidden/>
                <w:rStyle w:val="Style37"/>
                <w:vanish w:val="false"/>
                <w:shd w:fill="auto" w:val="clear"/>
              </w:rPr>
              <w:t>2.5 Объекты специального назначения</w:t>
              <w:tab/>
              <w:t>211</w:t>
            </w:r>
            <w:r>
              <w:rPr>
                <w:webHidden/>
              </w:rPr>
              <w:fldChar w:fldCharType="end"/>
            </w:r>
          </w:hyperlink>
        </w:p>
        <w:p>
          <w:pPr>
            <w:pStyle w:val="TOC2"/>
            <w:spacing w:before="0" w:after="0"/>
            <w:ind w:left="0"/>
            <w:rPr/>
          </w:pPr>
          <w:hyperlink w:anchor="_Toc178581075">
            <w:r>
              <w:rPr>
                <w:webHidden/>
              </w:rPr>
              <w:fldChar w:fldCharType="begin"/>
            </w:r>
            <w:r>
              <w:rPr>
                <w:webHidden/>
              </w:rPr>
              <w:instrText xml:space="preserve">PAGEREF _Toc178581075 \h</w:instrText>
            </w:r>
            <w:r>
              <w:rPr>
                <w:webHidden/>
              </w:rPr>
              <w:fldChar w:fldCharType="separate"/>
            </w:r>
            <w:r>
              <w:rPr>
                <w:webHidden/>
                <w:rStyle w:val="Style37"/>
                <w:vanish w:val="false"/>
                <w:shd w:fill="auto" w:val="clear"/>
              </w:rPr>
              <w:t>2.6 Выводы</w:t>
              <w:tab/>
              <w:t>216</w:t>
            </w:r>
            <w:r>
              <w:rPr>
                <w:webHidden/>
              </w:rPr>
              <w:fldChar w:fldCharType="end"/>
            </w:r>
          </w:hyperlink>
        </w:p>
        <w:p>
          <w:pPr>
            <w:pStyle w:val="TOC1"/>
            <w:spacing w:before="0" w:after="0"/>
            <w:jc w:val="both"/>
            <w:rPr/>
          </w:pPr>
          <w:hyperlink w:anchor="_Toc178581076">
            <w:r>
              <w:rPr>
                <w:webHidden/>
                <w:rStyle w:val="Style37"/>
                <w:b w:val="false"/>
                <w:bCs w:val="false"/>
                <w:vanish w:val="false"/>
                <w:shd w:fill="auto" w:val="clear"/>
              </w:rPr>
              <w:t xml:space="preserve">3. </w:t>
            </w:r>
            <w:r>
              <w:rPr>
                <w:rStyle w:val="Style37"/>
                <w:b w:val="false"/>
                <w:bCs w:val="false"/>
                <w:shd w:fill="auto" w:val="clear"/>
              </w:rPr>
              <w:t xml:space="preserve">Оценка возможного влияния планируемых для размещения объектов местного значения </w:t>
            </w:r>
            <w:r>
              <w:rPr>
                <w:webHidden/>
              </w:rPr>
              <w:fldChar w:fldCharType="begin"/>
            </w:r>
            <w:r>
              <w:rPr>
                <w:webHidden/>
              </w:rPr>
              <w:instrText xml:space="preserve">PAGEREF _Toc178581076 \h</w:instrText>
            </w:r>
            <w:r>
              <w:rPr>
                <w:webHidden/>
              </w:rPr>
              <w:fldChar w:fldCharType="separate"/>
            </w:r>
            <w:r>
              <w:rPr>
                <w:rStyle w:val="Style37"/>
                <w:b w:val="false"/>
                <w:bCs w:val="false"/>
                <w:vanish w:val="false"/>
                <w:shd w:fill="auto" w:val="clear"/>
              </w:rPr>
              <w:tab/>
              <w:t>217</w:t>
            </w:r>
            <w:r>
              <w:rPr>
                <w:webHidden/>
              </w:rPr>
              <w:fldChar w:fldCharType="end"/>
            </w:r>
          </w:hyperlink>
        </w:p>
        <w:p>
          <w:pPr>
            <w:pStyle w:val="TOC1"/>
            <w:spacing w:before="0" w:after="0"/>
            <w:jc w:val="both"/>
            <w:rPr/>
          </w:pPr>
          <w:hyperlink w:anchor="_Toc178581077">
            <w:r>
              <w:rPr>
                <w:webHidden/>
                <w:rStyle w:val="Style37"/>
                <w:b w:val="false"/>
                <w:bCs w:val="false"/>
                <w:vanish w:val="false"/>
                <w:shd w:fill="auto" w:val="clear"/>
                <w:lang w:eastAsia="ar-SA" w:bidi="en-US"/>
              </w:rPr>
              <w:t xml:space="preserve">4. Сведения </w:t>
            </w:r>
            <w:r>
              <w:rPr>
                <w:rStyle w:val="Style37"/>
                <w:rFonts w:eastAsia="Times New Roman"/>
                <w:b w:val="false"/>
                <w:bCs w:val="false"/>
                <w:shd w:fill="auto" w:val="clear"/>
                <w:lang w:eastAsia="ar-SA" w:bidi="en-US"/>
              </w:rPr>
              <w:t>о планируемых для размещения на территориях городского округа</w:t>
            </w:r>
            <w:r>
              <w:rPr>
                <w:rStyle w:val="Style37"/>
                <w:b w:val="false"/>
                <w:bCs w:val="false"/>
                <w:shd w:fill="auto" w:val="clear"/>
                <w:lang w:eastAsia="ar-SA" w:bidi="en-US"/>
              </w:rPr>
              <w:t xml:space="preserve"> </w:t>
            </w:r>
            <w:r>
              <w:rPr>
                <w:rStyle w:val="Style37"/>
                <w:b w:val="false"/>
                <w:bCs w:val="false"/>
                <w:shd w:fill="auto" w:val="clear"/>
              </w:rPr>
              <w:t>объектов</w:t>
            </w:r>
            <w:r>
              <w:rPr>
                <w:rStyle w:val="Style37"/>
                <w:rFonts w:eastAsia="Times New Roman"/>
                <w:b w:val="false"/>
                <w:bCs w:val="false"/>
                <w:shd w:fill="auto" w:val="clear"/>
                <w:lang w:eastAsia="ar-SA" w:bidi="en-US"/>
              </w:rPr>
              <w:t xml:space="preserve"> федерального значения, объектов регионального значения</w:t>
            </w:r>
            <w:r>
              <w:rPr>
                <w:webHidden/>
              </w:rPr>
              <w:fldChar w:fldCharType="begin"/>
            </w:r>
            <w:r>
              <w:rPr>
                <w:webHidden/>
              </w:rPr>
              <w:instrText xml:space="preserve">PAGEREF _Toc178581077 \h</w:instrText>
            </w:r>
            <w:r>
              <w:rPr>
                <w:webHidden/>
              </w:rPr>
              <w:fldChar w:fldCharType="separate"/>
            </w:r>
            <w:r>
              <w:rPr>
                <w:rStyle w:val="Style37"/>
                <w:b w:val="false"/>
                <w:bCs w:val="false"/>
                <w:vanish w:val="false"/>
                <w:shd w:fill="auto" w:val="clear"/>
              </w:rPr>
              <w:tab/>
              <w:t>222</w:t>
            </w:r>
            <w:r>
              <w:rPr>
                <w:webHidden/>
              </w:rPr>
              <w:fldChar w:fldCharType="end"/>
            </w:r>
          </w:hyperlink>
        </w:p>
        <w:p>
          <w:pPr>
            <w:pStyle w:val="TOC1"/>
            <w:spacing w:before="0" w:after="0"/>
            <w:jc w:val="both"/>
            <w:rPr/>
          </w:pPr>
          <w:hyperlink w:anchor="_Toc178581078">
            <w:r>
              <w:rPr>
                <w:webHidden/>
                <w:rStyle w:val="Style37"/>
                <w:rFonts w:eastAsia="Times New Roman"/>
                <w:b w:val="false"/>
                <w:bCs w:val="false"/>
                <w:vanish w:val="false"/>
                <w:shd w:fill="auto" w:val="clear"/>
                <w:lang w:eastAsia="ar-SA" w:bidi="en-US"/>
              </w:rPr>
              <w:t xml:space="preserve">5. Сведения о планируемых для размещения на территориях </w:t>
            </w:r>
            <w:r>
              <w:rPr>
                <w:rStyle w:val="Style37"/>
                <w:b w:val="false"/>
                <w:bCs w:val="false"/>
                <w:shd w:fill="auto" w:val="clear"/>
                <w:lang w:eastAsia="ar-SA" w:bidi="en-US"/>
              </w:rPr>
              <w:t>городского округа</w:t>
            </w:r>
            <w:r>
              <w:rPr>
                <w:rStyle w:val="Style37"/>
                <w:rFonts w:eastAsia="Times New Roman"/>
                <w:b w:val="false"/>
                <w:bCs w:val="false"/>
                <w:shd w:fill="auto" w:val="clear"/>
                <w:lang w:eastAsia="ar-SA" w:bidi="en-US"/>
              </w:rPr>
              <w:t xml:space="preserve"> объектов местного значения муниципального района</w:t>
            </w:r>
            <w:r>
              <w:rPr>
                <w:webHidden/>
              </w:rPr>
              <w:fldChar w:fldCharType="begin"/>
            </w:r>
            <w:r>
              <w:rPr>
                <w:webHidden/>
              </w:rPr>
              <w:instrText xml:space="preserve">PAGEREF _Toc178581078 \h</w:instrText>
            </w:r>
            <w:r>
              <w:rPr>
                <w:webHidden/>
              </w:rPr>
              <w:fldChar w:fldCharType="separate"/>
            </w:r>
            <w:r>
              <w:rPr>
                <w:rStyle w:val="Style37"/>
                <w:b w:val="false"/>
                <w:bCs w:val="false"/>
                <w:vanish w:val="false"/>
                <w:shd w:fill="auto" w:val="clear"/>
              </w:rPr>
              <w:tab/>
              <w:t>226</w:t>
            </w:r>
            <w:r>
              <w:rPr>
                <w:webHidden/>
              </w:rPr>
              <w:fldChar w:fldCharType="end"/>
            </w:r>
          </w:hyperlink>
        </w:p>
        <w:p>
          <w:pPr>
            <w:pStyle w:val="TOC1"/>
            <w:spacing w:before="0" w:after="0"/>
            <w:jc w:val="both"/>
            <w:rPr/>
          </w:pPr>
          <w:hyperlink w:anchor="_Toc178581079">
            <w:r>
              <w:rPr>
                <w:webHidden/>
                <w:rStyle w:val="Style37"/>
                <w:b w:val="false"/>
                <w:bCs w:val="false"/>
                <w:vanish w:val="false"/>
                <w:shd w:fill="auto" w:val="clear"/>
              </w:rPr>
              <w:t xml:space="preserve">6. Перечень и характеристика основных факторов риска </w:t>
            </w:r>
            <w:r>
              <w:rPr>
                <w:rStyle w:val="Style37"/>
                <w:b w:val="false"/>
                <w:bCs w:val="false"/>
                <w:shd w:fill="auto" w:val="clear"/>
                <w:lang w:eastAsia="ar-SA" w:bidi="en-US"/>
              </w:rPr>
              <w:t>возникновения</w:t>
            </w:r>
            <w:r>
              <w:rPr>
                <w:rStyle w:val="Style37"/>
                <w:b w:val="false"/>
                <w:bCs w:val="false"/>
                <w:shd w:fill="auto" w:val="clear"/>
              </w:rPr>
              <w:t xml:space="preserve"> чрезвычайных ситуаций природного и техногенного характера</w:t>
            </w:r>
            <w:r>
              <w:rPr>
                <w:webHidden/>
              </w:rPr>
              <w:fldChar w:fldCharType="begin"/>
            </w:r>
            <w:r>
              <w:rPr>
                <w:webHidden/>
              </w:rPr>
              <w:instrText xml:space="preserve">PAGEREF _Toc178581079 \h</w:instrText>
            </w:r>
            <w:r>
              <w:rPr>
                <w:webHidden/>
              </w:rPr>
              <w:fldChar w:fldCharType="separate"/>
            </w:r>
            <w:r>
              <w:rPr>
                <w:rStyle w:val="Style37"/>
                <w:b w:val="false"/>
                <w:bCs w:val="false"/>
                <w:vanish w:val="false"/>
                <w:shd w:fill="auto" w:val="clear"/>
              </w:rPr>
              <w:tab/>
              <w:t>227</w:t>
            </w:r>
            <w:r>
              <w:rPr>
                <w:webHidden/>
              </w:rPr>
              <w:fldChar w:fldCharType="end"/>
            </w:r>
          </w:hyperlink>
        </w:p>
        <w:p>
          <w:pPr>
            <w:pStyle w:val="TOC2"/>
            <w:spacing w:before="0" w:after="0"/>
            <w:ind w:left="0"/>
            <w:rPr/>
          </w:pPr>
          <w:hyperlink w:anchor="_Toc178581080">
            <w:r>
              <w:rPr>
                <w:webHidden/>
              </w:rPr>
              <w:fldChar w:fldCharType="begin"/>
            </w:r>
            <w:r>
              <w:rPr>
                <w:webHidden/>
              </w:rPr>
              <w:instrText xml:space="preserve">PAGEREF _Toc178581080 \h</w:instrText>
            </w:r>
            <w:r>
              <w:rPr>
                <w:webHidden/>
              </w:rPr>
              <w:fldChar w:fldCharType="separate"/>
            </w:r>
            <w:r>
              <w:rPr>
                <w:webHidden/>
                <w:rStyle w:val="Style37"/>
                <w:vanish w:val="false"/>
                <w:shd w:fill="auto" w:val="clear"/>
              </w:rPr>
              <w:t>6.1 Инженерно-технические мероприятия гражданской обороны</w:t>
              <w:tab/>
              <w:t>227</w:t>
            </w:r>
            <w:r>
              <w:rPr>
                <w:webHidden/>
              </w:rPr>
              <w:fldChar w:fldCharType="end"/>
            </w:r>
          </w:hyperlink>
        </w:p>
        <w:p>
          <w:pPr>
            <w:pStyle w:val="TOC2"/>
            <w:spacing w:before="0" w:after="0"/>
            <w:ind w:left="0"/>
            <w:rPr/>
          </w:pPr>
          <w:hyperlink w:anchor="_Toc178581081">
            <w:r>
              <w:rPr>
                <w:webHidden/>
              </w:rPr>
              <w:fldChar w:fldCharType="begin"/>
            </w:r>
            <w:r>
              <w:rPr>
                <w:webHidden/>
              </w:rPr>
              <w:instrText xml:space="preserve">PAGEREF _Toc178581081 \h</w:instrText>
            </w:r>
            <w:r>
              <w:rPr>
                <w:webHidden/>
              </w:rPr>
              <w:fldChar w:fldCharType="separate"/>
            </w:r>
            <w:r>
              <w:rPr>
                <w:webHidden/>
                <w:rStyle w:val="Style37"/>
                <w:vanish w:val="false"/>
                <w:shd w:fill="auto" w:val="clear"/>
              </w:rPr>
              <w:t>6.2 Инженерное обеспечение территории</w:t>
              <w:tab/>
              <w:t>228</w:t>
            </w:r>
            <w:r>
              <w:rPr>
                <w:webHidden/>
              </w:rPr>
              <w:fldChar w:fldCharType="end"/>
            </w:r>
          </w:hyperlink>
        </w:p>
        <w:p>
          <w:pPr>
            <w:pStyle w:val="TOC2"/>
            <w:spacing w:before="0" w:after="0"/>
            <w:ind w:left="0"/>
            <w:rPr/>
          </w:pPr>
          <w:hyperlink w:anchor="_Toc178581082">
            <w:r>
              <w:rPr>
                <w:webHidden/>
              </w:rPr>
              <w:fldChar w:fldCharType="begin"/>
            </w:r>
            <w:r>
              <w:rPr>
                <w:webHidden/>
              </w:rPr>
              <w:instrText xml:space="preserve">PAGEREF _Toc178581082 \h</w:instrText>
            </w:r>
            <w:r>
              <w:rPr>
                <w:webHidden/>
              </w:rPr>
              <w:fldChar w:fldCharType="separate"/>
            </w:r>
            <w:r>
              <w:rPr>
                <w:webHidden/>
                <w:rStyle w:val="Style37"/>
                <w:vanish w:val="false"/>
                <w:shd w:fill="auto" w:val="clear"/>
              </w:rPr>
              <w:t>6.3 Основные факторы риска возникновения чрезвычайных ситуаций</w:t>
              <w:tab/>
              <w:t>230</w:t>
            </w:r>
            <w:r>
              <w:rPr>
                <w:webHidden/>
              </w:rPr>
              <w:fldChar w:fldCharType="end"/>
            </w:r>
          </w:hyperlink>
        </w:p>
        <w:p>
          <w:pPr>
            <w:pStyle w:val="TOC2"/>
            <w:spacing w:before="0" w:after="0"/>
            <w:ind w:left="0"/>
            <w:rPr/>
          </w:pPr>
          <w:hyperlink w:anchor="_Toc178581083">
            <w:r>
              <w:rPr>
                <w:webHidden/>
              </w:rPr>
              <w:fldChar w:fldCharType="begin"/>
            </w:r>
            <w:r>
              <w:rPr>
                <w:webHidden/>
              </w:rPr>
              <w:instrText xml:space="preserve">PAGEREF _Toc178581083 \h</w:instrText>
            </w:r>
            <w:r>
              <w:rPr>
                <w:webHidden/>
              </w:rPr>
              <w:fldChar w:fldCharType="separate"/>
            </w:r>
            <w:r>
              <w:rPr>
                <w:webHidden/>
                <w:rStyle w:val="Style37"/>
                <w:vanish w:val="false"/>
                <w:shd w:fill="auto" w:val="clear"/>
              </w:rPr>
              <w:t>6.4 Перечень мероприятий по обеспечению пожарной безопасности</w:t>
              <w:tab/>
              <w:t>244</w:t>
            </w:r>
            <w:r>
              <w:rPr>
                <w:webHidden/>
              </w:rPr>
              <w:fldChar w:fldCharType="end"/>
            </w:r>
          </w:hyperlink>
        </w:p>
        <w:p>
          <w:pPr>
            <w:pStyle w:val="TOC2"/>
            <w:spacing w:before="0" w:after="0"/>
            <w:ind w:left="0"/>
            <w:rPr/>
          </w:pPr>
          <w:hyperlink w:anchor="_Toc178581084">
            <w:r>
              <w:rPr>
                <w:webHidden/>
              </w:rPr>
              <w:fldChar w:fldCharType="begin"/>
            </w:r>
            <w:r>
              <w:rPr>
                <w:webHidden/>
              </w:rPr>
              <w:instrText xml:space="preserve">PAGEREF _Toc178581084 \h</w:instrText>
            </w:r>
            <w:r>
              <w:rPr>
                <w:webHidden/>
              </w:rPr>
              <w:fldChar w:fldCharType="separate"/>
            </w:r>
            <w:r>
              <w:rPr>
                <w:webHidden/>
                <w:rStyle w:val="Style37"/>
                <w:vanish w:val="false"/>
                <w:shd w:fill="auto" w:val="clear"/>
              </w:rPr>
              <w:t>6.5 Оценка рисков возникновения и развития аварий на транспорте</w:t>
              <w:tab/>
              <w:t>251</w:t>
            </w:r>
            <w:r>
              <w:rPr>
                <w:webHidden/>
              </w:rPr>
              <w:fldChar w:fldCharType="end"/>
            </w:r>
          </w:hyperlink>
        </w:p>
        <w:p>
          <w:pPr>
            <w:pStyle w:val="TOC1"/>
            <w:spacing w:before="0" w:after="0"/>
            <w:jc w:val="both"/>
            <w:rPr/>
          </w:pPr>
          <w:hyperlink w:anchor="_Toc178581085">
            <w:r>
              <w:rPr>
                <w:webHidden/>
                <w:rStyle w:val="Style37"/>
                <w:b w:val="false"/>
                <w:bCs w:val="false"/>
                <w:vanish w:val="false"/>
                <w:shd w:fill="auto" w:val="clear"/>
                <w:lang w:eastAsia="ar-SA" w:bidi="en-US"/>
              </w:rPr>
              <w:t>7. П</w:t>
            </w:r>
            <w:r>
              <w:rPr>
                <w:rStyle w:val="Style37"/>
                <w:b w:val="false"/>
                <w:bCs w:val="false"/>
                <w:shd w:fill="auto" w:val="clear"/>
              </w:rPr>
              <w:t>еречень земельных участков, которые включаются в границы населенных пунктов, входящих в состав городского округа, или исключаются из их границ</w:t>
            </w:r>
            <w:r>
              <w:rPr>
                <w:webHidden/>
              </w:rPr>
              <w:fldChar w:fldCharType="begin"/>
            </w:r>
            <w:r>
              <w:rPr>
                <w:webHidden/>
              </w:rPr>
              <w:instrText xml:space="preserve">PAGEREF _Toc178581085 \h</w:instrText>
            </w:r>
            <w:r>
              <w:rPr>
                <w:webHidden/>
              </w:rPr>
              <w:fldChar w:fldCharType="separate"/>
            </w:r>
            <w:r>
              <w:rPr>
                <w:rStyle w:val="Style37"/>
                <w:b w:val="false"/>
                <w:bCs w:val="false"/>
                <w:vanish w:val="false"/>
                <w:shd w:fill="auto" w:val="clear"/>
              </w:rPr>
              <w:tab/>
              <w:t>253</w:t>
            </w:r>
            <w:r>
              <w:rPr>
                <w:webHidden/>
              </w:rPr>
              <w:fldChar w:fldCharType="end"/>
            </w:r>
          </w:hyperlink>
        </w:p>
        <w:p>
          <w:pPr>
            <w:pStyle w:val="TOC1"/>
            <w:spacing w:before="0" w:after="0"/>
            <w:jc w:val="both"/>
            <w:rPr/>
          </w:pPr>
          <w:hyperlink w:anchor="_Toc178581086">
            <w:r>
              <w:rPr>
                <w:webHidden/>
                <w:rStyle w:val="Style37"/>
                <w:b w:val="false"/>
                <w:bCs w:val="false"/>
                <w:vanish w:val="false"/>
                <w:shd w:fill="auto" w:val="clear"/>
                <w:lang w:eastAsia="ar-SA" w:bidi="en-US"/>
              </w:rPr>
              <w:t>Выводы</w:t>
            </w:r>
            <w:r>
              <w:rPr>
                <w:webHidden/>
              </w:rPr>
              <w:fldChar w:fldCharType="begin"/>
            </w:r>
            <w:r>
              <w:rPr>
                <w:webHidden/>
              </w:rPr>
              <w:instrText xml:space="preserve">PAGEREF _Toc178581086 \h</w:instrText>
            </w:r>
            <w:r>
              <w:rPr>
                <w:webHidden/>
              </w:rPr>
              <w:fldChar w:fldCharType="separate"/>
            </w:r>
            <w:r>
              <w:rPr>
                <w:rStyle w:val="Style37"/>
                <w:b w:val="false"/>
                <w:bCs w:val="false"/>
                <w:vanish w:val="false"/>
                <w:shd w:fill="auto" w:val="clear"/>
              </w:rPr>
              <w:tab/>
              <w:t>254</w:t>
            </w:r>
            <w:r>
              <w:rPr>
                <w:webHidden/>
              </w:rPr>
              <w:fldChar w:fldCharType="end"/>
            </w:r>
          </w:hyperlink>
        </w:p>
        <w:p>
          <w:pPr>
            <w:pStyle w:val="TOC2"/>
            <w:spacing w:before="0" w:after="0"/>
            <w:ind w:left="0"/>
            <w:rPr/>
          </w:pPr>
          <w:hyperlink w:anchor="_Toc178581087">
            <w:r>
              <w:rPr>
                <w:webHidden/>
                <w:rStyle w:val="Style37"/>
                <w:vanish w:val="false"/>
                <w:shd w:fill="auto" w:val="clear"/>
                <w:lang w:eastAsia="ar-SA" w:bidi="en-US"/>
              </w:rPr>
              <w:t>Предложения по территориальному планированию (проектные предложения генерального плана)</w:t>
            </w:r>
            <w:r>
              <w:rPr>
                <w:webHidden/>
              </w:rPr>
              <w:fldChar w:fldCharType="begin"/>
            </w:r>
            <w:r>
              <w:rPr>
                <w:webHidden/>
              </w:rPr>
              <w:instrText xml:space="preserve">PAGEREF _Toc178581087 \h</w:instrText>
            </w:r>
            <w:r>
              <w:rPr>
                <w:webHidden/>
              </w:rPr>
              <w:fldChar w:fldCharType="separate"/>
            </w:r>
            <w:r>
              <w:rPr>
                <w:rStyle w:val="Style37"/>
                <w:vanish w:val="false"/>
                <w:shd w:fill="auto" w:val="clear"/>
              </w:rPr>
              <w:tab/>
              <w:t>254</w:t>
            </w:r>
            <w:r>
              <w:rPr>
                <w:webHidden/>
              </w:rPr>
              <w:fldChar w:fldCharType="end"/>
            </w:r>
          </w:hyperlink>
        </w:p>
        <w:p>
          <w:pPr>
            <w:pStyle w:val="TOC1"/>
            <w:spacing w:before="0" w:after="0"/>
            <w:jc w:val="both"/>
            <w:rPr/>
          </w:pPr>
          <w:hyperlink w:anchor="_Toc178581088">
            <w:r>
              <w:rPr>
                <w:webHidden/>
                <w:rStyle w:val="Style37"/>
                <w:b w:val="false"/>
                <w:bCs w:val="false"/>
                <w:vanish w:val="false"/>
                <w:shd w:fill="auto" w:val="clear"/>
                <w:lang w:eastAsia="ar-SA" w:bidi="en-US"/>
              </w:rPr>
              <w:t>8. Технико-</w:t>
            </w:r>
            <w:r>
              <w:rPr>
                <w:rStyle w:val="Style37"/>
                <w:b w:val="false"/>
                <w:bCs w:val="false"/>
                <w:shd w:fill="auto" w:val="clear"/>
              </w:rPr>
              <w:t>экономические</w:t>
            </w:r>
            <w:r>
              <w:rPr>
                <w:rStyle w:val="Style37"/>
                <w:b w:val="false"/>
                <w:bCs w:val="false"/>
                <w:shd w:fill="auto" w:val="clear"/>
                <w:lang w:eastAsia="ar-SA" w:bidi="en-US"/>
              </w:rPr>
              <w:t xml:space="preserve"> показатели генерального плана</w:t>
            </w:r>
            <w:r>
              <w:rPr>
                <w:webHidden/>
              </w:rPr>
              <w:fldChar w:fldCharType="begin"/>
            </w:r>
            <w:r>
              <w:rPr>
                <w:webHidden/>
              </w:rPr>
              <w:instrText xml:space="preserve">PAGEREF _Toc178581088 \h</w:instrText>
            </w:r>
            <w:r>
              <w:rPr>
                <w:webHidden/>
              </w:rPr>
              <w:fldChar w:fldCharType="separate"/>
            </w:r>
            <w:r>
              <w:rPr>
                <w:rStyle w:val="Style37"/>
                <w:b w:val="false"/>
                <w:bCs w:val="false"/>
                <w:vanish w:val="false"/>
                <w:shd w:fill="auto" w:val="clear"/>
              </w:rPr>
              <w:tab/>
              <w:t>255</w:t>
            </w:r>
            <w:r>
              <w:rPr>
                <w:webHidden/>
              </w:rPr>
              <w:fldChar w:fldCharType="end"/>
            </w:r>
          </w:hyperlink>
          <w:r>
            <w:rPr>
              <w:rStyle w:val="Style37"/>
              <w:b w:val="false"/>
              <w:shd w:fill="auto" w:val="clear"/>
              <w:bCs w:val="false"/>
              <w:vanish w:val="false"/>
            </w:rPr>
            <w:fldChar w:fldCharType="end"/>
          </w:r>
        </w:p>
      </w:sdtContent>
    </w:sdt>
    <w:p>
      <w:pPr>
        <w:pStyle w:val="TOC2"/>
        <w:tabs>
          <w:tab w:val="clear" w:pos="9344"/>
          <w:tab w:val="right" w:pos="9345" w:leader="dot"/>
        </w:tabs>
        <w:spacing w:before="0" w:after="0"/>
        <w:ind w:left="0"/>
        <w:rPr>
          <w:sz w:val="28"/>
          <w:szCs w:val="28"/>
        </w:rPr>
      </w:pPr>
      <w:r>
        <w:rPr>
          <w:sz w:val="28"/>
          <w:szCs w:val="28"/>
        </w:rPr>
      </w:r>
    </w:p>
    <w:p>
      <w:pPr>
        <w:pStyle w:val="TOC1"/>
        <w:rPr>
          <w:rFonts w:eastAsia="" w:eastAsiaTheme="majorEastAsia"/>
          <w:b w:val="false"/>
          <w:bCs w:val="false"/>
          <w:caps/>
          <w:sz w:val="28"/>
          <w:szCs w:val="28"/>
        </w:rPr>
      </w:pPr>
      <w:r>
        <w:rPr>
          <w:rFonts w:eastAsia="" w:eastAsiaTheme="majorEastAsia"/>
          <w:b w:val="false"/>
          <w:bCs w:val="false"/>
          <w:caps/>
          <w:sz w:val="28"/>
          <w:szCs w:val="28"/>
        </w:rPr>
      </w:r>
      <w:r>
        <w:br w:type="page"/>
      </w:r>
    </w:p>
    <w:p>
      <w:pPr>
        <w:pStyle w:val="Heading1"/>
        <w:spacing w:before="0" w:after="240"/>
        <w:rPr>
          <w:rFonts w:cs="Times New Roman"/>
          <w:sz w:val="28"/>
        </w:rPr>
      </w:pPr>
      <w:bookmarkStart w:id="1" w:name="_Toc69893536"/>
      <w:bookmarkStart w:id="2" w:name="_Toc178581041"/>
      <w:bookmarkStart w:id="3" w:name="_Toc370201470"/>
      <w:bookmarkStart w:id="4" w:name="_Toc312530870"/>
      <w:r>
        <w:rPr>
          <w:rFonts w:cs="Times New Roman"/>
          <w:sz w:val="28"/>
        </w:rPr>
        <w:t>Введение</w:t>
      </w:r>
      <w:bookmarkEnd w:id="1"/>
      <w:bookmarkEnd w:id="2"/>
      <w:bookmarkEnd w:id="3"/>
      <w:bookmarkEnd w:id="4"/>
    </w:p>
    <w:p>
      <w:pPr>
        <w:pStyle w:val="Normal"/>
        <w:ind w:firstLine="709" w:left="0"/>
        <w:rPr>
          <w:color w:val="000000"/>
          <w:sz w:val="28"/>
          <w:szCs w:val="28"/>
        </w:rPr>
      </w:pPr>
      <w:r>
        <w:rPr>
          <w:color w:val="000000"/>
          <w:sz w:val="28"/>
          <w:szCs w:val="28"/>
        </w:rPr>
        <w:t>В соответствии с градостроительным законодательством, Генеральны</w:t>
      </w:r>
      <w:r>
        <w:rPr>
          <w:color w:val="000000"/>
          <w:sz w:val="28"/>
          <w:szCs w:val="28"/>
        </w:rPr>
        <w:t>м</w:t>
      </w:r>
      <w:r>
        <w:rPr>
          <w:color w:val="000000"/>
          <w:sz w:val="28"/>
          <w:szCs w:val="28"/>
        </w:rPr>
        <w:t xml:space="preserve"> план</w:t>
      </w:r>
      <w:r>
        <w:rPr>
          <w:color w:val="000000"/>
          <w:sz w:val="28"/>
          <w:szCs w:val="28"/>
        </w:rPr>
        <w:t xml:space="preserve">ом </w:t>
      </w:r>
      <w:r>
        <w:rPr>
          <w:sz w:val="28"/>
          <w:szCs w:val="28"/>
        </w:rPr>
        <w:t>Беловск</w:t>
      </w:r>
      <w:r>
        <w:rPr>
          <w:sz w:val="28"/>
          <w:szCs w:val="28"/>
        </w:rPr>
        <w:t>ого</w:t>
      </w:r>
      <w:r>
        <w:rPr>
          <w:sz w:val="28"/>
          <w:szCs w:val="28"/>
        </w:rPr>
        <w:t xml:space="preserve"> городско</w:t>
      </w:r>
      <w:r>
        <w:rPr>
          <w:sz w:val="28"/>
          <w:szCs w:val="28"/>
        </w:rPr>
        <w:t>й</w:t>
      </w:r>
      <w:r>
        <w:rPr>
          <w:sz w:val="28"/>
          <w:szCs w:val="28"/>
        </w:rPr>
        <w:t xml:space="preserve"> округ</w:t>
      </w:r>
      <w:r>
        <w:rPr>
          <w:sz w:val="28"/>
          <w:szCs w:val="28"/>
        </w:rPr>
        <w:t>а</w:t>
      </w:r>
      <w:r>
        <w:rPr>
          <w:sz w:val="28"/>
          <w:szCs w:val="28"/>
        </w:rPr>
        <w:t xml:space="preserve"> </w:t>
      </w:r>
      <w:r>
        <w:rPr>
          <w:color w:val="000000"/>
          <w:sz w:val="28"/>
          <w:szCs w:val="28"/>
        </w:rPr>
        <w:t xml:space="preserve">Кемеровской области - Кузбасса (далее – </w:t>
      </w:r>
      <w:r>
        <w:rPr>
          <w:color w:val="000000"/>
          <w:sz w:val="28"/>
          <w:szCs w:val="28"/>
        </w:rPr>
        <w:t>генеральный план</w:t>
      </w:r>
      <w:r>
        <w:rPr>
          <w:color w:val="000000"/>
          <w:sz w:val="28"/>
          <w:szCs w:val="28"/>
        </w:rPr>
        <w:t xml:space="preserve">) является документом территориального планирования муниципального образования. </w:t>
      </w:r>
    </w:p>
    <w:p>
      <w:pPr>
        <w:pStyle w:val="Normal"/>
        <w:ind w:firstLine="709" w:left="0"/>
        <w:rPr>
          <w:color w:val="000000"/>
          <w:sz w:val="28"/>
          <w:szCs w:val="28"/>
        </w:rPr>
      </w:pPr>
      <w:r>
        <w:rPr>
          <w:color w:val="000000"/>
          <w:sz w:val="28"/>
          <w:szCs w:val="28"/>
        </w:rPr>
        <w:t xml:space="preserve">Основной целью территориального планирования </w:t>
      </w:r>
      <w:r>
        <w:rPr>
          <w:color w:val="000000"/>
          <w:sz w:val="28"/>
          <w:szCs w:val="28"/>
        </w:rPr>
        <w:t>Муниципального Округа «</w:t>
      </w:r>
      <w:r>
        <w:rPr>
          <w:sz w:val="28"/>
          <w:szCs w:val="28"/>
        </w:rPr>
        <w:t>Беловск</w:t>
      </w:r>
      <w:r>
        <w:rPr>
          <w:sz w:val="28"/>
          <w:szCs w:val="28"/>
        </w:rPr>
        <w:t>ий</w:t>
      </w:r>
      <w:r>
        <w:rPr>
          <w:sz w:val="28"/>
          <w:szCs w:val="28"/>
        </w:rPr>
        <w:t xml:space="preserve"> городско</w:t>
      </w:r>
      <w:r>
        <w:rPr>
          <w:sz w:val="28"/>
          <w:szCs w:val="28"/>
        </w:rPr>
        <w:t>й</w:t>
      </w:r>
      <w:r>
        <w:rPr>
          <w:sz w:val="28"/>
          <w:szCs w:val="28"/>
        </w:rPr>
        <w:t xml:space="preserve"> округ </w:t>
      </w:r>
      <w:r>
        <w:rPr>
          <w:sz w:val="28"/>
          <w:szCs w:val="28"/>
        </w:rPr>
        <w:t>Кемеровской области - Кузбасса»</w:t>
      </w:r>
      <w:r>
        <w:rPr>
          <w:sz w:val="28"/>
          <w:szCs w:val="28"/>
        </w:rPr>
        <w:t xml:space="preserve"> </w:t>
      </w:r>
      <w:r>
        <w:rPr>
          <w:sz w:val="28"/>
          <w:szCs w:val="28"/>
        </w:rPr>
        <w:t xml:space="preserve">(далее Беловский городской округ) </w:t>
      </w:r>
      <w:r>
        <w:rPr>
          <w:color w:val="000000"/>
          <w:sz w:val="28"/>
          <w:szCs w:val="28"/>
        </w:rPr>
        <w:t xml:space="preserve">является определение назначения территорий </w:t>
      </w:r>
      <w:r>
        <w:rPr>
          <w:sz w:val="28"/>
          <w:szCs w:val="28"/>
        </w:rPr>
        <w:t xml:space="preserve">Беловского городского округа </w:t>
      </w:r>
      <w:r>
        <w:rPr>
          <w:color w:val="000000"/>
          <w:sz w:val="28"/>
          <w:szCs w:val="28"/>
        </w:rPr>
        <w:t xml:space="preserve">исходя из совокупности социальных, экономических, экологических и иных факторов для обеспечения устойчивого развития инженерной, транспортной и социальной инфраструктур, обеспечения учета интересов граждан и их объединений, Российской Федерации, Кемеровской области - Кузбасса и Беловского </w:t>
      </w:r>
      <w:r>
        <w:rPr>
          <w:sz w:val="28"/>
          <w:szCs w:val="28"/>
        </w:rPr>
        <w:t>городского округа</w:t>
      </w:r>
      <w:r>
        <w:rPr>
          <w:color w:val="000000"/>
          <w:sz w:val="28"/>
          <w:szCs w:val="28"/>
        </w:rPr>
        <w:t>.</w:t>
      </w:r>
    </w:p>
    <w:p>
      <w:pPr>
        <w:pStyle w:val="Normal"/>
        <w:shd w:val="clear" w:color="auto" w:fill="FFFFFF"/>
        <w:spacing w:before="120" w:after="0"/>
        <w:ind w:firstLine="709" w:left="0"/>
        <w:rPr>
          <w:b/>
          <w:sz w:val="28"/>
          <w:szCs w:val="28"/>
          <w:lang w:eastAsia="ar-SA" w:bidi="en-US"/>
        </w:rPr>
      </w:pPr>
      <w:r>
        <w:rPr>
          <w:b/>
          <w:sz w:val="28"/>
          <w:szCs w:val="28"/>
          <w:lang w:eastAsia="ar-SA" w:bidi="en-US"/>
        </w:rPr>
        <w:t>Нормативно-правовая база</w:t>
      </w:r>
    </w:p>
    <w:p>
      <w:pPr>
        <w:pStyle w:val="Normal"/>
        <w:shd w:val="clear" w:color="auto" w:fill="FFFFFF"/>
        <w:ind w:firstLine="709" w:left="0"/>
        <w:rPr>
          <w:color w:val="000000"/>
          <w:sz w:val="28"/>
          <w:szCs w:val="28"/>
        </w:rPr>
      </w:pPr>
      <w:r>
        <w:rPr>
          <w:color w:val="000000"/>
          <w:sz w:val="28"/>
          <w:szCs w:val="28"/>
        </w:rPr>
        <w:t xml:space="preserve">Генеральный план разработан в соответствии с Конституцией Российской Федерации,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федеральными законами и нормативными правовыми актами Российской Федерации, законами и иными нормативными правовыми актами Кемеровской области - Кузбасса, Уставом </w:t>
      </w:r>
      <w:r>
        <w:rPr>
          <w:color w:val="000000"/>
          <w:sz w:val="28"/>
          <w:szCs w:val="28"/>
        </w:rPr>
        <w:t>Муниципального образования «</w:t>
      </w:r>
      <w:r>
        <w:rPr>
          <w:color w:val="000000"/>
          <w:sz w:val="28"/>
          <w:szCs w:val="28"/>
        </w:rPr>
        <w:t>Беловск</w:t>
      </w:r>
      <w:r>
        <w:rPr>
          <w:color w:val="000000"/>
          <w:sz w:val="28"/>
          <w:szCs w:val="28"/>
        </w:rPr>
        <w:t>ий</w:t>
      </w:r>
      <w:r>
        <w:rPr>
          <w:color w:val="000000"/>
          <w:sz w:val="28"/>
          <w:szCs w:val="28"/>
        </w:rPr>
        <w:t xml:space="preserve"> </w:t>
      </w:r>
      <w:r>
        <w:rPr>
          <w:sz w:val="28"/>
          <w:szCs w:val="28"/>
        </w:rPr>
        <w:t>городского округ»</w:t>
      </w:r>
      <w:r>
        <w:rPr>
          <w:color w:val="000000"/>
          <w:sz w:val="28"/>
          <w:szCs w:val="28"/>
        </w:rPr>
        <w:t xml:space="preserve">, нормативно-правовыми актами органов местного самоуправления Беловского </w:t>
      </w:r>
      <w:r>
        <w:rPr>
          <w:sz w:val="28"/>
          <w:szCs w:val="28"/>
        </w:rPr>
        <w:t>городского округа</w:t>
      </w:r>
      <w:r>
        <w:rPr>
          <w:color w:val="000000"/>
          <w:sz w:val="28"/>
          <w:szCs w:val="28"/>
        </w:rPr>
        <w:t>.</w:t>
      </w:r>
    </w:p>
    <w:p>
      <w:pPr>
        <w:pStyle w:val="Normal"/>
        <w:shd w:val="clear" w:color="auto" w:fill="FFFFFF"/>
        <w:ind w:firstLine="709" w:left="0"/>
        <w:rPr>
          <w:color w:val="000000"/>
          <w:sz w:val="28"/>
          <w:szCs w:val="28"/>
        </w:rPr>
      </w:pPr>
      <w:r>
        <w:rPr>
          <w:color w:val="000000"/>
          <w:sz w:val="28"/>
          <w:szCs w:val="28"/>
        </w:rPr>
        <w:t>Состав, порядок подготовки документа территориального планирования определен Градостроительным кодексом Р</w:t>
      </w:r>
      <w:r>
        <w:rPr>
          <w:color w:val="000000"/>
          <w:sz w:val="28"/>
          <w:szCs w:val="28"/>
        </w:rPr>
        <w:t xml:space="preserve">оссийской </w:t>
      </w:r>
      <w:r>
        <w:rPr>
          <w:color w:val="000000"/>
          <w:sz w:val="28"/>
          <w:szCs w:val="28"/>
        </w:rPr>
        <w:t>Ф</w:t>
      </w:r>
      <w:r>
        <w:rPr>
          <w:color w:val="000000"/>
          <w:sz w:val="28"/>
          <w:szCs w:val="28"/>
        </w:rPr>
        <w:t>едерации</w:t>
      </w:r>
      <w:r>
        <w:rPr>
          <w:color w:val="000000"/>
          <w:sz w:val="28"/>
          <w:szCs w:val="28"/>
        </w:rPr>
        <w:t xml:space="preserve"> и иными нормативными правовыми актами.</w:t>
      </w:r>
    </w:p>
    <w:p>
      <w:pPr>
        <w:pStyle w:val="Normal"/>
        <w:shd w:val="clear" w:color="auto" w:fill="FFFFFF"/>
        <w:ind w:firstLine="709" w:left="0"/>
        <w:rPr>
          <w:color w:val="000000"/>
          <w:sz w:val="28"/>
          <w:szCs w:val="28"/>
        </w:rPr>
      </w:pPr>
      <w:r>
        <w:rPr>
          <w:color w:val="000000"/>
          <w:sz w:val="28"/>
          <w:szCs w:val="28"/>
        </w:rPr>
        <w:t xml:space="preserve">Структура текстовой части генерального плана </w:t>
      </w:r>
      <w:r>
        <w:rPr>
          <w:sz w:val="28"/>
          <w:szCs w:val="28"/>
        </w:rPr>
        <w:t xml:space="preserve">Беловского городского округа </w:t>
      </w:r>
      <w:r>
        <w:rPr>
          <w:color w:val="000000"/>
          <w:sz w:val="28"/>
          <w:szCs w:val="28"/>
        </w:rPr>
        <w:t>определен согласно действующему законодательству и включает в себя:</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Том 1. Положение о территориальном планировании.</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Том 2. Материалы по обоснованию.</w:t>
      </w:r>
    </w:p>
    <w:p>
      <w:pPr>
        <w:pStyle w:val="Normal"/>
        <w:shd w:val="clear" w:color="auto" w:fill="FFFFFF"/>
        <w:spacing w:before="120" w:after="120"/>
        <w:ind w:firstLine="709" w:left="0"/>
        <w:rPr>
          <w:b/>
          <w:bCs/>
          <w:sz w:val="28"/>
          <w:szCs w:val="28"/>
          <w:lang w:eastAsia="ar-SA" w:bidi="en-US"/>
        </w:rPr>
      </w:pPr>
      <w:r>
        <w:rPr>
          <w:b/>
          <w:bCs/>
          <w:color w:val="000000"/>
          <w:sz w:val="28"/>
          <w:szCs w:val="28"/>
        </w:rPr>
        <w:t>Состав</w:t>
      </w:r>
      <w:r>
        <w:rPr>
          <w:b/>
          <w:bCs/>
          <w:sz w:val="28"/>
          <w:szCs w:val="28"/>
          <w:lang w:eastAsia="ar-SA" w:bidi="en-US"/>
        </w:rPr>
        <w:t xml:space="preserve"> генерального плана Беловского городского округа:</w:t>
      </w:r>
    </w:p>
    <w:tbl>
      <w:tblPr>
        <w:tblStyle w:val="221"/>
        <w:tblW w:w="9327"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900"/>
        <w:gridCol w:w="7169"/>
        <w:gridCol w:w="1258"/>
      </w:tblGrid>
      <w:tr>
        <w:trPr>
          <w:tblHeader w:val="true"/>
        </w:trPr>
        <w:tc>
          <w:tcPr>
            <w:tcW w:w="900" w:type="dxa"/>
            <w:tcBorders>
              <w:top w:val="single" w:sz="8" w:space="0" w:color="000000"/>
              <w:left w:val="single" w:sz="8" w:space="0" w:color="000000"/>
              <w:bottom w:val="single" w:sz="8" w:space="0" w:color="000000"/>
              <w:right w:val="single" w:sz="8" w:space="0" w:color="000000"/>
            </w:tcBorders>
            <w:vAlign w:val="center"/>
          </w:tcPr>
          <w:p>
            <w:pPr>
              <w:pStyle w:val="Normal"/>
              <w:widowControl/>
              <w:suppressAutoHyphens w:val="true"/>
              <w:jc w:val="center"/>
              <w:rPr>
                <w:rFonts w:eastAsia="Calibri"/>
                <w:b/>
                <w:bCs/>
                <w:lang w:eastAsia="en-US"/>
              </w:rPr>
            </w:pPr>
            <w:r>
              <w:rPr>
                <w:rFonts w:eastAsia="Calibri"/>
                <w:b/>
                <w:bCs/>
                <w:kern w:val="0"/>
                <w:lang w:val="ru-RU" w:eastAsia="en-US" w:bidi="ar-SA"/>
              </w:rPr>
              <w:t xml:space="preserve">№ </w:t>
            </w:r>
            <w:r>
              <w:rPr>
                <w:rFonts w:eastAsia="Calibri"/>
                <w:b/>
                <w:bCs/>
                <w:kern w:val="0"/>
                <w:lang w:val="ru-RU" w:eastAsia="en-US" w:bidi="ar-SA"/>
              </w:rPr>
              <w:t>п</w:t>
            </w:r>
            <w:r>
              <w:rPr>
                <w:rFonts w:eastAsia="Calibri"/>
                <w:b/>
                <w:bCs/>
                <w:kern w:val="0"/>
                <w:lang w:val="en-US" w:eastAsia="en-US" w:bidi="ar-SA"/>
              </w:rPr>
              <w:t>/</w:t>
            </w:r>
            <w:r>
              <w:rPr>
                <w:rFonts w:eastAsia="Calibri"/>
                <w:b/>
                <w:bCs/>
                <w:kern w:val="0"/>
                <w:lang w:val="ru-RU" w:eastAsia="en-US" w:bidi="ar-SA"/>
              </w:rPr>
              <w:t>п</w:t>
            </w:r>
          </w:p>
        </w:tc>
        <w:tc>
          <w:tcPr>
            <w:tcW w:w="7169" w:type="dxa"/>
            <w:tcBorders>
              <w:top w:val="single" w:sz="8" w:space="0" w:color="000000"/>
              <w:left w:val="single" w:sz="8" w:space="0" w:color="000000"/>
              <w:bottom w:val="single" w:sz="8" w:space="0" w:color="000000"/>
              <w:right w:val="single" w:sz="8" w:space="0" w:color="000000"/>
            </w:tcBorders>
            <w:vAlign w:val="center"/>
          </w:tcPr>
          <w:p>
            <w:pPr>
              <w:pStyle w:val="Normal"/>
              <w:widowControl/>
              <w:suppressAutoHyphens w:val="true"/>
              <w:jc w:val="center"/>
              <w:rPr>
                <w:rFonts w:eastAsia="Calibri"/>
                <w:b/>
                <w:bCs/>
                <w:lang w:eastAsia="en-US"/>
              </w:rPr>
            </w:pPr>
            <w:r>
              <w:rPr>
                <w:rFonts w:eastAsia="Calibri"/>
                <w:b/>
                <w:bCs/>
                <w:kern w:val="0"/>
                <w:lang w:val="ru-RU" w:eastAsia="en-US" w:bidi="ar-SA"/>
              </w:rPr>
              <w:t>Наименование</w:t>
            </w:r>
          </w:p>
        </w:tc>
        <w:tc>
          <w:tcPr>
            <w:tcW w:w="1258" w:type="dxa"/>
            <w:tcBorders>
              <w:top w:val="single" w:sz="8" w:space="0" w:color="000000"/>
              <w:left w:val="single" w:sz="8" w:space="0" w:color="000000"/>
              <w:bottom w:val="single" w:sz="8" w:space="0" w:color="000000"/>
              <w:right w:val="single" w:sz="8" w:space="0" w:color="000000"/>
            </w:tcBorders>
            <w:vAlign w:val="center"/>
          </w:tcPr>
          <w:p>
            <w:pPr>
              <w:pStyle w:val="Normal"/>
              <w:widowControl/>
              <w:suppressAutoHyphens w:val="true"/>
              <w:jc w:val="center"/>
              <w:rPr>
                <w:rFonts w:eastAsia="Calibri"/>
                <w:b/>
                <w:bCs/>
                <w:lang w:eastAsia="en-US"/>
              </w:rPr>
            </w:pPr>
            <w:r>
              <w:rPr>
                <w:rFonts w:eastAsia="Calibri"/>
                <w:b/>
                <w:bCs/>
                <w:kern w:val="0"/>
                <w:lang w:val="ru-RU" w:eastAsia="en-US" w:bidi="ar-SA"/>
              </w:rPr>
              <w:t>Масштаб</w:t>
            </w:r>
          </w:p>
        </w:tc>
      </w:tr>
      <w:tr>
        <w:trPr/>
        <w:tc>
          <w:tcPr>
            <w:tcW w:w="9327" w:type="dxa"/>
            <w:gridSpan w:val="3"/>
            <w:tcBorders>
              <w:top w:val="single" w:sz="8" w:space="0" w:color="000000"/>
              <w:left w:val="single" w:sz="8" w:space="0" w:color="000000"/>
              <w:bottom w:val="single" w:sz="8" w:space="0" w:color="000000"/>
              <w:right w:val="single" w:sz="8" w:space="0" w:color="000000"/>
            </w:tcBorders>
          </w:tcPr>
          <w:p>
            <w:pPr>
              <w:pStyle w:val="Normal"/>
              <w:widowControl/>
              <w:suppressAutoHyphens w:val="true"/>
              <w:jc w:val="center"/>
              <w:rPr>
                <w:rFonts w:eastAsia="Calibri"/>
                <w:lang w:eastAsia="en-US"/>
              </w:rPr>
            </w:pPr>
            <w:r>
              <w:rPr>
                <w:rFonts w:eastAsia="Calibri"/>
                <w:b/>
                <w:bCs/>
                <w:kern w:val="0"/>
                <w:lang w:val="ru-RU" w:eastAsia="en-US" w:bidi="ar-SA"/>
              </w:rPr>
              <w:t>Генеральный план</w:t>
            </w:r>
          </w:p>
        </w:tc>
      </w:tr>
      <w:tr>
        <w:trPr/>
        <w:tc>
          <w:tcPr>
            <w:tcW w:w="900" w:type="dxa"/>
            <w:tcBorders>
              <w:top w:val="single" w:sz="8" w:space="0" w:color="000000"/>
              <w:left w:val="single" w:sz="8" w:space="0" w:color="000000"/>
              <w:bottom w:val="single" w:sz="8" w:space="0" w:color="000000"/>
              <w:right w:val="single" w:sz="8" w:space="0" w:color="000000"/>
            </w:tcBorders>
            <w:vAlign w:val="center"/>
          </w:tcPr>
          <w:p>
            <w:pPr>
              <w:pStyle w:val="Normal"/>
              <w:widowControl/>
              <w:suppressAutoHyphens w:val="true"/>
              <w:jc w:val="left"/>
              <w:rPr>
                <w:rFonts w:eastAsia="Calibri"/>
                <w:b/>
                <w:bCs/>
                <w:lang w:eastAsia="en-US"/>
              </w:rPr>
            </w:pPr>
            <w:r>
              <w:rPr>
                <w:rFonts w:eastAsia="Calibri"/>
                <w:b/>
                <w:bCs/>
                <w:kern w:val="0"/>
                <w:lang w:val="ru-RU" w:eastAsia="en-US" w:bidi="ar-SA"/>
              </w:rPr>
              <w:t>1.</w:t>
            </w:r>
          </w:p>
        </w:tc>
        <w:tc>
          <w:tcPr>
            <w:tcW w:w="7169" w:type="dxa"/>
            <w:tcBorders>
              <w:top w:val="single" w:sz="8" w:space="0" w:color="000000"/>
              <w:left w:val="single" w:sz="8" w:space="0" w:color="000000"/>
              <w:bottom w:val="single" w:sz="8" w:space="0" w:color="000000"/>
              <w:right w:val="single" w:sz="8" w:space="0" w:color="000000"/>
            </w:tcBorders>
            <w:vAlign w:val="center"/>
          </w:tcPr>
          <w:p>
            <w:pPr>
              <w:pStyle w:val="Normal"/>
              <w:widowControl/>
              <w:suppressAutoHyphens w:val="true"/>
              <w:jc w:val="left"/>
              <w:rPr>
                <w:rFonts w:eastAsia="Calibri"/>
                <w:b/>
                <w:bCs/>
                <w:lang w:eastAsia="en-US"/>
              </w:rPr>
            </w:pPr>
            <w:r>
              <w:rPr>
                <w:rFonts w:eastAsia="Calibri"/>
                <w:b/>
                <w:bCs/>
                <w:kern w:val="0"/>
                <w:lang w:val="ru-RU" w:eastAsia="en-US" w:bidi="ar-SA"/>
              </w:rPr>
              <w:t>Положение о территориальном планировании</w:t>
            </w:r>
          </w:p>
        </w:tc>
        <w:tc>
          <w:tcPr>
            <w:tcW w:w="1258" w:type="dxa"/>
            <w:tcBorders>
              <w:top w:val="single" w:sz="8" w:space="0" w:color="000000"/>
              <w:left w:val="single" w:sz="8" w:space="0" w:color="000000"/>
              <w:bottom w:val="single" w:sz="8" w:space="0" w:color="000000"/>
              <w:right w:val="single" w:sz="8" w:space="0" w:color="000000"/>
            </w:tcBorders>
            <w:vAlign w:val="center"/>
          </w:tcPr>
          <w:p>
            <w:pPr>
              <w:pStyle w:val="Normal"/>
              <w:widowControl/>
              <w:suppressAutoHyphens w:val="true"/>
              <w:jc w:val="left"/>
              <w:rPr>
                <w:rFonts w:eastAsia="Calibri"/>
                <w:lang w:eastAsia="en-US"/>
              </w:rPr>
            </w:pPr>
            <w:r>
              <w:rPr>
                <w:rFonts w:eastAsia="Calibri"/>
                <w:lang w:eastAsia="en-US"/>
              </w:rPr>
            </w:r>
          </w:p>
        </w:tc>
      </w:tr>
      <w:tr>
        <w:trPr/>
        <w:tc>
          <w:tcPr>
            <w:tcW w:w="900" w:type="dxa"/>
            <w:tcBorders>
              <w:top w:val="single" w:sz="8" w:space="0" w:color="000000"/>
              <w:left w:val="single" w:sz="8" w:space="0" w:color="000000"/>
              <w:bottom w:val="single" w:sz="8" w:space="0" w:color="000000"/>
              <w:right w:val="single" w:sz="8" w:space="0" w:color="000000"/>
            </w:tcBorders>
            <w:vAlign w:val="center"/>
          </w:tcPr>
          <w:p>
            <w:pPr>
              <w:pStyle w:val="Normal"/>
              <w:widowControl/>
              <w:suppressAutoHyphens w:val="true"/>
              <w:jc w:val="left"/>
              <w:rPr>
                <w:rFonts w:eastAsia="Calibri"/>
                <w:lang w:eastAsia="en-US"/>
              </w:rPr>
            </w:pPr>
            <w:r>
              <w:rPr>
                <w:rFonts w:eastAsia="Calibri"/>
                <w:b/>
                <w:bCs/>
                <w:kern w:val="0"/>
                <w:lang w:val="ru-RU" w:eastAsia="en-US" w:bidi="ar-SA"/>
              </w:rPr>
              <w:t>1.1.</w:t>
            </w:r>
          </w:p>
        </w:tc>
        <w:tc>
          <w:tcPr>
            <w:tcW w:w="7169" w:type="dxa"/>
            <w:tcBorders>
              <w:top w:val="single" w:sz="8" w:space="0" w:color="000000"/>
              <w:left w:val="single" w:sz="8" w:space="0" w:color="000000"/>
              <w:bottom w:val="single" w:sz="8" w:space="0" w:color="000000"/>
              <w:right w:val="single" w:sz="8" w:space="0" w:color="000000"/>
            </w:tcBorders>
            <w:vAlign w:val="center"/>
          </w:tcPr>
          <w:p>
            <w:pPr>
              <w:pStyle w:val="Normal"/>
              <w:widowControl/>
              <w:suppressAutoHyphens w:val="true"/>
              <w:jc w:val="left"/>
              <w:rPr>
                <w:rFonts w:eastAsia="Calibri"/>
                <w:lang w:eastAsia="en-US"/>
              </w:rPr>
            </w:pPr>
            <w:r>
              <w:rPr>
                <w:rFonts w:eastAsia="Calibri"/>
                <w:b/>
                <w:bCs/>
                <w:kern w:val="0"/>
                <w:lang w:val="ru-RU" w:eastAsia="en-US" w:bidi="ar-SA"/>
              </w:rPr>
              <w:t>Текстовые материалы</w:t>
            </w:r>
          </w:p>
        </w:tc>
        <w:tc>
          <w:tcPr>
            <w:tcW w:w="1258" w:type="dxa"/>
            <w:tcBorders>
              <w:top w:val="single" w:sz="8" w:space="0" w:color="000000"/>
              <w:left w:val="single" w:sz="8" w:space="0" w:color="000000"/>
              <w:bottom w:val="single" w:sz="8" w:space="0" w:color="000000"/>
              <w:right w:val="single" w:sz="8" w:space="0" w:color="000000"/>
            </w:tcBorders>
            <w:vAlign w:val="center"/>
          </w:tcPr>
          <w:p>
            <w:pPr>
              <w:pStyle w:val="Normal"/>
              <w:widowControl/>
              <w:suppressAutoHyphens w:val="true"/>
              <w:jc w:val="left"/>
              <w:rPr>
                <w:rFonts w:eastAsia="Calibri"/>
                <w:lang w:eastAsia="en-US"/>
              </w:rPr>
            </w:pPr>
            <w:r>
              <w:rPr>
                <w:rFonts w:eastAsia="Calibri"/>
                <w:lang w:eastAsia="en-US"/>
              </w:rPr>
            </w:r>
          </w:p>
        </w:tc>
      </w:tr>
      <w:tr>
        <w:trPr/>
        <w:tc>
          <w:tcPr>
            <w:tcW w:w="900" w:type="dxa"/>
            <w:tcBorders>
              <w:top w:val="single" w:sz="8" w:space="0" w:color="000000"/>
              <w:left w:val="single" w:sz="8" w:space="0" w:color="000000"/>
              <w:bottom w:val="single" w:sz="8" w:space="0" w:color="000000"/>
              <w:right w:val="single" w:sz="8" w:space="0" w:color="000000"/>
            </w:tcBorders>
            <w:vAlign w:val="center"/>
          </w:tcPr>
          <w:p>
            <w:pPr>
              <w:pStyle w:val="Normal"/>
              <w:widowControl/>
              <w:suppressAutoHyphens w:val="true"/>
              <w:jc w:val="left"/>
              <w:rPr>
                <w:rFonts w:eastAsia="Calibri"/>
                <w:lang w:eastAsia="en-US"/>
              </w:rPr>
            </w:pPr>
            <w:r>
              <w:rPr>
                <w:rFonts w:eastAsia="Calibri"/>
                <w:kern w:val="0"/>
                <w:lang w:val="ru-RU" w:eastAsia="en-US" w:bidi="ar-SA"/>
              </w:rPr>
              <w:t>1.1.1</w:t>
            </w:r>
          </w:p>
        </w:tc>
        <w:tc>
          <w:tcPr>
            <w:tcW w:w="7169" w:type="dxa"/>
            <w:tcBorders>
              <w:top w:val="single" w:sz="8" w:space="0" w:color="000000"/>
              <w:left w:val="single" w:sz="8" w:space="0" w:color="000000"/>
              <w:bottom w:val="single" w:sz="8" w:space="0" w:color="000000"/>
              <w:right w:val="single" w:sz="8" w:space="0" w:color="000000"/>
            </w:tcBorders>
            <w:vAlign w:val="center"/>
          </w:tcPr>
          <w:p>
            <w:pPr>
              <w:pStyle w:val="Normal"/>
              <w:widowControl/>
              <w:suppressAutoHyphens w:val="true"/>
              <w:jc w:val="left"/>
              <w:rPr>
                <w:rFonts w:eastAsia="Calibri"/>
                <w:lang w:eastAsia="en-US"/>
              </w:rPr>
            </w:pPr>
            <w:r>
              <w:rPr>
                <w:rFonts w:eastAsia="Calibri"/>
                <w:kern w:val="0"/>
                <w:lang w:val="ru-RU" w:eastAsia="en-US" w:bidi="ar-SA"/>
              </w:rPr>
              <w:t>Положение о территориальном планировании. Том 1.</w:t>
            </w:r>
          </w:p>
        </w:tc>
        <w:tc>
          <w:tcPr>
            <w:tcW w:w="1258" w:type="dxa"/>
            <w:tcBorders>
              <w:top w:val="single" w:sz="8" w:space="0" w:color="000000"/>
              <w:left w:val="single" w:sz="8" w:space="0" w:color="000000"/>
              <w:bottom w:val="single" w:sz="8" w:space="0" w:color="000000"/>
              <w:right w:val="single" w:sz="8" w:space="0" w:color="000000"/>
            </w:tcBorders>
            <w:vAlign w:val="center"/>
          </w:tcPr>
          <w:p>
            <w:pPr>
              <w:pStyle w:val="Normal"/>
              <w:widowControl/>
              <w:suppressAutoHyphens w:val="true"/>
              <w:jc w:val="left"/>
              <w:rPr>
                <w:rFonts w:eastAsia="Calibri"/>
                <w:lang w:eastAsia="en-US"/>
              </w:rPr>
            </w:pPr>
            <w:r>
              <w:rPr>
                <w:rFonts w:eastAsia="Calibri"/>
                <w:lang w:eastAsia="en-US"/>
              </w:rPr>
            </w:r>
          </w:p>
        </w:tc>
      </w:tr>
      <w:tr>
        <w:trPr/>
        <w:tc>
          <w:tcPr>
            <w:tcW w:w="900" w:type="dxa"/>
            <w:tcBorders>
              <w:top w:val="single" w:sz="8" w:space="0" w:color="000000"/>
              <w:left w:val="single" w:sz="8" w:space="0" w:color="000000"/>
              <w:bottom w:val="single" w:sz="8" w:space="0" w:color="000000"/>
              <w:right w:val="single" w:sz="8" w:space="0" w:color="000000"/>
            </w:tcBorders>
            <w:vAlign w:val="center"/>
          </w:tcPr>
          <w:p>
            <w:pPr>
              <w:pStyle w:val="Normal"/>
              <w:widowControl/>
              <w:suppressAutoHyphens w:val="true"/>
              <w:jc w:val="left"/>
              <w:rPr>
                <w:rFonts w:eastAsia="Calibri"/>
                <w:lang w:eastAsia="en-US"/>
              </w:rPr>
            </w:pPr>
            <w:r>
              <w:rPr>
                <w:rFonts w:eastAsia="Calibri"/>
                <w:kern w:val="0"/>
                <w:lang w:val="ru-RU" w:eastAsia="en-US" w:bidi="ar-SA"/>
              </w:rPr>
              <w:t>1.1.2</w:t>
            </w:r>
          </w:p>
        </w:tc>
        <w:tc>
          <w:tcPr>
            <w:tcW w:w="7169" w:type="dxa"/>
            <w:tcBorders>
              <w:top w:val="single" w:sz="8" w:space="0" w:color="000000"/>
              <w:left w:val="single" w:sz="8" w:space="0" w:color="000000"/>
              <w:bottom w:val="single" w:sz="8" w:space="0" w:color="000000"/>
              <w:right w:val="single" w:sz="8" w:space="0" w:color="000000"/>
            </w:tcBorders>
            <w:vAlign w:val="center"/>
          </w:tcPr>
          <w:p>
            <w:pPr>
              <w:pStyle w:val="Normal"/>
              <w:widowControl/>
              <w:suppressAutoHyphens w:val="true"/>
              <w:jc w:val="left"/>
              <w:rPr>
                <w:rFonts w:eastAsia="Calibri"/>
                <w:lang w:eastAsia="en-US"/>
              </w:rPr>
            </w:pPr>
            <w:r>
              <w:rPr>
                <w:rFonts w:eastAsia="Calibri"/>
                <w:kern w:val="0"/>
                <w:lang w:val="ru-RU" w:eastAsia="en-US" w:bidi="ar-SA"/>
              </w:rPr>
              <w:t>Приложение. Сведения о границах населенных пунктов, входящих в состав поселения</w:t>
            </w:r>
          </w:p>
        </w:tc>
        <w:tc>
          <w:tcPr>
            <w:tcW w:w="1258" w:type="dxa"/>
            <w:tcBorders>
              <w:top w:val="single" w:sz="8" w:space="0" w:color="000000"/>
              <w:left w:val="single" w:sz="8" w:space="0" w:color="000000"/>
              <w:bottom w:val="single" w:sz="8" w:space="0" w:color="000000"/>
              <w:right w:val="single" w:sz="8" w:space="0" w:color="000000"/>
            </w:tcBorders>
            <w:vAlign w:val="center"/>
          </w:tcPr>
          <w:p>
            <w:pPr>
              <w:pStyle w:val="Normal"/>
              <w:widowControl/>
              <w:suppressAutoHyphens w:val="true"/>
              <w:jc w:val="left"/>
              <w:rPr>
                <w:rFonts w:eastAsia="Calibri"/>
                <w:lang w:eastAsia="en-US"/>
              </w:rPr>
            </w:pPr>
            <w:r>
              <w:rPr>
                <w:rFonts w:eastAsia="Calibri"/>
                <w:lang w:eastAsia="en-US"/>
              </w:rPr>
            </w:r>
          </w:p>
        </w:tc>
      </w:tr>
      <w:tr>
        <w:trPr/>
        <w:tc>
          <w:tcPr>
            <w:tcW w:w="900" w:type="dxa"/>
            <w:tcBorders>
              <w:top w:val="single" w:sz="8" w:space="0" w:color="000000"/>
              <w:left w:val="single" w:sz="8" w:space="0" w:color="000000"/>
              <w:bottom w:val="single" w:sz="8" w:space="0" w:color="000000"/>
              <w:right w:val="single" w:sz="8" w:space="0" w:color="000000"/>
            </w:tcBorders>
            <w:vAlign w:val="center"/>
          </w:tcPr>
          <w:p>
            <w:pPr>
              <w:pStyle w:val="Normal"/>
              <w:widowControl/>
              <w:suppressAutoHyphens w:val="true"/>
              <w:jc w:val="left"/>
              <w:rPr>
                <w:rFonts w:eastAsia="Calibri"/>
                <w:b/>
                <w:bCs/>
                <w:lang w:eastAsia="en-US"/>
              </w:rPr>
            </w:pPr>
            <w:r>
              <w:rPr>
                <w:rFonts w:eastAsia="Calibri"/>
                <w:b/>
                <w:bCs/>
                <w:kern w:val="0"/>
                <w:lang w:val="ru-RU" w:eastAsia="en-US" w:bidi="ar-SA"/>
              </w:rPr>
              <w:t>1.2</w:t>
            </w:r>
          </w:p>
        </w:tc>
        <w:tc>
          <w:tcPr>
            <w:tcW w:w="7169" w:type="dxa"/>
            <w:tcBorders>
              <w:top w:val="single" w:sz="8" w:space="0" w:color="000000"/>
              <w:left w:val="single" w:sz="8" w:space="0" w:color="000000"/>
              <w:bottom w:val="single" w:sz="8" w:space="0" w:color="000000"/>
              <w:right w:val="single" w:sz="8" w:space="0" w:color="000000"/>
            </w:tcBorders>
            <w:vAlign w:val="center"/>
          </w:tcPr>
          <w:p>
            <w:pPr>
              <w:pStyle w:val="Normal"/>
              <w:widowControl/>
              <w:suppressAutoHyphens w:val="true"/>
              <w:jc w:val="left"/>
              <w:rPr>
                <w:rFonts w:eastAsia="Calibri"/>
                <w:lang w:eastAsia="en-US"/>
              </w:rPr>
            </w:pPr>
            <w:r>
              <w:rPr>
                <w:rFonts w:eastAsia="Calibri"/>
                <w:b/>
                <w:bCs/>
                <w:kern w:val="0"/>
                <w:lang w:val="ru-RU" w:eastAsia="en-US" w:bidi="ar-SA"/>
              </w:rPr>
              <w:t>Графические материалы</w:t>
            </w:r>
          </w:p>
        </w:tc>
        <w:tc>
          <w:tcPr>
            <w:tcW w:w="1258" w:type="dxa"/>
            <w:tcBorders>
              <w:top w:val="single" w:sz="8" w:space="0" w:color="000000"/>
              <w:left w:val="single" w:sz="8" w:space="0" w:color="000000"/>
              <w:bottom w:val="single" w:sz="8" w:space="0" w:color="000000"/>
              <w:right w:val="single" w:sz="8" w:space="0" w:color="000000"/>
            </w:tcBorders>
            <w:vAlign w:val="center"/>
          </w:tcPr>
          <w:p>
            <w:pPr>
              <w:pStyle w:val="Normal"/>
              <w:widowControl/>
              <w:suppressAutoHyphens w:val="true"/>
              <w:jc w:val="left"/>
              <w:rPr>
                <w:rFonts w:eastAsia="Calibri"/>
                <w:lang w:eastAsia="en-US"/>
              </w:rPr>
            </w:pPr>
            <w:r>
              <w:rPr>
                <w:rFonts w:eastAsia="Calibri"/>
                <w:lang w:eastAsia="en-US"/>
              </w:rPr>
            </w:r>
          </w:p>
        </w:tc>
      </w:tr>
      <w:tr>
        <w:trPr/>
        <w:tc>
          <w:tcPr>
            <w:tcW w:w="900" w:type="dxa"/>
            <w:tcBorders>
              <w:top w:val="single" w:sz="8" w:space="0" w:color="000000"/>
              <w:left w:val="single" w:sz="8" w:space="0" w:color="000000"/>
              <w:bottom w:val="single" w:sz="8" w:space="0" w:color="000000"/>
              <w:right w:val="single" w:sz="8" w:space="0" w:color="000000"/>
            </w:tcBorders>
            <w:vAlign w:val="center"/>
          </w:tcPr>
          <w:p>
            <w:pPr>
              <w:pStyle w:val="Normal"/>
              <w:widowControl/>
              <w:suppressAutoHyphens w:val="true"/>
              <w:jc w:val="left"/>
              <w:rPr>
                <w:rFonts w:eastAsia="Calibri"/>
                <w:lang w:eastAsia="en-US"/>
              </w:rPr>
            </w:pPr>
            <w:r>
              <w:rPr>
                <w:rFonts w:eastAsia="Calibri"/>
                <w:kern w:val="0"/>
                <w:lang w:val="ru-RU" w:eastAsia="en-US" w:bidi="ar-SA"/>
              </w:rPr>
              <w:t>1.2.1</w:t>
            </w:r>
          </w:p>
        </w:tc>
        <w:tc>
          <w:tcPr>
            <w:tcW w:w="7169" w:type="dxa"/>
            <w:tcBorders>
              <w:top w:val="single" w:sz="8" w:space="0" w:color="000000"/>
              <w:left w:val="single" w:sz="8" w:space="0" w:color="000000"/>
              <w:bottom w:val="single" w:sz="8" w:space="0" w:color="000000"/>
              <w:right w:val="single" w:sz="8" w:space="0" w:color="000000"/>
            </w:tcBorders>
            <w:vAlign w:val="center"/>
          </w:tcPr>
          <w:p>
            <w:pPr>
              <w:pStyle w:val="Normal"/>
              <w:widowControl/>
              <w:suppressAutoHyphens w:val="true"/>
              <w:jc w:val="left"/>
              <w:rPr>
                <w:rFonts w:eastAsia="Calibri"/>
                <w:lang w:eastAsia="en-US"/>
              </w:rPr>
            </w:pPr>
            <w:r>
              <w:rPr>
                <w:rFonts w:eastAsia="Calibri"/>
                <w:kern w:val="0"/>
                <w:lang w:val="ru-RU" w:eastAsia="en-US" w:bidi="ar-SA"/>
              </w:rPr>
              <w:t>Карта границ населенных пунктов (в том числе границ образуемых населенных пунктов)</w:t>
            </w:r>
          </w:p>
        </w:tc>
        <w:tc>
          <w:tcPr>
            <w:tcW w:w="1258" w:type="dxa"/>
            <w:tcBorders>
              <w:top w:val="single" w:sz="8" w:space="0" w:color="000000"/>
              <w:left w:val="single" w:sz="8" w:space="0" w:color="000000"/>
              <w:bottom w:val="single" w:sz="8" w:space="0" w:color="000000"/>
              <w:right w:val="single" w:sz="8" w:space="0" w:color="000000"/>
            </w:tcBorders>
            <w:vAlign w:val="center"/>
          </w:tcPr>
          <w:p>
            <w:pPr>
              <w:pStyle w:val="Normal"/>
              <w:widowControl/>
              <w:suppressAutoHyphens w:val="true"/>
              <w:jc w:val="left"/>
              <w:rPr>
                <w:rFonts w:eastAsia="Calibri"/>
                <w:lang w:eastAsia="en-US"/>
              </w:rPr>
            </w:pPr>
            <w:r>
              <w:rPr>
                <w:rFonts w:eastAsia="Calibri"/>
                <w:kern w:val="0"/>
                <w:lang w:val="ru-RU" w:eastAsia="en-US" w:bidi="ar-SA"/>
              </w:rPr>
              <w:t>1:25 000</w:t>
            </w:r>
          </w:p>
        </w:tc>
      </w:tr>
      <w:tr>
        <w:trPr/>
        <w:tc>
          <w:tcPr>
            <w:tcW w:w="900" w:type="dxa"/>
            <w:tcBorders>
              <w:top w:val="single" w:sz="8" w:space="0" w:color="000000"/>
              <w:left w:val="single" w:sz="8" w:space="0" w:color="000000"/>
              <w:bottom w:val="single" w:sz="8" w:space="0" w:color="000000"/>
              <w:right w:val="single" w:sz="8" w:space="0" w:color="000000"/>
            </w:tcBorders>
            <w:vAlign w:val="center"/>
          </w:tcPr>
          <w:p>
            <w:pPr>
              <w:pStyle w:val="Normal"/>
              <w:widowControl/>
              <w:suppressAutoHyphens w:val="true"/>
              <w:jc w:val="left"/>
              <w:rPr>
                <w:rFonts w:eastAsia="Calibri"/>
                <w:lang w:eastAsia="en-US"/>
              </w:rPr>
            </w:pPr>
            <w:r>
              <w:rPr>
                <w:rFonts w:eastAsia="Calibri"/>
                <w:kern w:val="0"/>
                <w:lang w:val="ru-RU" w:eastAsia="en-US" w:bidi="ar-SA"/>
              </w:rPr>
              <w:t>1.2.2</w:t>
            </w:r>
          </w:p>
        </w:tc>
        <w:tc>
          <w:tcPr>
            <w:tcW w:w="7169" w:type="dxa"/>
            <w:tcBorders>
              <w:top w:val="single" w:sz="8" w:space="0" w:color="000000"/>
              <w:left w:val="single" w:sz="8" w:space="0" w:color="000000"/>
              <w:bottom w:val="single" w:sz="8" w:space="0" w:color="000000"/>
              <w:right w:val="single" w:sz="8" w:space="0" w:color="000000"/>
            </w:tcBorders>
            <w:vAlign w:val="center"/>
          </w:tcPr>
          <w:p>
            <w:pPr>
              <w:pStyle w:val="Normal"/>
              <w:widowControl/>
              <w:suppressAutoHyphens w:val="true"/>
              <w:jc w:val="left"/>
              <w:rPr>
                <w:rFonts w:eastAsia="Calibri"/>
                <w:lang w:eastAsia="en-US"/>
              </w:rPr>
            </w:pPr>
            <w:r>
              <w:rPr>
                <w:rFonts w:eastAsia="Calibri"/>
                <w:kern w:val="0"/>
                <w:lang w:val="ru-RU" w:eastAsia="en-US" w:bidi="ar-SA"/>
              </w:rPr>
              <w:t>Карта планируемого размещения объектов местного значения</w:t>
            </w:r>
          </w:p>
        </w:tc>
        <w:tc>
          <w:tcPr>
            <w:tcW w:w="1258" w:type="dxa"/>
            <w:tcBorders>
              <w:top w:val="single" w:sz="8" w:space="0" w:color="000000"/>
              <w:left w:val="single" w:sz="8" w:space="0" w:color="000000"/>
              <w:bottom w:val="single" w:sz="8" w:space="0" w:color="000000"/>
              <w:right w:val="single" w:sz="8" w:space="0" w:color="000000"/>
            </w:tcBorders>
            <w:vAlign w:val="center"/>
          </w:tcPr>
          <w:p>
            <w:pPr>
              <w:pStyle w:val="Normal"/>
              <w:widowControl/>
              <w:suppressAutoHyphens w:val="true"/>
              <w:jc w:val="left"/>
              <w:rPr>
                <w:rFonts w:eastAsia="Calibri"/>
                <w:lang w:eastAsia="en-US"/>
              </w:rPr>
            </w:pPr>
            <w:r>
              <w:rPr>
                <w:rFonts w:eastAsia="Calibri"/>
                <w:kern w:val="0"/>
                <w:lang w:val="ru-RU" w:eastAsia="en-US" w:bidi="ar-SA"/>
              </w:rPr>
              <w:t>1:25 000</w:t>
            </w:r>
          </w:p>
        </w:tc>
      </w:tr>
      <w:tr>
        <w:trPr/>
        <w:tc>
          <w:tcPr>
            <w:tcW w:w="900" w:type="dxa"/>
            <w:tcBorders>
              <w:top w:val="single" w:sz="8" w:space="0" w:color="000000"/>
              <w:left w:val="single" w:sz="8" w:space="0" w:color="000000"/>
              <w:bottom w:val="single" w:sz="8" w:space="0" w:color="000000"/>
              <w:right w:val="single" w:sz="8" w:space="0" w:color="000000"/>
            </w:tcBorders>
            <w:vAlign w:val="center"/>
          </w:tcPr>
          <w:p>
            <w:pPr>
              <w:pStyle w:val="Normal"/>
              <w:widowControl/>
              <w:suppressAutoHyphens w:val="true"/>
              <w:jc w:val="left"/>
              <w:rPr>
                <w:rFonts w:eastAsia="Calibri"/>
                <w:lang w:eastAsia="en-US"/>
              </w:rPr>
            </w:pPr>
            <w:r>
              <w:rPr>
                <w:rFonts w:eastAsia="Calibri"/>
                <w:kern w:val="0"/>
                <w:lang w:val="ru-RU" w:eastAsia="en-US" w:bidi="ar-SA"/>
              </w:rPr>
              <w:t>1.2.3</w:t>
            </w:r>
          </w:p>
        </w:tc>
        <w:tc>
          <w:tcPr>
            <w:tcW w:w="7169" w:type="dxa"/>
            <w:tcBorders>
              <w:top w:val="single" w:sz="8" w:space="0" w:color="000000"/>
              <w:left w:val="single" w:sz="8" w:space="0" w:color="000000"/>
              <w:bottom w:val="single" w:sz="8" w:space="0" w:color="000000"/>
              <w:right w:val="single" w:sz="8" w:space="0" w:color="000000"/>
            </w:tcBorders>
            <w:vAlign w:val="center"/>
          </w:tcPr>
          <w:p>
            <w:pPr>
              <w:pStyle w:val="Normal"/>
              <w:widowControl/>
              <w:suppressAutoHyphens w:val="true"/>
              <w:jc w:val="left"/>
              <w:rPr>
                <w:rFonts w:eastAsia="Calibri"/>
                <w:lang w:eastAsia="en-US"/>
              </w:rPr>
            </w:pPr>
            <w:r>
              <w:rPr>
                <w:rFonts w:eastAsia="Calibri"/>
                <w:kern w:val="0"/>
                <w:lang w:val="ru-RU" w:eastAsia="en-US" w:bidi="ar-SA"/>
              </w:rPr>
              <w:t>Карта функциональных зон</w:t>
            </w:r>
          </w:p>
        </w:tc>
        <w:tc>
          <w:tcPr>
            <w:tcW w:w="1258" w:type="dxa"/>
            <w:tcBorders>
              <w:top w:val="single" w:sz="8" w:space="0" w:color="000000"/>
              <w:left w:val="single" w:sz="8" w:space="0" w:color="000000"/>
              <w:bottom w:val="single" w:sz="8" w:space="0" w:color="000000"/>
              <w:right w:val="single" w:sz="8" w:space="0" w:color="000000"/>
            </w:tcBorders>
            <w:vAlign w:val="center"/>
          </w:tcPr>
          <w:p>
            <w:pPr>
              <w:pStyle w:val="Normal"/>
              <w:widowControl/>
              <w:suppressAutoHyphens w:val="true"/>
              <w:jc w:val="left"/>
              <w:rPr>
                <w:rFonts w:eastAsia="Calibri"/>
                <w:lang w:eastAsia="en-US"/>
              </w:rPr>
            </w:pPr>
            <w:r>
              <w:rPr>
                <w:rFonts w:eastAsia="Calibri"/>
                <w:kern w:val="0"/>
                <w:lang w:val="ru-RU" w:eastAsia="en-US" w:bidi="ar-SA"/>
              </w:rPr>
              <w:t>1:25 000</w:t>
            </w:r>
          </w:p>
        </w:tc>
      </w:tr>
      <w:tr>
        <w:trPr/>
        <w:tc>
          <w:tcPr>
            <w:tcW w:w="900" w:type="dxa"/>
            <w:tcBorders>
              <w:top w:val="single" w:sz="8" w:space="0" w:color="000000"/>
              <w:left w:val="single" w:sz="8" w:space="0" w:color="000000"/>
              <w:bottom w:val="single" w:sz="8" w:space="0" w:color="000000"/>
              <w:right w:val="single" w:sz="8" w:space="0" w:color="000000"/>
            </w:tcBorders>
            <w:vAlign w:val="center"/>
          </w:tcPr>
          <w:p>
            <w:pPr>
              <w:pStyle w:val="Normal"/>
              <w:widowControl/>
              <w:suppressAutoHyphens w:val="true"/>
              <w:jc w:val="left"/>
              <w:rPr>
                <w:rFonts w:eastAsia="Calibri"/>
                <w:b/>
                <w:bCs/>
                <w:lang w:eastAsia="en-US"/>
              </w:rPr>
            </w:pPr>
            <w:r>
              <w:rPr>
                <w:rFonts w:eastAsia="Calibri"/>
                <w:b/>
                <w:bCs/>
                <w:kern w:val="0"/>
                <w:lang w:val="ru-RU" w:eastAsia="en-US" w:bidi="ar-SA"/>
              </w:rPr>
              <w:t>2.</w:t>
            </w:r>
          </w:p>
        </w:tc>
        <w:tc>
          <w:tcPr>
            <w:tcW w:w="7169" w:type="dxa"/>
            <w:tcBorders>
              <w:top w:val="single" w:sz="8" w:space="0" w:color="000000"/>
              <w:left w:val="single" w:sz="8" w:space="0" w:color="000000"/>
              <w:bottom w:val="single" w:sz="8" w:space="0" w:color="000000"/>
              <w:right w:val="single" w:sz="8" w:space="0" w:color="000000"/>
            </w:tcBorders>
            <w:vAlign w:val="center"/>
          </w:tcPr>
          <w:p>
            <w:pPr>
              <w:pStyle w:val="Normal"/>
              <w:widowControl/>
              <w:suppressAutoHyphens w:val="true"/>
              <w:jc w:val="left"/>
              <w:rPr>
                <w:rFonts w:eastAsia="Calibri"/>
                <w:lang w:eastAsia="en-US"/>
              </w:rPr>
            </w:pPr>
            <w:r>
              <w:rPr>
                <w:rFonts w:eastAsia="Calibri"/>
                <w:b/>
                <w:bCs/>
                <w:kern w:val="0"/>
                <w:lang w:val="ru-RU" w:eastAsia="en-US" w:bidi="ar-SA"/>
              </w:rPr>
              <w:t>Материалы по обоснованию</w:t>
            </w:r>
          </w:p>
        </w:tc>
        <w:tc>
          <w:tcPr>
            <w:tcW w:w="1258" w:type="dxa"/>
            <w:tcBorders>
              <w:top w:val="single" w:sz="8" w:space="0" w:color="000000"/>
              <w:left w:val="single" w:sz="8" w:space="0" w:color="000000"/>
              <w:bottom w:val="single" w:sz="8" w:space="0" w:color="000000"/>
              <w:right w:val="single" w:sz="8" w:space="0" w:color="000000"/>
            </w:tcBorders>
            <w:vAlign w:val="center"/>
          </w:tcPr>
          <w:p>
            <w:pPr>
              <w:pStyle w:val="Normal"/>
              <w:widowControl/>
              <w:suppressAutoHyphens w:val="true"/>
              <w:jc w:val="left"/>
              <w:rPr>
                <w:rFonts w:eastAsia="Calibri"/>
                <w:lang w:eastAsia="en-US"/>
              </w:rPr>
            </w:pPr>
            <w:r>
              <w:rPr>
                <w:rFonts w:eastAsia="Calibri"/>
                <w:lang w:eastAsia="en-US"/>
              </w:rPr>
            </w:r>
          </w:p>
        </w:tc>
      </w:tr>
      <w:tr>
        <w:trPr/>
        <w:tc>
          <w:tcPr>
            <w:tcW w:w="900" w:type="dxa"/>
            <w:tcBorders>
              <w:top w:val="single" w:sz="8" w:space="0" w:color="000000"/>
              <w:left w:val="single" w:sz="8" w:space="0" w:color="000000"/>
              <w:bottom w:val="single" w:sz="8" w:space="0" w:color="000000"/>
              <w:right w:val="single" w:sz="8" w:space="0" w:color="000000"/>
            </w:tcBorders>
            <w:vAlign w:val="center"/>
          </w:tcPr>
          <w:p>
            <w:pPr>
              <w:pStyle w:val="Normal"/>
              <w:widowControl/>
              <w:suppressAutoHyphens w:val="true"/>
              <w:jc w:val="left"/>
              <w:rPr>
                <w:rFonts w:eastAsia="Calibri"/>
                <w:b/>
                <w:bCs/>
                <w:lang w:eastAsia="en-US"/>
              </w:rPr>
            </w:pPr>
            <w:r>
              <w:rPr>
                <w:rFonts w:eastAsia="Calibri"/>
                <w:b/>
                <w:bCs/>
                <w:kern w:val="0"/>
                <w:lang w:val="ru-RU" w:eastAsia="en-US" w:bidi="ar-SA"/>
              </w:rPr>
              <w:t>2.1</w:t>
            </w:r>
          </w:p>
        </w:tc>
        <w:tc>
          <w:tcPr>
            <w:tcW w:w="7169" w:type="dxa"/>
            <w:tcBorders>
              <w:top w:val="single" w:sz="8" w:space="0" w:color="000000"/>
              <w:left w:val="single" w:sz="8" w:space="0" w:color="000000"/>
              <w:bottom w:val="single" w:sz="8" w:space="0" w:color="000000"/>
              <w:right w:val="single" w:sz="8" w:space="0" w:color="000000"/>
            </w:tcBorders>
            <w:vAlign w:val="center"/>
          </w:tcPr>
          <w:p>
            <w:pPr>
              <w:pStyle w:val="Normal"/>
              <w:widowControl/>
              <w:suppressAutoHyphens w:val="true"/>
              <w:jc w:val="left"/>
              <w:rPr>
                <w:rFonts w:eastAsia="Calibri"/>
                <w:lang w:eastAsia="en-US"/>
              </w:rPr>
            </w:pPr>
            <w:r>
              <w:rPr>
                <w:rFonts w:eastAsia="Calibri"/>
                <w:b/>
                <w:bCs/>
                <w:kern w:val="0"/>
                <w:lang w:val="ru-RU" w:eastAsia="en-US" w:bidi="ar-SA"/>
              </w:rPr>
              <w:t>Текстовые материалы</w:t>
            </w:r>
          </w:p>
        </w:tc>
        <w:tc>
          <w:tcPr>
            <w:tcW w:w="1258" w:type="dxa"/>
            <w:tcBorders>
              <w:top w:val="single" w:sz="8" w:space="0" w:color="000000"/>
              <w:left w:val="single" w:sz="8" w:space="0" w:color="000000"/>
              <w:bottom w:val="single" w:sz="8" w:space="0" w:color="000000"/>
              <w:right w:val="single" w:sz="8" w:space="0" w:color="000000"/>
            </w:tcBorders>
            <w:vAlign w:val="center"/>
          </w:tcPr>
          <w:p>
            <w:pPr>
              <w:pStyle w:val="Normal"/>
              <w:widowControl/>
              <w:suppressAutoHyphens w:val="true"/>
              <w:jc w:val="left"/>
              <w:rPr>
                <w:rFonts w:eastAsia="Calibri"/>
                <w:lang w:eastAsia="en-US"/>
              </w:rPr>
            </w:pPr>
            <w:r>
              <w:rPr>
                <w:rFonts w:eastAsia="Calibri"/>
                <w:lang w:eastAsia="en-US"/>
              </w:rPr>
            </w:r>
          </w:p>
        </w:tc>
      </w:tr>
      <w:tr>
        <w:trPr/>
        <w:tc>
          <w:tcPr>
            <w:tcW w:w="900" w:type="dxa"/>
            <w:tcBorders>
              <w:top w:val="single" w:sz="8" w:space="0" w:color="000000"/>
              <w:left w:val="single" w:sz="8" w:space="0" w:color="000000"/>
              <w:bottom w:val="single" w:sz="8" w:space="0" w:color="000000"/>
              <w:right w:val="single" w:sz="8" w:space="0" w:color="000000"/>
            </w:tcBorders>
            <w:vAlign w:val="center"/>
          </w:tcPr>
          <w:p>
            <w:pPr>
              <w:pStyle w:val="Normal"/>
              <w:widowControl/>
              <w:suppressAutoHyphens w:val="true"/>
              <w:jc w:val="left"/>
              <w:rPr>
                <w:rFonts w:eastAsia="Calibri"/>
                <w:lang w:eastAsia="en-US"/>
              </w:rPr>
            </w:pPr>
            <w:r>
              <w:rPr>
                <w:rFonts w:eastAsia="Calibri"/>
                <w:kern w:val="0"/>
                <w:lang w:val="ru-RU" w:eastAsia="en-US" w:bidi="ar-SA"/>
              </w:rPr>
              <w:t>2.1.1</w:t>
            </w:r>
          </w:p>
        </w:tc>
        <w:tc>
          <w:tcPr>
            <w:tcW w:w="7169" w:type="dxa"/>
            <w:tcBorders>
              <w:top w:val="single" w:sz="8" w:space="0" w:color="000000"/>
              <w:left w:val="single" w:sz="8" w:space="0" w:color="000000"/>
              <w:bottom w:val="single" w:sz="8" w:space="0" w:color="000000"/>
              <w:right w:val="single" w:sz="8" w:space="0" w:color="000000"/>
            </w:tcBorders>
            <w:vAlign w:val="center"/>
          </w:tcPr>
          <w:p>
            <w:pPr>
              <w:pStyle w:val="Normal"/>
              <w:widowControl/>
              <w:suppressAutoHyphens w:val="true"/>
              <w:jc w:val="left"/>
              <w:rPr>
                <w:rFonts w:eastAsia="Calibri"/>
                <w:lang w:eastAsia="en-US"/>
              </w:rPr>
            </w:pPr>
            <w:r>
              <w:rPr>
                <w:rFonts w:eastAsia="Calibri"/>
                <w:kern w:val="0"/>
                <w:lang w:val="ru-RU" w:eastAsia="en-US" w:bidi="ar-SA"/>
              </w:rPr>
              <w:t>Материалы по обоснованию. Том 2</w:t>
            </w:r>
          </w:p>
        </w:tc>
        <w:tc>
          <w:tcPr>
            <w:tcW w:w="1258" w:type="dxa"/>
            <w:tcBorders>
              <w:top w:val="single" w:sz="8" w:space="0" w:color="000000"/>
              <w:left w:val="single" w:sz="8" w:space="0" w:color="000000"/>
              <w:bottom w:val="single" w:sz="8" w:space="0" w:color="000000"/>
              <w:right w:val="single" w:sz="8" w:space="0" w:color="000000"/>
            </w:tcBorders>
            <w:vAlign w:val="center"/>
          </w:tcPr>
          <w:p>
            <w:pPr>
              <w:pStyle w:val="Normal"/>
              <w:widowControl/>
              <w:suppressAutoHyphens w:val="true"/>
              <w:jc w:val="left"/>
              <w:rPr>
                <w:rFonts w:eastAsia="Calibri"/>
                <w:lang w:eastAsia="en-US"/>
              </w:rPr>
            </w:pPr>
            <w:r>
              <w:rPr>
                <w:rFonts w:eastAsia="Calibri"/>
                <w:lang w:eastAsia="en-US"/>
              </w:rPr>
            </w:r>
          </w:p>
        </w:tc>
      </w:tr>
      <w:tr>
        <w:trPr/>
        <w:tc>
          <w:tcPr>
            <w:tcW w:w="900" w:type="dxa"/>
            <w:tcBorders>
              <w:top w:val="single" w:sz="8" w:space="0" w:color="000000"/>
              <w:left w:val="single" w:sz="8" w:space="0" w:color="000000"/>
              <w:bottom w:val="single" w:sz="8" w:space="0" w:color="000000"/>
              <w:right w:val="single" w:sz="8" w:space="0" w:color="000000"/>
            </w:tcBorders>
            <w:vAlign w:val="center"/>
          </w:tcPr>
          <w:p>
            <w:pPr>
              <w:pStyle w:val="Normal"/>
              <w:widowControl/>
              <w:suppressAutoHyphens w:val="true"/>
              <w:jc w:val="left"/>
              <w:rPr>
                <w:rFonts w:eastAsia="Calibri"/>
                <w:b/>
                <w:bCs/>
                <w:lang w:eastAsia="en-US"/>
              </w:rPr>
            </w:pPr>
            <w:r>
              <w:rPr>
                <w:rFonts w:eastAsia="Calibri"/>
                <w:b/>
                <w:bCs/>
                <w:kern w:val="0"/>
                <w:lang w:val="ru-RU" w:eastAsia="en-US" w:bidi="ar-SA"/>
              </w:rPr>
              <w:t>2.2</w:t>
            </w:r>
          </w:p>
        </w:tc>
        <w:tc>
          <w:tcPr>
            <w:tcW w:w="7169" w:type="dxa"/>
            <w:tcBorders>
              <w:top w:val="single" w:sz="8" w:space="0" w:color="000000"/>
              <w:left w:val="single" w:sz="8" w:space="0" w:color="000000"/>
              <w:bottom w:val="single" w:sz="8" w:space="0" w:color="000000"/>
              <w:right w:val="single" w:sz="8" w:space="0" w:color="000000"/>
            </w:tcBorders>
            <w:vAlign w:val="center"/>
          </w:tcPr>
          <w:p>
            <w:pPr>
              <w:pStyle w:val="Normal"/>
              <w:widowControl/>
              <w:suppressAutoHyphens w:val="true"/>
              <w:jc w:val="left"/>
              <w:rPr>
                <w:rFonts w:eastAsia="Calibri"/>
                <w:lang w:eastAsia="en-US"/>
              </w:rPr>
            </w:pPr>
            <w:r>
              <w:rPr>
                <w:rFonts w:eastAsia="Calibri"/>
                <w:b/>
                <w:bCs/>
                <w:kern w:val="0"/>
                <w:lang w:val="ru-RU" w:eastAsia="en-US" w:bidi="ar-SA"/>
              </w:rPr>
              <w:t>Графические материалы</w:t>
            </w:r>
          </w:p>
        </w:tc>
        <w:tc>
          <w:tcPr>
            <w:tcW w:w="1258" w:type="dxa"/>
            <w:tcBorders>
              <w:top w:val="single" w:sz="8" w:space="0" w:color="000000"/>
              <w:left w:val="single" w:sz="8" w:space="0" w:color="000000"/>
              <w:bottom w:val="single" w:sz="8" w:space="0" w:color="000000"/>
              <w:right w:val="single" w:sz="8" w:space="0" w:color="000000"/>
            </w:tcBorders>
            <w:vAlign w:val="center"/>
          </w:tcPr>
          <w:p>
            <w:pPr>
              <w:pStyle w:val="Normal"/>
              <w:widowControl/>
              <w:suppressAutoHyphens w:val="true"/>
              <w:jc w:val="left"/>
              <w:rPr>
                <w:rFonts w:eastAsia="Calibri"/>
                <w:lang w:eastAsia="en-US"/>
              </w:rPr>
            </w:pPr>
            <w:r>
              <w:rPr>
                <w:rFonts w:eastAsia="Calibri"/>
                <w:lang w:eastAsia="en-US"/>
              </w:rPr>
            </w:r>
          </w:p>
        </w:tc>
      </w:tr>
      <w:tr>
        <w:trPr/>
        <w:tc>
          <w:tcPr>
            <w:tcW w:w="900" w:type="dxa"/>
            <w:tcBorders>
              <w:top w:val="single" w:sz="8" w:space="0" w:color="000000"/>
              <w:left w:val="single" w:sz="8" w:space="0" w:color="000000"/>
              <w:bottom w:val="single" w:sz="8" w:space="0" w:color="000000"/>
              <w:right w:val="single" w:sz="8" w:space="0" w:color="000000"/>
            </w:tcBorders>
            <w:vAlign w:val="center"/>
          </w:tcPr>
          <w:p>
            <w:pPr>
              <w:pStyle w:val="Normal"/>
              <w:widowControl/>
              <w:suppressAutoHyphens w:val="true"/>
              <w:jc w:val="left"/>
              <w:rPr>
                <w:rFonts w:eastAsia="Calibri"/>
                <w:lang w:eastAsia="en-US"/>
              </w:rPr>
            </w:pPr>
            <w:r>
              <w:rPr>
                <w:rFonts w:eastAsia="Calibri"/>
                <w:kern w:val="0"/>
                <w:lang w:val="ru-RU" w:eastAsia="en-US" w:bidi="ar-SA"/>
              </w:rPr>
              <w:t>2.2.1</w:t>
            </w:r>
          </w:p>
        </w:tc>
        <w:tc>
          <w:tcPr>
            <w:tcW w:w="7169" w:type="dxa"/>
            <w:tcBorders>
              <w:top w:val="single" w:sz="8" w:space="0" w:color="000000"/>
              <w:left w:val="single" w:sz="8" w:space="0" w:color="000000"/>
              <w:bottom w:val="single" w:sz="8" w:space="0" w:color="000000"/>
              <w:right w:val="single" w:sz="8" w:space="0" w:color="000000"/>
            </w:tcBorders>
            <w:vAlign w:val="center"/>
          </w:tcPr>
          <w:p>
            <w:pPr>
              <w:pStyle w:val="Normal"/>
              <w:widowControl/>
              <w:suppressAutoHyphens w:val="true"/>
              <w:jc w:val="left"/>
              <w:rPr>
                <w:rFonts w:eastAsia="Calibri"/>
                <w:lang w:eastAsia="en-US"/>
              </w:rPr>
            </w:pPr>
            <w:r>
              <w:rPr>
                <w:rFonts w:eastAsia="Calibri"/>
                <w:kern w:val="0"/>
                <w:lang w:val="ru-RU" w:eastAsia="en-US" w:bidi="ar-SA"/>
              </w:rPr>
              <w:t>Карта территорий, подверженных риску возникновения чрезвычайных ситуаций природного и техногенного характера</w:t>
            </w:r>
          </w:p>
        </w:tc>
        <w:tc>
          <w:tcPr>
            <w:tcW w:w="1258" w:type="dxa"/>
            <w:tcBorders>
              <w:top w:val="single" w:sz="8" w:space="0" w:color="000000"/>
              <w:left w:val="single" w:sz="8" w:space="0" w:color="000000"/>
              <w:bottom w:val="single" w:sz="8" w:space="0" w:color="000000"/>
              <w:right w:val="single" w:sz="8" w:space="0" w:color="000000"/>
            </w:tcBorders>
            <w:vAlign w:val="center"/>
          </w:tcPr>
          <w:p>
            <w:pPr>
              <w:pStyle w:val="Normal"/>
              <w:widowControl/>
              <w:suppressAutoHyphens w:val="true"/>
              <w:jc w:val="left"/>
              <w:rPr>
                <w:rFonts w:eastAsia="Calibri"/>
                <w:lang w:eastAsia="en-US"/>
              </w:rPr>
            </w:pPr>
            <w:r>
              <w:rPr>
                <w:rFonts w:eastAsia="Calibri"/>
                <w:kern w:val="0"/>
                <w:lang w:val="ru-RU" w:eastAsia="en-US" w:bidi="ar-SA"/>
              </w:rPr>
              <w:t>1:25 000</w:t>
            </w:r>
          </w:p>
        </w:tc>
      </w:tr>
      <w:tr>
        <w:trPr/>
        <w:tc>
          <w:tcPr>
            <w:tcW w:w="900" w:type="dxa"/>
            <w:tcBorders>
              <w:top w:val="single" w:sz="8" w:space="0" w:color="000000"/>
              <w:left w:val="single" w:sz="8" w:space="0" w:color="000000"/>
              <w:bottom w:val="single" w:sz="8" w:space="0" w:color="000000"/>
              <w:right w:val="single" w:sz="8" w:space="0" w:color="000000"/>
            </w:tcBorders>
            <w:vAlign w:val="center"/>
          </w:tcPr>
          <w:p>
            <w:pPr>
              <w:pStyle w:val="Normal"/>
              <w:widowControl/>
              <w:suppressAutoHyphens w:val="true"/>
              <w:jc w:val="left"/>
              <w:rPr>
                <w:rFonts w:eastAsia="Calibri"/>
                <w:lang w:eastAsia="en-US"/>
              </w:rPr>
            </w:pPr>
            <w:r>
              <w:rPr>
                <w:rFonts w:eastAsia="Calibri"/>
                <w:kern w:val="0"/>
                <w:lang w:val="ru-RU" w:eastAsia="en-US" w:bidi="ar-SA"/>
              </w:rPr>
              <w:t>2.2.2</w:t>
            </w:r>
          </w:p>
        </w:tc>
        <w:tc>
          <w:tcPr>
            <w:tcW w:w="7169" w:type="dxa"/>
            <w:tcBorders>
              <w:top w:val="single" w:sz="8" w:space="0" w:color="000000"/>
              <w:left w:val="single" w:sz="8" w:space="0" w:color="000000"/>
              <w:bottom w:val="single" w:sz="8" w:space="0" w:color="000000"/>
              <w:right w:val="single" w:sz="8" w:space="0" w:color="000000"/>
            </w:tcBorders>
            <w:vAlign w:val="center"/>
          </w:tcPr>
          <w:p>
            <w:pPr>
              <w:pStyle w:val="Normal"/>
              <w:widowControl/>
              <w:suppressAutoHyphens w:val="true"/>
              <w:jc w:val="left"/>
              <w:rPr>
                <w:rFonts w:eastAsia="Calibri"/>
                <w:lang w:eastAsia="en-US"/>
              </w:rPr>
            </w:pPr>
            <w:r>
              <w:rPr>
                <w:rFonts w:eastAsia="Calibri"/>
                <w:kern w:val="0"/>
                <w:lang w:val="ru-RU" w:eastAsia="en-US" w:bidi="ar-SA"/>
              </w:rPr>
              <w:t>Карта зон с особыми условиями использования территорий</w:t>
            </w:r>
          </w:p>
        </w:tc>
        <w:tc>
          <w:tcPr>
            <w:tcW w:w="1258" w:type="dxa"/>
            <w:tcBorders>
              <w:top w:val="single" w:sz="8" w:space="0" w:color="000000"/>
              <w:left w:val="single" w:sz="8" w:space="0" w:color="000000"/>
              <w:bottom w:val="single" w:sz="8" w:space="0" w:color="000000"/>
              <w:right w:val="single" w:sz="8" w:space="0" w:color="000000"/>
            </w:tcBorders>
            <w:vAlign w:val="center"/>
          </w:tcPr>
          <w:p>
            <w:pPr>
              <w:pStyle w:val="Normal"/>
              <w:widowControl/>
              <w:suppressAutoHyphens w:val="true"/>
              <w:jc w:val="left"/>
              <w:rPr>
                <w:rFonts w:eastAsia="Calibri"/>
                <w:lang w:eastAsia="en-US"/>
              </w:rPr>
            </w:pPr>
            <w:r>
              <w:rPr>
                <w:rFonts w:eastAsia="Calibri"/>
                <w:kern w:val="0"/>
                <w:lang w:val="ru-RU" w:eastAsia="en-US" w:bidi="ar-SA"/>
              </w:rPr>
              <w:t>1:25 000</w:t>
            </w:r>
          </w:p>
        </w:tc>
      </w:tr>
      <w:tr>
        <w:trPr/>
        <w:tc>
          <w:tcPr>
            <w:tcW w:w="900" w:type="dxa"/>
            <w:tcBorders>
              <w:top w:val="single" w:sz="8" w:space="0" w:color="000000"/>
              <w:left w:val="single" w:sz="8" w:space="0" w:color="000000"/>
              <w:bottom w:val="single" w:sz="8" w:space="0" w:color="000000"/>
              <w:right w:val="single" w:sz="8" w:space="0" w:color="000000"/>
            </w:tcBorders>
            <w:vAlign w:val="center"/>
          </w:tcPr>
          <w:p>
            <w:pPr>
              <w:pStyle w:val="Normal"/>
              <w:widowControl/>
              <w:suppressAutoHyphens w:val="true"/>
              <w:jc w:val="left"/>
              <w:rPr>
                <w:rFonts w:eastAsia="Calibri"/>
                <w:lang w:eastAsia="en-US"/>
              </w:rPr>
            </w:pPr>
            <w:r>
              <w:rPr>
                <w:rFonts w:eastAsia="Calibri"/>
                <w:kern w:val="0"/>
                <w:lang w:val="ru-RU" w:eastAsia="en-US" w:bidi="ar-SA"/>
              </w:rPr>
              <w:t>2.2.3</w:t>
            </w:r>
          </w:p>
        </w:tc>
        <w:tc>
          <w:tcPr>
            <w:tcW w:w="7169" w:type="dxa"/>
            <w:tcBorders>
              <w:top w:val="single" w:sz="8" w:space="0" w:color="000000"/>
              <w:left w:val="single" w:sz="8" w:space="0" w:color="000000"/>
              <w:bottom w:val="single" w:sz="8" w:space="0" w:color="000000"/>
              <w:right w:val="single" w:sz="8" w:space="0" w:color="000000"/>
            </w:tcBorders>
            <w:vAlign w:val="center"/>
          </w:tcPr>
          <w:p>
            <w:pPr>
              <w:pStyle w:val="Normal"/>
              <w:widowControl/>
              <w:suppressAutoHyphens w:val="true"/>
              <w:jc w:val="left"/>
              <w:rPr>
                <w:rFonts w:eastAsia="Calibri"/>
                <w:lang w:eastAsia="en-US"/>
              </w:rPr>
            </w:pPr>
            <w:r>
              <w:rPr>
                <w:rFonts w:eastAsia="Calibri"/>
                <w:kern w:val="0"/>
                <w:lang w:val="ru-RU" w:eastAsia="en-US" w:bidi="ar-SA"/>
              </w:rPr>
              <w:t>Карта анализа комплексного развития территории и размещения объектов местного значения в области транспортной инфраструктуры</w:t>
            </w:r>
          </w:p>
        </w:tc>
        <w:tc>
          <w:tcPr>
            <w:tcW w:w="1258" w:type="dxa"/>
            <w:tcBorders>
              <w:top w:val="single" w:sz="8" w:space="0" w:color="000000"/>
              <w:left w:val="single" w:sz="8" w:space="0" w:color="000000"/>
              <w:bottom w:val="single" w:sz="8" w:space="0" w:color="000000"/>
              <w:right w:val="single" w:sz="8" w:space="0" w:color="000000"/>
            </w:tcBorders>
            <w:vAlign w:val="center"/>
          </w:tcPr>
          <w:p>
            <w:pPr>
              <w:pStyle w:val="Normal"/>
              <w:widowControl/>
              <w:suppressAutoHyphens w:val="true"/>
              <w:jc w:val="left"/>
              <w:rPr>
                <w:rFonts w:eastAsia="Calibri"/>
                <w:lang w:eastAsia="en-US"/>
              </w:rPr>
            </w:pPr>
            <w:r>
              <w:rPr>
                <w:rFonts w:eastAsia="Calibri"/>
                <w:kern w:val="0"/>
                <w:lang w:val="ru-RU" w:eastAsia="en-US" w:bidi="ar-SA"/>
              </w:rPr>
              <w:t>1:25 000</w:t>
            </w:r>
          </w:p>
        </w:tc>
      </w:tr>
      <w:tr>
        <w:trPr/>
        <w:tc>
          <w:tcPr>
            <w:tcW w:w="900" w:type="dxa"/>
            <w:tcBorders>
              <w:top w:val="single" w:sz="8" w:space="0" w:color="000000"/>
              <w:left w:val="single" w:sz="8" w:space="0" w:color="000000"/>
              <w:bottom w:val="single" w:sz="8" w:space="0" w:color="000000"/>
              <w:right w:val="single" w:sz="8" w:space="0" w:color="000000"/>
            </w:tcBorders>
            <w:vAlign w:val="center"/>
          </w:tcPr>
          <w:p>
            <w:pPr>
              <w:pStyle w:val="Normal"/>
              <w:widowControl/>
              <w:suppressAutoHyphens w:val="true"/>
              <w:jc w:val="left"/>
              <w:rPr>
                <w:rFonts w:eastAsia="Calibri"/>
                <w:lang w:eastAsia="en-US"/>
              </w:rPr>
            </w:pPr>
            <w:r>
              <w:rPr>
                <w:rFonts w:eastAsia="Calibri"/>
                <w:kern w:val="0"/>
                <w:lang w:val="ru-RU" w:eastAsia="en-US" w:bidi="ar-SA"/>
              </w:rPr>
              <w:t>2.2.4</w:t>
            </w:r>
          </w:p>
        </w:tc>
        <w:tc>
          <w:tcPr>
            <w:tcW w:w="7169" w:type="dxa"/>
            <w:tcBorders>
              <w:top w:val="single" w:sz="8" w:space="0" w:color="000000"/>
              <w:left w:val="single" w:sz="8" w:space="0" w:color="000000"/>
              <w:bottom w:val="single" w:sz="8" w:space="0" w:color="000000"/>
              <w:right w:val="single" w:sz="8" w:space="0" w:color="000000"/>
            </w:tcBorders>
            <w:vAlign w:val="center"/>
          </w:tcPr>
          <w:p>
            <w:pPr>
              <w:pStyle w:val="Normal"/>
              <w:widowControl/>
              <w:suppressAutoHyphens w:val="true"/>
              <w:jc w:val="left"/>
              <w:rPr>
                <w:rFonts w:eastAsia="Calibri"/>
                <w:lang w:eastAsia="en-US"/>
              </w:rPr>
            </w:pPr>
            <w:r>
              <w:rPr>
                <w:rFonts w:eastAsia="Calibri"/>
                <w:kern w:val="0"/>
                <w:lang w:val="ru-RU" w:eastAsia="en-US" w:bidi="ar-SA"/>
              </w:rPr>
              <w:t>Карта анализа комплексного развития территории и размещения объектов местного значения в области социальной инфраструктуры</w:t>
            </w:r>
          </w:p>
        </w:tc>
        <w:tc>
          <w:tcPr>
            <w:tcW w:w="1258" w:type="dxa"/>
            <w:tcBorders>
              <w:top w:val="single" w:sz="8" w:space="0" w:color="000000"/>
              <w:left w:val="single" w:sz="8" w:space="0" w:color="000000"/>
              <w:bottom w:val="single" w:sz="8" w:space="0" w:color="000000"/>
              <w:right w:val="single" w:sz="8" w:space="0" w:color="000000"/>
            </w:tcBorders>
          </w:tcPr>
          <w:p>
            <w:pPr>
              <w:pStyle w:val="Normal"/>
              <w:widowControl/>
              <w:suppressAutoHyphens w:val="true"/>
              <w:jc w:val="left"/>
              <w:rPr>
                <w:rFonts w:eastAsia="Calibri"/>
                <w:lang w:eastAsia="en-US"/>
              </w:rPr>
            </w:pPr>
            <w:r>
              <w:rPr>
                <w:rFonts w:eastAsia="Calibri"/>
                <w:kern w:val="0"/>
                <w:lang w:val="ru-RU" w:eastAsia="en-US" w:bidi="ar-SA"/>
              </w:rPr>
              <w:t>1:25 000</w:t>
            </w:r>
          </w:p>
        </w:tc>
      </w:tr>
      <w:tr>
        <w:trPr/>
        <w:tc>
          <w:tcPr>
            <w:tcW w:w="900" w:type="dxa"/>
            <w:tcBorders>
              <w:top w:val="single" w:sz="8" w:space="0" w:color="000000"/>
              <w:left w:val="single" w:sz="8" w:space="0" w:color="000000"/>
              <w:bottom w:val="single" w:sz="8" w:space="0" w:color="000000"/>
              <w:right w:val="single" w:sz="8" w:space="0" w:color="000000"/>
            </w:tcBorders>
            <w:vAlign w:val="center"/>
          </w:tcPr>
          <w:p>
            <w:pPr>
              <w:pStyle w:val="Normal"/>
              <w:widowControl/>
              <w:suppressAutoHyphens w:val="true"/>
              <w:jc w:val="left"/>
              <w:rPr>
                <w:rFonts w:eastAsia="Calibri"/>
                <w:lang w:eastAsia="en-US"/>
              </w:rPr>
            </w:pPr>
            <w:r>
              <w:rPr>
                <w:rFonts w:eastAsia="Calibri"/>
                <w:kern w:val="0"/>
                <w:lang w:val="ru-RU" w:eastAsia="en-US" w:bidi="ar-SA"/>
              </w:rPr>
              <w:t>2.2.5</w:t>
            </w:r>
          </w:p>
        </w:tc>
        <w:tc>
          <w:tcPr>
            <w:tcW w:w="7169" w:type="dxa"/>
            <w:tcBorders>
              <w:top w:val="single" w:sz="8" w:space="0" w:color="000000"/>
              <w:left w:val="single" w:sz="8" w:space="0" w:color="000000"/>
              <w:bottom w:val="single" w:sz="8" w:space="0" w:color="000000"/>
              <w:right w:val="single" w:sz="8" w:space="0" w:color="000000"/>
            </w:tcBorders>
            <w:vAlign w:val="center"/>
          </w:tcPr>
          <w:p>
            <w:pPr>
              <w:pStyle w:val="Normal"/>
              <w:widowControl/>
              <w:suppressAutoHyphens w:val="true"/>
              <w:jc w:val="left"/>
              <w:rPr>
                <w:rFonts w:eastAsia="Calibri"/>
                <w:lang w:eastAsia="en-US"/>
              </w:rPr>
            </w:pPr>
            <w:r>
              <w:rPr>
                <w:rFonts w:eastAsia="Calibri"/>
                <w:kern w:val="0"/>
                <w:lang w:val="ru-RU" w:eastAsia="en-US" w:bidi="ar-SA"/>
              </w:rPr>
              <w:t>Карта анализа комплексного развития территории и размещения объектов местного значения в области инженерной инфраструктуры</w:t>
            </w:r>
          </w:p>
        </w:tc>
        <w:tc>
          <w:tcPr>
            <w:tcW w:w="1258" w:type="dxa"/>
            <w:tcBorders>
              <w:top w:val="single" w:sz="8" w:space="0" w:color="000000"/>
              <w:left w:val="single" w:sz="8" w:space="0" w:color="000000"/>
              <w:bottom w:val="single" w:sz="8" w:space="0" w:color="000000"/>
              <w:right w:val="single" w:sz="8" w:space="0" w:color="000000"/>
            </w:tcBorders>
          </w:tcPr>
          <w:p>
            <w:pPr>
              <w:pStyle w:val="Normal"/>
              <w:widowControl/>
              <w:suppressAutoHyphens w:val="true"/>
              <w:jc w:val="left"/>
              <w:rPr>
                <w:rFonts w:eastAsia="Calibri"/>
                <w:lang w:eastAsia="en-US"/>
              </w:rPr>
            </w:pPr>
            <w:r>
              <w:rPr>
                <w:rFonts w:eastAsia="Calibri"/>
                <w:kern w:val="0"/>
                <w:lang w:val="ru-RU" w:eastAsia="en-US" w:bidi="ar-SA"/>
              </w:rPr>
              <w:t>1:25 000</w:t>
            </w:r>
          </w:p>
        </w:tc>
      </w:tr>
      <w:tr>
        <w:trPr/>
        <w:tc>
          <w:tcPr>
            <w:tcW w:w="900" w:type="dxa"/>
            <w:tcBorders>
              <w:top w:val="single" w:sz="8" w:space="0" w:color="000000"/>
              <w:left w:val="single" w:sz="8" w:space="0" w:color="000000"/>
              <w:bottom w:val="single" w:sz="8" w:space="0" w:color="000000"/>
              <w:right w:val="single" w:sz="8" w:space="0" w:color="000000"/>
            </w:tcBorders>
            <w:vAlign w:val="center"/>
          </w:tcPr>
          <w:p>
            <w:pPr>
              <w:pStyle w:val="Normal"/>
              <w:widowControl/>
              <w:suppressAutoHyphens w:val="true"/>
              <w:jc w:val="left"/>
              <w:rPr>
                <w:rFonts w:eastAsia="Calibri"/>
                <w:lang w:eastAsia="en-US"/>
              </w:rPr>
            </w:pPr>
            <w:r>
              <w:rPr>
                <w:rFonts w:eastAsia="Calibri"/>
                <w:kern w:val="0"/>
                <w:lang w:val="ru-RU" w:eastAsia="en-US" w:bidi="ar-SA"/>
              </w:rPr>
              <w:t>2.2.6</w:t>
            </w:r>
          </w:p>
        </w:tc>
        <w:tc>
          <w:tcPr>
            <w:tcW w:w="7169" w:type="dxa"/>
            <w:tcBorders>
              <w:top w:val="single" w:sz="8" w:space="0" w:color="000000"/>
              <w:left w:val="single" w:sz="8" w:space="0" w:color="000000"/>
              <w:bottom w:val="single" w:sz="8" w:space="0" w:color="000000"/>
              <w:right w:val="single" w:sz="8" w:space="0" w:color="000000"/>
            </w:tcBorders>
            <w:vAlign w:val="center"/>
          </w:tcPr>
          <w:p>
            <w:pPr>
              <w:pStyle w:val="Normal"/>
              <w:widowControl/>
              <w:suppressAutoHyphens w:val="true"/>
              <w:jc w:val="left"/>
              <w:rPr>
                <w:rFonts w:eastAsia="Calibri"/>
                <w:lang w:eastAsia="en-US"/>
              </w:rPr>
            </w:pPr>
            <w:r>
              <w:rPr>
                <w:rFonts w:eastAsia="Calibri"/>
                <w:kern w:val="0"/>
                <w:lang w:val="ru-RU" w:eastAsia="en-US" w:bidi="ar-SA"/>
              </w:rPr>
              <w:t>Карта объектов культурного наследия</w:t>
            </w:r>
          </w:p>
        </w:tc>
        <w:tc>
          <w:tcPr>
            <w:tcW w:w="1258" w:type="dxa"/>
            <w:tcBorders>
              <w:top w:val="single" w:sz="8" w:space="0" w:color="000000"/>
              <w:left w:val="single" w:sz="8" w:space="0" w:color="000000"/>
              <w:bottom w:val="single" w:sz="8" w:space="0" w:color="000000"/>
              <w:right w:val="single" w:sz="8" w:space="0" w:color="000000"/>
            </w:tcBorders>
          </w:tcPr>
          <w:p>
            <w:pPr>
              <w:pStyle w:val="Normal"/>
              <w:widowControl/>
              <w:suppressAutoHyphens w:val="true"/>
              <w:jc w:val="left"/>
              <w:rPr>
                <w:rFonts w:eastAsia="Calibri"/>
                <w:lang w:eastAsia="en-US"/>
              </w:rPr>
            </w:pPr>
            <w:r>
              <w:rPr>
                <w:rFonts w:eastAsia="Calibri"/>
                <w:kern w:val="0"/>
                <w:lang w:val="ru-RU" w:eastAsia="en-US" w:bidi="ar-SA"/>
              </w:rPr>
              <w:t>1:25 000</w:t>
            </w:r>
          </w:p>
        </w:tc>
      </w:tr>
    </w:tbl>
    <w:p>
      <w:pPr>
        <w:pStyle w:val="Normal"/>
        <w:shd w:val="clear" w:color="auto" w:fill="FFFFFF"/>
        <w:spacing w:before="120" w:after="0"/>
        <w:ind w:firstLine="709" w:left="0"/>
        <w:rPr>
          <w:b/>
          <w:sz w:val="28"/>
          <w:szCs w:val="28"/>
          <w:lang w:eastAsia="ar-SA" w:bidi="en-US"/>
        </w:rPr>
      </w:pPr>
      <w:r>
        <w:rPr>
          <w:b/>
          <w:sz w:val="28"/>
          <w:szCs w:val="28"/>
          <w:lang w:eastAsia="ar-SA" w:bidi="en-US"/>
        </w:rPr>
        <w:t>Состав материалов по обоснованию</w:t>
      </w:r>
    </w:p>
    <w:p>
      <w:pPr>
        <w:pStyle w:val="Normal"/>
        <w:shd w:val="clear" w:color="auto" w:fill="FFFFFF"/>
        <w:ind w:firstLine="709" w:left="0"/>
        <w:rPr>
          <w:color w:val="000000"/>
          <w:sz w:val="28"/>
          <w:szCs w:val="28"/>
        </w:rPr>
      </w:pPr>
      <w:bookmarkStart w:id="5" w:name="_Hlk108445922"/>
      <w:r>
        <w:rPr>
          <w:color w:val="000000"/>
          <w:sz w:val="28"/>
          <w:szCs w:val="28"/>
        </w:rPr>
        <w:t>В настоящем томе представлены материалы по обоснованию, которые в соответствии с п. 7 ст. 23 Градостроительного кодекса Р</w:t>
      </w:r>
      <w:r>
        <w:rPr>
          <w:color w:val="000000"/>
          <w:sz w:val="28"/>
          <w:szCs w:val="28"/>
        </w:rPr>
        <w:t xml:space="preserve">оссийской </w:t>
      </w:r>
      <w:r>
        <w:rPr>
          <w:color w:val="000000"/>
          <w:sz w:val="28"/>
          <w:szCs w:val="28"/>
        </w:rPr>
        <w:t>Ф</w:t>
      </w:r>
      <w:r>
        <w:rPr>
          <w:color w:val="000000"/>
          <w:sz w:val="28"/>
          <w:szCs w:val="28"/>
        </w:rPr>
        <w:t>едерации</w:t>
      </w:r>
      <w:r>
        <w:rPr>
          <w:color w:val="000000"/>
          <w:sz w:val="28"/>
          <w:szCs w:val="28"/>
        </w:rPr>
        <w:t xml:space="preserve"> включают в себя:</w:t>
      </w:r>
      <w:bookmarkEnd w:id="5"/>
    </w:p>
    <w:p>
      <w:pPr>
        <w:pStyle w:val="Normal"/>
        <w:shd w:val="clear" w:color="auto" w:fill="FFFFFF"/>
        <w:ind w:firstLine="709" w:left="0"/>
        <w:rPr>
          <w:color w:val="000000"/>
          <w:sz w:val="28"/>
          <w:szCs w:val="28"/>
        </w:rPr>
      </w:pPr>
      <w:r>
        <w:rPr>
          <w:color w:val="000000"/>
          <w:sz w:val="28"/>
          <w:szCs w:val="28"/>
        </w:rPr>
        <w:t>1) сведения об утвержденных документах стратегического планирования, указанных в части 5.2 статьи 9 Градостроительного Кодекса Р</w:t>
      </w:r>
      <w:r>
        <w:rPr>
          <w:color w:val="000000"/>
          <w:sz w:val="28"/>
          <w:szCs w:val="28"/>
        </w:rPr>
        <w:t xml:space="preserve">оссийской </w:t>
      </w:r>
      <w:r>
        <w:rPr>
          <w:color w:val="000000"/>
          <w:sz w:val="28"/>
          <w:szCs w:val="28"/>
        </w:rPr>
        <w:t>Ф</w:t>
      </w:r>
      <w:r>
        <w:rPr>
          <w:color w:val="000000"/>
          <w:sz w:val="28"/>
          <w:szCs w:val="28"/>
        </w:rPr>
        <w:t>едерации</w:t>
      </w:r>
      <w:r>
        <w:rPr>
          <w:color w:val="000000"/>
          <w:sz w:val="28"/>
          <w:szCs w:val="28"/>
        </w:rPr>
        <w:t>,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pPr>
        <w:pStyle w:val="Normal"/>
        <w:shd w:val="clear" w:color="auto" w:fill="FFFFFF"/>
        <w:ind w:firstLine="709" w:left="0"/>
        <w:rPr>
          <w:color w:val="000000"/>
          <w:sz w:val="28"/>
          <w:szCs w:val="28"/>
        </w:rPr>
      </w:pPr>
      <w:r>
        <w:rPr>
          <w:color w:val="000000"/>
          <w:sz w:val="28"/>
          <w:szCs w:val="28"/>
        </w:rPr>
        <w:t>2) обоснование выбранного варианта размещения объектов местного значения поселения, муниципального округа, городского округа на основе анализа использования территорий поселения, муниципального округа, городского округа,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pPr>
        <w:pStyle w:val="Normal"/>
        <w:shd w:val="clear" w:color="auto" w:fill="FFFFFF"/>
        <w:ind w:firstLine="709" w:left="0"/>
        <w:rPr>
          <w:color w:val="000000"/>
          <w:sz w:val="28"/>
          <w:szCs w:val="28"/>
        </w:rPr>
      </w:pPr>
      <w:r>
        <w:rPr>
          <w:color w:val="000000"/>
          <w:sz w:val="28"/>
          <w:szCs w:val="28"/>
        </w:rPr>
        <w:t>3) оценку возможного влияния планируемых для размещения объектов местного значения поселения, муниципального округа, городского округа на комплексное развитие этих территорий;</w:t>
      </w:r>
    </w:p>
    <w:p>
      <w:pPr>
        <w:pStyle w:val="Normal"/>
        <w:shd w:val="clear" w:color="auto" w:fill="FFFFFF"/>
        <w:ind w:firstLine="709" w:left="0"/>
        <w:rPr>
          <w:color w:val="000000"/>
          <w:sz w:val="28"/>
          <w:szCs w:val="28"/>
        </w:rPr>
      </w:pPr>
      <w:r>
        <w:rPr>
          <w:color w:val="000000"/>
          <w:sz w:val="28"/>
          <w:szCs w:val="28"/>
        </w:rP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муниципального округа,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pPr>
        <w:pStyle w:val="Normal"/>
        <w:shd w:val="clear" w:color="auto" w:fill="FFFFFF"/>
        <w:ind w:firstLine="709" w:left="0"/>
        <w:rPr>
          <w:color w:val="000000"/>
          <w:sz w:val="28"/>
          <w:szCs w:val="28"/>
        </w:rPr>
      </w:pPr>
      <w:r>
        <w:rPr>
          <w:color w:val="000000"/>
          <w:sz w:val="28"/>
          <w:szCs w:val="28"/>
        </w:rP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pPr>
        <w:pStyle w:val="Normal"/>
        <w:shd w:val="clear" w:color="auto" w:fill="FFFFFF"/>
        <w:ind w:firstLine="709" w:left="0"/>
        <w:rPr>
          <w:color w:val="000000"/>
          <w:sz w:val="28"/>
          <w:szCs w:val="28"/>
        </w:rPr>
      </w:pPr>
      <w:r>
        <w:rPr>
          <w:color w:val="000000"/>
          <w:sz w:val="28"/>
          <w:szCs w:val="28"/>
        </w:rPr>
        <w:t>6) перечень и характеристику основных факторов риска возникновения чрезвычайных ситуаций природного и техногенного характера;</w:t>
      </w:r>
    </w:p>
    <w:p>
      <w:pPr>
        <w:pStyle w:val="Normal"/>
        <w:shd w:val="clear" w:color="auto" w:fill="FFFFFF"/>
        <w:ind w:firstLine="709" w:left="0"/>
        <w:rPr>
          <w:color w:val="000000"/>
          <w:sz w:val="28"/>
          <w:szCs w:val="28"/>
        </w:rPr>
      </w:pPr>
      <w:r>
        <w:rPr>
          <w:color w:val="000000"/>
          <w:sz w:val="28"/>
          <w:szCs w:val="28"/>
        </w:rPr>
        <w:t>7) перечень земельных участков, которые включаются в границы населенных пунктов, входящих в состав поселения, муниципального округа,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pPr>
        <w:pStyle w:val="Normal"/>
        <w:shd w:val="clear" w:color="auto" w:fill="FFFFFF"/>
        <w:ind w:firstLine="709" w:left="0"/>
        <w:rPr>
          <w:color w:val="000000"/>
          <w:sz w:val="28"/>
          <w:szCs w:val="28"/>
        </w:rPr>
      </w:pPr>
      <w:r>
        <w:rPr>
          <w:color w:val="000000"/>
          <w:sz w:val="28"/>
          <w:szCs w:val="28"/>
        </w:rP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pPr>
        <w:pStyle w:val="Normal"/>
        <w:shd w:val="clear" w:color="auto" w:fill="FFFFFF"/>
        <w:spacing w:before="120" w:after="0"/>
        <w:ind w:firstLine="709" w:left="0"/>
        <w:rPr>
          <w:b/>
          <w:sz w:val="28"/>
          <w:szCs w:val="28"/>
          <w:lang w:eastAsia="ar-SA" w:bidi="en-US"/>
        </w:rPr>
      </w:pPr>
      <w:r>
        <w:rPr>
          <w:b/>
          <w:sz w:val="28"/>
          <w:szCs w:val="28"/>
          <w:lang w:eastAsia="ar-SA" w:bidi="en-US"/>
        </w:rPr>
        <w:t>Этапы реализации генерального плана Беловского городского округа:</w:t>
      </w:r>
    </w:p>
    <w:p>
      <w:pPr>
        <w:pStyle w:val="ListParagraph"/>
        <w:numPr>
          <w:ilvl w:val="0"/>
          <w:numId w:val="5"/>
        </w:numPr>
        <w:shd w:val="clear" w:color="auto" w:fill="FFFFFF"/>
        <w:ind w:hanging="360" w:left="1050"/>
        <w:rPr>
          <w:sz w:val="28"/>
          <w:szCs w:val="28"/>
        </w:rPr>
      </w:pPr>
      <w:r>
        <w:rPr>
          <w:sz w:val="28"/>
          <w:szCs w:val="28"/>
        </w:rPr>
        <w:t>1 очередь – 2034 г.;</w:t>
      </w:r>
    </w:p>
    <w:p>
      <w:pPr>
        <w:pStyle w:val="ListParagraph"/>
        <w:numPr>
          <w:ilvl w:val="0"/>
          <w:numId w:val="5"/>
        </w:numPr>
        <w:shd w:val="clear" w:color="auto" w:fill="FFFFFF"/>
        <w:ind w:hanging="360" w:left="1050"/>
        <w:rPr>
          <w:sz w:val="28"/>
          <w:szCs w:val="28"/>
        </w:rPr>
      </w:pPr>
      <w:r>
        <w:rPr>
          <w:sz w:val="28"/>
          <w:szCs w:val="28"/>
        </w:rPr>
        <w:t>расчетный срок – 2046 г.</w:t>
      </w:r>
    </w:p>
    <w:p>
      <w:pPr>
        <w:pStyle w:val="Normal"/>
        <w:shd w:val="clear" w:color="auto" w:fill="FFFFFF"/>
        <w:spacing w:before="120" w:after="0"/>
        <w:ind w:firstLine="709" w:left="0"/>
        <w:jc w:val="left"/>
        <w:rPr/>
      </w:pPr>
      <w:r>
        <w:rPr>
          <w:b/>
          <w:sz w:val="28"/>
          <w:szCs w:val="28"/>
          <w:lang w:eastAsia="ar-SA" w:bidi="en-US"/>
        </w:rPr>
        <w:t>Список принятых сокращений</w:t>
      </w:r>
    </w:p>
    <w:p>
      <w:pPr>
        <w:pStyle w:val="Normal"/>
        <w:shd w:val="clear" w:color="auto" w:fill="FFFFFF"/>
        <w:ind w:firstLine="709" w:left="0"/>
        <w:jc w:val="left"/>
        <w:rPr/>
      </w:pPr>
      <w:r>
        <w:rPr>
          <w:sz w:val="28"/>
          <w:szCs w:val="28"/>
          <w:lang w:eastAsia="ar-SA" w:bidi="en-US"/>
        </w:rPr>
        <w:t>г.</w:t>
        <w:tab/>
        <w:tab/>
        <w:t>город;</w:t>
      </w:r>
    </w:p>
    <w:p>
      <w:pPr>
        <w:pStyle w:val="Normal"/>
        <w:shd w:val="clear" w:color="auto" w:fill="FFFFFF"/>
        <w:ind w:firstLine="709" w:left="0"/>
        <w:jc w:val="left"/>
        <w:rPr/>
      </w:pPr>
      <w:r>
        <w:rPr>
          <w:sz w:val="28"/>
          <w:szCs w:val="28"/>
          <w:lang w:eastAsia="ar-SA" w:bidi="en-US"/>
        </w:rPr>
        <w:t>пгт.</w:t>
        <w:tab/>
        <w:tab/>
        <w:t>поселок городского типа;</w:t>
      </w:r>
    </w:p>
    <w:p>
      <w:pPr>
        <w:pStyle w:val="Normal"/>
        <w:shd w:val="clear" w:color="auto" w:fill="FFFFFF"/>
        <w:ind w:firstLine="709" w:left="0"/>
        <w:jc w:val="left"/>
        <w:rPr/>
      </w:pPr>
      <w:r>
        <w:rPr>
          <w:sz w:val="28"/>
          <w:szCs w:val="28"/>
          <w:lang w:eastAsia="ar-SA" w:bidi="en-US"/>
        </w:rPr>
        <w:t>с.</w:t>
        <w:tab/>
        <w:tab/>
        <w:t>село;</w:t>
      </w:r>
    </w:p>
    <w:p>
      <w:pPr>
        <w:pStyle w:val="Normal"/>
        <w:shd w:val="clear" w:color="auto" w:fill="FFFFFF"/>
        <w:ind w:firstLine="709" w:left="0"/>
        <w:jc w:val="left"/>
        <w:rPr/>
      </w:pPr>
      <w:r>
        <w:rPr>
          <w:sz w:val="28"/>
          <w:szCs w:val="28"/>
          <w:lang w:eastAsia="ar-SA" w:bidi="en-US"/>
        </w:rPr>
        <w:t>п.</w:t>
        <w:tab/>
        <w:tab/>
        <w:t>поселок;</w:t>
      </w:r>
    </w:p>
    <w:p>
      <w:pPr>
        <w:pStyle w:val="Normal"/>
        <w:shd w:val="clear" w:color="auto" w:fill="FFFFFF"/>
        <w:ind w:firstLine="709" w:left="0"/>
        <w:jc w:val="left"/>
        <w:rPr/>
      </w:pPr>
      <w:r>
        <w:rPr>
          <w:sz w:val="28"/>
          <w:szCs w:val="28"/>
          <w:lang w:eastAsia="ar-SA" w:bidi="en-US"/>
        </w:rPr>
        <w:t>ул.</w:t>
        <w:tab/>
        <w:tab/>
        <w:t>улица;</w:t>
      </w:r>
    </w:p>
    <w:p>
      <w:pPr>
        <w:pStyle w:val="Normal"/>
        <w:shd w:val="clear" w:color="auto" w:fill="FFFFFF"/>
        <w:ind w:firstLine="709" w:left="0"/>
        <w:jc w:val="left"/>
        <w:rPr/>
      </w:pPr>
      <w:r>
        <w:rPr>
          <w:sz w:val="28"/>
          <w:szCs w:val="28"/>
          <w:lang w:eastAsia="ar-SA" w:bidi="en-US"/>
        </w:rPr>
        <w:t>чел.</w:t>
        <w:tab/>
        <w:tab/>
        <w:t>человек;</w:t>
      </w:r>
    </w:p>
    <w:p>
      <w:pPr>
        <w:pStyle w:val="Normal"/>
        <w:shd w:val="clear" w:color="auto" w:fill="FFFFFF"/>
        <w:ind w:firstLine="709" w:left="0"/>
        <w:jc w:val="left"/>
        <w:rPr/>
      </w:pPr>
      <w:r>
        <w:rPr>
          <w:sz w:val="28"/>
          <w:szCs w:val="28"/>
          <w:lang w:eastAsia="ar-SA" w:bidi="en-US"/>
        </w:rPr>
        <w:t>МБОУ</w:t>
        <w:tab/>
        <w:tab/>
        <w:t>муниципальное бюджетное общеобразовательное учреждение;</w:t>
      </w:r>
    </w:p>
    <w:p>
      <w:pPr>
        <w:pStyle w:val="Normal"/>
        <w:shd w:val="clear" w:color="auto" w:fill="FFFFFF"/>
        <w:ind w:firstLine="709" w:left="0"/>
        <w:jc w:val="left"/>
        <w:rPr/>
      </w:pPr>
      <w:r>
        <w:rPr>
          <w:sz w:val="28"/>
          <w:szCs w:val="28"/>
          <w:lang w:eastAsia="ar-SA" w:bidi="en-US"/>
        </w:rPr>
        <w:t>СОШ</w:t>
        <w:tab/>
        <w:tab/>
        <w:t>средняя общеобразовательная школа;</w:t>
      </w:r>
    </w:p>
    <w:p>
      <w:pPr>
        <w:pStyle w:val="Normal"/>
        <w:shd w:val="clear" w:color="auto" w:fill="FFFFFF"/>
        <w:ind w:firstLine="709" w:left="0"/>
        <w:jc w:val="left"/>
        <w:rPr/>
      </w:pPr>
      <w:r>
        <w:rPr>
          <w:sz w:val="28"/>
          <w:szCs w:val="28"/>
          <w:lang w:eastAsia="ar-SA" w:bidi="en-US"/>
        </w:rPr>
        <w:t>МБУ</w:t>
        <w:tab/>
        <w:tab/>
        <w:t>муниципальное бюджетное учреждение;</w:t>
      </w:r>
    </w:p>
    <w:p>
      <w:pPr>
        <w:pStyle w:val="Normal"/>
        <w:shd w:val="clear" w:color="auto" w:fill="FFFFFF"/>
        <w:ind w:firstLine="709" w:left="0"/>
        <w:jc w:val="left"/>
        <w:rPr/>
      </w:pPr>
      <w:r>
        <w:rPr>
          <w:sz w:val="28"/>
          <w:szCs w:val="28"/>
          <w:lang w:eastAsia="ar-SA" w:bidi="en-US"/>
        </w:rPr>
        <w:t xml:space="preserve">ОПС </w:t>
        <w:tab/>
        <w:tab/>
        <w:t>отделение почтовой связи;</w:t>
      </w:r>
    </w:p>
    <w:p>
      <w:pPr>
        <w:pStyle w:val="Normal"/>
        <w:shd w:val="clear" w:color="auto" w:fill="FFFFFF"/>
        <w:ind w:firstLine="709" w:left="0"/>
        <w:jc w:val="left"/>
        <w:rPr/>
      </w:pPr>
      <w:r>
        <w:rPr>
          <w:sz w:val="28"/>
          <w:szCs w:val="28"/>
          <w:lang w:eastAsia="ar-SA" w:bidi="en-US"/>
        </w:rPr>
        <w:t>СТП</w:t>
        <w:tab/>
        <w:tab/>
        <w:t>схема территориального планирования;</w:t>
      </w:r>
    </w:p>
    <w:p>
      <w:pPr>
        <w:pStyle w:val="Normal"/>
        <w:shd w:val="clear" w:color="auto" w:fill="FFFFFF"/>
        <w:ind w:firstLine="709" w:left="0"/>
        <w:jc w:val="left"/>
        <w:rPr/>
      </w:pPr>
      <w:r>
        <w:rPr>
          <w:sz w:val="28"/>
          <w:szCs w:val="28"/>
          <w:lang w:eastAsia="ar-SA" w:bidi="en-US"/>
        </w:rPr>
        <w:t>ТКО</w:t>
        <w:tab/>
        <w:tab/>
        <w:t>твердые коммунальные отходы;</w:t>
      </w:r>
    </w:p>
    <w:p>
      <w:pPr>
        <w:pStyle w:val="Normal"/>
        <w:shd w:val="clear" w:color="auto" w:fill="FFFFFF"/>
        <w:ind w:firstLine="709" w:left="0"/>
        <w:jc w:val="left"/>
        <w:rPr/>
      </w:pPr>
      <w:r>
        <w:rPr>
          <w:sz w:val="28"/>
          <w:szCs w:val="28"/>
          <w:lang w:eastAsia="ar-SA" w:bidi="en-US"/>
        </w:rPr>
        <w:t>ООО</w:t>
        <w:tab/>
        <w:tab/>
        <w:t>общество с ограниченной ответственностью;</w:t>
      </w:r>
    </w:p>
    <w:p>
      <w:pPr>
        <w:pStyle w:val="Normal"/>
        <w:shd w:val="clear" w:color="auto" w:fill="FFFFFF"/>
        <w:ind w:firstLine="709" w:left="0"/>
        <w:jc w:val="left"/>
        <w:rPr/>
      </w:pPr>
      <w:r>
        <w:rPr>
          <w:sz w:val="28"/>
          <w:szCs w:val="28"/>
          <w:lang w:eastAsia="ar-SA" w:bidi="en-US"/>
        </w:rPr>
        <w:t>ПАО</w:t>
        <w:tab/>
        <w:tab/>
        <w:t>публичное акционерное общество;</w:t>
      </w:r>
    </w:p>
    <w:p>
      <w:pPr>
        <w:pStyle w:val="Normal"/>
        <w:shd w:val="clear" w:color="auto" w:fill="FFFFFF"/>
        <w:ind w:firstLine="709" w:left="0"/>
        <w:jc w:val="left"/>
        <w:rPr/>
      </w:pPr>
      <w:r>
        <w:rPr>
          <w:sz w:val="28"/>
          <w:szCs w:val="28"/>
          <w:lang w:eastAsia="ar-SA" w:bidi="en-US"/>
        </w:rPr>
        <w:t>ФГПУ</w:t>
        <w:tab/>
        <w:tab/>
        <w:t>федеральное государственное унитарное предприятие;</w:t>
      </w:r>
    </w:p>
    <w:p>
      <w:pPr>
        <w:pStyle w:val="Normal"/>
        <w:shd w:val="clear" w:color="auto" w:fill="FFFFFF"/>
        <w:ind w:firstLine="709" w:left="0"/>
        <w:jc w:val="left"/>
        <w:rPr/>
      </w:pPr>
      <w:bookmarkStart w:id="6" w:name="_Hlk56765890"/>
      <w:r>
        <w:rPr>
          <w:sz w:val="28"/>
          <w:szCs w:val="28"/>
          <w:lang w:eastAsia="ar-SA" w:bidi="en-US"/>
        </w:rPr>
        <w:t>ЧС</w:t>
        <w:tab/>
        <w:t>чрезвычайная ситуация.</w:t>
      </w:r>
      <w:bookmarkEnd w:id="6"/>
    </w:p>
    <w:p>
      <w:pPr>
        <w:pStyle w:val="Normal"/>
        <w:shd w:val="clear" w:color="auto" w:fill="FFFFFF"/>
        <w:ind w:firstLine="709" w:left="0"/>
        <w:jc w:val="left"/>
        <w:rPr>
          <w:sz w:val="28"/>
          <w:szCs w:val="28"/>
          <w:lang w:eastAsia="ar-SA" w:bidi="en-US"/>
        </w:rPr>
      </w:pPr>
      <w:r>
        <w:rPr>
          <w:sz w:val="28"/>
          <w:szCs w:val="28"/>
          <w:lang w:eastAsia="ar-SA" w:bidi="en-US"/>
        </w:rPr>
      </w:r>
      <w:r>
        <w:br w:type="page"/>
      </w:r>
    </w:p>
    <w:p>
      <w:pPr>
        <w:pStyle w:val="Heading1"/>
        <w:numPr>
          <w:ilvl w:val="0"/>
          <w:numId w:val="1"/>
        </w:numPr>
        <w:spacing w:before="0" w:after="240"/>
        <w:ind w:hanging="0" w:left="0"/>
        <w:rPr>
          <w:rFonts w:cs="Times New Roman"/>
          <w:sz w:val="28"/>
        </w:rPr>
      </w:pPr>
      <w:bookmarkStart w:id="7" w:name="_Toc178581042"/>
      <w:bookmarkStart w:id="8" w:name="_Toc69893537"/>
      <w:bookmarkStart w:id="9" w:name="_Toc273558607_Копия_1"/>
      <w:bookmarkStart w:id="10" w:name="_Toc273554828_Копия_1"/>
      <w:bookmarkStart w:id="11" w:name="_Toc370201475"/>
      <w:bookmarkStart w:id="12" w:name="_Toc312530877"/>
      <w:bookmarkEnd w:id="9"/>
      <w:bookmarkEnd w:id="10"/>
      <w:bookmarkEnd w:id="11"/>
      <w:bookmarkEnd w:id="12"/>
      <w:r>
        <w:rPr>
          <w:rFonts w:cs="Times New Roman"/>
          <w:sz w:val="28"/>
        </w:rPr>
        <w:t xml:space="preserve">Сведения о планах и программах комплексного социально-экономического развития </w:t>
      </w:r>
      <w:bookmarkEnd w:id="8"/>
      <w:r>
        <w:rPr>
          <w:rFonts w:cs="Times New Roman"/>
          <w:sz w:val="28"/>
        </w:rPr>
        <w:t>городского округа</w:t>
      </w:r>
      <w:bookmarkEnd w:id="7"/>
    </w:p>
    <w:p>
      <w:pPr>
        <w:pStyle w:val="Style40"/>
        <w:rPr>
          <w:sz w:val="28"/>
          <w:szCs w:val="28"/>
          <w:lang w:val="ru-RU"/>
        </w:rPr>
      </w:pPr>
      <w:r>
        <w:rPr>
          <w:sz w:val="28"/>
          <w:szCs w:val="28"/>
          <w:lang w:val="ru-RU"/>
        </w:rPr>
        <w:t>При разработке проекта генерального плана учитывались следующие документы:</w:t>
      </w:r>
    </w:p>
    <w:p>
      <w:pPr>
        <w:pStyle w:val="Style40"/>
        <w:rPr>
          <w:sz w:val="28"/>
          <w:szCs w:val="28"/>
          <w:lang w:val="ru-RU"/>
        </w:rPr>
      </w:pPr>
      <w:r>
        <w:rPr>
          <w:sz w:val="28"/>
          <w:szCs w:val="28"/>
          <w:lang w:val="ru-RU"/>
        </w:rPr>
        <w:t>Федерального уровня:</w:t>
      </w:r>
    </w:p>
    <w:p>
      <w:pPr>
        <w:pStyle w:val="ListParagraph"/>
        <w:numPr>
          <w:ilvl w:val="0"/>
          <w:numId w:val="5"/>
        </w:numPr>
        <w:shd w:val="clear" w:color="auto" w:fill="FFFFFF"/>
        <w:ind w:hanging="360" w:left="1050"/>
        <w:rPr>
          <w:sz w:val="28"/>
          <w:szCs w:val="28"/>
        </w:rPr>
      </w:pPr>
      <w:r>
        <w:rPr>
          <w:sz w:val="28"/>
          <w:szCs w:val="28"/>
        </w:rPr>
        <w:t>Градостроительный кодекс Российской Федерации от 29.12.2004г. №90-ФЗ;</w:t>
      </w:r>
    </w:p>
    <w:p>
      <w:pPr>
        <w:pStyle w:val="ListParagraph"/>
        <w:numPr>
          <w:ilvl w:val="0"/>
          <w:numId w:val="5"/>
        </w:numPr>
        <w:shd w:val="clear" w:color="auto" w:fill="FFFFFF"/>
        <w:ind w:hanging="360" w:left="1050"/>
        <w:rPr>
          <w:sz w:val="28"/>
          <w:szCs w:val="28"/>
        </w:rPr>
      </w:pPr>
      <w:r>
        <w:rPr>
          <w:sz w:val="28"/>
          <w:szCs w:val="28"/>
        </w:rPr>
        <w:t>Земельный кодекс Российской Федерации от 25.10.2001г. №137-ФЗ;</w:t>
      </w:r>
    </w:p>
    <w:p>
      <w:pPr>
        <w:pStyle w:val="ListParagraph"/>
        <w:numPr>
          <w:ilvl w:val="0"/>
          <w:numId w:val="5"/>
        </w:numPr>
        <w:shd w:val="clear" w:color="auto" w:fill="FFFFFF"/>
        <w:ind w:hanging="360" w:left="1050"/>
        <w:rPr>
          <w:sz w:val="28"/>
          <w:szCs w:val="28"/>
        </w:rPr>
      </w:pPr>
      <w:r>
        <w:rPr>
          <w:sz w:val="28"/>
          <w:szCs w:val="28"/>
        </w:rPr>
        <w:t>Водный кодекс Российской Федерации от 03.06.2006г. №73-ФЗ;</w:t>
      </w:r>
    </w:p>
    <w:p>
      <w:pPr>
        <w:pStyle w:val="ListParagraph"/>
        <w:numPr>
          <w:ilvl w:val="0"/>
          <w:numId w:val="5"/>
        </w:numPr>
        <w:shd w:val="clear" w:color="auto" w:fill="FFFFFF"/>
        <w:ind w:hanging="360" w:left="1050"/>
        <w:rPr>
          <w:sz w:val="28"/>
          <w:szCs w:val="28"/>
        </w:rPr>
      </w:pPr>
      <w:r>
        <w:rPr>
          <w:sz w:val="28"/>
          <w:szCs w:val="28"/>
        </w:rPr>
        <w:t>Лесной кодекс Российской Федерации от 04.12.2006г. №201-ФЗ;</w:t>
      </w:r>
    </w:p>
    <w:p>
      <w:pPr>
        <w:pStyle w:val="ListParagraph"/>
        <w:numPr>
          <w:ilvl w:val="0"/>
          <w:numId w:val="5"/>
        </w:numPr>
        <w:shd w:val="clear" w:color="auto" w:fill="FFFFFF"/>
        <w:ind w:hanging="360" w:left="1050"/>
        <w:rPr>
          <w:sz w:val="28"/>
          <w:szCs w:val="28"/>
        </w:rPr>
      </w:pPr>
      <w:r>
        <w:rPr>
          <w:sz w:val="28"/>
          <w:szCs w:val="28"/>
        </w:rPr>
        <w:t>Воздушный кодекс Российской Федерации от 19.03.1997г. №60-ФЗ;</w:t>
      </w:r>
    </w:p>
    <w:p>
      <w:pPr>
        <w:pStyle w:val="ListParagraph"/>
        <w:numPr>
          <w:ilvl w:val="0"/>
          <w:numId w:val="5"/>
        </w:numPr>
        <w:shd w:val="clear" w:color="auto" w:fill="FFFFFF"/>
        <w:ind w:hanging="360" w:left="1050"/>
        <w:rPr>
          <w:sz w:val="28"/>
          <w:szCs w:val="28"/>
        </w:rPr>
      </w:pPr>
      <w:r>
        <w:rPr>
          <w:sz w:val="28"/>
          <w:szCs w:val="28"/>
        </w:rPr>
        <w:t>Федеральный закон от 29.12.2004г. №191-ФЗ «О введении в действие Градостроительного кодекса Российской Федерации»;</w:t>
      </w:r>
    </w:p>
    <w:p>
      <w:pPr>
        <w:pStyle w:val="ListParagraph"/>
        <w:numPr>
          <w:ilvl w:val="0"/>
          <w:numId w:val="5"/>
        </w:numPr>
        <w:shd w:val="clear" w:color="auto" w:fill="FFFFFF"/>
        <w:ind w:hanging="360" w:left="1050"/>
        <w:rPr>
          <w:sz w:val="28"/>
          <w:szCs w:val="28"/>
        </w:rPr>
      </w:pPr>
      <w:r>
        <w:rPr>
          <w:sz w:val="28"/>
          <w:szCs w:val="28"/>
        </w:rPr>
        <w:t>Федеральный закон от 28.06.2014г. №72-ФЗ "О стратегическом планировании в Российской Федерации";</w:t>
      </w:r>
    </w:p>
    <w:p>
      <w:pPr>
        <w:pStyle w:val="ListParagraph"/>
        <w:numPr>
          <w:ilvl w:val="0"/>
          <w:numId w:val="5"/>
        </w:numPr>
        <w:shd w:val="clear" w:color="auto" w:fill="FFFFFF"/>
        <w:ind w:hanging="360" w:left="1050"/>
        <w:rPr>
          <w:sz w:val="28"/>
          <w:szCs w:val="28"/>
        </w:rPr>
      </w:pPr>
      <w:r>
        <w:rPr>
          <w:sz w:val="28"/>
          <w:szCs w:val="28"/>
        </w:rPr>
        <w:t>Федеральный закон от 10.01.2003г. №17-ФЗ «О железнодорожном транспорте в Российской Федерации;</w:t>
      </w:r>
    </w:p>
    <w:p>
      <w:pPr>
        <w:pStyle w:val="ListParagraph"/>
        <w:numPr>
          <w:ilvl w:val="0"/>
          <w:numId w:val="5"/>
        </w:numPr>
        <w:shd w:val="clear" w:color="auto" w:fill="FFFFFF"/>
        <w:ind w:hanging="360" w:left="1050"/>
        <w:rPr>
          <w:sz w:val="28"/>
          <w:szCs w:val="28"/>
        </w:rPr>
      </w:pPr>
      <w:r>
        <w:rPr>
          <w:sz w:val="28"/>
          <w:szCs w:val="28"/>
        </w:rPr>
        <w:t>Федеральный закон от 25.10.2001г. №137-ФЗ «О введении в действие Земельного кодекса Российской Федерации»;</w:t>
      </w:r>
    </w:p>
    <w:p>
      <w:pPr>
        <w:pStyle w:val="ListParagraph"/>
        <w:numPr>
          <w:ilvl w:val="0"/>
          <w:numId w:val="5"/>
        </w:numPr>
        <w:shd w:val="clear" w:color="auto" w:fill="FFFFFF"/>
        <w:ind w:hanging="360" w:left="1050"/>
        <w:rPr>
          <w:sz w:val="28"/>
          <w:szCs w:val="28"/>
        </w:rPr>
      </w:pPr>
      <w:r>
        <w:rPr>
          <w:sz w:val="28"/>
          <w:szCs w:val="28"/>
        </w:rPr>
        <w:t>Федеральный закон от 08.11.2007г. №257-ФЗ «Об автомобильных дорогах и дорожной деятельности в РФ и о внесении изменений в отдельные законодательные акты Российской Федерации»;</w:t>
      </w:r>
    </w:p>
    <w:p>
      <w:pPr>
        <w:pStyle w:val="ListParagraph"/>
        <w:numPr>
          <w:ilvl w:val="0"/>
          <w:numId w:val="5"/>
        </w:numPr>
        <w:shd w:val="clear" w:color="auto" w:fill="FFFFFF"/>
        <w:ind w:hanging="360" w:left="1050"/>
        <w:rPr>
          <w:sz w:val="28"/>
          <w:szCs w:val="28"/>
        </w:rPr>
      </w:pPr>
      <w:r>
        <w:rPr>
          <w:sz w:val="28"/>
          <w:szCs w:val="28"/>
        </w:rPr>
        <w:t>Федеральный закон от 30.03.1999г. №52-ФЗ «О санитарно-эпидемиологическом благополучии населения»;</w:t>
      </w:r>
    </w:p>
    <w:p>
      <w:pPr>
        <w:pStyle w:val="ListParagraph"/>
        <w:numPr>
          <w:ilvl w:val="0"/>
          <w:numId w:val="5"/>
        </w:numPr>
        <w:shd w:val="clear" w:color="auto" w:fill="FFFFFF"/>
        <w:ind w:hanging="360" w:left="1050"/>
        <w:rPr>
          <w:sz w:val="28"/>
          <w:szCs w:val="28"/>
        </w:rPr>
      </w:pPr>
      <w:r>
        <w:rPr>
          <w:sz w:val="28"/>
          <w:szCs w:val="28"/>
        </w:rPr>
        <w:t>Федеральный закон от 21.12.1994г. №68-ФЗ «О защите населения и территорий от чрезвычайных ситуаций природного и техногенного характера»;</w:t>
      </w:r>
    </w:p>
    <w:p>
      <w:pPr>
        <w:pStyle w:val="ListParagraph"/>
        <w:numPr>
          <w:ilvl w:val="0"/>
          <w:numId w:val="5"/>
        </w:numPr>
        <w:shd w:val="clear" w:color="auto" w:fill="FFFFFF"/>
        <w:ind w:hanging="360" w:left="1050"/>
        <w:rPr>
          <w:sz w:val="28"/>
          <w:szCs w:val="28"/>
        </w:rPr>
      </w:pPr>
      <w:r>
        <w:rPr>
          <w:sz w:val="28"/>
          <w:szCs w:val="28"/>
        </w:rPr>
        <w:t>Федеральный закон от 25.06.2002г. №73-Ф3 «Об объектах культурного наследия (памятниках истории и культуры) народов Российской Федерации»;</w:t>
      </w:r>
    </w:p>
    <w:p>
      <w:pPr>
        <w:pStyle w:val="ListParagraph"/>
        <w:numPr>
          <w:ilvl w:val="0"/>
          <w:numId w:val="5"/>
        </w:numPr>
        <w:shd w:val="clear" w:color="auto" w:fill="FFFFFF"/>
        <w:ind w:hanging="360" w:left="1050"/>
        <w:rPr>
          <w:sz w:val="28"/>
          <w:szCs w:val="28"/>
        </w:rPr>
      </w:pPr>
      <w:r>
        <w:rPr>
          <w:sz w:val="28"/>
          <w:szCs w:val="28"/>
        </w:rPr>
        <w:t>Федеральный закон от 06.10.2003г. №131-Ф3 «Об общих принципах организации местного самоуправления в Российской Федерации»;</w:t>
      </w:r>
    </w:p>
    <w:p>
      <w:pPr>
        <w:pStyle w:val="ListParagraph"/>
        <w:numPr>
          <w:ilvl w:val="0"/>
          <w:numId w:val="5"/>
        </w:numPr>
        <w:shd w:val="clear" w:color="auto" w:fill="FFFFFF"/>
        <w:ind w:hanging="360" w:left="1050"/>
        <w:rPr>
          <w:sz w:val="28"/>
          <w:szCs w:val="28"/>
        </w:rPr>
      </w:pPr>
      <w:r>
        <w:rPr>
          <w:sz w:val="28"/>
          <w:szCs w:val="28"/>
        </w:rPr>
        <w:t>Федеральный закон от 14.03.1995г. №ЗЗ-ФЗ "Об особо охраняемых природных территориях";</w:t>
      </w:r>
    </w:p>
    <w:p>
      <w:pPr>
        <w:pStyle w:val="ListParagraph"/>
        <w:numPr>
          <w:ilvl w:val="0"/>
          <w:numId w:val="5"/>
        </w:numPr>
        <w:shd w:val="clear" w:color="auto" w:fill="FFFFFF"/>
        <w:ind w:hanging="360" w:left="1050"/>
        <w:rPr>
          <w:sz w:val="28"/>
          <w:szCs w:val="28"/>
        </w:rPr>
      </w:pPr>
      <w:r>
        <w:rPr>
          <w:sz w:val="28"/>
          <w:szCs w:val="28"/>
        </w:rPr>
        <w:t>Федеральный закон от 10.01.2002г. №7-ФЗ «Об охране окружающей среды»;</w:t>
      </w:r>
    </w:p>
    <w:p>
      <w:pPr>
        <w:pStyle w:val="ListParagraph"/>
        <w:numPr>
          <w:ilvl w:val="0"/>
          <w:numId w:val="5"/>
        </w:numPr>
        <w:shd w:val="clear" w:color="auto" w:fill="FFFFFF"/>
        <w:ind w:hanging="360" w:left="1050"/>
        <w:rPr>
          <w:sz w:val="28"/>
          <w:szCs w:val="28"/>
        </w:rPr>
      </w:pPr>
      <w:r>
        <w:rPr>
          <w:sz w:val="28"/>
          <w:szCs w:val="28"/>
        </w:rPr>
        <w:t>Федеральный закон от 22.07.2008г. №123-Ф3 «Технический регламент о требованиях пожарной безопасности»;</w:t>
      </w:r>
    </w:p>
    <w:p>
      <w:pPr>
        <w:pStyle w:val="ListParagraph"/>
        <w:numPr>
          <w:ilvl w:val="0"/>
          <w:numId w:val="5"/>
        </w:numPr>
        <w:shd w:val="clear" w:color="auto" w:fill="FFFFFF"/>
        <w:ind w:hanging="360" w:left="1050"/>
        <w:rPr>
          <w:sz w:val="28"/>
          <w:szCs w:val="28"/>
        </w:rPr>
      </w:pPr>
      <w:r>
        <w:rPr>
          <w:sz w:val="28"/>
          <w:szCs w:val="28"/>
        </w:rPr>
        <w:t>Федеральный закон от 31.03.1999г. №69-ФЗ «О газоснабжении в Российской Федерации»;</w:t>
      </w:r>
    </w:p>
    <w:p>
      <w:pPr>
        <w:pStyle w:val="ListParagraph"/>
        <w:numPr>
          <w:ilvl w:val="0"/>
          <w:numId w:val="5"/>
        </w:numPr>
        <w:shd w:val="clear" w:color="auto" w:fill="FFFFFF"/>
        <w:ind w:hanging="360" w:left="1050"/>
        <w:rPr>
          <w:sz w:val="28"/>
          <w:szCs w:val="28"/>
        </w:rPr>
      </w:pPr>
      <w:r>
        <w:rPr>
          <w:sz w:val="28"/>
          <w:szCs w:val="28"/>
        </w:rPr>
        <w:t>Федеральный закон от 12.01.1996г. №8-ФЗ «О погребении и похоронном деле»;</w:t>
      </w:r>
    </w:p>
    <w:p>
      <w:pPr>
        <w:pStyle w:val="ListParagraph"/>
        <w:numPr>
          <w:ilvl w:val="0"/>
          <w:numId w:val="5"/>
        </w:numPr>
        <w:shd w:val="clear" w:color="auto" w:fill="FFFFFF"/>
        <w:ind w:hanging="360" w:left="1050"/>
        <w:rPr>
          <w:sz w:val="28"/>
          <w:szCs w:val="28"/>
        </w:rPr>
      </w:pPr>
      <w:r>
        <w:rPr>
          <w:sz w:val="28"/>
          <w:szCs w:val="28"/>
        </w:rPr>
        <w:t>Закон Российской Федерации от 21.02.1992г. №2395-1 «О недрах»;</w:t>
      </w:r>
    </w:p>
    <w:p>
      <w:pPr>
        <w:pStyle w:val="ListParagraph"/>
        <w:numPr>
          <w:ilvl w:val="0"/>
          <w:numId w:val="5"/>
        </w:numPr>
        <w:shd w:val="clear" w:color="auto" w:fill="FFFFFF"/>
        <w:ind w:hanging="360" w:left="1050"/>
        <w:rPr>
          <w:sz w:val="28"/>
          <w:szCs w:val="28"/>
        </w:rPr>
      </w:pPr>
      <w:r>
        <w:rPr>
          <w:sz w:val="28"/>
          <w:szCs w:val="28"/>
        </w:rPr>
        <w:t>Приказ Минэкономразвития России от 09.01.2018г.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2016г. №793";</w:t>
      </w:r>
    </w:p>
    <w:p>
      <w:pPr>
        <w:pStyle w:val="ListParagraph"/>
        <w:numPr>
          <w:ilvl w:val="0"/>
          <w:numId w:val="5"/>
        </w:numPr>
        <w:shd w:val="clear" w:color="auto" w:fill="FFFFFF"/>
        <w:ind w:hanging="360" w:left="1050"/>
        <w:rPr>
          <w:sz w:val="28"/>
          <w:szCs w:val="28"/>
        </w:rPr>
      </w:pPr>
      <w:r>
        <w:rPr>
          <w:sz w:val="28"/>
          <w:szCs w:val="28"/>
        </w:rPr>
        <w:t>Приказ Минрегиона Российской Федерации от 26.05.2011 №244 «Об утверждении Методических рекомендаций по разработке проектов генеральных планов поселений и городских округов»;</w:t>
      </w:r>
    </w:p>
    <w:p>
      <w:pPr>
        <w:pStyle w:val="ListParagraph"/>
        <w:numPr>
          <w:ilvl w:val="0"/>
          <w:numId w:val="5"/>
        </w:numPr>
        <w:shd w:val="clear" w:color="auto" w:fill="FFFFFF"/>
        <w:ind w:hanging="360" w:left="1050"/>
        <w:rPr>
          <w:sz w:val="28"/>
          <w:szCs w:val="28"/>
        </w:rPr>
      </w:pPr>
      <w:r>
        <w:rPr>
          <w:sz w:val="28"/>
          <w:szCs w:val="28"/>
        </w:rPr>
        <w:t>Указ «О национальных целях и стратегических задачах развития Российской Федерации на период до 2024 года» от 7 мая 2018 г.</w:t>
      </w:r>
    </w:p>
    <w:p>
      <w:pPr>
        <w:pStyle w:val="ListParagraph"/>
        <w:numPr>
          <w:ilvl w:val="0"/>
          <w:numId w:val="5"/>
        </w:numPr>
        <w:shd w:val="clear" w:color="auto" w:fill="FFFFFF"/>
        <w:ind w:hanging="360" w:left="1050"/>
        <w:rPr>
          <w:sz w:val="28"/>
          <w:szCs w:val="28"/>
        </w:rPr>
      </w:pPr>
      <w:r>
        <w:rPr>
          <w:sz w:val="28"/>
          <w:szCs w:val="28"/>
        </w:rPr>
        <w:t>Постановление Правительства Российской Федерации от 15.04.2014г. №316 "Об утверждении государственной программы Российской Федерации "Экономическое развитие и инновационная экономика".</w:t>
      </w:r>
    </w:p>
    <w:p>
      <w:pPr>
        <w:pStyle w:val="ListParagraph"/>
        <w:numPr>
          <w:ilvl w:val="0"/>
          <w:numId w:val="5"/>
        </w:numPr>
        <w:shd w:val="clear" w:color="auto" w:fill="FFFFFF"/>
        <w:ind w:hanging="360" w:left="1050"/>
        <w:rPr>
          <w:sz w:val="28"/>
          <w:szCs w:val="28"/>
        </w:rPr>
      </w:pPr>
      <w:r>
        <w:rPr>
          <w:sz w:val="28"/>
          <w:szCs w:val="28"/>
        </w:rPr>
        <w:t>СанПиН 2.2.1/2.1.1.1200-03 "Санитарно-защитные зоны и санитарная классификация предприятий, сооружений и иных объектов";</w:t>
      </w:r>
    </w:p>
    <w:p>
      <w:pPr>
        <w:pStyle w:val="ListParagraph"/>
        <w:numPr>
          <w:ilvl w:val="0"/>
          <w:numId w:val="5"/>
        </w:numPr>
        <w:shd w:val="clear" w:color="auto" w:fill="FFFFFF"/>
        <w:ind w:hanging="360" w:left="1050"/>
        <w:rPr>
          <w:sz w:val="28"/>
          <w:szCs w:val="28"/>
        </w:rPr>
      </w:pPr>
      <w:r>
        <w:rPr>
          <w:sz w:val="28"/>
          <w:szCs w:val="28"/>
        </w:rPr>
        <w:t>СанПиН 2.1.4.1110-02 «Зоны санитарной охраны источников водоснабжения и водопроводов питьевого назначения»;</w:t>
      </w:r>
    </w:p>
    <w:p>
      <w:pPr>
        <w:pStyle w:val="ListParagraph"/>
        <w:numPr>
          <w:ilvl w:val="0"/>
          <w:numId w:val="5"/>
        </w:numPr>
        <w:shd w:val="clear" w:color="auto" w:fill="FFFFFF"/>
        <w:ind w:hanging="360" w:left="1050"/>
        <w:rPr>
          <w:sz w:val="28"/>
          <w:szCs w:val="28"/>
        </w:rPr>
      </w:pPr>
      <w:r>
        <w:rPr>
          <w:sz w:val="28"/>
          <w:szCs w:val="28"/>
        </w:rPr>
        <w:t>СП 2.1.5.1059-01 «Гигиенические требования к охране подземных вод от загрязнения. Санитарные правила»;</w:t>
      </w:r>
    </w:p>
    <w:p>
      <w:pPr>
        <w:pStyle w:val="ListParagraph"/>
        <w:numPr>
          <w:ilvl w:val="0"/>
          <w:numId w:val="5"/>
        </w:numPr>
        <w:shd w:val="clear" w:color="auto" w:fill="FFFFFF"/>
        <w:ind w:hanging="360" w:left="1050"/>
        <w:rPr>
          <w:sz w:val="28"/>
          <w:szCs w:val="28"/>
        </w:rPr>
      </w:pPr>
      <w:r>
        <w:rPr>
          <w:sz w:val="28"/>
          <w:szCs w:val="28"/>
        </w:rPr>
        <w:t>СП 42.13330.2016 Градостроительство. Планировка и застройка городских и сельских поселений. Актуализированная редакция СНиП 2.07.01-89*;</w:t>
      </w:r>
    </w:p>
    <w:p>
      <w:pPr>
        <w:pStyle w:val="ListParagraph"/>
        <w:numPr>
          <w:ilvl w:val="0"/>
          <w:numId w:val="5"/>
        </w:numPr>
        <w:shd w:val="clear" w:color="auto" w:fill="FFFFFF"/>
        <w:ind w:hanging="360" w:left="1050"/>
        <w:rPr>
          <w:sz w:val="28"/>
          <w:szCs w:val="28"/>
        </w:rPr>
      </w:pPr>
      <w:r>
        <w:rPr>
          <w:sz w:val="28"/>
          <w:szCs w:val="28"/>
        </w:rPr>
        <w:t>Схема территориального планирования Российской Федерации в области федерального транспорта (в части трубопроводного транспорта), утвержденная распоряжением Правительства РФ от 06.05.2015 №861-р;</w:t>
      </w:r>
    </w:p>
    <w:p>
      <w:pPr>
        <w:pStyle w:val="ListParagraph"/>
        <w:numPr>
          <w:ilvl w:val="0"/>
          <w:numId w:val="5"/>
        </w:numPr>
        <w:shd w:val="clear" w:color="auto" w:fill="FFFFFF"/>
        <w:ind w:hanging="360" w:left="1050"/>
        <w:rPr>
          <w:sz w:val="28"/>
          <w:szCs w:val="28"/>
        </w:rPr>
      </w:pPr>
      <w:r>
        <w:rPr>
          <w:sz w:val="28"/>
          <w:szCs w:val="28"/>
        </w:rPr>
        <w:t>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автомобильных дорог федерального значения, утвержденная распоряжением Правительства РФ от 19.03.213 №384-р;</w:t>
      </w:r>
    </w:p>
    <w:p>
      <w:pPr>
        <w:pStyle w:val="ListParagraph"/>
        <w:numPr>
          <w:ilvl w:val="0"/>
          <w:numId w:val="5"/>
        </w:numPr>
        <w:shd w:val="clear" w:color="auto" w:fill="FFFFFF"/>
        <w:ind w:hanging="360" w:left="1050"/>
        <w:rPr>
          <w:sz w:val="28"/>
          <w:szCs w:val="28"/>
        </w:rPr>
      </w:pPr>
      <w:r>
        <w:rPr>
          <w:sz w:val="28"/>
          <w:szCs w:val="28"/>
        </w:rPr>
        <w:t>Схема территориального планирования Российской Федерации в области энергетики, утвержденная распоряжением Правительства РФ от 01.08.2016 №1634-р;</w:t>
      </w:r>
    </w:p>
    <w:p>
      <w:pPr>
        <w:pStyle w:val="ListParagraph"/>
        <w:numPr>
          <w:ilvl w:val="0"/>
          <w:numId w:val="5"/>
        </w:numPr>
        <w:shd w:val="clear" w:color="auto" w:fill="FFFFFF"/>
        <w:ind w:hanging="360" w:left="1050"/>
        <w:rPr>
          <w:sz w:val="28"/>
          <w:szCs w:val="28"/>
        </w:rPr>
      </w:pPr>
      <w:r>
        <w:rPr>
          <w:sz w:val="28"/>
          <w:szCs w:val="28"/>
        </w:rPr>
        <w:t>Схема территориального планирования Российской Федерации в области здравоохранения, утвержденная распоряжением Правительства Российской Федерации от 28.12.2012 №2607-р;</w:t>
      </w:r>
    </w:p>
    <w:p>
      <w:pPr>
        <w:pStyle w:val="ListParagraph"/>
        <w:numPr>
          <w:ilvl w:val="0"/>
          <w:numId w:val="5"/>
        </w:numPr>
        <w:shd w:val="clear" w:color="auto" w:fill="FFFFFF"/>
        <w:ind w:hanging="360" w:left="1050"/>
        <w:rPr>
          <w:sz w:val="28"/>
          <w:szCs w:val="28"/>
        </w:rPr>
      </w:pPr>
      <w:r>
        <w:rPr>
          <w:sz w:val="28"/>
          <w:szCs w:val="28"/>
        </w:rPr>
        <w:t>Схема территориального планирования Российской Федерации в области высшего образования, утвержденная распоряжением Правительства Российской Федерации от 26.02.2013 №247-р;</w:t>
      </w:r>
    </w:p>
    <w:p>
      <w:pPr>
        <w:pStyle w:val="ListParagraph"/>
        <w:numPr>
          <w:ilvl w:val="0"/>
          <w:numId w:val="5"/>
        </w:numPr>
        <w:shd w:val="clear" w:color="auto" w:fill="FFFFFF"/>
        <w:ind w:hanging="360" w:left="1050"/>
        <w:rPr>
          <w:sz w:val="28"/>
          <w:szCs w:val="28"/>
        </w:rPr>
      </w:pPr>
      <w:r>
        <w:rPr>
          <w:sz w:val="28"/>
          <w:szCs w:val="28"/>
        </w:rPr>
        <w:t xml:space="preserve">другие нормативные документы. </w:t>
      </w:r>
    </w:p>
    <w:p>
      <w:pPr>
        <w:pStyle w:val="Style40"/>
        <w:rPr>
          <w:sz w:val="28"/>
          <w:szCs w:val="28"/>
          <w:lang w:val="ru-RU"/>
        </w:rPr>
      </w:pPr>
      <w:r>
        <w:rPr>
          <w:sz w:val="28"/>
          <w:szCs w:val="28"/>
          <w:lang w:val="ru-RU"/>
        </w:rPr>
        <w:t>Регионального уровня:</w:t>
      </w:r>
    </w:p>
    <w:p>
      <w:pPr>
        <w:pStyle w:val="ListParagraph"/>
        <w:numPr>
          <w:ilvl w:val="0"/>
          <w:numId w:val="5"/>
        </w:numPr>
        <w:shd w:val="clear" w:color="auto" w:fill="FFFFFF"/>
        <w:ind w:hanging="360" w:left="1050"/>
        <w:rPr>
          <w:sz w:val="28"/>
          <w:szCs w:val="28"/>
        </w:rPr>
      </w:pPr>
      <w:r>
        <w:rPr>
          <w:sz w:val="28"/>
          <w:szCs w:val="28"/>
        </w:rPr>
        <w:t>Закон Кемеровской области-Кузбасса от 12.07.2006 №98-ОЗ «О градостроительстве, комплексном развитии территории и благоустройстве Кузбасса»;</w:t>
      </w:r>
    </w:p>
    <w:p>
      <w:pPr>
        <w:pStyle w:val="ListParagraph"/>
        <w:numPr>
          <w:ilvl w:val="0"/>
          <w:numId w:val="5"/>
        </w:numPr>
        <w:shd w:val="clear" w:color="auto" w:fill="FFFFFF"/>
        <w:ind w:hanging="360" w:left="1050"/>
        <w:rPr>
          <w:sz w:val="28"/>
          <w:szCs w:val="28"/>
        </w:rPr>
      </w:pPr>
      <w:r>
        <w:rPr>
          <w:sz w:val="28"/>
          <w:szCs w:val="28"/>
        </w:rPr>
        <w:t>Закон Кемеровской области-Кузбасса от 29.12.2015 №140-ОЗ «Об объектах культурного наследия (памятниках истории и культуры)»;</w:t>
      </w:r>
    </w:p>
    <w:p>
      <w:pPr>
        <w:pStyle w:val="ListParagraph"/>
        <w:numPr>
          <w:ilvl w:val="0"/>
          <w:numId w:val="5"/>
        </w:numPr>
        <w:shd w:val="clear" w:color="auto" w:fill="FFFFFF"/>
        <w:ind w:hanging="360" w:left="1050"/>
        <w:rPr>
          <w:sz w:val="28"/>
          <w:szCs w:val="28"/>
        </w:rPr>
      </w:pPr>
      <w:r>
        <w:rPr>
          <w:sz w:val="28"/>
          <w:szCs w:val="28"/>
        </w:rPr>
        <w:t>Закон Кемеровской области от 28.12.2016 №103-ОЗ «О стратегическом планировании»;</w:t>
      </w:r>
    </w:p>
    <w:p>
      <w:pPr>
        <w:pStyle w:val="ListParagraph"/>
        <w:numPr>
          <w:ilvl w:val="0"/>
          <w:numId w:val="5"/>
        </w:numPr>
        <w:shd w:val="clear" w:color="auto" w:fill="FFFFFF"/>
        <w:ind w:hanging="360" w:left="1050"/>
        <w:rPr>
          <w:sz w:val="28"/>
          <w:szCs w:val="28"/>
        </w:rPr>
      </w:pPr>
      <w:bookmarkStart w:id="13" w:name="_Hlk173847987"/>
      <w:r>
        <w:rPr>
          <w:sz w:val="28"/>
          <w:szCs w:val="28"/>
        </w:rPr>
        <w:t>Постановление коллегии администрации Кемеровской области от 14.10.2009 №406 «Об утверждении нормативов градостроительного проектирования Кемеровской области-Кузбасса»;</w:t>
      </w:r>
      <w:bookmarkEnd w:id="13"/>
    </w:p>
    <w:p>
      <w:pPr>
        <w:pStyle w:val="ListParagraph"/>
        <w:numPr>
          <w:ilvl w:val="0"/>
          <w:numId w:val="5"/>
        </w:numPr>
        <w:shd w:val="clear" w:color="auto" w:fill="FFFFFF"/>
        <w:ind w:hanging="360" w:left="1050"/>
        <w:rPr>
          <w:sz w:val="28"/>
          <w:szCs w:val="28"/>
        </w:rPr>
      </w:pPr>
      <w:r>
        <w:rPr>
          <w:sz w:val="28"/>
          <w:szCs w:val="28"/>
        </w:rPr>
        <w:t>Схема территориального планирования Кемеровской области-Кузбасса, утвержденная постановлением коллегии администрации Кемеровской области от 19.11.2009 №458;</w:t>
      </w:r>
    </w:p>
    <w:p>
      <w:pPr>
        <w:pStyle w:val="ListParagraph"/>
        <w:numPr>
          <w:ilvl w:val="0"/>
          <w:numId w:val="5"/>
        </w:numPr>
        <w:shd w:val="clear" w:color="auto" w:fill="FFFFFF"/>
        <w:ind w:hanging="360" w:left="1050"/>
        <w:rPr>
          <w:sz w:val="28"/>
          <w:szCs w:val="28"/>
        </w:rPr>
      </w:pPr>
      <w:r>
        <w:rPr>
          <w:sz w:val="28"/>
          <w:szCs w:val="28"/>
        </w:rPr>
        <w:t>Комплексная региональная программа «Обращение с отходами и производства и потребления, в том числе твердыми коммунальными отходами, Кемеровской области – Кузбасса» на 2023-2030 годы», утвержденная Постановлением Кемеровской области – Кузбасса от 23 августа 2023 года №544;</w:t>
      </w:r>
    </w:p>
    <w:p>
      <w:pPr>
        <w:pStyle w:val="ListParagraph"/>
        <w:numPr>
          <w:ilvl w:val="0"/>
          <w:numId w:val="5"/>
        </w:numPr>
        <w:shd w:val="clear" w:color="auto" w:fill="FFFFFF"/>
        <w:ind w:hanging="360" w:left="1050"/>
        <w:rPr>
          <w:sz w:val="28"/>
          <w:szCs w:val="28"/>
        </w:rPr>
      </w:pPr>
      <w:r>
        <w:rPr>
          <w:sz w:val="28"/>
          <w:szCs w:val="28"/>
        </w:rPr>
        <w:t>Нормативы градостроительного проектирования Кемеровской области-Кузбасса;</w:t>
      </w:r>
    </w:p>
    <w:p>
      <w:pPr>
        <w:pStyle w:val="ListParagraph"/>
        <w:numPr>
          <w:ilvl w:val="0"/>
          <w:numId w:val="5"/>
        </w:numPr>
        <w:shd w:val="clear" w:color="auto" w:fill="FFFFFF"/>
        <w:ind w:hanging="360" w:left="1050"/>
        <w:rPr>
          <w:sz w:val="28"/>
          <w:szCs w:val="28"/>
        </w:rPr>
      </w:pPr>
      <w:r>
        <w:rPr>
          <w:sz w:val="28"/>
          <w:szCs w:val="28"/>
        </w:rPr>
        <w:t xml:space="preserve">другие нормативные документы. </w:t>
      </w:r>
    </w:p>
    <w:p>
      <w:pPr>
        <w:pStyle w:val="Style40"/>
        <w:rPr>
          <w:sz w:val="28"/>
          <w:szCs w:val="28"/>
          <w:lang w:val="ru-RU"/>
        </w:rPr>
      </w:pPr>
      <w:r>
        <w:rPr>
          <w:sz w:val="28"/>
          <w:szCs w:val="28"/>
          <w:lang w:val="ru-RU"/>
        </w:rPr>
        <w:t>Местного уровня:</w:t>
      </w:r>
    </w:p>
    <w:p>
      <w:pPr>
        <w:pStyle w:val="ListParagraph"/>
        <w:numPr>
          <w:ilvl w:val="0"/>
          <w:numId w:val="5"/>
        </w:numPr>
        <w:shd w:val="clear" w:color="auto" w:fill="FFFFFF"/>
        <w:ind w:hanging="360" w:left="1050"/>
        <w:rPr>
          <w:sz w:val="28"/>
          <w:szCs w:val="28"/>
        </w:rPr>
      </w:pPr>
      <w:r>
        <w:rPr>
          <w:sz w:val="28"/>
          <w:szCs w:val="28"/>
        </w:rPr>
        <w:t>Материалы генеральных планов городского и сельских поселений, действующие на территории Беловского городского округа;</w:t>
      </w:r>
    </w:p>
    <w:p>
      <w:pPr>
        <w:pStyle w:val="ListParagraph"/>
        <w:numPr>
          <w:ilvl w:val="0"/>
          <w:numId w:val="5"/>
        </w:numPr>
        <w:shd w:val="clear" w:color="auto" w:fill="FFFFFF"/>
        <w:ind w:hanging="360" w:left="1050"/>
        <w:rPr>
          <w:sz w:val="28"/>
          <w:szCs w:val="28"/>
        </w:rPr>
      </w:pPr>
      <w:r>
        <w:rPr>
          <w:sz w:val="28"/>
          <w:szCs w:val="28"/>
        </w:rPr>
        <w:t>Утвержденная документация по планировке территории, действующая на территории проектирования;</w:t>
      </w:r>
    </w:p>
    <w:p>
      <w:pPr>
        <w:pStyle w:val="ListParagraph"/>
        <w:numPr>
          <w:ilvl w:val="0"/>
          <w:numId w:val="5"/>
        </w:numPr>
        <w:shd w:val="clear" w:color="auto" w:fill="FFFFFF"/>
        <w:ind w:hanging="360" w:left="1050"/>
        <w:rPr>
          <w:sz w:val="28"/>
          <w:szCs w:val="28"/>
        </w:rPr>
      </w:pPr>
      <w:r>
        <w:rPr>
          <w:sz w:val="28"/>
          <w:szCs w:val="28"/>
        </w:rPr>
        <w:t>Местные нормативы градостроительного проектирования Беловского городского округа Кемеровской области-Кузбасса;</w:t>
      </w:r>
    </w:p>
    <w:p>
      <w:pPr>
        <w:pStyle w:val="ListParagraph"/>
        <w:numPr>
          <w:ilvl w:val="0"/>
          <w:numId w:val="5"/>
        </w:numPr>
        <w:shd w:val="clear" w:color="auto" w:fill="FFFFFF"/>
        <w:ind w:hanging="360" w:left="1050"/>
        <w:rPr>
          <w:sz w:val="28"/>
          <w:szCs w:val="28"/>
        </w:rPr>
      </w:pPr>
      <w:r>
        <w:rPr>
          <w:sz w:val="28"/>
          <w:szCs w:val="28"/>
        </w:rPr>
        <w:t>Схема водоснабжения и водоотведения Беловского городского округа Кемеровской области-Кузбасса до 2030 года.</w:t>
      </w:r>
    </w:p>
    <w:p>
      <w:pPr>
        <w:pStyle w:val="ListParagraph"/>
        <w:numPr>
          <w:ilvl w:val="0"/>
          <w:numId w:val="5"/>
        </w:numPr>
        <w:shd w:val="clear" w:color="auto" w:fill="FFFFFF"/>
        <w:ind w:hanging="360" w:left="1050"/>
        <w:rPr>
          <w:sz w:val="28"/>
          <w:szCs w:val="28"/>
        </w:rPr>
      </w:pPr>
      <w:r>
        <w:rPr>
          <w:sz w:val="28"/>
          <w:szCs w:val="28"/>
        </w:rPr>
        <w:t>Схема теплоснабжения Беловского городского округа Кемеровской области-Кузбасса до 2030 года.</w:t>
      </w:r>
    </w:p>
    <w:p>
      <w:pPr>
        <w:pStyle w:val="ListParagraph"/>
        <w:numPr>
          <w:ilvl w:val="0"/>
          <w:numId w:val="5"/>
        </w:numPr>
        <w:shd w:val="clear" w:color="auto" w:fill="FFFFFF"/>
        <w:ind w:hanging="360" w:left="1050"/>
        <w:rPr>
          <w:sz w:val="28"/>
          <w:szCs w:val="28"/>
        </w:rPr>
      </w:pPr>
      <w:r>
        <w:rPr>
          <w:sz w:val="28"/>
          <w:szCs w:val="28"/>
        </w:rPr>
        <w:t>Программа комплексного развития социальной инфраструктуры муниципального образования «Беловский городской округ Кемеровской области-Кузбасса» на 2017-2026 годы», утвержденная постановлением Администрации Беловского городского округа от 26.05.2017 №1685-п;</w:t>
      </w:r>
    </w:p>
    <w:p>
      <w:pPr>
        <w:pStyle w:val="ListParagraph"/>
        <w:numPr>
          <w:ilvl w:val="0"/>
          <w:numId w:val="5"/>
        </w:numPr>
        <w:shd w:val="clear" w:color="auto" w:fill="FFFFFF"/>
        <w:ind w:hanging="360" w:left="1050"/>
        <w:rPr>
          <w:sz w:val="28"/>
          <w:szCs w:val="28"/>
        </w:rPr>
      </w:pPr>
      <w:r>
        <w:rPr>
          <w:sz w:val="28"/>
          <w:szCs w:val="28"/>
        </w:rPr>
        <w:t>Программа комплексного развития транспортной инфраструктуры Беловского городского округа, утвержденная решением Совета народных депутатов Беловского городского округа от 21.02.2018 №65/363-н;</w:t>
      </w:r>
    </w:p>
    <w:p>
      <w:pPr>
        <w:pStyle w:val="ListParagraph"/>
        <w:numPr>
          <w:ilvl w:val="0"/>
          <w:numId w:val="5"/>
        </w:numPr>
        <w:shd w:val="clear" w:color="auto" w:fill="FFFFFF"/>
        <w:ind w:hanging="360" w:left="1050"/>
        <w:rPr>
          <w:sz w:val="28"/>
          <w:szCs w:val="28"/>
        </w:rPr>
      </w:pPr>
      <w:r>
        <w:rPr>
          <w:sz w:val="28"/>
          <w:szCs w:val="28"/>
        </w:rPr>
        <w:t>Программы комплексного развития систем коммунальной инфраструктуры Беловского городского округа Кемеровской области-Кузбасса до 2036 года. Актуализированная редакция на 2023 год, утвержденная решением Совета народных депутатов Беловского городского округа от 19.07.2022 №53/294-н;</w:t>
      </w:r>
    </w:p>
    <w:p>
      <w:pPr>
        <w:pStyle w:val="ListParagraph"/>
        <w:numPr>
          <w:ilvl w:val="0"/>
          <w:numId w:val="5"/>
        </w:numPr>
        <w:shd w:val="clear" w:color="auto" w:fill="FFFFFF"/>
        <w:ind w:hanging="360" w:left="1050"/>
        <w:rPr>
          <w:sz w:val="28"/>
          <w:szCs w:val="28"/>
        </w:rPr>
      </w:pPr>
      <w:r>
        <w:rPr>
          <w:sz w:val="28"/>
          <w:szCs w:val="28"/>
        </w:rPr>
        <w:t>Муниципальная программа «Модернизация объектов жилищно-коммунальной, социальной инфраструктуры в Беловском городском округе» на 2022-2024 годы, утвержденная постановлением администрацией Беловского городского округа от 17.01.2022г. №39;</w:t>
      </w:r>
    </w:p>
    <w:p>
      <w:pPr>
        <w:pStyle w:val="ListParagraph"/>
        <w:numPr>
          <w:ilvl w:val="0"/>
          <w:numId w:val="5"/>
        </w:numPr>
        <w:shd w:val="clear" w:color="auto" w:fill="FFFFFF"/>
        <w:ind w:hanging="360" w:left="1050"/>
        <w:rPr>
          <w:sz w:val="28"/>
          <w:szCs w:val="28"/>
        </w:rPr>
      </w:pPr>
      <w:r>
        <w:rPr>
          <w:sz w:val="28"/>
          <w:szCs w:val="28"/>
        </w:rPr>
        <w:t>Муниципальная программа «Развитие транспортной обеспеченности и дорожной сети в Беловском городском округе» на 2022-2024 годы, утвержденная постановлением администрацией Беловского городского округа от 28.01.2022г. №96;</w:t>
      </w:r>
    </w:p>
    <w:p>
      <w:pPr>
        <w:pStyle w:val="ListParagraph"/>
        <w:numPr>
          <w:ilvl w:val="0"/>
          <w:numId w:val="5"/>
        </w:numPr>
        <w:shd w:val="clear" w:color="auto" w:fill="FFFFFF"/>
        <w:ind w:hanging="360" w:left="1050"/>
        <w:rPr>
          <w:sz w:val="28"/>
          <w:szCs w:val="28"/>
        </w:rPr>
      </w:pPr>
      <w:r>
        <w:rPr>
          <w:sz w:val="28"/>
          <w:szCs w:val="28"/>
        </w:rPr>
        <w:t>Муниципальная программа «Развитие экономического потенциала в Беловском муниципальном округе» на 2022-2024 годы, утвержденная постановлением администрацией Беловского городского округа от 04.02.2022г. №147;</w:t>
      </w:r>
    </w:p>
    <w:p>
      <w:pPr>
        <w:pStyle w:val="ListParagraph"/>
        <w:numPr>
          <w:ilvl w:val="0"/>
          <w:numId w:val="5"/>
        </w:numPr>
        <w:shd w:val="clear" w:color="auto" w:fill="FFFFFF"/>
        <w:ind w:hanging="360" w:left="1050"/>
        <w:rPr>
          <w:sz w:val="28"/>
          <w:szCs w:val="28"/>
        </w:rPr>
      </w:pPr>
      <w:r>
        <w:rPr>
          <w:sz w:val="28"/>
          <w:szCs w:val="28"/>
        </w:rPr>
        <w:t>Муниципальная программа по развитию туризма на территории Беловского городского округа до 2025 года, утвержденная постановлением Администрации Беловского городского округа от 23.10.2019 №2963-п;</w:t>
      </w:r>
    </w:p>
    <w:p>
      <w:pPr>
        <w:pStyle w:val="ListParagraph"/>
        <w:numPr>
          <w:ilvl w:val="0"/>
          <w:numId w:val="5"/>
        </w:numPr>
        <w:shd w:val="clear" w:color="auto" w:fill="FFFFFF"/>
        <w:ind w:hanging="360" w:left="1050"/>
        <w:rPr>
          <w:sz w:val="28"/>
          <w:szCs w:val="28"/>
        </w:rPr>
      </w:pPr>
      <w:r>
        <w:rPr>
          <w:sz w:val="28"/>
          <w:szCs w:val="28"/>
        </w:rPr>
        <w:t>Сведения Единого государственного реестра недвижимости о наличии земель, распределения их по категориям и формам собственности (по состоянию на начало разработки проекта документа территориального планирования и правил землепользования и застройки);</w:t>
      </w:r>
    </w:p>
    <w:p>
      <w:pPr>
        <w:pStyle w:val="ListParagraph"/>
        <w:numPr>
          <w:ilvl w:val="0"/>
          <w:numId w:val="5"/>
        </w:numPr>
        <w:shd w:val="clear" w:color="auto" w:fill="FFFFFF"/>
        <w:ind w:hanging="360" w:left="1050"/>
        <w:rPr>
          <w:sz w:val="28"/>
          <w:szCs w:val="28"/>
        </w:rPr>
      </w:pPr>
      <w:r>
        <w:rPr>
          <w:sz w:val="28"/>
          <w:szCs w:val="28"/>
        </w:rPr>
        <w:t xml:space="preserve">другие нормативные документы. </w:t>
      </w:r>
    </w:p>
    <w:p>
      <w:pPr>
        <w:pStyle w:val="Style40"/>
        <w:rPr>
          <w:sz w:val="28"/>
          <w:szCs w:val="28"/>
          <w:lang w:val="ru-RU"/>
        </w:rPr>
      </w:pPr>
      <w:r>
        <w:rPr>
          <w:sz w:val="28"/>
          <w:szCs w:val="28"/>
          <w:lang w:val="ru-RU"/>
        </w:rPr>
        <w:t>При разработке генерального плана Беловского городского округа необходимо учитывать сведения о планах и программах комплексного социально-экономического развития городского округа (при их наличии), для реализации которых осуществляется создание объектов местного значения (пп. 1 п. 7 ст. 23 Градостроительного кодекса Р</w:t>
      </w:r>
      <w:r>
        <w:rPr>
          <w:sz w:val="28"/>
          <w:szCs w:val="28"/>
          <w:lang w:val="ru-RU"/>
        </w:rPr>
        <w:t xml:space="preserve">оссийской </w:t>
      </w:r>
      <w:r>
        <w:rPr>
          <w:sz w:val="28"/>
          <w:szCs w:val="28"/>
          <w:lang w:val="ru-RU"/>
        </w:rPr>
        <w:t>Ф</w:t>
      </w:r>
      <w:r>
        <w:rPr>
          <w:sz w:val="28"/>
          <w:szCs w:val="28"/>
          <w:lang w:val="ru-RU"/>
        </w:rPr>
        <w:t>едерации</w:t>
      </w:r>
      <w:r>
        <w:rPr>
          <w:sz w:val="28"/>
          <w:szCs w:val="28"/>
          <w:lang w:val="ru-RU"/>
        </w:rPr>
        <w:t>).</w:t>
      </w:r>
    </w:p>
    <w:p>
      <w:pPr>
        <w:pStyle w:val="Style40"/>
        <w:rPr>
          <w:sz w:val="28"/>
          <w:szCs w:val="28"/>
          <w:lang w:val="ru-RU"/>
        </w:rPr>
      </w:pPr>
      <w:r>
        <w:rPr>
          <w:sz w:val="28"/>
          <w:szCs w:val="28"/>
          <w:lang w:val="ru-RU"/>
        </w:rPr>
        <w:t>При разработке проекта генерального плана Беловского городского округа учитывались:</w:t>
      </w:r>
    </w:p>
    <w:p>
      <w:pPr>
        <w:pStyle w:val="ListParagraph"/>
        <w:numPr>
          <w:ilvl w:val="0"/>
          <w:numId w:val="5"/>
        </w:numPr>
        <w:ind w:hanging="360" w:left="1134"/>
        <w:rPr>
          <w:sz w:val="28"/>
          <w:szCs w:val="28"/>
          <w:lang w:eastAsia="ar-SA" w:bidi="en-US"/>
        </w:rPr>
      </w:pPr>
      <w:r>
        <w:rPr>
          <w:sz w:val="28"/>
          <w:szCs w:val="28"/>
          <w:lang w:eastAsia="ar-SA" w:bidi="en-US"/>
        </w:rPr>
        <w:t>Стратегия социально-экономического развития Кемеровской области – Кузбасса на период до 2035 года, утвержденная Законом Кемеровской области – Кузбасса от 26 декабря 2018 года № 122-ОЗ;</w:t>
      </w:r>
    </w:p>
    <w:p>
      <w:pPr>
        <w:pStyle w:val="ListParagraph"/>
        <w:numPr>
          <w:ilvl w:val="0"/>
          <w:numId w:val="5"/>
        </w:numPr>
        <w:ind w:hanging="360" w:left="1134"/>
        <w:rPr>
          <w:sz w:val="28"/>
          <w:szCs w:val="28"/>
          <w:lang w:eastAsia="ar-SA" w:bidi="en-US"/>
        </w:rPr>
      </w:pPr>
      <w:r>
        <w:rPr>
          <w:sz w:val="28"/>
          <w:szCs w:val="28"/>
          <w:lang w:eastAsia="ar-SA" w:bidi="en-US"/>
        </w:rPr>
        <w:t>Схема территориального планирования Кемеровской области-Кузбасса, утвержденная постановлением коллегии администрации Кемеровской области от 19.11.2009 №458;</w:t>
      </w:r>
    </w:p>
    <w:p>
      <w:pPr>
        <w:pStyle w:val="ListParagraph"/>
        <w:numPr>
          <w:ilvl w:val="0"/>
          <w:numId w:val="5"/>
        </w:numPr>
        <w:ind w:hanging="360" w:left="1134"/>
        <w:rPr>
          <w:sz w:val="28"/>
          <w:szCs w:val="28"/>
          <w:lang w:eastAsia="ar-SA" w:bidi="en-US"/>
        </w:rPr>
      </w:pPr>
      <w:r>
        <w:rPr>
          <w:sz w:val="28"/>
          <w:szCs w:val="28"/>
          <w:lang w:eastAsia="ar-SA" w:bidi="en-US"/>
        </w:rPr>
        <w:t>Территориальная схема обращения с отходами производства и потребления, в том числе с твердыми коммунальными отходами, Кемеровской области – Кузбасса, утвержденная Постановлением Коллегии Администрации Кемеровской области от 26 сентября 2016 года №367;</w:t>
      </w:r>
    </w:p>
    <w:p>
      <w:pPr>
        <w:pStyle w:val="ListParagraph"/>
        <w:numPr>
          <w:ilvl w:val="0"/>
          <w:numId w:val="5"/>
        </w:numPr>
        <w:ind w:hanging="360" w:left="1134"/>
        <w:rPr>
          <w:sz w:val="28"/>
          <w:szCs w:val="28"/>
          <w:lang w:eastAsia="ar-SA" w:bidi="en-US"/>
        </w:rPr>
      </w:pPr>
      <w:r>
        <w:rPr>
          <w:sz w:val="28"/>
          <w:szCs w:val="28"/>
          <w:lang w:eastAsia="ar-SA" w:bidi="en-US"/>
        </w:rPr>
        <w:t>Постановление коллегии администрации Кемеровской области от 14.10.2009 №406 «Об утверждении нормативов градостроительного проектирования Кемеровской области-Кузбасса».</w:t>
      </w:r>
    </w:p>
    <w:p>
      <w:pPr>
        <w:pStyle w:val="Heading2"/>
        <w:numPr>
          <w:ilvl w:val="0"/>
          <w:numId w:val="0"/>
        </w:numPr>
        <w:ind w:hanging="0" w:left="0"/>
        <w:rPr/>
      </w:pPr>
      <w:bookmarkStart w:id="14" w:name="_Toc69893538"/>
      <w:bookmarkStart w:id="15" w:name="_Toc178581043"/>
      <w:r>
        <w:rPr>
          <w:rFonts w:cs="Times New Roman"/>
          <w:b w:val="false"/>
          <w:bCs w:val="false"/>
          <w:i w:val="false"/>
          <w:iCs w:val="false"/>
          <w:sz w:val="28"/>
        </w:rPr>
        <w:t>Предложения по развитию Беловского городского округа в основных стратегических документах регионального уровня</w:t>
      </w:r>
      <w:bookmarkEnd w:id="15"/>
    </w:p>
    <w:p>
      <w:pPr>
        <w:pStyle w:val="Style40"/>
        <w:rPr>
          <w:color w:themeColor="text1" w:val="000000"/>
          <w:sz w:val="28"/>
          <w:szCs w:val="28"/>
          <w:lang w:val="ru-RU"/>
        </w:rPr>
      </w:pPr>
      <w:r>
        <w:rPr>
          <w:color w:themeColor="text1" w:val="000000"/>
          <w:sz w:val="28"/>
          <w:szCs w:val="28"/>
          <w:lang w:val="ru-RU"/>
        </w:rPr>
        <w:t>Стратегия социально-экономического развития и программы развития Кемеровской области-Кузбасса.</w:t>
      </w:r>
    </w:p>
    <w:p>
      <w:pPr>
        <w:pStyle w:val="Style40"/>
        <w:rPr>
          <w:color w:themeColor="text1" w:val="000000"/>
          <w:sz w:val="28"/>
          <w:szCs w:val="28"/>
          <w:lang w:val="ru-RU"/>
        </w:rPr>
      </w:pPr>
      <w:r>
        <w:rPr>
          <w:color w:themeColor="text1" w:val="000000"/>
          <w:sz w:val="28"/>
          <w:szCs w:val="28"/>
          <w:lang w:val="ru-RU"/>
        </w:rPr>
        <w:t>Действующая Стратегия социально-экономического развития Кемеровской области-Кузбасса рассчитана до 2035 года. Стратегия СЭР Кемеровской области утверждена законом Кемеровской области-Кузбасса от 26 декабря 2018г. №122-ОЗ.</w:t>
      </w:r>
    </w:p>
    <w:p>
      <w:pPr>
        <w:pStyle w:val="Style40"/>
        <w:rPr>
          <w:color w:themeColor="text1" w:val="000000"/>
          <w:sz w:val="28"/>
          <w:szCs w:val="28"/>
          <w:lang w:val="ru-RU"/>
        </w:rPr>
      </w:pPr>
      <w:r>
        <w:rPr>
          <w:color w:themeColor="text1" w:val="000000"/>
          <w:sz w:val="28"/>
          <w:szCs w:val="28"/>
          <w:lang w:val="ru-RU"/>
        </w:rPr>
        <w:t>На основе Стратегии разработаны Государственные программы, в том числе в области экономического развития и формирования доступной социальной инфраструктуры.</w:t>
      </w:r>
    </w:p>
    <w:p>
      <w:pPr>
        <w:pStyle w:val="Style40"/>
        <w:rPr>
          <w:color w:themeColor="text1" w:val="000000"/>
          <w:sz w:val="28"/>
          <w:szCs w:val="28"/>
          <w:lang w:val="ru-RU"/>
        </w:rPr>
      </w:pPr>
      <w:r>
        <w:rPr>
          <w:color w:themeColor="text1" w:val="000000"/>
          <w:sz w:val="28"/>
          <w:szCs w:val="28"/>
          <w:lang w:val="ru-RU"/>
        </w:rPr>
        <w:t>«Об утверждении государственной программы Кемеровской области-Кузбасса «Государственная поддержка агропромышленного комплекса и устойчивого развития сельских территорий Кузбасса» на 2014-2025 годы». Утверждена постановлением коллегии администрации Кемеровской области от 25 октября 2013г. №464.</w:t>
      </w:r>
    </w:p>
    <w:p>
      <w:pPr>
        <w:pStyle w:val="Style40"/>
        <w:rPr>
          <w:color w:themeColor="text1" w:val="000000"/>
          <w:sz w:val="28"/>
          <w:szCs w:val="28"/>
          <w:lang w:val="ru-RU"/>
        </w:rPr>
      </w:pPr>
      <w:r>
        <w:rPr>
          <w:color w:themeColor="text1" w:val="000000"/>
          <w:sz w:val="28"/>
          <w:szCs w:val="28"/>
          <w:lang w:val="ru-RU"/>
        </w:rPr>
        <w:t>«Об утверждении Концепции развития культуры и искусства в Кемеровской области на период до 2030 года». Утверждена распоряжением коллегии администрации Кемеровской области от 18 апреля 2014 г. №287-р.</w:t>
      </w:r>
    </w:p>
    <w:p>
      <w:pPr>
        <w:pStyle w:val="Style40"/>
        <w:rPr>
          <w:color w:themeColor="text1" w:val="000000"/>
          <w:sz w:val="28"/>
          <w:szCs w:val="28"/>
          <w:lang w:val="ru-RU"/>
        </w:rPr>
      </w:pPr>
      <w:r>
        <w:rPr>
          <w:color w:themeColor="text1" w:val="000000"/>
          <w:sz w:val="28"/>
          <w:szCs w:val="28"/>
          <w:lang w:val="ru-RU"/>
        </w:rPr>
        <w:t>«Об утверждении государственной программы Кемеровской области-Кузбасса «Развитие системы образования Кузбасса» на 2014-2025 годы. Утверждена постановлением коллегии администрации Кемеровской области от 04 сентября 2013г. №367.</w:t>
      </w:r>
    </w:p>
    <w:p>
      <w:pPr>
        <w:pStyle w:val="Style40"/>
        <w:rPr>
          <w:color w:themeColor="text1" w:val="000000"/>
          <w:sz w:val="28"/>
          <w:szCs w:val="28"/>
          <w:lang w:val="ru-RU"/>
        </w:rPr>
      </w:pPr>
      <w:r>
        <w:rPr>
          <w:color w:themeColor="text1" w:val="000000"/>
          <w:sz w:val="28"/>
          <w:szCs w:val="28"/>
          <w:lang w:val="ru-RU"/>
        </w:rPr>
        <w:t>«Об утверждении государственной программы Кемеровской области-Кузбасса «Развитие здравоохранения Кузбасса» на 2014-2025 годы. Утверждена постановлением коллегии администрации Кемеровской области от 15 октября 2013г. №443.</w:t>
      </w:r>
    </w:p>
    <w:p>
      <w:pPr>
        <w:pStyle w:val="Style40"/>
        <w:rPr>
          <w:color w:themeColor="text1" w:val="000000"/>
          <w:sz w:val="28"/>
          <w:szCs w:val="28"/>
          <w:lang w:val="ru-RU"/>
        </w:rPr>
      </w:pPr>
      <w:r>
        <w:rPr>
          <w:color w:themeColor="text1" w:val="000000"/>
          <w:sz w:val="28"/>
          <w:szCs w:val="28"/>
          <w:lang w:val="ru-RU"/>
        </w:rPr>
        <w:t xml:space="preserve"> </w:t>
      </w:r>
      <w:r>
        <w:rPr>
          <w:color w:themeColor="text1" w:val="000000"/>
          <w:sz w:val="28"/>
          <w:szCs w:val="28"/>
          <w:lang w:val="ru-RU"/>
        </w:rPr>
        <w:t>«Об утверждении государственной программы Кемеровской области-Кузбасса «Оптимизация развития транспорта Кузбасса» на 2014-2025 годы. Утверждена постановлением коллегии администрации Кемеровской области от 24 сентября 2013г. №405.</w:t>
      </w:r>
    </w:p>
    <w:p>
      <w:pPr>
        <w:pStyle w:val="Style40"/>
        <w:rPr>
          <w:color w:themeColor="text1" w:val="000000"/>
          <w:sz w:val="28"/>
          <w:szCs w:val="28"/>
          <w:lang w:val="ru-RU"/>
        </w:rPr>
      </w:pPr>
      <w:r>
        <w:rPr>
          <w:color w:themeColor="text1" w:val="000000"/>
          <w:sz w:val="28"/>
          <w:szCs w:val="28"/>
          <w:lang w:val="ru-RU"/>
        </w:rPr>
        <w:t>«Об утверждении государственной программы Кемеровской области-Кузбасса «Социальная поддержка населения Кузбасса» на 2014-2025 годы. Утверждена постановлением коллегии администрации Кемеровской области от 25 октября 2013г. №468.</w:t>
      </w:r>
    </w:p>
    <w:p>
      <w:pPr>
        <w:pStyle w:val="Style40"/>
        <w:rPr>
          <w:color w:themeColor="text1" w:val="000000"/>
          <w:sz w:val="28"/>
          <w:szCs w:val="28"/>
          <w:lang w:val="ru-RU"/>
        </w:rPr>
      </w:pPr>
      <w:r>
        <w:rPr>
          <w:color w:themeColor="text1" w:val="000000"/>
          <w:sz w:val="28"/>
          <w:szCs w:val="28"/>
          <w:lang w:val="ru-RU"/>
        </w:rPr>
        <w:t>«Об утверждении государственной программы Кемеровской области-Кузбасса «Физическая культура и спорт Кузбасса» на 2021-2025 годы. Утверждена постановлением Правительства Кемеровской области-Кузбасса от 01 октября 2020г. №611.</w:t>
      </w:r>
    </w:p>
    <w:p>
      <w:pPr>
        <w:pStyle w:val="Style40"/>
        <w:rPr>
          <w:color w:themeColor="text1" w:val="000000"/>
          <w:sz w:val="28"/>
          <w:szCs w:val="28"/>
          <w:lang w:val="ru-RU"/>
        </w:rPr>
      </w:pPr>
      <w:r>
        <w:rPr>
          <w:color w:themeColor="text1" w:val="000000"/>
          <w:sz w:val="28"/>
          <w:szCs w:val="28"/>
          <w:lang w:val="ru-RU"/>
        </w:rPr>
        <w:t xml:space="preserve"> </w:t>
      </w:r>
      <w:r>
        <w:rPr>
          <w:color w:themeColor="text1" w:val="000000"/>
          <w:sz w:val="28"/>
          <w:szCs w:val="28"/>
          <w:lang w:val="ru-RU"/>
        </w:rPr>
        <w:t>«Об утверждении государственной программы Кемеровской области-Кузбасса «Развитие субъектов малого и среднего предпринимательства Кемеровской области-Кузбасса» на 2014-2025 годы. Утверждена постановлением коллегии администрации Кемеровской области-Кузбасса от 01 октября 2013г. №413.</w:t>
      </w:r>
    </w:p>
    <w:p>
      <w:pPr>
        <w:pStyle w:val="Style40"/>
        <w:rPr>
          <w:color w:themeColor="text1" w:val="000000"/>
          <w:sz w:val="28"/>
          <w:szCs w:val="28"/>
          <w:lang w:val="ru-RU"/>
        </w:rPr>
      </w:pPr>
      <w:r>
        <w:rPr>
          <w:color w:themeColor="text1" w:val="000000"/>
          <w:sz w:val="28"/>
          <w:szCs w:val="28"/>
          <w:lang w:val="ru-RU"/>
        </w:rPr>
        <w:t>«Об утверждении государственной программы Кемеровской области-Кузбасса «Информационное общество Кузбасса» на 2014-2025 годы. Утверждена постановлением коллегии администрации Кемеровской области-Кузбасса от 20 сентября 2013г. №400.</w:t>
      </w:r>
    </w:p>
    <w:p>
      <w:pPr>
        <w:pStyle w:val="Style40"/>
        <w:rPr>
          <w:color w:themeColor="text1" w:val="000000"/>
          <w:sz w:val="28"/>
          <w:szCs w:val="28"/>
          <w:lang w:val="ru-RU"/>
        </w:rPr>
      </w:pPr>
      <w:r>
        <w:rPr>
          <w:color w:themeColor="text1" w:val="000000"/>
          <w:sz w:val="28"/>
          <w:szCs w:val="28"/>
          <w:lang w:val="ru-RU"/>
        </w:rPr>
        <w:t>«О реализации на территории Кемеровской области-Кузбасса мероприятия по обеспечению жильем молодых семей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Утверждена постановлением коллегии администрации Кемеровской области-Кузбасса от 10 августа 2011г. №379.</w:t>
      </w:r>
    </w:p>
    <w:p>
      <w:pPr>
        <w:pStyle w:val="Style40"/>
        <w:rPr>
          <w:color w:themeColor="text1" w:val="000000"/>
          <w:sz w:val="28"/>
          <w:szCs w:val="28"/>
          <w:lang w:val="ru-RU"/>
        </w:rPr>
      </w:pPr>
      <w:r>
        <w:rPr>
          <w:color w:themeColor="text1" w:val="000000"/>
          <w:sz w:val="28"/>
          <w:szCs w:val="28"/>
          <w:lang w:val="ru-RU"/>
        </w:rPr>
        <w:t>«О стратегии развития строительного комплекса Кемеровской области подпрограммы до 2025 года». Утверждена распоряжением коллегии администрации Кемеровской области-Кузбасса от 01 февраля 2012г. №34-р.</w:t>
      </w:r>
    </w:p>
    <w:p>
      <w:pPr>
        <w:pStyle w:val="Style40"/>
        <w:rPr>
          <w:color w:themeColor="text1" w:val="000000"/>
          <w:sz w:val="28"/>
          <w:szCs w:val="28"/>
          <w:lang w:val="ru-RU"/>
        </w:rPr>
      </w:pPr>
      <w:r>
        <w:rPr>
          <w:color w:themeColor="text1" w:val="000000"/>
          <w:sz w:val="28"/>
          <w:szCs w:val="28"/>
          <w:lang w:val="ru-RU"/>
        </w:rPr>
        <w:t>«Об утверждении государственной программы Кемеровской области-Кузбасса «Жилищно-коммунальный и дорожный комплекс, энергосбережение и повышение энергоэффективности Кузбасса» на 2014-2027 годы». Утверждена постановлением коллегии администрации Кемеровской области-Кузбасса от 24 октября 2013г. №458.</w:t>
      </w:r>
    </w:p>
    <w:p>
      <w:pPr>
        <w:pStyle w:val="Style40"/>
        <w:rPr>
          <w:color w:themeColor="text1" w:val="000000"/>
          <w:sz w:val="28"/>
          <w:szCs w:val="28"/>
          <w:lang w:val="ru-RU"/>
        </w:rPr>
      </w:pPr>
      <w:r>
        <w:rPr>
          <w:color w:themeColor="text1" w:val="000000"/>
          <w:sz w:val="28"/>
          <w:szCs w:val="28"/>
          <w:lang w:val="ru-RU"/>
        </w:rPr>
        <w:t>«Об утверждении государственной программы Кемеровской области-Кузбасса «Обеспечение безопасности населения Кузбасса» на 2014-2025 годы». Утверждена постановлением коллегии администрации Кемеровской области от 13.09.2013г. №375.</w:t>
      </w:r>
    </w:p>
    <w:p>
      <w:pPr>
        <w:pStyle w:val="Style40"/>
        <w:rPr>
          <w:color w:themeColor="text1" w:val="000000"/>
          <w:sz w:val="28"/>
          <w:szCs w:val="28"/>
          <w:lang w:val="ru-RU"/>
        </w:rPr>
      </w:pPr>
      <w:r>
        <w:rPr>
          <w:color w:themeColor="text1" w:val="000000"/>
          <w:sz w:val="28"/>
          <w:szCs w:val="28"/>
          <w:lang w:val="ru-RU"/>
        </w:rPr>
        <w:t>«Об утверждении государственной программы Кемеровской области-Кузбасса «Охрана, защита, воспроизводство, использование лесов и объектов животного мира Кузбасса» на 2017-2025 годы». Утверждена постановлением коллегии администрации Кемеровской области от 08.11.2016г. №430.</w:t>
      </w:r>
    </w:p>
    <w:p>
      <w:pPr>
        <w:pStyle w:val="Style40"/>
        <w:rPr>
          <w:color w:themeColor="text1" w:val="000000"/>
          <w:sz w:val="28"/>
          <w:szCs w:val="28"/>
          <w:lang w:val="ru-RU"/>
        </w:rPr>
      </w:pPr>
      <w:r>
        <w:rPr>
          <w:color w:themeColor="text1" w:val="000000"/>
          <w:sz w:val="28"/>
          <w:szCs w:val="28"/>
          <w:lang w:val="ru-RU"/>
        </w:rPr>
        <w:t>Несмотря на недостаточное упоминание в Стратегии социально-экономического развития Кемеровской области о Беловском городском округе, фактически он является промышленным, транспортным и спортивным центром.</w:t>
      </w:r>
    </w:p>
    <w:p>
      <w:pPr>
        <w:sectPr>
          <w:type w:val="nextPage"/>
          <w:pgSz w:w="11906" w:h="16838"/>
          <w:pgMar w:left="1701" w:right="851" w:gutter="0" w:header="0" w:top="1134" w:footer="0" w:bottom="1134"/>
          <w:pgNumType w:fmt="decimal"/>
          <w:formProt w:val="false"/>
          <w:textDirection w:val="lrTb"/>
          <w:docGrid w:type="default" w:linePitch="360" w:charSpace="0"/>
        </w:sectPr>
        <w:pStyle w:val="Style40"/>
        <w:rPr>
          <w:color w:themeColor="text1" w:val="000000"/>
          <w:sz w:val="28"/>
          <w:szCs w:val="28"/>
          <w:lang w:val="ru-RU"/>
        </w:rPr>
      </w:pPr>
      <w:r>
        <w:rPr>
          <w:color w:themeColor="text1" w:val="000000"/>
          <w:sz w:val="28"/>
          <w:szCs w:val="28"/>
          <w:lang w:val="ru-RU"/>
        </w:rPr>
        <w:t>Однако, в схеме территориального планирования Кемеровской области Беловский городской округ рассматривается как важный социально-экономический центр.</w:t>
      </w:r>
    </w:p>
    <w:p>
      <w:pPr>
        <w:pStyle w:val="Heading1"/>
        <w:numPr>
          <w:ilvl w:val="0"/>
          <w:numId w:val="1"/>
        </w:numPr>
        <w:ind w:hanging="0" w:left="0"/>
        <w:rPr>
          <w:rFonts w:cs="Times New Roman"/>
          <w:sz w:val="28"/>
        </w:rPr>
      </w:pPr>
      <w:bookmarkStart w:id="16" w:name="_Toc178581044"/>
      <w:r>
        <w:rPr>
          <w:rFonts w:cs="Times New Roman"/>
          <w:sz w:val="28"/>
        </w:rPr>
        <w:t>Обоснование выбранного варианта размещения объектов местного значения</w:t>
      </w:r>
      <w:bookmarkEnd w:id="16"/>
      <w:r>
        <w:rPr>
          <w:rFonts w:cs="Times New Roman"/>
          <w:sz w:val="28"/>
        </w:rPr>
        <w:t xml:space="preserve"> </w:t>
      </w:r>
      <w:bookmarkEnd w:id="14"/>
    </w:p>
    <w:p>
      <w:pPr>
        <w:pStyle w:val="Heading2"/>
        <w:numPr>
          <w:ilvl w:val="1"/>
          <w:numId w:val="1"/>
        </w:numPr>
        <w:ind w:hanging="0" w:left="0"/>
        <w:rPr>
          <w:rFonts w:cs="Times New Roman"/>
          <w:i w:val="false"/>
          <w:i w:val="false"/>
          <w:iCs w:val="false"/>
          <w:sz w:val="28"/>
        </w:rPr>
      </w:pPr>
      <w:bookmarkStart w:id="17" w:name="_Toc69893539"/>
      <w:bookmarkStart w:id="18" w:name="_Toc178581045"/>
      <w:bookmarkStart w:id="19" w:name="_Toc312530877_Копия_1"/>
      <w:bookmarkStart w:id="20" w:name="_Toc312530878"/>
      <w:bookmarkEnd w:id="19"/>
      <w:bookmarkEnd w:id="20"/>
      <w:r>
        <w:rPr>
          <w:rFonts w:cs="Times New Roman"/>
          <w:i w:val="false"/>
          <w:iCs w:val="false"/>
          <w:sz w:val="28"/>
        </w:rPr>
        <w:t>Анализ использования территорий городского округа и возможных направлений развития этих территорий</w:t>
      </w:r>
      <w:bookmarkEnd w:id="17"/>
      <w:bookmarkEnd w:id="18"/>
    </w:p>
    <w:p>
      <w:pPr>
        <w:pStyle w:val="Heading3"/>
        <w:numPr>
          <w:ilvl w:val="2"/>
          <w:numId w:val="1"/>
        </w:numPr>
        <w:ind w:hanging="0" w:left="0"/>
        <w:rPr>
          <w:rFonts w:cs="Times New Roman"/>
          <w:i w:val="false"/>
          <w:i w:val="false"/>
          <w:sz w:val="28"/>
          <w:szCs w:val="28"/>
        </w:rPr>
      </w:pPr>
      <w:bookmarkStart w:id="21" w:name="_Toc69893540"/>
      <w:bookmarkStart w:id="22" w:name="_Toc178581046"/>
      <w:bookmarkStart w:id="23" w:name="_Toc522808440"/>
      <w:r>
        <w:rPr>
          <w:rFonts w:cs="Times New Roman"/>
          <w:i w:val="false"/>
          <w:sz w:val="28"/>
          <w:szCs w:val="28"/>
        </w:rPr>
        <w:t xml:space="preserve">Положение Беловского городского округа в системе расселения </w:t>
      </w:r>
      <w:bookmarkEnd w:id="23"/>
      <w:r>
        <w:rPr>
          <w:rFonts w:cs="Times New Roman"/>
          <w:i w:val="false"/>
          <w:sz w:val="28"/>
          <w:szCs w:val="28"/>
        </w:rPr>
        <w:t>Кемеровской области - Кузбасса</w:t>
      </w:r>
      <w:bookmarkEnd w:id="22"/>
      <w:r>
        <w:rPr>
          <w:rFonts w:cs="Times New Roman"/>
          <w:i w:val="false"/>
          <w:sz w:val="28"/>
          <w:szCs w:val="28"/>
        </w:rPr>
        <w:t xml:space="preserve"> </w:t>
      </w:r>
      <w:bookmarkEnd w:id="21"/>
    </w:p>
    <w:p>
      <w:pPr>
        <w:pStyle w:val="Style40"/>
        <w:rPr>
          <w:sz w:val="28"/>
          <w:szCs w:val="28"/>
          <w:lang w:val="ru-RU" w:eastAsia="ru-RU" w:bidi="ar-SA"/>
        </w:rPr>
      </w:pPr>
      <w:bookmarkStart w:id="24" w:name="OLE_LINK157"/>
      <w:bookmarkStart w:id="25" w:name="OLE_LINK156"/>
      <w:bookmarkStart w:id="26" w:name="OLE_LINK155"/>
      <w:bookmarkEnd w:id="24"/>
      <w:bookmarkEnd w:id="25"/>
      <w:bookmarkEnd w:id="26"/>
      <w:r>
        <w:rPr>
          <w:sz w:val="28"/>
          <w:szCs w:val="28"/>
          <w:lang w:val="ru-RU"/>
        </w:rPr>
        <w:t>Беловский городской округ</w:t>
      </w:r>
      <w:r>
        <w:rPr>
          <w:sz w:val="28"/>
          <w:szCs w:val="28"/>
          <w:lang w:val="ru-RU" w:eastAsia="ru-RU" w:bidi="ar-SA"/>
        </w:rPr>
        <w:t xml:space="preserve"> является административно-территориальным образованием, входящим в состав Кемеровской области - Кузбасса на основании Закона Кемеровской области - Кузбасса от 27 декабря 2007 г. № 215-ОЗ «Об административно-территориальном устройстве Кемеровской области».</w:t>
      </w:r>
    </w:p>
    <w:p>
      <w:pPr>
        <w:pStyle w:val="Normal"/>
        <w:shd w:val="clear" w:color="auto" w:fill="FFFFFF" w:themeFill="background1"/>
        <w:ind w:firstLine="709" w:left="0"/>
        <w:rPr>
          <w:color w:themeColor="text1" w:val="000000"/>
          <w:sz w:val="28"/>
          <w:szCs w:val="28"/>
        </w:rPr>
      </w:pPr>
      <w:r>
        <w:rPr>
          <w:color w:themeColor="text1" w:val="000000"/>
          <w:sz w:val="28"/>
          <w:szCs w:val="28"/>
        </w:rPr>
        <w:t xml:space="preserve">В современных границах Беловский городской округ образован в соответствии с Законом Кемеровской области от 17 декабря 2004г. №104-ОЗ «О статусе и границах муниципальных образований». </w:t>
      </w:r>
    </w:p>
    <w:p>
      <w:pPr>
        <w:pStyle w:val="Style40"/>
        <w:rPr>
          <w:color w:themeColor="text1" w:val="000000"/>
          <w:sz w:val="28"/>
          <w:szCs w:val="28"/>
          <w:lang w:val="ru-RU"/>
        </w:rPr>
      </w:pPr>
      <w:r>
        <w:rPr>
          <w:color w:themeColor="text1" w:val="000000"/>
          <w:sz w:val="28"/>
          <w:szCs w:val="28"/>
          <w:lang w:val="ru-RU"/>
        </w:rPr>
        <w:t>Беловский городской округ входит в состав Кемеровской области, расположен на юге Западной Сибири, в центральной части Кузнецкого бассейна (Кузбасса).</w:t>
      </w:r>
    </w:p>
    <w:p>
      <w:pPr>
        <w:pStyle w:val="Style40"/>
        <w:rPr>
          <w:sz w:val="28"/>
          <w:szCs w:val="28"/>
          <w:lang w:val="ru-RU" w:eastAsia="ru-RU" w:bidi="ar-SA"/>
        </w:rPr>
      </w:pPr>
      <w:r>
        <w:rPr>
          <w:color w:themeColor="text1" w:val="000000"/>
          <w:sz w:val="28"/>
          <w:szCs w:val="28"/>
          <w:lang w:val="ru-RU"/>
        </w:rPr>
        <w:t xml:space="preserve">Беловский городской округ </w:t>
      </w:r>
      <w:r>
        <w:rPr>
          <w:sz w:val="28"/>
          <w:szCs w:val="28"/>
          <w:lang w:val="ru-RU" w:eastAsia="ru-RU" w:bidi="ar-SA"/>
        </w:rPr>
        <w:t xml:space="preserve">– муниципальное образование, наделенное статусом городского округа. </w:t>
      </w:r>
    </w:p>
    <w:p>
      <w:pPr>
        <w:pStyle w:val="Style40"/>
        <w:rPr>
          <w:sz w:val="28"/>
          <w:szCs w:val="28"/>
          <w:lang w:val="ru-RU" w:eastAsia="ru-RU" w:bidi="ar-SA"/>
        </w:rPr>
      </w:pPr>
      <w:r>
        <w:rPr>
          <w:color w:themeColor="text1" w:val="000000"/>
          <w:sz w:val="28"/>
          <w:szCs w:val="28"/>
          <w:lang w:val="ru-RU"/>
        </w:rPr>
        <w:t>Городской округ территориально граничит на западе с Гурьевским муниципальным округом, на юге, востоке и севере с Беловским муниципальным округом</w:t>
      </w:r>
      <w:r>
        <w:rPr>
          <w:sz w:val="28"/>
          <w:szCs w:val="28"/>
          <w:lang w:val="ru-RU" w:eastAsia="ru-RU" w:bidi="ar-SA"/>
        </w:rPr>
        <w:t>.</w:t>
      </w:r>
    </w:p>
    <w:p>
      <w:pPr>
        <w:pStyle w:val="Style40"/>
        <w:rPr>
          <w:sz w:val="28"/>
          <w:szCs w:val="28"/>
          <w:lang w:val="ru-RU" w:eastAsia="ru-RU" w:bidi="ar-SA"/>
        </w:rPr>
      </w:pPr>
      <w:r>
        <w:rPr>
          <w:sz w:val="28"/>
          <w:szCs w:val="28"/>
          <w:lang w:val="ru-RU" w:eastAsia="ru-RU" w:bidi="ar-SA"/>
        </w:rPr>
        <w:t>Административным центром Беловского городского округа является г. Белово.</w:t>
      </w:r>
    </w:p>
    <w:p>
      <w:pPr>
        <w:pStyle w:val="Style40"/>
        <w:rPr>
          <w:sz w:val="28"/>
          <w:szCs w:val="28"/>
          <w:lang w:val="ru-RU"/>
        </w:rPr>
      </w:pPr>
      <w:r>
        <w:rPr>
          <w:sz w:val="28"/>
          <w:szCs w:val="28"/>
          <w:lang w:val="ru-RU" w:eastAsia="ru-RU" w:bidi="ar-SA"/>
        </w:rPr>
        <w:t xml:space="preserve">В состав территории Беловского городского округа входят населенные пункты </w:t>
      </w:r>
      <w:r>
        <w:rPr>
          <w:sz w:val="28"/>
          <w:szCs w:val="28"/>
          <w:lang w:val="ru-RU"/>
        </w:rPr>
        <w:t>- г. Белово, пгт Бачатский, пгт. Грамотеино, пгт. Инской, пгт. Новый Городок, д. Грамотеино, с. Заречное.</w:t>
      </w:r>
    </w:p>
    <w:p>
      <w:pPr>
        <w:pStyle w:val="Heading3"/>
        <w:numPr>
          <w:ilvl w:val="2"/>
          <w:numId w:val="1"/>
        </w:numPr>
        <w:ind w:hanging="0" w:left="0"/>
        <w:rPr>
          <w:rFonts w:cs="Times New Roman"/>
          <w:i w:val="false"/>
          <w:i w:val="false"/>
          <w:sz w:val="28"/>
          <w:szCs w:val="28"/>
        </w:rPr>
      </w:pPr>
      <w:bookmarkStart w:id="27" w:name="_Toc149573670"/>
      <w:bookmarkStart w:id="28" w:name="_Toc178581047"/>
      <w:r>
        <w:rPr>
          <w:rFonts w:cs="Times New Roman"/>
          <w:i w:val="false"/>
          <w:sz w:val="28"/>
          <w:szCs w:val="28"/>
        </w:rPr>
        <w:t>Историческая справка</w:t>
      </w:r>
      <w:bookmarkEnd w:id="27"/>
      <w:bookmarkEnd w:id="28"/>
    </w:p>
    <w:p>
      <w:pPr>
        <w:pStyle w:val="Style40"/>
        <w:rPr>
          <w:color w:themeColor="text1" w:val="000000"/>
          <w:sz w:val="28"/>
          <w:szCs w:val="28"/>
          <w:lang w:val="ru-RU"/>
        </w:rPr>
      </w:pPr>
      <w:bookmarkStart w:id="29" w:name="_Hlk173849531"/>
      <w:r>
        <w:rPr>
          <w:color w:themeColor="text1" w:val="000000"/>
          <w:sz w:val="28"/>
          <w:szCs w:val="28"/>
          <w:lang w:val="ru-RU"/>
        </w:rPr>
        <w:t>Беловский городской округ входит в состав Кемеровской области - Кузбасса, расположен на юге Западной Сибири, в центральной части Кузнецкого бассейна (Кузбасса).</w:t>
      </w:r>
      <w:bookmarkEnd w:id="29"/>
      <w:r>
        <w:rPr>
          <w:color w:themeColor="text1" w:val="000000"/>
          <w:sz w:val="28"/>
          <w:szCs w:val="28"/>
          <w:lang w:val="ru-RU"/>
        </w:rPr>
        <w:t xml:space="preserve">  </w:t>
      </w:r>
      <w:bookmarkStart w:id="30" w:name="_Hlk173849573"/>
      <w:r>
        <w:rPr>
          <w:color w:themeColor="text1" w:val="000000"/>
          <w:sz w:val="28"/>
          <w:szCs w:val="28"/>
          <w:lang w:val="ru-RU"/>
        </w:rPr>
        <w:t>Городской округ территориально граничит на западе с Гурьевским муниципальным округом, на юге, востоке и севере с Беловским муниципальным округом</w:t>
      </w:r>
      <w:bookmarkEnd w:id="30"/>
      <w:r>
        <w:rPr>
          <w:color w:themeColor="text1" w:val="000000"/>
          <w:sz w:val="28"/>
          <w:szCs w:val="28"/>
          <w:lang w:val="ru-RU"/>
        </w:rPr>
        <w:t>. Административный центр – город Белово. Площадь 220,1 кв. км. Основная река - Обь. </w:t>
      </w:r>
    </w:p>
    <w:p>
      <w:pPr>
        <w:pStyle w:val="Style40"/>
        <w:rPr>
          <w:color w:themeColor="text1" w:val="000000"/>
          <w:sz w:val="28"/>
          <w:szCs w:val="28"/>
          <w:lang w:val="ru-RU"/>
        </w:rPr>
      </w:pPr>
      <w:r>
        <w:rPr>
          <w:color w:themeColor="text1" w:val="000000"/>
          <w:sz w:val="28"/>
          <w:szCs w:val="28"/>
          <w:lang w:val="ru-RU"/>
        </w:rPr>
        <w:t xml:space="preserve">История города Белово началась в 1726 году, когда беглый горнозаводской рабочий Фёдор Белов основал одноименную заимку - Белово на берегу Смородиновой реки, на местном наречии называлась река Бачат. </w:t>
      </w:r>
    </w:p>
    <w:p>
      <w:pPr>
        <w:pStyle w:val="Style40"/>
        <w:rPr>
          <w:color w:themeColor="text1" w:val="000000"/>
          <w:sz w:val="28"/>
          <w:szCs w:val="28"/>
          <w:lang w:val="ru-RU"/>
        </w:rPr>
      </w:pPr>
      <w:r>
        <w:rPr>
          <w:color w:themeColor="text1" w:val="000000"/>
          <w:sz w:val="28"/>
          <w:szCs w:val="28"/>
          <w:lang w:val="ru-RU"/>
        </w:rPr>
        <w:t>По документам 1782 года в списке населённых мест Колыванской области в разряде «Кузнецкого ведомства деревни» уже была указана «деревня Белова», в которой жили 83 человека. По существующей в то время системе учёта населения, в статистических отчётах регистрировались только мужчины, поэтому точно определить количество жителей деревни Беловой довольно трудно. Так, в 1822 году, во время царствования Александра I, здесь жило 60 душ мужского пола. Уже во время отмены крепостного права в России, в 1861 году, только мужского населения в деревне занесли в списки 125 человек. В этом же 1861 году. общее количество жителей превысило две с половиной сотни человек. Из них только под фамилией Белов было записано 92 семьи.</w:t>
      </w:r>
    </w:p>
    <w:p>
      <w:pPr>
        <w:pStyle w:val="Style40"/>
        <w:rPr>
          <w:color w:themeColor="text1" w:val="000000"/>
          <w:sz w:val="28"/>
          <w:szCs w:val="28"/>
          <w:lang w:val="ru-RU"/>
        </w:rPr>
      </w:pPr>
      <w:r>
        <w:rPr>
          <w:color w:themeColor="text1" w:val="000000"/>
          <w:sz w:val="28"/>
          <w:szCs w:val="28"/>
          <w:lang w:val="ru-RU"/>
        </w:rPr>
        <w:t xml:space="preserve">Территория города Белово складывалась не только из заимок и селений русских переселенцев, но и из части бывших телеутских улусов. Тогда это были населённые пункты с коренным тюрко-язычным населением и деревни с обрусевшими телеутами. Берега реки Бачат издревле были заселены племенами телеутов. В черту нынешнего города входят посёлки Бабанаково, Чертинский, Телеут, Заречное, 8 Марта, микрорайон Калтайка. Когда-то всё это были телеутские посёлки. В настоящее время в городе существуют две административных территории компактного проживания телеутского народа: микрорайон Телеут и село Заречное. </w:t>
      </w:r>
    </w:p>
    <w:p>
      <w:pPr>
        <w:pStyle w:val="Style40"/>
        <w:rPr>
          <w:color w:themeColor="text1" w:val="000000"/>
          <w:sz w:val="28"/>
          <w:szCs w:val="28"/>
          <w:lang w:val="ru-RU"/>
        </w:rPr>
      </w:pPr>
      <w:r>
        <w:rPr>
          <w:color w:themeColor="text1" w:val="000000"/>
          <w:sz w:val="28"/>
          <w:szCs w:val="28"/>
          <w:lang w:val="ru-RU"/>
        </w:rPr>
        <w:t>Несмотря на то, что Белово появился в первой половине XVIII века, долгое время он оставался захолустной деревеней. Жизнь ему как городу дали железная дорога, цинковый завод и шахты. Особенно бурное развитие поселения Белово приходится на годы советской власти. В 1921 году Белово становится узловой железнодорожной станцией, в 1926 году пущено в эксплуатацию депо. В 1931 году был пущен цинковый завод. В том же 1931 году промышленный посёлок Белово становится центром Беловского района. В 1933 году введена в эксплуатацию первая шахта «Пионерка». Эти промышленные предприятия определили основу индустриального потенциала города Белово, который сохраняется и в настоящее время.</w:t>
      </w:r>
    </w:p>
    <w:p>
      <w:pPr>
        <w:pStyle w:val="Style40"/>
        <w:rPr>
          <w:color w:themeColor="text1" w:val="000000"/>
          <w:sz w:val="28"/>
          <w:szCs w:val="28"/>
          <w:lang w:val="ru-RU"/>
        </w:rPr>
      </w:pPr>
      <w:bookmarkStart w:id="31" w:name="_Hlk173851550"/>
      <w:r>
        <w:rPr>
          <w:color w:themeColor="text1" w:val="000000"/>
          <w:sz w:val="28"/>
          <w:szCs w:val="28"/>
          <w:lang w:val="ru-RU"/>
        </w:rPr>
        <w:t>4 декабря 1938 года Указом Президиума Верховного Совета РСФСР рабочему посёлку Белово был присвоен статус города.</w:t>
      </w:r>
      <w:bookmarkEnd w:id="31"/>
    </w:p>
    <w:p>
      <w:pPr>
        <w:pStyle w:val="Style40"/>
        <w:rPr>
          <w:color w:themeColor="text1" w:val="000000"/>
          <w:sz w:val="28"/>
          <w:szCs w:val="28"/>
          <w:lang w:val="ru-RU"/>
        </w:rPr>
      </w:pPr>
      <w:r>
        <w:rPr>
          <w:color w:themeColor="text1" w:val="000000"/>
          <w:sz w:val="28"/>
          <w:szCs w:val="28"/>
          <w:lang w:val="ru-RU"/>
        </w:rPr>
        <w:t xml:space="preserve">Принципы и порядок изменения административно-территориального устройства Кемеровской области, порядок регистрации, учёта административно-территориальных единиц и населенных пунктов области и иные вопросы административно-территориального устройства определяются Законом Кемеровской области от 27 декабря 2007г. №215-ОЗ "Об административно-территориальном устройстве Кемеровской области", принятым Советом народных депутатов Кемеровской области 26 декабря 2007г. </w:t>
      </w:r>
      <w:bookmarkStart w:id="32" w:name="_Hlk173849950"/>
      <w:r>
        <w:rPr>
          <w:color w:themeColor="text1" w:val="000000"/>
          <w:sz w:val="28"/>
          <w:szCs w:val="28"/>
          <w:lang w:val="ru-RU"/>
        </w:rPr>
        <w:t xml:space="preserve">В современных границах Беловский городской округ образован в соответствии с Законом Кемеровской области от 17 декабря 2004г. №104-ОЗ "О статусе и границах муниципальных образований", принятым Советом народных депутатов Кемеровской области 8 декабря 2004г. </w:t>
      </w:r>
      <w:bookmarkEnd w:id="32"/>
    </w:p>
    <w:p>
      <w:pPr>
        <w:pStyle w:val="Style40"/>
        <w:rPr>
          <w:color w:themeColor="text1" w:val="000000"/>
          <w:sz w:val="28"/>
          <w:szCs w:val="28"/>
          <w:lang w:val="ru-RU"/>
        </w:rPr>
      </w:pPr>
      <w:r>
        <w:rPr>
          <w:color w:themeColor="text1" w:val="000000"/>
          <w:sz w:val="28"/>
          <w:szCs w:val="28"/>
          <w:lang w:val="ru-RU"/>
        </w:rPr>
        <w:t xml:space="preserve">Согласно закону Кемеровской области №104-ОЗ от 17.12.2004 года «О статусе и границах города Белово» установлен перечень населенных пунктов, входящих в состав Беловского городского округа: г.Белово, пгт Бачатский, пгт Грамотеино, пгт Инской, пгт Новый Городок, с Заречное, д Грамотеино. </w:t>
      </w:r>
    </w:p>
    <w:p>
      <w:pPr>
        <w:pStyle w:val="Style40"/>
        <w:rPr>
          <w:color w:themeColor="text1" w:val="000000"/>
          <w:sz w:val="28"/>
          <w:szCs w:val="28"/>
          <w:lang w:val="ru-RU"/>
        </w:rPr>
      </w:pPr>
      <w:r>
        <w:rPr>
          <w:color w:themeColor="text1" w:val="000000"/>
          <w:sz w:val="28"/>
          <w:szCs w:val="28"/>
          <w:lang w:val="ru-RU"/>
        </w:rPr>
        <w:t xml:space="preserve">Связь городского округа с населенными пунктами Кемеровской области осуществляется автомобильным транспортом по автодорогам федерального и регионального значения, железнодорожным транспортом через железнодорожный вокзал г. Белово, воздушным транспортом через аэропорт г. Кемерово. </w:t>
      </w:r>
    </w:p>
    <w:p>
      <w:pPr>
        <w:pStyle w:val="Style40"/>
        <w:rPr>
          <w:color w:themeColor="text1" w:val="000000"/>
          <w:sz w:val="28"/>
          <w:szCs w:val="28"/>
          <w:lang w:val="ru-RU"/>
        </w:rPr>
      </w:pPr>
      <w:r>
        <w:rPr>
          <w:color w:themeColor="text1" w:val="000000"/>
          <w:sz w:val="28"/>
          <w:szCs w:val="28"/>
          <w:lang w:val="ru-RU"/>
        </w:rPr>
        <w:t>Гидрографическая сеть территории городского образования представлена бассейном реки Бачат, протекающей с юга на север. Речная сеть является частью водосборного бассейна реки Обь. В северной части городского округа находится река Иня и Беловское водохранилище на ней.</w:t>
      </w:r>
    </w:p>
    <w:p>
      <w:pPr>
        <w:pStyle w:val="Style40"/>
        <w:rPr>
          <w:color w:themeColor="text1" w:val="000000"/>
          <w:sz w:val="28"/>
          <w:szCs w:val="28"/>
          <w:lang w:val="ru-RU"/>
        </w:rPr>
      </w:pPr>
      <w:r>
        <w:rPr>
          <w:color w:themeColor="text1" w:val="000000"/>
          <w:sz w:val="28"/>
          <w:szCs w:val="28"/>
          <w:lang w:val="ru-RU"/>
        </w:rPr>
        <w:t>Растительный покров в Беловском городском округе относится к степной и лесостепной природным зонам. Коренной растительностью являются злаково-разнотравные и ковыльные степи. В основе травостоя степных сообществ господствуют дерновинные злаки - типчаки ложно овечий и бороздчатый, ковыль-тырса, змеевка растопыренная, мятлик степной, тонконог тонкий, житняк гребенчатый, мелкие степные осоки - твердоватая и приземистая, из полукустарников - полынь холодная.</w:t>
      </w:r>
    </w:p>
    <w:p>
      <w:pPr>
        <w:pStyle w:val="Style40"/>
        <w:rPr>
          <w:color w:themeColor="text1" w:val="000000"/>
          <w:sz w:val="28"/>
          <w:szCs w:val="28"/>
          <w:lang w:val="ru-RU"/>
        </w:rPr>
      </w:pPr>
      <w:r>
        <w:rPr>
          <w:color w:themeColor="text1" w:val="000000"/>
          <w:sz w:val="28"/>
          <w:szCs w:val="28"/>
          <w:lang w:val="ru-RU"/>
        </w:rPr>
        <w:t>На границе степного и лесного поясов распространены остепненные суходольные луга, приуроченные обычно к пологим участкам осветленных склонов. Доминирующими видами растений среди них выступают вейник наземный, костер безостый, тимофеевка степная, регнерия Турчанинова. Почвы под этими растительными сообществами - обыкновенные черноземы.</w:t>
      </w:r>
    </w:p>
    <w:p>
      <w:pPr>
        <w:pStyle w:val="Style40"/>
        <w:rPr>
          <w:color w:themeColor="text1" w:val="000000"/>
          <w:sz w:val="28"/>
          <w:szCs w:val="28"/>
          <w:lang w:val="ru-RU"/>
        </w:rPr>
      </w:pPr>
      <w:r>
        <w:rPr>
          <w:color w:themeColor="text1" w:val="000000"/>
          <w:sz w:val="28"/>
          <w:szCs w:val="28"/>
          <w:lang w:val="ru-RU"/>
        </w:rPr>
        <w:t>В лесостепной зоне встречаются небольшие березовые, березово-осиновые массивы и колки. По поймам и долинам малых рек встречаются тополи черный и лавролистный, ива древовидная. В подлеске распространены кустарники акация желтая, таволга иволистная, жимолость татарская, шиповник. По более влажным биотопам - черемуха, рябина, калина, смородина, крушина, бузина. Травянистый покров лесных участков богат и разнообразен видовым составом. Здесь обычными видами являются скерда сибирская, василистник, майник, хвощ, костяника, ежевика, сныть, земляника, вейник, папоротник орляк, горошек мышиный и душистый, шлемник и многие другие. Лесные массивы имеют большое почвозащитное и водоохранное значение, а также служат в целях рекреации, сбора пищевых и лекарственных растений и размещения пасек.</w:t>
      </w:r>
    </w:p>
    <w:p>
      <w:pPr>
        <w:pStyle w:val="Style40"/>
        <w:rPr>
          <w:color w:themeColor="text1" w:val="000000"/>
          <w:sz w:val="28"/>
          <w:szCs w:val="28"/>
          <w:lang w:val="ru-RU"/>
        </w:rPr>
      </w:pPr>
      <w:r>
        <w:rPr>
          <w:color w:themeColor="text1" w:val="000000"/>
          <w:sz w:val="28"/>
          <w:szCs w:val="28"/>
          <w:lang w:val="ru-RU"/>
        </w:rPr>
        <w:t>В степных и лесостепных ландшафтах широко распространены мелкие грызуны, ведущие колониальный образ жизни: большой или краснощекий суслик, серый или алтайский сурок, полевая мышь, обыкновенная полевка и экономка, хомяк. Встречаются крот алтайский, хорь, ласка, горностай. Значителен видовой состав птиц. В водных объектах водятся карась, лещ, елец, пескарь, плотва, язь, ерш, окунь, щука, налим, хариус, нельма.</w:t>
      </w:r>
    </w:p>
    <w:p>
      <w:pPr>
        <w:pStyle w:val="Style40"/>
        <w:rPr>
          <w:color w:themeColor="text1" w:val="000000"/>
          <w:sz w:val="28"/>
          <w:szCs w:val="28"/>
          <w:lang w:val="ru-RU"/>
        </w:rPr>
      </w:pPr>
      <w:r>
        <w:rPr>
          <w:color w:themeColor="text1" w:val="000000"/>
          <w:sz w:val="28"/>
          <w:szCs w:val="28"/>
          <w:lang w:val="ru-RU"/>
        </w:rPr>
        <w:t>Также достаточно хорошо развито в округе сельское хозяйство. 90% от всей сельскохозяйственной продукции приходится на частные подсобные хозяйства. В округе активно выращивают картофель и овощи. Развита и сфера животноводства, местные хозяйства занимаются разведением крупного рогатого скота, свиней, птицы.</w:t>
      </w:r>
    </w:p>
    <w:p>
      <w:pPr>
        <w:pStyle w:val="Heading3"/>
        <w:numPr>
          <w:ilvl w:val="2"/>
          <w:numId w:val="1"/>
        </w:numPr>
        <w:ind w:hanging="0" w:left="0"/>
        <w:rPr>
          <w:rFonts w:cs="Times New Roman"/>
          <w:i w:val="false"/>
          <w:i w:val="false"/>
          <w:sz w:val="28"/>
          <w:szCs w:val="28"/>
        </w:rPr>
      </w:pPr>
      <w:bookmarkStart w:id="33" w:name="_Toc178581048"/>
      <w:bookmarkStart w:id="34" w:name="_Toc69893541"/>
      <w:bookmarkStart w:id="35" w:name="_Toc522808441"/>
      <w:r>
        <w:rPr>
          <w:rFonts w:cs="Times New Roman"/>
          <w:i w:val="false"/>
          <w:sz w:val="28"/>
          <w:szCs w:val="28"/>
        </w:rPr>
        <w:t xml:space="preserve">Природно-ресурсный потенциал территории </w:t>
      </w:r>
      <w:bookmarkEnd w:id="34"/>
      <w:bookmarkEnd w:id="35"/>
      <w:r>
        <w:rPr>
          <w:rFonts w:cs="Times New Roman"/>
          <w:i w:val="false"/>
          <w:sz w:val="28"/>
          <w:szCs w:val="28"/>
        </w:rPr>
        <w:t>городского округа</w:t>
      </w:r>
      <w:bookmarkEnd w:id="33"/>
    </w:p>
    <w:p>
      <w:pPr>
        <w:pStyle w:val="Style40"/>
        <w:rPr>
          <w:b/>
          <w:sz w:val="28"/>
          <w:szCs w:val="28"/>
          <w:lang w:val="ru-RU"/>
        </w:rPr>
      </w:pPr>
      <w:r>
        <w:rPr/>
      </w:r>
    </w:p>
    <w:p>
      <w:pPr>
        <w:pStyle w:val="Style40"/>
        <w:rPr>
          <w:b/>
          <w:sz w:val="28"/>
          <w:szCs w:val="28"/>
          <w:lang w:val="ru-RU"/>
        </w:rPr>
      </w:pPr>
      <w:r>
        <w:rPr/>
      </w:r>
    </w:p>
    <w:p>
      <w:pPr>
        <w:pStyle w:val="Style40"/>
        <w:rPr>
          <w:b/>
          <w:sz w:val="28"/>
          <w:szCs w:val="28"/>
          <w:lang w:val="ru-RU"/>
        </w:rPr>
      </w:pPr>
      <w:r>
        <w:rPr/>
      </w:r>
    </w:p>
    <w:p>
      <w:pPr>
        <w:pStyle w:val="Style40"/>
        <w:rPr>
          <w:b/>
          <w:sz w:val="28"/>
          <w:szCs w:val="28"/>
          <w:lang w:val="ru-RU"/>
        </w:rPr>
      </w:pPr>
      <w:r>
        <w:rPr>
          <w:b/>
          <w:sz w:val="28"/>
          <w:szCs w:val="28"/>
          <w:lang w:val="ru-RU"/>
        </w:rPr>
        <w:t>Климат</w:t>
      </w:r>
    </w:p>
    <w:p>
      <w:pPr>
        <w:pStyle w:val="Style40"/>
        <w:rPr>
          <w:color w:themeColor="text1" w:val="000000"/>
          <w:sz w:val="28"/>
          <w:szCs w:val="28"/>
          <w:lang w:val="ru-RU"/>
        </w:rPr>
      </w:pPr>
      <w:r>
        <w:rPr>
          <w:color w:themeColor="text1" w:val="000000"/>
          <w:sz w:val="28"/>
          <w:szCs w:val="28"/>
          <w:lang w:val="ru-RU"/>
        </w:rPr>
        <w:t xml:space="preserve">Беловский городской округ входит в состав Кемеровской области-Кузбасса и расположен на юге Западной Сибири, в центральной части Кузнецкого угольного бассейна (Кузбасса). </w:t>
      </w:r>
    </w:p>
    <w:p>
      <w:pPr>
        <w:pStyle w:val="Style40"/>
        <w:rPr>
          <w:color w:themeColor="text1" w:val="000000"/>
          <w:sz w:val="28"/>
          <w:szCs w:val="28"/>
          <w:lang w:val="ru-RU"/>
        </w:rPr>
      </w:pPr>
      <w:r>
        <w:rPr>
          <w:color w:themeColor="text1" w:val="000000"/>
          <w:sz w:val="28"/>
          <w:szCs w:val="28"/>
          <w:lang w:val="ru-RU"/>
        </w:rPr>
        <w:t>Климат Беловского городского округа резко континентальный с холодной зимой и теплым летом, сопровождающимся поздними заморозками весной и ранними осенними заморозками. Вследствие большого удаления от морей и океанов климат территории формируется под воздействием физических свойств суши, которая летом быстро и сильно нагревается, а зимой резко выхолаживается. Летний период продолжается 3 месяца, осенний и весенний по 2 месяца, зима с устойчивой отрицательной температурой воздуха длится более 5 месяцев.</w:t>
      </w:r>
    </w:p>
    <w:p>
      <w:pPr>
        <w:pStyle w:val="Style40"/>
        <w:rPr>
          <w:color w:themeColor="text1" w:val="000000"/>
          <w:sz w:val="28"/>
          <w:szCs w:val="28"/>
          <w:lang w:val="ru-RU"/>
        </w:rPr>
      </w:pPr>
      <w:r>
        <w:rPr>
          <w:color w:themeColor="text1" w:val="000000"/>
          <w:sz w:val="28"/>
          <w:szCs w:val="28"/>
          <w:lang w:val="ru-RU"/>
        </w:rPr>
        <w:t>Самая низкая среднемесячная температура -21,5˚С и абсолютный минимум -48,4˚С наблюдается в январе месяце. Самая высокая среднемесячная температура +25,5˚С и абсолютный максимум +38˚С наблюдается в июле месяце. Глубина промерзания грунтов в зависимости от вида грунта от 1,3 до 2,5 метров.</w:t>
      </w:r>
    </w:p>
    <w:p>
      <w:pPr>
        <w:pStyle w:val="Style40"/>
        <w:rPr>
          <w:color w:themeColor="text1" w:val="000000"/>
          <w:sz w:val="28"/>
          <w:szCs w:val="28"/>
          <w:lang w:val="ru-RU"/>
        </w:rPr>
      </w:pPr>
      <w:r>
        <w:rPr>
          <w:color w:themeColor="text1" w:val="000000"/>
          <w:sz w:val="28"/>
          <w:szCs w:val="28"/>
          <w:lang w:val="ru-RU"/>
        </w:rPr>
        <w:t xml:space="preserve">По своим агроклиматическим условиям Беловский городской округ относится к зоне достаточного увлажнения. Период активной вегетации растений начинается в середине мая и продолжается до середины сентября, составляя в среднем 132 дня. Период начинается обычно 15 мая. Продолжительность безморозного периода около 120 дней, с поздними весенними и ранними осенними заморозками может быть на 30 дней короче. Последние весенние заморозки наблюдаются в начале мая, а первые осенние - в конце сентября. Характерной чертой является холодная зима, занимающая 50% продолжительности года. Устойчивые морозы начинаются в ноябре и продолжаются до марта. Продолжительность этого периода около 140 дней. </w:t>
      </w:r>
    </w:p>
    <w:p>
      <w:pPr>
        <w:pStyle w:val="Style40"/>
        <w:rPr>
          <w:color w:themeColor="text1" w:val="000000"/>
          <w:sz w:val="28"/>
          <w:szCs w:val="28"/>
          <w:lang w:val="ru-RU"/>
        </w:rPr>
      </w:pPr>
      <w:r>
        <w:rPr>
          <w:color w:themeColor="text1" w:val="000000"/>
          <w:sz w:val="28"/>
          <w:szCs w:val="28"/>
          <w:lang w:val="ru-RU"/>
        </w:rPr>
        <w:t>Продолжительность солнечного сияния 134 дня за год с максимумом в июле- 24 дня и минимумом в феврале-2 дня.</w:t>
      </w:r>
    </w:p>
    <w:p>
      <w:pPr>
        <w:pStyle w:val="Style40"/>
        <w:rPr>
          <w:color w:themeColor="text1" w:val="000000"/>
          <w:sz w:val="28"/>
          <w:szCs w:val="28"/>
          <w:lang w:val="ru-RU"/>
        </w:rPr>
      </w:pPr>
      <w:r>
        <w:rPr>
          <w:color w:themeColor="text1" w:val="000000"/>
          <w:sz w:val="28"/>
          <w:szCs w:val="28"/>
          <w:lang w:val="ru-RU"/>
        </w:rPr>
        <w:t>Количество и распределение осадков в течение года определяется, главным образом, циклической деятельностью атмосферы и особенностями рельефа рассматриваемой территории.</w:t>
      </w:r>
    </w:p>
    <w:p>
      <w:pPr>
        <w:pStyle w:val="Style40"/>
        <w:rPr>
          <w:color w:themeColor="text1" w:val="000000"/>
          <w:sz w:val="28"/>
          <w:szCs w:val="28"/>
          <w:lang w:val="ru-RU"/>
        </w:rPr>
      </w:pPr>
      <w:r>
        <w:rPr>
          <w:color w:themeColor="text1" w:val="000000"/>
          <w:sz w:val="28"/>
          <w:szCs w:val="28"/>
          <w:lang w:val="ru-RU"/>
        </w:rPr>
        <w:t>По степени увлажнения территория городского округа относится к зоне достаточного увлажнения. Осадки распределяются неравномерно. За период активной вегетации выпадает около 360 мм. Соответственно гидротермический коэффициент около 1,5. Территория характеризуется высокой степенью увлажнения, не характерны засухи, суховеи. Среднегодовая относительная влажность воздуха 82%. Следствием влажности и инверсионных процессов являются туманы.</w:t>
      </w:r>
    </w:p>
    <w:p>
      <w:pPr>
        <w:pStyle w:val="Style40"/>
        <w:rPr>
          <w:color w:themeColor="text1" w:val="000000"/>
          <w:sz w:val="28"/>
          <w:szCs w:val="28"/>
          <w:lang w:val="ru-RU"/>
        </w:rPr>
      </w:pPr>
      <w:r>
        <w:rPr>
          <w:color w:themeColor="text1" w:val="000000"/>
          <w:sz w:val="28"/>
          <w:szCs w:val="28"/>
          <w:lang w:val="ru-RU"/>
        </w:rPr>
        <w:t xml:space="preserve"> </w:t>
      </w:r>
      <w:r>
        <w:rPr>
          <w:color w:themeColor="text1" w:val="000000"/>
          <w:sz w:val="28"/>
          <w:szCs w:val="28"/>
          <w:lang w:val="ru-RU"/>
        </w:rPr>
        <w:t>В среднем за год около 80-90 дней с осадками, превышающими 1 мм. Летом осадки выпадают в виде продолжительных дождей. В остальную часть года выпадение осадков носит продолжительный характер и умеренную интенсивность.</w:t>
      </w:r>
    </w:p>
    <w:p>
      <w:pPr>
        <w:pStyle w:val="Style40"/>
        <w:rPr>
          <w:color w:themeColor="text1" w:val="000000"/>
          <w:sz w:val="28"/>
          <w:szCs w:val="28"/>
          <w:lang w:val="ru-RU"/>
        </w:rPr>
      </w:pPr>
      <w:r>
        <w:rPr>
          <w:color w:themeColor="text1" w:val="000000"/>
          <w:sz w:val="28"/>
          <w:szCs w:val="28"/>
          <w:lang w:val="ru-RU"/>
        </w:rPr>
        <w:t xml:space="preserve"> </w:t>
      </w:r>
      <w:r>
        <w:rPr>
          <w:color w:themeColor="text1" w:val="000000"/>
          <w:sz w:val="28"/>
          <w:szCs w:val="28"/>
          <w:lang w:val="ru-RU"/>
        </w:rPr>
        <w:t>Зимой в рассматриваемом районе выпадает сравнительно мало осадков. Зимние осадки формируют снежный покров. Высота и продолжительность залегания снежного покрова зависит от климатических и природных особенностей местности. Продолжительность залегания снежного покрова составляет 157 суток. Согласно доклада о состоянии и охране окружающей среды Кемеровской области-Кузбасс в 2022 году, предоставленный Министерством природных ресурсов и экологии Кузбасса, средняя высота снежного покрова за зиму составляла в 2020 году-26 см, в 2021 году-51см, в 2022 году-30 см. Талые воды снежного покрова играют важную роль в формировании речных стоков проектируемой территории.</w:t>
      </w:r>
    </w:p>
    <w:p>
      <w:pPr>
        <w:pStyle w:val="Style40"/>
        <w:rPr>
          <w:color w:themeColor="text1" w:val="000000"/>
          <w:sz w:val="28"/>
          <w:szCs w:val="28"/>
          <w:lang w:val="ru-RU"/>
        </w:rPr>
      </w:pPr>
      <w:r>
        <w:rPr>
          <w:color w:themeColor="text1" w:val="000000"/>
          <w:sz w:val="28"/>
          <w:szCs w:val="28"/>
          <w:lang w:val="ru-RU"/>
        </w:rPr>
        <w:t>Господствующее направление ветра юго-западное. Скорость ветра в основном умеренная, среднегодовая скорость составляет около 4 м/сек, скорость ветра с повторяемостью превышения 5 % составляет 13 м/сек. Максимальная наблюдаемая скорость ветра до 38 м/сек. В зимний период повторяемость юго-западных ветров составляет 56 - 67 %. Штилевые ситуации наблюдаются чаще в январе (28 %), в феврале и августе (21 %). При отсутствии ветра в сочетании с мощными инверсиями в приземном слое города происходит накапливание вредных примесей. В году в среднем 15 дней с ветрами более 15 м/с.</w:t>
      </w:r>
    </w:p>
    <w:p>
      <w:pPr>
        <w:pStyle w:val="Style40"/>
        <w:rPr>
          <w:color w:themeColor="text1" w:val="000000"/>
          <w:sz w:val="28"/>
          <w:szCs w:val="28"/>
          <w:lang w:val="ru-RU"/>
        </w:rPr>
      </w:pPr>
      <w:r>
        <w:rPr>
          <w:color w:themeColor="text1" w:val="000000"/>
          <w:sz w:val="28"/>
          <w:szCs w:val="28"/>
          <w:lang w:val="ru-RU"/>
        </w:rPr>
        <w:t xml:space="preserve">По сведениям администрации Беловского городского округа, скорость ветра в течении года варьируется с 1,9 до 2,8 метров в секунду. </w:t>
      </w:r>
    </w:p>
    <w:p>
      <w:pPr>
        <w:pStyle w:val="Style40"/>
        <w:rPr>
          <w:color w:themeColor="text1" w:val="000000"/>
          <w:sz w:val="28"/>
          <w:szCs w:val="28"/>
          <w:lang w:val="ru-RU"/>
        </w:rPr>
      </w:pPr>
      <w:r>
        <w:rPr>
          <w:color w:themeColor="text1" w:val="000000"/>
          <w:sz w:val="28"/>
          <w:szCs w:val="28"/>
          <w:lang w:val="ru-RU"/>
        </w:rPr>
        <w:t>К неблагоприятным метеорологическим явлениям относятся туманы, метели, грозы, гололедица и изморозь.</w:t>
      </w:r>
    </w:p>
    <w:p>
      <w:pPr>
        <w:pStyle w:val="Style40"/>
        <w:rPr>
          <w:color w:themeColor="text1" w:val="000000"/>
          <w:sz w:val="28"/>
          <w:szCs w:val="28"/>
          <w:lang w:val="ru-RU"/>
        </w:rPr>
      </w:pPr>
      <w:r>
        <w:rPr>
          <w:color w:themeColor="text1" w:val="000000"/>
          <w:sz w:val="28"/>
          <w:szCs w:val="28"/>
          <w:lang w:val="ru-RU"/>
        </w:rPr>
        <w:t xml:space="preserve">В особо метельные зимы вследствие большого снегопереноса ветрами рекомендуется временная снегозащита путей сообщения. </w:t>
      </w:r>
    </w:p>
    <w:p>
      <w:pPr>
        <w:pStyle w:val="Style40"/>
        <w:rPr>
          <w:color w:themeColor="text1" w:val="000000"/>
          <w:sz w:val="28"/>
          <w:szCs w:val="28"/>
          <w:lang w:val="ru-RU"/>
        </w:rPr>
      </w:pPr>
      <w:r>
        <w:rPr>
          <w:color w:themeColor="text1" w:val="000000"/>
          <w:sz w:val="28"/>
          <w:szCs w:val="28"/>
          <w:lang w:val="ru-RU"/>
        </w:rPr>
        <w:t xml:space="preserve">Беловский городской округ относится к зоне умеренного потенциала загрязнения, </w:t>
      </w:r>
      <w:r>
        <w:rPr>
          <w:color w:themeColor="text1" w:val="000000"/>
          <w:sz w:val="28"/>
          <w:szCs w:val="28"/>
          <w:lang w:val="ru-RU"/>
        </w:rPr>
        <w:t>так как</w:t>
      </w:r>
      <w:r>
        <w:rPr>
          <w:color w:themeColor="text1" w:val="000000"/>
          <w:sz w:val="28"/>
          <w:szCs w:val="28"/>
          <w:lang w:val="ru-RU"/>
        </w:rPr>
        <w:t xml:space="preserve"> метеорологические условия таковы, что создаются равновесные условия для рассеивания и накопления вредных примесей в атмосфере. </w:t>
      </w:r>
    </w:p>
    <w:p>
      <w:pPr>
        <w:pStyle w:val="Style40"/>
        <w:spacing w:before="120" w:after="0"/>
        <w:rPr>
          <w:b/>
          <w:sz w:val="28"/>
          <w:szCs w:val="28"/>
          <w:lang w:val="ru-RU"/>
        </w:rPr>
      </w:pPr>
      <w:r>
        <w:rPr>
          <w:b/>
          <w:sz w:val="28"/>
          <w:szCs w:val="28"/>
          <w:lang w:val="ru-RU"/>
        </w:rPr>
        <w:t>Гидрография</w:t>
      </w:r>
    </w:p>
    <w:p>
      <w:pPr>
        <w:pStyle w:val="Style40"/>
        <w:rPr>
          <w:color w:themeColor="text1" w:val="000000"/>
          <w:sz w:val="28"/>
          <w:szCs w:val="28"/>
          <w:lang w:val="ru-RU"/>
        </w:rPr>
      </w:pPr>
      <w:r>
        <w:rPr>
          <w:color w:themeColor="text1" w:val="000000"/>
          <w:sz w:val="28"/>
          <w:szCs w:val="28"/>
          <w:lang w:val="ru-RU"/>
        </w:rPr>
        <w:t>Географически Беловский городской округ охватывает бассейн течения реки Бачат, протекающей с юга на север. Город Белово расположен на реках Большой Бачат, Малый Бачат и Бачат в 120 км от Новокузнецка и 132 км от Кемерово. Речная сеть является частью водосборного бассейна р.Обь. В северной части Беловского городского округа находится р.Иня и Беловское водохранилище на ней.</w:t>
      </w:r>
    </w:p>
    <w:p>
      <w:pPr>
        <w:pStyle w:val="Style40"/>
        <w:rPr>
          <w:color w:themeColor="text1" w:val="000000"/>
          <w:sz w:val="28"/>
          <w:szCs w:val="28"/>
          <w:lang w:val="ru-RU"/>
        </w:rPr>
      </w:pPr>
      <w:r>
        <w:rPr>
          <w:color w:themeColor="text1" w:val="000000"/>
          <w:sz w:val="28"/>
          <w:szCs w:val="28"/>
          <w:lang w:val="ru-RU"/>
        </w:rPr>
        <w:t xml:space="preserve">Реки, протекающие на территории Беловского городского округа, имеют смешанное питание с преобладанием в основном-снегового, а также они многоводны и отличаются медленным течением. </w:t>
      </w:r>
    </w:p>
    <w:p>
      <w:pPr>
        <w:pStyle w:val="Style40"/>
        <w:rPr>
          <w:color w:themeColor="text1" w:val="000000"/>
          <w:sz w:val="28"/>
          <w:szCs w:val="28"/>
          <w:lang w:val="ru-RU"/>
        </w:rPr>
      </w:pPr>
      <w:r>
        <w:rPr>
          <w:color w:themeColor="text1" w:val="000000"/>
          <w:sz w:val="28"/>
          <w:szCs w:val="28"/>
          <w:lang w:val="ru-RU"/>
        </w:rPr>
        <w:t xml:space="preserve">Также по территории Беловского городского округа протекает 7 рек протяженностью более 10 км каждая. </w:t>
      </w:r>
      <w:r>
        <w:rPr>
          <w:color w:themeColor="text1" w:val="000000"/>
          <w:sz w:val="28"/>
          <w:szCs w:val="28"/>
          <w:lang w:val="ru-RU"/>
        </w:rPr>
        <w:t>Информация указана в таблице 2.1.</w:t>
      </w:r>
    </w:p>
    <w:p>
      <w:pPr>
        <w:pStyle w:val="Style40"/>
        <w:rPr>
          <w:color w:themeColor="text1" w:val="000000"/>
          <w:sz w:val="28"/>
          <w:szCs w:val="28"/>
          <w:lang w:val="ru-RU"/>
        </w:rPr>
      </w:pPr>
      <w:r>
        <w:rPr/>
      </w:r>
    </w:p>
    <w:p>
      <w:pPr>
        <w:pStyle w:val="Normal"/>
        <w:ind w:firstLine="709" w:left="0"/>
        <w:jc w:val="right"/>
        <w:rPr>
          <w:rFonts w:eastAsia="" w:eastAsiaTheme="minorEastAsia"/>
          <w:b/>
          <w:bCs/>
          <w:color w:themeColor="text1" w:val="000000"/>
          <w:sz w:val="28"/>
          <w:szCs w:val="28"/>
        </w:rPr>
      </w:pPr>
      <w:r>
        <w:rPr>
          <w:rFonts w:eastAsia="" w:eastAsiaTheme="minorEastAsia"/>
          <w:b/>
          <w:bCs/>
          <w:color w:themeColor="text1" w:val="000000"/>
          <w:sz w:val="28"/>
          <w:szCs w:val="28"/>
        </w:rPr>
        <w:t>Таблица 2.1</w:t>
      </w:r>
    </w:p>
    <w:p>
      <w:pPr>
        <w:pStyle w:val="Normal"/>
        <w:spacing w:before="0" w:after="120"/>
        <w:ind w:firstLine="709" w:left="0"/>
        <w:jc w:val="center"/>
        <w:rPr>
          <w:rFonts w:eastAsia="" w:eastAsiaTheme="minorEastAsia"/>
          <w:b/>
          <w:bCs/>
          <w:color w:themeColor="text1" w:val="000000"/>
          <w:sz w:val="28"/>
          <w:szCs w:val="28"/>
        </w:rPr>
      </w:pPr>
      <w:r>
        <w:rPr>
          <w:rFonts w:eastAsia="" w:eastAsiaTheme="minorEastAsia"/>
          <w:b/>
          <w:bCs/>
          <w:color w:themeColor="text1" w:val="000000"/>
          <w:sz w:val="28"/>
          <w:szCs w:val="28"/>
        </w:rPr>
        <w:t>Перечень основных рек Беловского городского округа</w:t>
      </w:r>
    </w:p>
    <w:tbl>
      <w:tblPr>
        <w:tblStyle w:val="19"/>
        <w:tblW w:w="5000" w:type="pct"/>
        <w:jc w:val="left"/>
        <w:tblInd w:w="0" w:type="dxa"/>
        <w:tblLayout w:type="fixed"/>
        <w:tblCellMar>
          <w:top w:w="0" w:type="dxa"/>
          <w:left w:w="108" w:type="dxa"/>
          <w:bottom w:w="0" w:type="dxa"/>
          <w:right w:w="108" w:type="dxa"/>
        </w:tblCellMar>
        <w:tblLook w:noVBand="1" w:val="04a0" w:noHBand="0" w:lastColumn="0" w:firstColumn="1" w:lastRow="0" w:firstRow="1"/>
      </w:tblPr>
      <w:tblGrid>
        <w:gridCol w:w="531"/>
        <w:gridCol w:w="1844"/>
        <w:gridCol w:w="1188"/>
        <w:gridCol w:w="1455"/>
        <w:gridCol w:w="1612"/>
        <w:gridCol w:w="1449"/>
        <w:gridCol w:w="1274"/>
      </w:tblGrid>
      <w:tr>
        <w:trPr>
          <w:tblHeader w:val="true"/>
          <w:trHeight w:val="20" w:hRule="atLeast"/>
        </w:trPr>
        <w:tc>
          <w:tcPr>
            <w:tcW w:w="531" w:type="dxa"/>
            <w:tcBorders/>
            <w:shd w:color="auto" w:fill="FFFFFF" w:themeFill="background1" w:val="clear"/>
            <w:vAlign w:val="center"/>
          </w:tcPr>
          <w:p>
            <w:pPr>
              <w:pStyle w:val="Normal"/>
              <w:widowControl/>
              <w:jc w:val="center"/>
              <w:rPr>
                <w:b/>
                <w:color w:themeColor="text1" w:val="000000"/>
              </w:rPr>
            </w:pPr>
            <w:r>
              <w:rPr>
                <w:b/>
                <w:color w:themeColor="text1" w:val="000000"/>
                <w:kern w:val="0"/>
                <w:lang w:val="ru-RU" w:bidi="ar-SA"/>
              </w:rPr>
              <w:t xml:space="preserve">№ </w:t>
            </w:r>
            <w:r>
              <w:rPr>
                <w:b/>
                <w:color w:themeColor="text1" w:val="000000"/>
                <w:kern w:val="0"/>
                <w:lang w:val="ru-RU" w:bidi="ar-SA"/>
              </w:rPr>
              <w:t>п/п</w:t>
            </w:r>
          </w:p>
        </w:tc>
        <w:tc>
          <w:tcPr>
            <w:tcW w:w="1844" w:type="dxa"/>
            <w:tcBorders/>
            <w:shd w:color="auto" w:fill="FFFFFF" w:themeFill="background1" w:val="clear"/>
            <w:vAlign w:val="center"/>
          </w:tcPr>
          <w:p>
            <w:pPr>
              <w:pStyle w:val="Normal"/>
              <w:widowControl/>
              <w:jc w:val="center"/>
              <w:rPr>
                <w:b/>
                <w:color w:themeColor="text1" w:val="000000"/>
              </w:rPr>
            </w:pPr>
            <w:r>
              <w:rPr>
                <w:b/>
                <w:color w:themeColor="text1" w:val="000000"/>
                <w:kern w:val="0"/>
                <w:lang w:val="ru-RU" w:bidi="ar-SA"/>
              </w:rPr>
              <w:t>Наименование водного объекта</w:t>
            </w:r>
          </w:p>
        </w:tc>
        <w:tc>
          <w:tcPr>
            <w:tcW w:w="1188" w:type="dxa"/>
            <w:tcBorders/>
            <w:shd w:color="auto" w:fill="FFFFFF" w:themeFill="background1" w:val="clear"/>
            <w:vAlign w:val="center"/>
          </w:tcPr>
          <w:p>
            <w:pPr>
              <w:pStyle w:val="Normal"/>
              <w:widowControl/>
              <w:jc w:val="center"/>
              <w:rPr>
                <w:b/>
                <w:color w:themeColor="text1" w:val="000000"/>
              </w:rPr>
            </w:pPr>
            <w:r>
              <w:rPr>
                <w:b/>
                <w:color w:themeColor="text1" w:val="000000"/>
                <w:kern w:val="0"/>
                <w:lang w:val="ru-RU" w:bidi="ar-SA"/>
              </w:rPr>
              <w:t>Куда впадает</w:t>
            </w:r>
          </w:p>
        </w:tc>
        <w:tc>
          <w:tcPr>
            <w:tcW w:w="1455" w:type="dxa"/>
            <w:tcBorders/>
            <w:shd w:color="auto" w:fill="FFFFFF" w:themeFill="background1" w:val="clear"/>
            <w:vAlign w:val="center"/>
          </w:tcPr>
          <w:p>
            <w:pPr>
              <w:pStyle w:val="Normal"/>
              <w:widowControl/>
              <w:jc w:val="center"/>
              <w:rPr>
                <w:b/>
                <w:color w:themeColor="text1" w:val="000000"/>
              </w:rPr>
            </w:pPr>
            <w:r>
              <w:rPr>
                <w:b/>
                <w:color w:themeColor="text1" w:val="000000"/>
                <w:kern w:val="0"/>
                <w:lang w:val="ru-RU" w:bidi="ar-SA"/>
              </w:rPr>
              <w:t>Протяженность водотока, км</w:t>
            </w:r>
          </w:p>
        </w:tc>
        <w:tc>
          <w:tcPr>
            <w:tcW w:w="1612" w:type="dxa"/>
            <w:tcBorders/>
            <w:shd w:color="auto" w:fill="FFFFFF" w:themeFill="background1" w:val="clear"/>
            <w:vAlign w:val="center"/>
          </w:tcPr>
          <w:p>
            <w:pPr>
              <w:pStyle w:val="Normal"/>
              <w:widowControl/>
              <w:jc w:val="center"/>
              <w:rPr>
                <w:b/>
                <w:color w:themeColor="text1" w:val="000000"/>
              </w:rPr>
            </w:pPr>
            <w:r>
              <w:rPr>
                <w:b/>
                <w:color w:themeColor="text1" w:val="000000"/>
                <w:kern w:val="0"/>
                <w:lang w:val="ru-RU" w:bidi="ar-SA"/>
              </w:rPr>
              <w:t>Размер водоохранной зоны (м)</w:t>
            </w:r>
          </w:p>
        </w:tc>
        <w:tc>
          <w:tcPr>
            <w:tcW w:w="1449" w:type="dxa"/>
            <w:tcBorders/>
            <w:shd w:color="auto" w:fill="FFFFFF" w:themeFill="background1" w:val="clear"/>
            <w:vAlign w:val="center"/>
          </w:tcPr>
          <w:p>
            <w:pPr>
              <w:pStyle w:val="Normal"/>
              <w:widowControl/>
              <w:jc w:val="center"/>
              <w:rPr>
                <w:b/>
                <w:color w:themeColor="text1" w:val="000000"/>
              </w:rPr>
            </w:pPr>
            <w:r>
              <w:rPr>
                <w:b/>
                <w:color w:themeColor="text1" w:val="000000"/>
                <w:kern w:val="0"/>
                <w:lang w:val="ru-RU" w:bidi="ar-SA"/>
              </w:rPr>
              <w:t>Размер прибрежной защитной полосы (м)</w:t>
            </w:r>
          </w:p>
        </w:tc>
        <w:tc>
          <w:tcPr>
            <w:tcW w:w="1274" w:type="dxa"/>
            <w:tcBorders/>
            <w:shd w:color="auto" w:fill="FFFFFF" w:themeFill="background1" w:val="clear"/>
            <w:vAlign w:val="center"/>
          </w:tcPr>
          <w:p>
            <w:pPr>
              <w:pStyle w:val="Normal"/>
              <w:widowControl/>
              <w:jc w:val="center"/>
              <w:rPr>
                <w:b/>
                <w:color w:themeColor="text1" w:val="000000"/>
              </w:rPr>
            </w:pPr>
            <w:r>
              <w:rPr>
                <w:b/>
                <w:color w:themeColor="text1" w:val="000000"/>
                <w:kern w:val="0"/>
                <w:lang w:val="ru-RU" w:bidi="ar-SA"/>
              </w:rPr>
              <w:t>Площадь водосбора, км2</w:t>
            </w:r>
          </w:p>
        </w:tc>
      </w:tr>
      <w:tr>
        <w:trPr>
          <w:trHeight w:val="20" w:hRule="atLeast"/>
        </w:trPr>
        <w:tc>
          <w:tcPr>
            <w:tcW w:w="9353" w:type="dxa"/>
            <w:gridSpan w:val="7"/>
            <w:tcBorders/>
            <w:shd w:color="auto" w:fill="auto" w:val="clear"/>
            <w:vAlign w:val="center"/>
          </w:tcPr>
          <w:p>
            <w:pPr>
              <w:pStyle w:val="Normal"/>
              <w:widowControl/>
              <w:jc w:val="center"/>
              <w:rPr>
                <w:bCs/>
                <w:color w:themeColor="text1" w:val="000000"/>
              </w:rPr>
            </w:pPr>
            <w:r>
              <w:rPr>
                <w:bCs/>
                <w:color w:themeColor="text1" w:val="000000"/>
                <w:kern w:val="0"/>
                <w:lang w:val="ru-RU" w:bidi="ar-SA"/>
              </w:rPr>
              <w:t>Верхнеобский бассейновый округ</w:t>
            </w:r>
          </w:p>
        </w:tc>
      </w:tr>
      <w:tr>
        <w:trPr>
          <w:trHeight w:val="20" w:hRule="atLeast"/>
        </w:trPr>
        <w:tc>
          <w:tcPr>
            <w:tcW w:w="531" w:type="dxa"/>
            <w:tcBorders/>
            <w:shd w:color="auto" w:fill="auto" w:val="clear"/>
            <w:vAlign w:val="center"/>
          </w:tcPr>
          <w:p>
            <w:pPr>
              <w:pStyle w:val="Normal"/>
              <w:widowControl/>
              <w:jc w:val="center"/>
              <w:rPr>
                <w:bCs/>
                <w:color w:themeColor="text1" w:val="000000"/>
              </w:rPr>
            </w:pPr>
            <w:r>
              <w:rPr>
                <w:kern w:val="0"/>
                <w:lang w:val="ru-RU" w:bidi="ar-SA"/>
              </w:rPr>
              <w:t>1.</w:t>
            </w:r>
          </w:p>
        </w:tc>
        <w:tc>
          <w:tcPr>
            <w:tcW w:w="1844" w:type="dxa"/>
            <w:tcBorders/>
            <w:shd w:color="auto" w:fill="auto" w:val="clear"/>
            <w:vAlign w:val="center"/>
          </w:tcPr>
          <w:p>
            <w:pPr>
              <w:pStyle w:val="Normal"/>
              <w:widowControl/>
              <w:jc w:val="center"/>
              <w:rPr>
                <w:bCs/>
                <w:color w:themeColor="text1" w:val="000000"/>
              </w:rPr>
            </w:pPr>
            <w:r>
              <w:rPr>
                <w:kern w:val="0"/>
                <w:lang w:val="ru-RU" w:bidi="ar-SA"/>
              </w:rPr>
              <w:t>р. Бачат</w:t>
            </w:r>
          </w:p>
        </w:tc>
        <w:tc>
          <w:tcPr>
            <w:tcW w:w="1188" w:type="dxa"/>
            <w:tcBorders/>
            <w:shd w:color="auto" w:fill="auto" w:val="clear"/>
            <w:vAlign w:val="center"/>
          </w:tcPr>
          <w:p>
            <w:pPr>
              <w:pStyle w:val="Normal"/>
              <w:widowControl/>
              <w:jc w:val="center"/>
              <w:rPr>
                <w:bCs/>
                <w:color w:themeColor="text1" w:val="000000"/>
              </w:rPr>
            </w:pPr>
            <w:r>
              <w:rPr>
                <w:kern w:val="0"/>
                <w:lang w:val="ru-RU" w:bidi="ar-SA"/>
              </w:rPr>
              <w:t>р. Иня</w:t>
            </w:r>
          </w:p>
        </w:tc>
        <w:tc>
          <w:tcPr>
            <w:tcW w:w="1455" w:type="dxa"/>
            <w:tcBorders/>
            <w:shd w:color="auto" w:fill="auto" w:val="clear"/>
            <w:vAlign w:val="center"/>
          </w:tcPr>
          <w:p>
            <w:pPr>
              <w:pStyle w:val="Normal"/>
              <w:widowControl/>
              <w:jc w:val="center"/>
              <w:rPr>
                <w:bCs/>
                <w:color w:themeColor="text1" w:val="000000"/>
              </w:rPr>
            </w:pPr>
            <w:r>
              <w:rPr>
                <w:kern w:val="0"/>
                <w:lang w:val="ru-RU" w:bidi="ar-SA"/>
              </w:rPr>
              <w:t>86</w:t>
            </w:r>
          </w:p>
        </w:tc>
        <w:tc>
          <w:tcPr>
            <w:tcW w:w="1612" w:type="dxa"/>
            <w:tcBorders/>
            <w:shd w:color="auto" w:fill="auto" w:val="clear"/>
            <w:vAlign w:val="center"/>
          </w:tcPr>
          <w:p>
            <w:pPr>
              <w:pStyle w:val="Normal"/>
              <w:widowControl/>
              <w:jc w:val="center"/>
              <w:rPr>
                <w:bCs/>
                <w:color w:themeColor="text1" w:val="000000"/>
              </w:rPr>
            </w:pPr>
            <w:r>
              <w:rPr>
                <w:kern w:val="0"/>
                <w:lang w:val="ru-RU" w:bidi="ar-SA"/>
              </w:rPr>
              <w:t>200</w:t>
            </w:r>
          </w:p>
        </w:tc>
        <w:tc>
          <w:tcPr>
            <w:tcW w:w="1449" w:type="dxa"/>
            <w:tcBorders/>
            <w:shd w:color="auto" w:fill="auto" w:val="clear"/>
            <w:vAlign w:val="center"/>
          </w:tcPr>
          <w:p>
            <w:pPr>
              <w:pStyle w:val="Normal"/>
              <w:widowControl/>
              <w:jc w:val="center"/>
              <w:rPr>
                <w:bCs/>
                <w:color w:themeColor="text1" w:val="000000"/>
              </w:rPr>
            </w:pPr>
            <w:r>
              <w:rPr>
                <w:kern w:val="0"/>
                <w:lang w:val="ru-RU" w:bidi="ar-SA"/>
              </w:rPr>
              <w:t>200</w:t>
            </w:r>
          </w:p>
        </w:tc>
        <w:tc>
          <w:tcPr>
            <w:tcW w:w="1274" w:type="dxa"/>
            <w:tcBorders/>
            <w:shd w:color="auto" w:fill="auto" w:val="clear"/>
            <w:vAlign w:val="center"/>
          </w:tcPr>
          <w:p>
            <w:pPr>
              <w:pStyle w:val="Normal"/>
              <w:widowControl/>
              <w:jc w:val="center"/>
              <w:rPr>
                <w:bCs/>
                <w:color w:themeColor="text1" w:val="000000"/>
              </w:rPr>
            </w:pPr>
            <w:r>
              <w:rPr>
                <w:bCs/>
                <w:color w:themeColor="text1" w:val="000000"/>
                <w:kern w:val="0"/>
                <w:lang w:val="ru-RU" w:bidi="ar-SA"/>
              </w:rPr>
              <w:t>474</w:t>
            </w:r>
          </w:p>
        </w:tc>
      </w:tr>
      <w:tr>
        <w:trPr>
          <w:trHeight w:val="20" w:hRule="atLeast"/>
        </w:trPr>
        <w:tc>
          <w:tcPr>
            <w:tcW w:w="531" w:type="dxa"/>
            <w:tcBorders/>
            <w:shd w:color="auto" w:fill="auto" w:val="clear"/>
            <w:vAlign w:val="center"/>
          </w:tcPr>
          <w:p>
            <w:pPr>
              <w:pStyle w:val="Normal"/>
              <w:widowControl/>
              <w:jc w:val="center"/>
              <w:rPr>
                <w:bCs/>
                <w:color w:themeColor="text1" w:val="000000"/>
              </w:rPr>
            </w:pPr>
            <w:r>
              <w:rPr>
                <w:bCs/>
                <w:color w:themeColor="text1" w:val="000000"/>
                <w:kern w:val="0"/>
                <w:lang w:val="ru-RU" w:bidi="ar-SA"/>
              </w:rPr>
              <w:t>2.</w:t>
            </w:r>
          </w:p>
        </w:tc>
        <w:tc>
          <w:tcPr>
            <w:tcW w:w="1844" w:type="dxa"/>
            <w:tcBorders/>
            <w:shd w:color="auto" w:fill="auto" w:val="clear"/>
            <w:vAlign w:val="center"/>
          </w:tcPr>
          <w:p>
            <w:pPr>
              <w:pStyle w:val="Normal"/>
              <w:widowControl/>
              <w:jc w:val="center"/>
              <w:rPr>
                <w:bCs/>
                <w:color w:themeColor="text1" w:val="000000"/>
              </w:rPr>
            </w:pPr>
            <w:r>
              <w:rPr>
                <w:bCs/>
                <w:color w:themeColor="text1" w:val="000000"/>
                <w:kern w:val="0"/>
                <w:lang w:val="ru-RU" w:bidi="ar-SA"/>
              </w:rPr>
              <w:t>р. Малый Бачат</w:t>
            </w:r>
          </w:p>
        </w:tc>
        <w:tc>
          <w:tcPr>
            <w:tcW w:w="1188" w:type="dxa"/>
            <w:tcBorders/>
            <w:shd w:color="auto" w:fill="auto" w:val="clear"/>
            <w:vAlign w:val="center"/>
          </w:tcPr>
          <w:p>
            <w:pPr>
              <w:pStyle w:val="Normal"/>
              <w:widowControl/>
              <w:jc w:val="center"/>
              <w:rPr>
                <w:bCs/>
                <w:color w:themeColor="text1" w:val="000000"/>
              </w:rPr>
            </w:pPr>
            <w:r>
              <w:rPr>
                <w:bCs/>
                <w:color w:themeColor="text1" w:val="000000"/>
                <w:kern w:val="0"/>
                <w:lang w:val="ru-RU" w:bidi="ar-SA"/>
              </w:rPr>
              <w:t>р. Бачат</w:t>
            </w:r>
          </w:p>
        </w:tc>
        <w:tc>
          <w:tcPr>
            <w:tcW w:w="1455" w:type="dxa"/>
            <w:tcBorders/>
            <w:shd w:color="auto" w:fill="auto" w:val="clear"/>
            <w:vAlign w:val="center"/>
          </w:tcPr>
          <w:p>
            <w:pPr>
              <w:pStyle w:val="Normal"/>
              <w:widowControl/>
              <w:jc w:val="center"/>
              <w:rPr>
                <w:bCs/>
                <w:color w:themeColor="text1" w:val="000000"/>
              </w:rPr>
            </w:pPr>
            <w:r>
              <w:rPr>
                <w:bCs/>
                <w:color w:themeColor="text1" w:val="000000"/>
                <w:kern w:val="0"/>
                <w:lang w:val="ru-RU" w:bidi="ar-SA"/>
              </w:rPr>
              <w:t>60</w:t>
            </w:r>
          </w:p>
        </w:tc>
        <w:tc>
          <w:tcPr>
            <w:tcW w:w="1612" w:type="dxa"/>
            <w:tcBorders/>
            <w:shd w:color="auto" w:fill="auto" w:val="clear"/>
            <w:vAlign w:val="center"/>
          </w:tcPr>
          <w:p>
            <w:pPr>
              <w:pStyle w:val="Normal"/>
              <w:widowControl/>
              <w:jc w:val="center"/>
              <w:rPr>
                <w:bCs/>
                <w:color w:themeColor="text1" w:val="000000"/>
              </w:rPr>
            </w:pPr>
            <w:r>
              <w:rPr>
                <w:bCs/>
                <w:color w:themeColor="text1" w:val="000000"/>
                <w:kern w:val="0"/>
                <w:lang w:val="ru-RU" w:bidi="ar-SA"/>
              </w:rPr>
              <w:t>200</w:t>
            </w:r>
          </w:p>
        </w:tc>
        <w:tc>
          <w:tcPr>
            <w:tcW w:w="1449" w:type="dxa"/>
            <w:tcBorders/>
            <w:shd w:color="auto" w:fill="auto" w:val="clear"/>
            <w:vAlign w:val="center"/>
          </w:tcPr>
          <w:p>
            <w:pPr>
              <w:pStyle w:val="Normal"/>
              <w:widowControl/>
              <w:jc w:val="center"/>
              <w:rPr>
                <w:bCs/>
                <w:color w:themeColor="text1" w:val="000000"/>
              </w:rPr>
            </w:pPr>
            <w:r>
              <w:rPr>
                <w:bCs/>
                <w:color w:themeColor="text1" w:val="000000"/>
                <w:kern w:val="0"/>
                <w:lang w:val="ru-RU" w:bidi="ar-SA"/>
              </w:rPr>
              <w:t>200</w:t>
            </w:r>
          </w:p>
        </w:tc>
        <w:tc>
          <w:tcPr>
            <w:tcW w:w="1274" w:type="dxa"/>
            <w:tcBorders/>
            <w:shd w:color="auto" w:fill="auto" w:val="clear"/>
            <w:vAlign w:val="center"/>
          </w:tcPr>
          <w:p>
            <w:pPr>
              <w:pStyle w:val="Normal"/>
              <w:widowControl/>
              <w:jc w:val="center"/>
              <w:rPr>
                <w:bCs/>
                <w:color w:themeColor="text1" w:val="000000"/>
              </w:rPr>
            </w:pPr>
            <w:r>
              <w:rPr>
                <w:bCs/>
                <w:color w:themeColor="text1" w:val="000000"/>
                <w:kern w:val="0"/>
                <w:lang w:val="ru-RU" w:bidi="ar-SA"/>
              </w:rPr>
              <w:t>-</w:t>
            </w:r>
          </w:p>
        </w:tc>
      </w:tr>
      <w:tr>
        <w:trPr>
          <w:trHeight w:val="20" w:hRule="atLeast"/>
        </w:trPr>
        <w:tc>
          <w:tcPr>
            <w:tcW w:w="531" w:type="dxa"/>
            <w:tcBorders/>
            <w:shd w:color="auto" w:fill="auto" w:val="clear"/>
            <w:vAlign w:val="center"/>
          </w:tcPr>
          <w:p>
            <w:pPr>
              <w:pStyle w:val="Normal"/>
              <w:widowControl/>
              <w:jc w:val="center"/>
              <w:rPr>
                <w:bCs/>
                <w:color w:themeColor="text1" w:val="000000"/>
              </w:rPr>
            </w:pPr>
            <w:r>
              <w:rPr>
                <w:bCs/>
                <w:color w:themeColor="text1" w:val="000000"/>
                <w:kern w:val="0"/>
                <w:lang w:val="ru-RU" w:bidi="ar-SA"/>
              </w:rPr>
              <w:t>3.</w:t>
            </w:r>
          </w:p>
        </w:tc>
        <w:tc>
          <w:tcPr>
            <w:tcW w:w="1844" w:type="dxa"/>
            <w:tcBorders/>
            <w:shd w:color="auto" w:fill="auto" w:val="clear"/>
            <w:vAlign w:val="center"/>
          </w:tcPr>
          <w:p>
            <w:pPr>
              <w:pStyle w:val="Normal"/>
              <w:widowControl/>
              <w:jc w:val="center"/>
              <w:rPr>
                <w:bCs/>
                <w:color w:themeColor="text1" w:val="000000"/>
              </w:rPr>
            </w:pPr>
            <w:r>
              <w:rPr>
                <w:bCs/>
                <w:color w:themeColor="text1" w:val="000000"/>
                <w:kern w:val="0"/>
                <w:lang w:val="ru-RU" w:bidi="ar-SA"/>
              </w:rPr>
              <w:t>р. Мереть</w:t>
            </w:r>
          </w:p>
        </w:tc>
        <w:tc>
          <w:tcPr>
            <w:tcW w:w="1188" w:type="dxa"/>
            <w:tcBorders/>
            <w:shd w:color="auto" w:fill="auto" w:val="clear"/>
            <w:vAlign w:val="center"/>
          </w:tcPr>
          <w:p>
            <w:pPr>
              <w:pStyle w:val="Normal"/>
              <w:widowControl/>
              <w:jc w:val="center"/>
              <w:rPr>
                <w:bCs/>
                <w:color w:themeColor="text1" w:val="000000"/>
              </w:rPr>
            </w:pPr>
            <w:r>
              <w:rPr>
                <w:bCs/>
                <w:color w:themeColor="text1" w:val="000000"/>
                <w:kern w:val="0"/>
                <w:lang w:val="ru-RU" w:bidi="ar-SA"/>
              </w:rPr>
              <w:t>р. Иня</w:t>
            </w:r>
          </w:p>
        </w:tc>
        <w:tc>
          <w:tcPr>
            <w:tcW w:w="1455" w:type="dxa"/>
            <w:tcBorders/>
            <w:shd w:color="auto" w:fill="auto" w:val="clear"/>
            <w:vAlign w:val="center"/>
          </w:tcPr>
          <w:p>
            <w:pPr>
              <w:pStyle w:val="Normal"/>
              <w:widowControl/>
              <w:jc w:val="center"/>
              <w:rPr>
                <w:bCs/>
                <w:color w:themeColor="text1" w:val="000000"/>
              </w:rPr>
            </w:pPr>
            <w:r>
              <w:rPr>
                <w:bCs/>
                <w:color w:themeColor="text1" w:val="000000"/>
                <w:kern w:val="0"/>
                <w:lang w:val="ru-RU" w:bidi="ar-SA"/>
              </w:rPr>
              <w:t>39</w:t>
            </w:r>
          </w:p>
        </w:tc>
        <w:tc>
          <w:tcPr>
            <w:tcW w:w="1612" w:type="dxa"/>
            <w:tcBorders/>
            <w:shd w:color="auto" w:fill="auto" w:val="clear"/>
            <w:vAlign w:val="center"/>
          </w:tcPr>
          <w:p>
            <w:pPr>
              <w:pStyle w:val="Normal"/>
              <w:widowControl/>
              <w:jc w:val="center"/>
              <w:rPr>
                <w:bCs/>
                <w:color w:themeColor="text1" w:val="000000"/>
              </w:rPr>
            </w:pPr>
            <w:r>
              <w:rPr>
                <w:bCs/>
                <w:color w:themeColor="text1" w:val="000000"/>
                <w:kern w:val="0"/>
                <w:lang w:val="ru-RU" w:bidi="ar-SA"/>
              </w:rPr>
              <w:t>100</w:t>
            </w:r>
          </w:p>
        </w:tc>
        <w:tc>
          <w:tcPr>
            <w:tcW w:w="1449" w:type="dxa"/>
            <w:tcBorders/>
            <w:shd w:color="auto" w:fill="auto" w:val="clear"/>
            <w:vAlign w:val="center"/>
          </w:tcPr>
          <w:p>
            <w:pPr>
              <w:pStyle w:val="Normal"/>
              <w:widowControl/>
              <w:jc w:val="center"/>
              <w:rPr>
                <w:bCs/>
                <w:color w:themeColor="text1" w:val="000000"/>
              </w:rPr>
            </w:pPr>
            <w:r>
              <w:rPr>
                <w:bCs/>
                <w:color w:themeColor="text1" w:val="000000"/>
                <w:kern w:val="0"/>
                <w:lang w:val="ru-RU" w:bidi="ar-SA"/>
              </w:rPr>
              <w:t>200</w:t>
            </w:r>
          </w:p>
        </w:tc>
        <w:tc>
          <w:tcPr>
            <w:tcW w:w="1274" w:type="dxa"/>
            <w:tcBorders/>
            <w:shd w:color="auto" w:fill="auto" w:val="clear"/>
            <w:vAlign w:val="center"/>
          </w:tcPr>
          <w:p>
            <w:pPr>
              <w:pStyle w:val="Normal"/>
              <w:widowControl/>
              <w:jc w:val="center"/>
              <w:rPr>
                <w:bCs/>
                <w:color w:themeColor="text1" w:val="000000"/>
              </w:rPr>
            </w:pPr>
            <w:r>
              <w:rPr>
                <w:bCs/>
                <w:color w:themeColor="text1" w:val="000000"/>
                <w:kern w:val="0"/>
                <w:lang w:val="ru-RU" w:bidi="ar-SA"/>
              </w:rPr>
              <w:t>0</w:t>
            </w:r>
          </w:p>
        </w:tc>
      </w:tr>
      <w:tr>
        <w:trPr>
          <w:trHeight w:val="20" w:hRule="atLeast"/>
        </w:trPr>
        <w:tc>
          <w:tcPr>
            <w:tcW w:w="531" w:type="dxa"/>
            <w:tcBorders/>
            <w:shd w:color="auto" w:fill="auto" w:val="clear"/>
            <w:vAlign w:val="center"/>
          </w:tcPr>
          <w:p>
            <w:pPr>
              <w:pStyle w:val="Normal"/>
              <w:widowControl/>
              <w:jc w:val="center"/>
              <w:rPr>
                <w:bCs/>
                <w:color w:themeColor="text1" w:val="000000"/>
              </w:rPr>
            </w:pPr>
            <w:r>
              <w:rPr>
                <w:bCs/>
                <w:color w:themeColor="text1" w:val="000000"/>
                <w:kern w:val="0"/>
                <w:lang w:val="ru-RU" w:bidi="ar-SA"/>
              </w:rPr>
              <w:t>4.</w:t>
            </w:r>
          </w:p>
        </w:tc>
        <w:tc>
          <w:tcPr>
            <w:tcW w:w="1844" w:type="dxa"/>
            <w:tcBorders/>
            <w:shd w:color="auto" w:fill="auto" w:val="clear"/>
            <w:vAlign w:val="center"/>
          </w:tcPr>
          <w:p>
            <w:pPr>
              <w:pStyle w:val="Normal"/>
              <w:widowControl/>
              <w:jc w:val="center"/>
              <w:rPr>
                <w:bCs/>
                <w:color w:themeColor="text1" w:val="000000"/>
              </w:rPr>
            </w:pPr>
            <w:r>
              <w:rPr>
                <w:bCs/>
                <w:color w:themeColor="text1" w:val="000000"/>
                <w:kern w:val="0"/>
                <w:lang w:val="ru-RU" w:bidi="ar-SA"/>
              </w:rPr>
              <w:t>р. Иня</w:t>
            </w:r>
          </w:p>
        </w:tc>
        <w:tc>
          <w:tcPr>
            <w:tcW w:w="1188" w:type="dxa"/>
            <w:tcBorders/>
            <w:shd w:color="auto" w:fill="auto" w:val="clear"/>
            <w:vAlign w:val="center"/>
          </w:tcPr>
          <w:p>
            <w:pPr>
              <w:pStyle w:val="Normal"/>
              <w:widowControl/>
              <w:jc w:val="center"/>
              <w:rPr>
                <w:bCs/>
                <w:color w:themeColor="text1" w:val="000000"/>
              </w:rPr>
            </w:pPr>
            <w:r>
              <w:rPr>
                <w:bCs/>
                <w:color w:themeColor="text1" w:val="000000"/>
                <w:kern w:val="0"/>
                <w:lang w:val="ru-RU" w:bidi="ar-SA"/>
              </w:rPr>
              <w:t>р. Обь</w:t>
            </w:r>
          </w:p>
        </w:tc>
        <w:tc>
          <w:tcPr>
            <w:tcW w:w="1455" w:type="dxa"/>
            <w:tcBorders/>
            <w:shd w:color="auto" w:fill="auto" w:val="clear"/>
            <w:vAlign w:val="center"/>
          </w:tcPr>
          <w:p>
            <w:pPr>
              <w:pStyle w:val="Normal"/>
              <w:widowControl/>
              <w:jc w:val="center"/>
              <w:rPr>
                <w:bCs/>
                <w:color w:themeColor="text1" w:val="000000"/>
              </w:rPr>
            </w:pPr>
            <w:r>
              <w:rPr>
                <w:bCs/>
                <w:color w:themeColor="text1" w:val="000000"/>
                <w:kern w:val="0"/>
                <w:lang w:val="ru-RU" w:bidi="ar-SA"/>
              </w:rPr>
              <w:t>663</w:t>
            </w:r>
          </w:p>
        </w:tc>
        <w:tc>
          <w:tcPr>
            <w:tcW w:w="1612" w:type="dxa"/>
            <w:tcBorders/>
            <w:shd w:color="auto" w:fill="auto" w:val="clear"/>
            <w:vAlign w:val="center"/>
          </w:tcPr>
          <w:p>
            <w:pPr>
              <w:pStyle w:val="Normal"/>
              <w:widowControl/>
              <w:jc w:val="center"/>
              <w:rPr>
                <w:bCs/>
                <w:color w:themeColor="text1" w:val="000000"/>
              </w:rPr>
            </w:pPr>
            <w:r>
              <w:rPr>
                <w:bCs/>
                <w:color w:themeColor="text1" w:val="000000"/>
                <w:kern w:val="0"/>
                <w:lang w:val="ru-RU" w:bidi="ar-SA"/>
              </w:rPr>
              <w:t>200</w:t>
            </w:r>
          </w:p>
        </w:tc>
        <w:tc>
          <w:tcPr>
            <w:tcW w:w="1449" w:type="dxa"/>
            <w:tcBorders/>
            <w:shd w:color="auto" w:fill="auto" w:val="clear"/>
            <w:vAlign w:val="center"/>
          </w:tcPr>
          <w:p>
            <w:pPr>
              <w:pStyle w:val="Normal"/>
              <w:widowControl/>
              <w:jc w:val="center"/>
              <w:rPr>
                <w:bCs/>
                <w:color w:themeColor="text1" w:val="000000"/>
              </w:rPr>
            </w:pPr>
            <w:r>
              <w:rPr>
                <w:bCs/>
                <w:color w:themeColor="text1" w:val="000000"/>
                <w:kern w:val="0"/>
                <w:lang w:val="ru-RU" w:bidi="ar-SA"/>
              </w:rPr>
              <w:t>200</w:t>
            </w:r>
          </w:p>
        </w:tc>
        <w:tc>
          <w:tcPr>
            <w:tcW w:w="1274" w:type="dxa"/>
            <w:tcBorders/>
            <w:shd w:color="auto" w:fill="auto" w:val="clear"/>
            <w:vAlign w:val="center"/>
          </w:tcPr>
          <w:p>
            <w:pPr>
              <w:pStyle w:val="Normal"/>
              <w:widowControl/>
              <w:jc w:val="center"/>
              <w:rPr>
                <w:bCs/>
                <w:color w:themeColor="text1" w:val="000000"/>
              </w:rPr>
            </w:pPr>
            <w:r>
              <w:rPr>
                <w:bCs/>
                <w:color w:themeColor="text1" w:val="000000"/>
                <w:kern w:val="0"/>
                <w:lang w:val="ru-RU" w:bidi="ar-SA"/>
              </w:rPr>
              <w:t>17600</w:t>
            </w:r>
          </w:p>
        </w:tc>
      </w:tr>
      <w:tr>
        <w:trPr>
          <w:trHeight w:val="20" w:hRule="atLeast"/>
        </w:trPr>
        <w:tc>
          <w:tcPr>
            <w:tcW w:w="531" w:type="dxa"/>
            <w:tcBorders/>
            <w:shd w:color="auto" w:fill="auto" w:val="clear"/>
            <w:vAlign w:val="center"/>
          </w:tcPr>
          <w:p>
            <w:pPr>
              <w:pStyle w:val="Normal"/>
              <w:widowControl/>
              <w:jc w:val="center"/>
              <w:rPr>
                <w:bCs/>
                <w:color w:themeColor="text1" w:val="000000"/>
              </w:rPr>
            </w:pPr>
            <w:r>
              <w:rPr>
                <w:bCs/>
                <w:color w:themeColor="text1" w:val="000000"/>
                <w:kern w:val="0"/>
                <w:lang w:val="ru-RU" w:bidi="ar-SA"/>
              </w:rPr>
              <w:t>5.</w:t>
            </w:r>
          </w:p>
        </w:tc>
        <w:tc>
          <w:tcPr>
            <w:tcW w:w="1844" w:type="dxa"/>
            <w:tcBorders/>
            <w:shd w:color="auto" w:fill="auto" w:val="clear"/>
            <w:vAlign w:val="center"/>
          </w:tcPr>
          <w:p>
            <w:pPr>
              <w:pStyle w:val="Normal"/>
              <w:widowControl/>
              <w:jc w:val="center"/>
              <w:rPr>
                <w:bCs/>
                <w:color w:themeColor="text1" w:val="000000"/>
              </w:rPr>
            </w:pPr>
            <w:r>
              <w:rPr>
                <w:bCs/>
                <w:color w:themeColor="text1" w:val="000000"/>
                <w:kern w:val="0"/>
                <w:lang w:val="ru-RU" w:bidi="ar-SA"/>
              </w:rPr>
              <w:t>р. Черта</w:t>
            </w:r>
          </w:p>
        </w:tc>
        <w:tc>
          <w:tcPr>
            <w:tcW w:w="1188" w:type="dxa"/>
            <w:tcBorders/>
            <w:shd w:color="auto" w:fill="auto" w:val="clear"/>
            <w:vAlign w:val="center"/>
          </w:tcPr>
          <w:p>
            <w:pPr>
              <w:pStyle w:val="Normal"/>
              <w:widowControl/>
              <w:jc w:val="center"/>
              <w:rPr>
                <w:bCs/>
                <w:color w:themeColor="text1" w:val="000000"/>
              </w:rPr>
            </w:pPr>
            <w:r>
              <w:rPr>
                <w:bCs/>
                <w:color w:themeColor="text1" w:val="000000"/>
                <w:kern w:val="0"/>
                <w:lang w:val="ru-RU" w:bidi="ar-SA"/>
              </w:rPr>
              <w:t>р. Бачат</w:t>
            </w:r>
          </w:p>
        </w:tc>
        <w:tc>
          <w:tcPr>
            <w:tcW w:w="1455" w:type="dxa"/>
            <w:tcBorders/>
            <w:shd w:color="auto" w:fill="auto" w:val="clear"/>
            <w:vAlign w:val="center"/>
          </w:tcPr>
          <w:p>
            <w:pPr>
              <w:pStyle w:val="Normal"/>
              <w:widowControl/>
              <w:jc w:val="center"/>
              <w:rPr>
                <w:bCs/>
                <w:color w:themeColor="text1" w:val="000000"/>
              </w:rPr>
            </w:pPr>
            <w:r>
              <w:rPr>
                <w:bCs/>
                <w:color w:themeColor="text1" w:val="000000"/>
                <w:kern w:val="0"/>
                <w:lang w:val="ru-RU" w:bidi="ar-SA"/>
              </w:rPr>
              <w:t>23</w:t>
            </w:r>
          </w:p>
        </w:tc>
        <w:tc>
          <w:tcPr>
            <w:tcW w:w="1612" w:type="dxa"/>
            <w:tcBorders/>
            <w:shd w:color="auto" w:fill="auto" w:val="clear"/>
            <w:vAlign w:val="center"/>
          </w:tcPr>
          <w:p>
            <w:pPr>
              <w:pStyle w:val="Normal"/>
              <w:widowControl/>
              <w:jc w:val="center"/>
              <w:rPr>
                <w:bCs/>
                <w:color w:themeColor="text1" w:val="000000"/>
              </w:rPr>
            </w:pPr>
            <w:r>
              <w:rPr>
                <w:bCs/>
                <w:color w:themeColor="text1" w:val="000000"/>
                <w:kern w:val="0"/>
                <w:lang w:val="ru-RU" w:bidi="ar-SA"/>
              </w:rPr>
              <w:t>100</w:t>
            </w:r>
          </w:p>
        </w:tc>
        <w:tc>
          <w:tcPr>
            <w:tcW w:w="1449" w:type="dxa"/>
            <w:tcBorders/>
            <w:shd w:color="auto" w:fill="auto" w:val="clear"/>
            <w:vAlign w:val="center"/>
          </w:tcPr>
          <w:p>
            <w:pPr>
              <w:pStyle w:val="Normal"/>
              <w:widowControl/>
              <w:jc w:val="center"/>
              <w:rPr>
                <w:bCs/>
                <w:color w:themeColor="text1" w:val="000000"/>
              </w:rPr>
            </w:pPr>
            <w:r>
              <w:rPr>
                <w:bCs/>
                <w:color w:themeColor="text1" w:val="000000"/>
                <w:kern w:val="0"/>
                <w:lang w:val="ru-RU" w:bidi="ar-SA"/>
              </w:rPr>
              <w:t>200</w:t>
            </w:r>
          </w:p>
        </w:tc>
        <w:tc>
          <w:tcPr>
            <w:tcW w:w="1274" w:type="dxa"/>
            <w:tcBorders/>
            <w:shd w:color="auto" w:fill="auto" w:val="clear"/>
            <w:vAlign w:val="center"/>
          </w:tcPr>
          <w:p>
            <w:pPr>
              <w:pStyle w:val="Normal"/>
              <w:widowControl/>
              <w:jc w:val="center"/>
              <w:rPr>
                <w:bCs/>
                <w:color w:themeColor="text1" w:val="000000"/>
              </w:rPr>
            </w:pPr>
            <w:r>
              <w:rPr>
                <w:bCs/>
                <w:color w:themeColor="text1" w:val="000000"/>
                <w:kern w:val="0"/>
                <w:lang w:val="ru-RU" w:bidi="ar-SA"/>
              </w:rPr>
              <w:t>0</w:t>
            </w:r>
          </w:p>
        </w:tc>
      </w:tr>
      <w:tr>
        <w:trPr>
          <w:trHeight w:val="20" w:hRule="atLeast"/>
        </w:trPr>
        <w:tc>
          <w:tcPr>
            <w:tcW w:w="531" w:type="dxa"/>
            <w:tcBorders/>
            <w:shd w:color="auto" w:fill="auto" w:val="clear"/>
            <w:vAlign w:val="center"/>
          </w:tcPr>
          <w:p>
            <w:pPr>
              <w:pStyle w:val="Normal"/>
              <w:widowControl/>
              <w:jc w:val="center"/>
              <w:rPr>
                <w:bCs/>
                <w:color w:themeColor="text1" w:val="000000"/>
              </w:rPr>
            </w:pPr>
            <w:r>
              <w:rPr>
                <w:bCs/>
                <w:color w:themeColor="text1" w:val="000000"/>
                <w:kern w:val="0"/>
                <w:lang w:val="ru-RU" w:bidi="ar-SA"/>
              </w:rPr>
              <w:t>6.</w:t>
            </w:r>
          </w:p>
        </w:tc>
        <w:tc>
          <w:tcPr>
            <w:tcW w:w="1844" w:type="dxa"/>
            <w:tcBorders/>
            <w:shd w:color="auto" w:fill="auto" w:val="clear"/>
            <w:vAlign w:val="center"/>
          </w:tcPr>
          <w:p>
            <w:pPr>
              <w:pStyle w:val="Normal"/>
              <w:widowControl/>
              <w:jc w:val="center"/>
              <w:rPr>
                <w:bCs/>
                <w:color w:themeColor="text1" w:val="000000"/>
              </w:rPr>
            </w:pPr>
            <w:r>
              <w:rPr>
                <w:bCs/>
                <w:color w:themeColor="text1" w:val="000000"/>
                <w:kern w:val="0"/>
                <w:lang w:val="ru-RU" w:bidi="ar-SA"/>
              </w:rPr>
              <w:t>р. Уба</w:t>
            </w:r>
          </w:p>
        </w:tc>
        <w:tc>
          <w:tcPr>
            <w:tcW w:w="1188" w:type="dxa"/>
            <w:tcBorders/>
            <w:shd w:color="auto" w:fill="auto" w:val="clear"/>
            <w:vAlign w:val="center"/>
          </w:tcPr>
          <w:p>
            <w:pPr>
              <w:pStyle w:val="Normal"/>
              <w:widowControl/>
              <w:jc w:val="center"/>
              <w:rPr>
                <w:bCs/>
                <w:color w:themeColor="text1" w:val="000000"/>
              </w:rPr>
            </w:pPr>
            <w:r>
              <w:rPr>
                <w:bCs/>
                <w:color w:themeColor="text1" w:val="000000"/>
                <w:kern w:val="0"/>
                <w:lang w:val="ru-RU" w:bidi="ar-SA"/>
              </w:rPr>
              <w:t>р. Бачат</w:t>
            </w:r>
          </w:p>
        </w:tc>
        <w:tc>
          <w:tcPr>
            <w:tcW w:w="1455" w:type="dxa"/>
            <w:tcBorders/>
            <w:shd w:color="auto" w:fill="auto" w:val="clear"/>
            <w:vAlign w:val="center"/>
          </w:tcPr>
          <w:p>
            <w:pPr>
              <w:pStyle w:val="Normal"/>
              <w:widowControl/>
              <w:jc w:val="center"/>
              <w:rPr>
                <w:bCs/>
                <w:color w:themeColor="text1" w:val="000000"/>
              </w:rPr>
            </w:pPr>
            <w:r>
              <w:rPr>
                <w:bCs/>
                <w:color w:themeColor="text1" w:val="000000"/>
                <w:kern w:val="0"/>
                <w:lang w:val="ru-RU" w:bidi="ar-SA"/>
              </w:rPr>
              <w:t>24</w:t>
            </w:r>
          </w:p>
        </w:tc>
        <w:tc>
          <w:tcPr>
            <w:tcW w:w="1612" w:type="dxa"/>
            <w:tcBorders/>
            <w:shd w:color="auto" w:fill="auto" w:val="clear"/>
            <w:vAlign w:val="center"/>
          </w:tcPr>
          <w:p>
            <w:pPr>
              <w:pStyle w:val="Normal"/>
              <w:widowControl/>
              <w:jc w:val="center"/>
              <w:rPr>
                <w:bCs/>
                <w:color w:themeColor="text1" w:val="000000"/>
              </w:rPr>
            </w:pPr>
            <w:r>
              <w:rPr>
                <w:bCs/>
                <w:color w:themeColor="text1" w:val="000000"/>
                <w:kern w:val="0"/>
                <w:lang w:val="ru-RU" w:bidi="ar-SA"/>
              </w:rPr>
              <w:t>100</w:t>
            </w:r>
          </w:p>
        </w:tc>
        <w:tc>
          <w:tcPr>
            <w:tcW w:w="1449" w:type="dxa"/>
            <w:tcBorders/>
            <w:shd w:color="auto" w:fill="auto" w:val="clear"/>
            <w:vAlign w:val="center"/>
          </w:tcPr>
          <w:p>
            <w:pPr>
              <w:pStyle w:val="Normal"/>
              <w:widowControl/>
              <w:jc w:val="center"/>
              <w:rPr>
                <w:bCs/>
                <w:color w:themeColor="text1" w:val="000000"/>
              </w:rPr>
            </w:pPr>
            <w:r>
              <w:rPr>
                <w:bCs/>
                <w:color w:themeColor="text1" w:val="000000"/>
                <w:kern w:val="0"/>
                <w:lang w:val="ru-RU" w:bidi="ar-SA"/>
              </w:rPr>
              <w:t>200</w:t>
            </w:r>
          </w:p>
        </w:tc>
        <w:tc>
          <w:tcPr>
            <w:tcW w:w="1274" w:type="dxa"/>
            <w:tcBorders/>
            <w:shd w:color="auto" w:fill="auto" w:val="clear"/>
            <w:vAlign w:val="center"/>
          </w:tcPr>
          <w:p>
            <w:pPr>
              <w:pStyle w:val="Normal"/>
              <w:widowControl/>
              <w:jc w:val="center"/>
              <w:rPr>
                <w:bCs/>
                <w:color w:themeColor="text1" w:val="000000"/>
              </w:rPr>
            </w:pPr>
            <w:r>
              <w:rPr>
                <w:bCs/>
                <w:color w:themeColor="text1" w:val="000000"/>
                <w:kern w:val="0"/>
                <w:lang w:val="ru-RU" w:bidi="ar-SA"/>
              </w:rPr>
              <w:t>100</w:t>
            </w:r>
          </w:p>
        </w:tc>
      </w:tr>
      <w:tr>
        <w:trPr>
          <w:trHeight w:val="20" w:hRule="atLeast"/>
        </w:trPr>
        <w:tc>
          <w:tcPr>
            <w:tcW w:w="531" w:type="dxa"/>
            <w:tcBorders/>
            <w:shd w:color="auto" w:fill="auto" w:val="clear"/>
            <w:vAlign w:val="center"/>
          </w:tcPr>
          <w:p>
            <w:pPr>
              <w:pStyle w:val="Normal"/>
              <w:widowControl/>
              <w:jc w:val="center"/>
              <w:rPr>
                <w:bCs/>
                <w:color w:themeColor="text1" w:val="000000"/>
              </w:rPr>
            </w:pPr>
            <w:r>
              <w:rPr>
                <w:bCs/>
                <w:color w:themeColor="text1" w:val="000000"/>
                <w:kern w:val="0"/>
                <w:lang w:val="ru-RU" w:bidi="ar-SA"/>
              </w:rPr>
              <w:t>7.</w:t>
            </w:r>
          </w:p>
        </w:tc>
        <w:tc>
          <w:tcPr>
            <w:tcW w:w="1844" w:type="dxa"/>
            <w:tcBorders/>
            <w:shd w:color="auto" w:fill="auto" w:val="clear"/>
            <w:vAlign w:val="center"/>
          </w:tcPr>
          <w:p>
            <w:pPr>
              <w:pStyle w:val="Normal"/>
              <w:widowControl/>
              <w:jc w:val="center"/>
              <w:rPr>
                <w:bCs/>
                <w:color w:themeColor="text1" w:val="000000"/>
              </w:rPr>
            </w:pPr>
            <w:r>
              <w:rPr>
                <w:bCs/>
                <w:color w:themeColor="text1" w:val="000000"/>
                <w:kern w:val="0"/>
                <w:lang w:val="ru-RU" w:bidi="ar-SA"/>
              </w:rPr>
              <w:t>р. Ур</w:t>
            </w:r>
          </w:p>
        </w:tc>
        <w:tc>
          <w:tcPr>
            <w:tcW w:w="1188" w:type="dxa"/>
            <w:tcBorders/>
            <w:shd w:color="auto" w:fill="auto" w:val="clear"/>
            <w:vAlign w:val="center"/>
          </w:tcPr>
          <w:p>
            <w:pPr>
              <w:pStyle w:val="Normal"/>
              <w:widowControl/>
              <w:jc w:val="center"/>
              <w:rPr>
                <w:bCs/>
                <w:color w:themeColor="text1" w:val="000000"/>
              </w:rPr>
            </w:pPr>
            <w:r>
              <w:rPr>
                <w:bCs/>
                <w:color w:themeColor="text1" w:val="000000"/>
                <w:kern w:val="0"/>
                <w:lang w:val="ru-RU" w:bidi="ar-SA"/>
              </w:rPr>
              <w:t>р. Иня</w:t>
            </w:r>
          </w:p>
        </w:tc>
        <w:tc>
          <w:tcPr>
            <w:tcW w:w="1455" w:type="dxa"/>
            <w:tcBorders/>
            <w:shd w:color="auto" w:fill="auto" w:val="clear"/>
            <w:vAlign w:val="center"/>
          </w:tcPr>
          <w:p>
            <w:pPr>
              <w:pStyle w:val="Normal"/>
              <w:widowControl/>
              <w:jc w:val="center"/>
              <w:rPr>
                <w:bCs/>
                <w:color w:themeColor="text1" w:val="000000"/>
              </w:rPr>
            </w:pPr>
            <w:r>
              <w:rPr>
                <w:bCs/>
                <w:color w:themeColor="text1" w:val="000000"/>
                <w:kern w:val="0"/>
                <w:lang w:val="ru-RU" w:bidi="ar-SA"/>
              </w:rPr>
              <w:t>120</w:t>
            </w:r>
          </w:p>
        </w:tc>
        <w:tc>
          <w:tcPr>
            <w:tcW w:w="1612" w:type="dxa"/>
            <w:tcBorders/>
            <w:shd w:color="auto" w:fill="auto" w:val="clear"/>
            <w:vAlign w:val="center"/>
          </w:tcPr>
          <w:p>
            <w:pPr>
              <w:pStyle w:val="Normal"/>
              <w:widowControl/>
              <w:jc w:val="center"/>
              <w:rPr>
                <w:bCs/>
                <w:color w:themeColor="text1" w:val="000000"/>
              </w:rPr>
            </w:pPr>
            <w:r>
              <w:rPr>
                <w:bCs/>
                <w:color w:themeColor="text1" w:val="000000"/>
                <w:kern w:val="0"/>
                <w:lang w:val="ru-RU" w:bidi="ar-SA"/>
              </w:rPr>
              <w:t>200</w:t>
            </w:r>
          </w:p>
        </w:tc>
        <w:tc>
          <w:tcPr>
            <w:tcW w:w="1449" w:type="dxa"/>
            <w:tcBorders/>
            <w:shd w:color="auto" w:fill="auto" w:val="clear"/>
            <w:vAlign w:val="center"/>
          </w:tcPr>
          <w:p>
            <w:pPr>
              <w:pStyle w:val="Normal"/>
              <w:widowControl/>
              <w:jc w:val="center"/>
              <w:rPr>
                <w:bCs/>
                <w:color w:themeColor="text1" w:val="000000"/>
              </w:rPr>
            </w:pPr>
            <w:r>
              <w:rPr>
                <w:bCs/>
                <w:color w:themeColor="text1" w:val="000000"/>
                <w:kern w:val="0"/>
                <w:lang w:val="ru-RU" w:bidi="ar-SA"/>
              </w:rPr>
              <w:t>200</w:t>
            </w:r>
          </w:p>
        </w:tc>
        <w:tc>
          <w:tcPr>
            <w:tcW w:w="1274" w:type="dxa"/>
            <w:tcBorders/>
            <w:shd w:color="auto" w:fill="auto" w:val="clear"/>
            <w:vAlign w:val="center"/>
          </w:tcPr>
          <w:p>
            <w:pPr>
              <w:pStyle w:val="Normal"/>
              <w:widowControl/>
              <w:jc w:val="center"/>
              <w:rPr>
                <w:bCs/>
                <w:color w:themeColor="text1" w:val="000000"/>
              </w:rPr>
            </w:pPr>
            <w:r>
              <w:rPr>
                <w:bCs/>
                <w:color w:themeColor="text1" w:val="000000"/>
                <w:kern w:val="0"/>
                <w:lang w:val="ru-RU" w:bidi="ar-SA"/>
              </w:rPr>
              <w:t>1360</w:t>
            </w:r>
          </w:p>
        </w:tc>
      </w:tr>
    </w:tbl>
    <w:p>
      <w:pPr>
        <w:pStyle w:val="Style40"/>
        <w:spacing w:before="120" w:after="0"/>
        <w:rPr>
          <w:sz w:val="28"/>
          <w:szCs w:val="28"/>
          <w:lang w:val="ru-RU"/>
        </w:rPr>
      </w:pPr>
      <w:r>
        <w:rPr>
          <w:sz w:val="28"/>
          <w:szCs w:val="28"/>
          <w:lang w:val="ru-RU"/>
        </w:rPr>
        <w:t>Основной водной артерией Беловского городского округа является река Бачат. По данным государственного водного реестра России относится к Верхнеобскому бассейновому округу, водохозяйственный участок реки - Иня, речной подбассейн реки - бассейны притоков (Верхней) Оби до впадения Томи. Речной бассейн реки - (Верхняя) Обь до впадения Иртыша. Образуется слиянием Большого Бачата и Малого Бачата. Поскольку река равнинная, течение спокойное, русло извилистое. В весеннее половодье уровень реки поднимается до 2 метров. Общая протяженность реки – 86 км. Имеет 12 притоков как левобережные, так и правобережные притоки. Поскольку река равнинная, течение спокойное, русло извилистое. В весеннее половодье уровень реки поднимается до 2 метров.</w:t>
      </w:r>
    </w:p>
    <w:p>
      <w:pPr>
        <w:pStyle w:val="Style40"/>
        <w:rPr>
          <w:sz w:val="28"/>
          <w:szCs w:val="28"/>
          <w:lang w:val="ru-RU"/>
        </w:rPr>
      </w:pPr>
      <w:r>
        <w:rPr>
          <w:sz w:val="28"/>
          <w:szCs w:val="28"/>
          <w:lang w:val="ru-RU"/>
        </w:rPr>
        <w:t>Река Малый Бачат, также как, и Бачат по данным государственного водного реестра России относится к Верхнеобскому бассейновому округу, водохозяйственный участок реки - Иня, речной подбассейн реки - бассейны притоков (Верхней) Оби до впадения Томи. Речной бассейн реки - (Верхняя) Обь до впадения Иртыша. Имеет 10 притоков.</w:t>
      </w:r>
    </w:p>
    <w:p>
      <w:pPr>
        <w:pStyle w:val="Style40"/>
        <w:rPr>
          <w:sz w:val="28"/>
          <w:szCs w:val="28"/>
          <w:lang w:val="ru-RU"/>
        </w:rPr>
      </w:pPr>
      <w:r>
        <w:rPr>
          <w:sz w:val="28"/>
          <w:szCs w:val="28"/>
          <w:lang w:val="ru-RU"/>
        </w:rPr>
        <w:t xml:space="preserve">Река Мереть–правобережный приток реки Иня и по данным государственного водного реестра России относится к Верхнеобскому бассейновому округу, водохозяйственный участок реки - Иня, речной подбассейн реки - бассейны притоков (Верхней) Оби до впадения Томи. Речной бассейн реки - (Верхняя) Обь до впадения Иртыша. </w:t>
      </w:r>
    </w:p>
    <w:p>
      <w:pPr>
        <w:pStyle w:val="Style40"/>
        <w:rPr>
          <w:sz w:val="28"/>
          <w:szCs w:val="28"/>
          <w:lang w:val="ru-RU"/>
        </w:rPr>
      </w:pPr>
      <w:r>
        <w:rPr>
          <w:sz w:val="28"/>
          <w:szCs w:val="28"/>
          <w:lang w:val="ru-RU"/>
        </w:rPr>
        <w:t xml:space="preserve">Река Иня - имеет 61 приток и впадает в Обь по правому берегу реки. Высота истока около 342 м над уровнем моря.  По данным </w:t>
      </w:r>
      <w:hyperlink r:id="rId3" w:tgtFrame="Государственный водный реестр">
        <w:r>
          <w:rPr>
            <w:rStyle w:val="ListLabel190"/>
            <w:sz w:val="28"/>
            <w:szCs w:val="28"/>
            <w:lang w:val="ru-RU"/>
          </w:rPr>
          <w:t>государственного водного реестра России</w:t>
        </w:r>
      </w:hyperlink>
      <w:r>
        <w:rPr>
          <w:sz w:val="28"/>
          <w:szCs w:val="28"/>
          <w:lang w:val="ru-RU"/>
        </w:rPr>
        <w:t xml:space="preserve">  относится к Верхнеобскому бассейновому округу, водохозяйственный участок реки – </w:t>
      </w:r>
      <w:hyperlink r:id="rId4" w:tgtFrame="Обь">
        <w:r>
          <w:rPr>
            <w:rStyle w:val="ListLabel190"/>
            <w:sz w:val="28"/>
            <w:szCs w:val="28"/>
            <w:lang w:val="ru-RU"/>
          </w:rPr>
          <w:t>Обь</w:t>
        </w:r>
      </w:hyperlink>
      <w:r>
        <w:rPr>
          <w:sz w:val="28"/>
          <w:szCs w:val="28"/>
          <w:lang w:val="ru-RU"/>
        </w:rPr>
        <w:t xml:space="preserve"> от города </w:t>
      </w:r>
      <w:hyperlink r:id="rId5" w:tgtFrame="Барнаул">
        <w:r>
          <w:rPr>
            <w:rStyle w:val="ListLabel190"/>
            <w:sz w:val="28"/>
            <w:szCs w:val="28"/>
            <w:lang w:val="ru-RU"/>
          </w:rPr>
          <w:t>Барнаул</w:t>
        </w:r>
      </w:hyperlink>
      <w:r>
        <w:rPr>
          <w:sz w:val="28"/>
          <w:szCs w:val="28"/>
          <w:lang w:val="ru-RU"/>
        </w:rPr>
        <w:t xml:space="preserve"> до </w:t>
      </w:r>
      <w:hyperlink r:id="rId6" w:tgtFrame="Новосибирское водохранилище">
        <w:r>
          <w:rPr>
            <w:rStyle w:val="ListLabel190"/>
            <w:sz w:val="28"/>
            <w:szCs w:val="28"/>
            <w:lang w:val="ru-RU"/>
          </w:rPr>
          <w:t>Новосибирского гидроузла</w:t>
        </w:r>
      </w:hyperlink>
      <w:r>
        <w:rPr>
          <w:sz w:val="28"/>
          <w:szCs w:val="28"/>
          <w:lang w:val="ru-RU"/>
        </w:rPr>
        <w:t xml:space="preserve">, без реки </w:t>
      </w:r>
      <w:hyperlink r:id="rId7" w:tgtFrame="Чумыш">
        <w:r>
          <w:rPr>
            <w:rStyle w:val="ListLabel190"/>
            <w:sz w:val="28"/>
            <w:szCs w:val="28"/>
            <w:lang w:val="ru-RU"/>
          </w:rPr>
          <w:t>Чумыш</w:t>
        </w:r>
      </w:hyperlink>
      <w:r>
        <w:rPr>
          <w:sz w:val="28"/>
          <w:szCs w:val="28"/>
          <w:lang w:val="ru-RU"/>
        </w:rPr>
        <w:t xml:space="preserve">, речной подбассейн реки – бассейны притоков (Верхней) Оби до впадения Томи. Речной бассейн реки - (Верхняя) Обь до впадения </w:t>
      </w:r>
      <w:hyperlink r:id="rId8" w:tgtFrame="Иртыш">
        <w:r>
          <w:rPr>
            <w:rStyle w:val="ListLabel190"/>
            <w:sz w:val="28"/>
            <w:szCs w:val="28"/>
            <w:lang w:val="ru-RU"/>
          </w:rPr>
          <w:t>Иртыша</w:t>
        </w:r>
      </w:hyperlink>
      <w:r>
        <w:rPr>
          <w:sz w:val="28"/>
          <w:szCs w:val="28"/>
          <w:lang w:val="ru-RU"/>
        </w:rPr>
        <w:t xml:space="preserve">. </w:t>
      </w:r>
    </w:p>
    <w:p>
      <w:pPr>
        <w:pStyle w:val="Style40"/>
        <w:rPr>
          <w:sz w:val="28"/>
          <w:szCs w:val="28"/>
          <w:lang w:val="ru-RU"/>
        </w:rPr>
      </w:pPr>
      <w:r>
        <w:rPr>
          <w:sz w:val="28"/>
          <w:szCs w:val="28"/>
          <w:lang w:val="ru-RU"/>
        </w:rPr>
        <w:t xml:space="preserve">Река Черта – впадает в Бачат в 6 км от его устья по правому берегу. В непосредственной близости от реки две шахты и другие промышленные предприятия. По данным государственного водного реестра России относится к Верхнеобскому бассейновому округу, водохозяйственный участок реки – </w:t>
      </w:r>
      <w:hyperlink r:id="rId9" w:tgtFrame="Иня (нижний приток Оби)">
        <w:r>
          <w:rPr>
            <w:rStyle w:val="ListLabel190"/>
            <w:sz w:val="28"/>
            <w:szCs w:val="28"/>
            <w:lang w:val="ru-RU"/>
          </w:rPr>
          <w:t>Иня</w:t>
        </w:r>
      </w:hyperlink>
      <w:r>
        <w:rPr>
          <w:sz w:val="28"/>
          <w:szCs w:val="28"/>
          <w:lang w:val="ru-RU"/>
        </w:rPr>
        <w:t xml:space="preserve">, речной подбассейн реки – бассейны притоков (Верхней) Оби до впадения Томи. Речной бассейн реки – (Верхняя) Обь до впадения </w:t>
      </w:r>
      <w:hyperlink r:id="rId10" w:tgtFrame="Иртыш">
        <w:r>
          <w:rPr>
            <w:rStyle w:val="ListLabel190"/>
            <w:sz w:val="28"/>
            <w:szCs w:val="28"/>
            <w:lang w:val="ru-RU"/>
          </w:rPr>
          <w:t>Иртыша</w:t>
        </w:r>
      </w:hyperlink>
      <w:r>
        <w:rPr>
          <w:sz w:val="28"/>
          <w:szCs w:val="28"/>
          <w:lang w:val="ru-RU"/>
        </w:rPr>
        <w:t>.</w:t>
      </w:r>
    </w:p>
    <w:p>
      <w:pPr>
        <w:pStyle w:val="Style40"/>
        <w:rPr>
          <w:sz w:val="28"/>
          <w:szCs w:val="28"/>
          <w:lang w:val="ru-RU"/>
        </w:rPr>
      </w:pPr>
      <w:r>
        <w:rPr>
          <w:sz w:val="28"/>
          <w:szCs w:val="28"/>
          <w:lang w:val="ru-RU"/>
        </w:rPr>
        <w:t xml:space="preserve">Река Уба - устье реки находится в 2 км по левому берегу реки Бачат. По данным  </w:t>
      </w:r>
      <w:hyperlink r:id="rId11" w:tgtFrame="Государственный водный реестр">
        <w:r>
          <w:rPr>
            <w:rStyle w:val="ListLabel190"/>
            <w:sz w:val="28"/>
            <w:szCs w:val="28"/>
            <w:lang w:val="ru-RU"/>
          </w:rPr>
          <w:t>государственного водного реестра России</w:t>
        </w:r>
      </w:hyperlink>
      <w:r>
        <w:rPr>
          <w:sz w:val="28"/>
          <w:szCs w:val="28"/>
          <w:lang w:val="ru-RU"/>
        </w:rPr>
        <w:t xml:space="preserve">  относится к </w:t>
      </w:r>
      <w:hyperlink r:id="rId12" w:tgtFrame="Верхнеобский бассейновый округ">
        <w:r>
          <w:rPr>
            <w:rStyle w:val="ListLabel190"/>
            <w:sz w:val="28"/>
            <w:szCs w:val="28"/>
            <w:lang w:val="ru-RU"/>
          </w:rPr>
          <w:t>Верхнеобскому бассейновому округу</w:t>
        </w:r>
      </w:hyperlink>
      <w:r>
        <w:rPr>
          <w:sz w:val="28"/>
          <w:szCs w:val="28"/>
          <w:lang w:val="ru-RU"/>
        </w:rPr>
        <w:t xml:space="preserve">, водохозяйственный участок реки – </w:t>
      </w:r>
      <w:hyperlink r:id="rId13" w:tgtFrame="Иня (нижний приток Оби)">
        <w:r>
          <w:rPr>
            <w:rStyle w:val="ListLabel190"/>
            <w:sz w:val="28"/>
            <w:szCs w:val="28"/>
            <w:lang w:val="ru-RU"/>
          </w:rPr>
          <w:t>Иня</w:t>
        </w:r>
      </w:hyperlink>
      <w:r>
        <w:rPr>
          <w:sz w:val="28"/>
          <w:szCs w:val="28"/>
          <w:lang w:val="ru-RU"/>
        </w:rPr>
        <w:t xml:space="preserve">, речной подбассейн реки – бассейны притоков (Верхней) Оби до впадения Томи. Речной бассейн реки – (Верхняя) Обь до впадения </w:t>
      </w:r>
      <w:hyperlink r:id="rId14" w:tgtFrame="Иртыш">
        <w:r>
          <w:rPr>
            <w:rStyle w:val="ListLabel190"/>
            <w:sz w:val="28"/>
            <w:szCs w:val="28"/>
            <w:lang w:val="ru-RU"/>
          </w:rPr>
          <w:t>Иртыша</w:t>
        </w:r>
      </w:hyperlink>
      <w:r>
        <w:rPr>
          <w:sz w:val="28"/>
          <w:szCs w:val="28"/>
          <w:lang w:val="ru-RU"/>
        </w:rPr>
        <w:t>.</w:t>
      </w:r>
    </w:p>
    <w:p>
      <w:pPr>
        <w:pStyle w:val="Style40"/>
        <w:rPr>
          <w:sz w:val="28"/>
          <w:szCs w:val="28"/>
          <w:lang w:val="ru-RU"/>
        </w:rPr>
      </w:pPr>
      <w:r>
        <w:rPr>
          <w:sz w:val="28"/>
          <w:szCs w:val="28"/>
          <w:lang w:val="ru-RU"/>
        </w:rPr>
        <w:t xml:space="preserve">Река Ур - по данным государственного водного реестра России относится к  Верхнеобскому бассейновому округу, водохозяйственный участок реки – </w:t>
      </w:r>
      <w:hyperlink r:id="rId15" w:tgtFrame="Иня (нижний приток Оби)">
        <w:r>
          <w:rPr>
            <w:rStyle w:val="ListLabel190"/>
            <w:sz w:val="28"/>
            <w:szCs w:val="28"/>
            <w:lang w:val="ru-RU"/>
          </w:rPr>
          <w:t>Иня</w:t>
        </w:r>
      </w:hyperlink>
      <w:r>
        <w:rPr>
          <w:sz w:val="28"/>
          <w:szCs w:val="28"/>
          <w:lang w:val="ru-RU"/>
        </w:rPr>
        <w:t xml:space="preserve">, речной подбассейн реки – бассейны притоков (Верхней) Оби до впадения Томи. Речной бассейн реки – (Верхняя) Обь до впадения </w:t>
      </w:r>
      <w:hyperlink r:id="rId16" w:tgtFrame="Иртыш">
        <w:r>
          <w:rPr>
            <w:rStyle w:val="ListLabel190"/>
            <w:sz w:val="28"/>
            <w:szCs w:val="28"/>
            <w:lang w:val="ru-RU"/>
          </w:rPr>
          <w:t>Иртыша</w:t>
        </w:r>
      </w:hyperlink>
      <w:r>
        <w:rPr>
          <w:sz w:val="28"/>
          <w:szCs w:val="28"/>
          <w:lang w:val="ru-RU"/>
        </w:rPr>
        <w:t xml:space="preserve">. </w:t>
      </w:r>
    </w:p>
    <w:p>
      <w:pPr>
        <w:pStyle w:val="Style40"/>
        <w:rPr>
          <w:sz w:val="28"/>
          <w:szCs w:val="28"/>
          <w:lang w:val="ru-RU"/>
        </w:rPr>
      </w:pPr>
      <w:r>
        <w:rPr>
          <w:sz w:val="28"/>
          <w:szCs w:val="28"/>
          <w:lang w:val="ru-RU"/>
        </w:rPr>
        <w:t>Наиболее опасные гидрологические явления наблюдаются на реках в периоды весеннего половодья и паводков.</w:t>
      </w:r>
    </w:p>
    <w:p>
      <w:pPr>
        <w:pStyle w:val="Style40"/>
        <w:rPr>
          <w:sz w:val="28"/>
          <w:szCs w:val="28"/>
          <w:lang w:val="ru-RU"/>
        </w:rPr>
      </w:pPr>
      <w:r>
        <w:rPr>
          <w:sz w:val="28"/>
          <w:szCs w:val="28"/>
          <w:lang w:val="ru-RU"/>
        </w:rPr>
        <w:t>По характеру водного режима сток ее относится к типу Западно-Сибирских рек с довольно продолжительным периодом весеннего половодья, низкой зимней меженью и незначительным увеличением водности в период осенних дождей. Питание рек - смешанное: поверхностное и грунтовое. На долю снегового питания приходится 78%, грунтового - 17%, дождевого - 4% объема годового стока. 65-80% стока приходится на период весеннего половодья (апрель - май), который проходит в две-три волны. Начало весеннего половодья наблюдается в среднем в конце первой декады апреля. Период подъема весенней волны составляет 12-15 дней, в зависимости от дружности снеготаяния. Спад половодья проходит значительно медленнее, растянут. При этом, как правило, на спаде, в середине мая, происходит вновь небольшой подъем воды за счет активизации снеготаяния в верховьях бассейна Ини. К этому периоду приурочены наибольшие расходы воды. Русло Ини как реки равнинного типа значительно меандрирует практически повсюду. Ширина его колеблется в пределах 40-100 метров, глубина средняя 1,5-3 метров.</w:t>
      </w:r>
    </w:p>
    <w:p>
      <w:pPr>
        <w:pStyle w:val="Style40"/>
        <w:rPr>
          <w:sz w:val="28"/>
          <w:szCs w:val="28"/>
          <w:lang w:val="ru-RU"/>
        </w:rPr>
      </w:pPr>
      <w:r>
        <w:rPr>
          <w:sz w:val="28"/>
          <w:szCs w:val="28"/>
          <w:lang w:val="ru-RU"/>
        </w:rPr>
        <w:t>Наиболее крупным водоемом района является Беловское водохранилище, созданное в долине реки Иня как водоем-охладитель Беловской ГРЭС. Длина водохранилища-15 км, ширина на разных участках различная, от 0,5 до 1,5 км, площадь зеркала воды-13,6 км</w:t>
      </w:r>
      <w:r>
        <w:rPr>
          <w:sz w:val="28"/>
          <w:szCs w:val="28"/>
          <w:vertAlign w:val="superscript"/>
          <w:lang w:val="ru-RU"/>
        </w:rPr>
        <w:t>2</w:t>
      </w:r>
      <w:r>
        <w:rPr>
          <w:sz w:val="28"/>
          <w:szCs w:val="28"/>
          <w:lang w:val="ru-RU"/>
        </w:rPr>
        <w:t>, площадь водосборного бассейна до створа гидроузла ГРЭС-1970 км</w:t>
      </w:r>
      <w:r>
        <w:rPr>
          <w:sz w:val="28"/>
          <w:szCs w:val="28"/>
          <w:vertAlign w:val="superscript"/>
          <w:lang w:val="ru-RU"/>
        </w:rPr>
        <w:t>2</w:t>
      </w:r>
      <w:r>
        <w:rPr>
          <w:sz w:val="28"/>
          <w:szCs w:val="28"/>
          <w:lang w:val="ru-RU"/>
        </w:rPr>
        <w:t>.</w:t>
      </w:r>
    </w:p>
    <w:p>
      <w:pPr>
        <w:pStyle w:val="Style40"/>
        <w:spacing w:before="120" w:after="0"/>
        <w:rPr>
          <w:b/>
          <w:sz w:val="28"/>
          <w:szCs w:val="28"/>
          <w:lang w:val="ru-RU"/>
        </w:rPr>
      </w:pPr>
      <w:bookmarkStart w:id="36" w:name="_Toc28018906"/>
      <w:bookmarkStart w:id="37" w:name="_Toc23423715"/>
      <w:bookmarkStart w:id="38" w:name="_Toc129349293"/>
      <w:r>
        <w:rPr>
          <w:b/>
          <w:sz w:val="28"/>
          <w:szCs w:val="28"/>
          <w:lang w:val="ru-RU"/>
        </w:rPr>
        <w:t xml:space="preserve">Рельеф </w:t>
      </w:r>
      <w:bookmarkStart w:id="39" w:name="_Toc42039789"/>
      <w:bookmarkStart w:id="40" w:name="_Toc42039332"/>
      <w:bookmarkStart w:id="41" w:name="_Toc42017986"/>
      <w:r>
        <w:rPr>
          <w:b/>
          <w:sz w:val="28"/>
          <w:szCs w:val="28"/>
          <w:lang w:val="ru-RU"/>
        </w:rPr>
        <w:t>и геоморфология</w:t>
      </w:r>
      <w:bookmarkEnd w:id="36"/>
      <w:bookmarkEnd w:id="37"/>
      <w:bookmarkEnd w:id="38"/>
      <w:bookmarkEnd w:id="39"/>
      <w:bookmarkEnd w:id="40"/>
      <w:bookmarkEnd w:id="41"/>
    </w:p>
    <w:p>
      <w:pPr>
        <w:pStyle w:val="Style40"/>
        <w:rPr>
          <w:sz w:val="28"/>
          <w:szCs w:val="28"/>
          <w:lang w:val="ru-RU"/>
        </w:rPr>
      </w:pPr>
      <w:r>
        <w:rPr>
          <w:sz w:val="28"/>
          <w:szCs w:val="28"/>
          <w:lang w:val="ru-RU"/>
        </w:rPr>
        <w:t xml:space="preserve">Городской округ находится на западе Кемеровской области в пределах Кузнецкой котловины, по окраинам которой расположен Салаирский кряж и Кузнецкий Алатау. Ландшафт округа равнинный, слабо холмистый, характерный для Кузнецкой лесостепи. Основной водной артерией территории округа является река Бачат с притоками. Коэффициент рельефа местности равен 1,1. Большая часть окружающей территории занята степью и лесостепью. </w:t>
      </w:r>
    </w:p>
    <w:p>
      <w:pPr>
        <w:pStyle w:val="Style40"/>
        <w:rPr>
          <w:sz w:val="28"/>
          <w:szCs w:val="28"/>
          <w:lang w:val="ru-RU"/>
        </w:rPr>
      </w:pPr>
      <w:r>
        <w:rPr>
          <w:sz w:val="28"/>
          <w:szCs w:val="28"/>
          <w:lang w:val="ru-RU"/>
        </w:rPr>
        <w:t xml:space="preserve">Кузнецкая котловина представляет собой обширный межгорный прогиб, основание которого сложено смятыми в складки породами нижнего палеозоя, перекрытыми затем морскими девонскими и каменноугольными отложениями, также это волнистая эрозийная равнина, расчлененная густой сетью широких пологосклонных долин и балок. В центральной части равнинный рельеф котловины нарушается рядом невысоких горных кряжей. Поверхность междуречных пространств и их склонов почти повсеместно прикрыта толщами четвертичных лессовидных суглинков. Большую часть площади котловины занимают длинные пологие склоны увалов к долинам. </w:t>
      </w:r>
    </w:p>
    <w:p>
      <w:pPr>
        <w:pStyle w:val="Style40"/>
        <w:rPr>
          <w:sz w:val="28"/>
          <w:szCs w:val="28"/>
          <w:lang w:val="ru-RU"/>
        </w:rPr>
      </w:pPr>
      <w:r>
        <w:rPr>
          <w:sz w:val="28"/>
          <w:szCs w:val="28"/>
          <w:lang w:val="ru-RU"/>
        </w:rPr>
        <w:t>В целом, большая часть города по условиям рельефа благоприятна для строительства. Основной особенностью является наличие крупных разрабатываемых угольных месторождений, а также разведанные и перспективные для выработки залежи. Не энергетические полезные ископаемые представлены наличием песков, глин и суглинков, используемых для изготовления стройматериалов. Территория хорошо освоена в сельскохозяйственном отношении. Из-за развитости добычи угля в области наблюдается антропогенная трансформация природной среды.</w:t>
      </w:r>
    </w:p>
    <w:p>
      <w:pPr>
        <w:pStyle w:val="Style40"/>
        <w:spacing w:before="120" w:after="0"/>
        <w:rPr>
          <w:b/>
          <w:sz w:val="28"/>
          <w:szCs w:val="28"/>
          <w:lang w:val="ru-RU"/>
        </w:rPr>
      </w:pPr>
      <w:bookmarkStart w:id="42" w:name="_Toc129349295"/>
      <w:r>
        <w:rPr>
          <w:b/>
          <w:sz w:val="28"/>
          <w:szCs w:val="28"/>
          <w:lang w:val="ru-RU"/>
        </w:rPr>
        <w:t>Сейсмичность территории</w:t>
      </w:r>
      <w:bookmarkEnd w:id="42"/>
    </w:p>
    <w:p>
      <w:pPr>
        <w:pStyle w:val="Style40"/>
        <w:rPr>
          <w:sz w:val="28"/>
          <w:szCs w:val="28"/>
          <w:lang w:val="ru-RU"/>
        </w:rPr>
      </w:pPr>
      <w:r>
        <w:rPr>
          <w:sz w:val="28"/>
          <w:szCs w:val="28"/>
          <w:lang w:val="ru-RU"/>
        </w:rPr>
        <w:t>Сейсмичность на территории согласно Приложению, Б к СП 14.13330.2018 по карте 10% ОСР-А, 5 % ОСР-97-В и 1 % ОСР-97-с составляет 7 и 8 баллов шкалы MSK-64 соответственно. В соответствии с этим районированием населенный пункт подвержен сейсмической опасности интенсивностью 6 баллов по шкале MSK-64 один раз в 500 лет. 8 баллов по шкале MSK-64 один раз в 1000 лет, 7 баллов по шкале MSK-64 один раз в 5000 лет.</w:t>
      </w:r>
    </w:p>
    <w:p>
      <w:pPr>
        <w:pStyle w:val="Style40"/>
        <w:spacing w:before="120" w:after="0"/>
        <w:rPr>
          <w:b/>
          <w:sz w:val="28"/>
          <w:szCs w:val="28"/>
          <w:lang w:val="ru-RU"/>
        </w:rPr>
      </w:pPr>
      <w:bookmarkStart w:id="43" w:name="_Toc44428950"/>
      <w:bookmarkStart w:id="44" w:name="_Toc42017994"/>
      <w:bookmarkStart w:id="45" w:name="_Toc42039797"/>
      <w:bookmarkStart w:id="46" w:name="_Toc129349296"/>
      <w:r>
        <w:rPr>
          <w:b/>
          <w:sz w:val="28"/>
          <w:szCs w:val="28"/>
          <w:lang w:val="ru-RU"/>
        </w:rPr>
        <w:t>Почвы и растительность</w:t>
      </w:r>
      <w:bookmarkEnd w:id="43"/>
      <w:bookmarkEnd w:id="44"/>
      <w:bookmarkEnd w:id="45"/>
      <w:bookmarkEnd w:id="46"/>
    </w:p>
    <w:p>
      <w:pPr>
        <w:pStyle w:val="Style40"/>
        <w:rPr>
          <w:sz w:val="28"/>
          <w:szCs w:val="28"/>
          <w:lang w:val="ru-RU"/>
        </w:rPr>
      </w:pPr>
      <w:r>
        <w:rPr>
          <w:sz w:val="28"/>
          <w:szCs w:val="28"/>
          <w:lang w:val="ru-RU"/>
        </w:rPr>
        <w:t>В Беловском городском округе основной фон почвенного покрова на лугово-степной равнинной части, по междуречным пространствам, составляют черноземы обыкновенные и выщелоченные, темно-серые и серые лесные почвы. В понижениях рельефа, по долинам рек и днищам балок сформированы солончаковые, торфянистые и лугово-болотные почвы.</w:t>
      </w:r>
    </w:p>
    <w:p>
      <w:pPr>
        <w:pStyle w:val="Style40"/>
        <w:rPr>
          <w:sz w:val="28"/>
          <w:szCs w:val="28"/>
          <w:lang w:val="ru-RU"/>
        </w:rPr>
      </w:pPr>
      <w:r>
        <w:rPr>
          <w:sz w:val="28"/>
          <w:szCs w:val="28"/>
          <w:lang w:val="ru-RU"/>
        </w:rPr>
        <w:t>Черноземы сформировались на лессовидных суглинках. Механический состав их средне- и тяжелосуглинистый.</w:t>
      </w:r>
    </w:p>
    <w:p>
      <w:pPr>
        <w:pStyle w:val="Style40"/>
        <w:rPr>
          <w:sz w:val="28"/>
          <w:szCs w:val="28"/>
          <w:lang w:val="ru-RU"/>
        </w:rPr>
      </w:pPr>
      <w:r>
        <w:rPr>
          <w:sz w:val="28"/>
          <w:szCs w:val="28"/>
          <w:lang w:val="ru-RU"/>
        </w:rPr>
        <w:t>Выщелоченные черноземы, преобладающие в структуре почвенного покрова, отличаются благоприятным водным режимом и физическими свойствами. Высокий запас питательных веществ, насыщенность поглощающего комплекса кальцием, отсутствие засоления, слабокислая реакция среды обуславливают их высокую биогенность, благодаря которой уровень эффективного плодородия этих почв достаточно высок.</w:t>
      </w:r>
    </w:p>
    <w:p>
      <w:pPr>
        <w:pStyle w:val="Style40"/>
        <w:rPr>
          <w:sz w:val="28"/>
          <w:szCs w:val="28"/>
          <w:lang w:val="ru-RU"/>
        </w:rPr>
      </w:pPr>
      <w:r>
        <w:rPr>
          <w:sz w:val="28"/>
          <w:szCs w:val="28"/>
          <w:lang w:val="ru-RU"/>
        </w:rPr>
        <w:t xml:space="preserve">Черноземные почвы характеризуются высоким естественным плодородием (бонитировочный балл в среднем равен 89). Содержание гумуса в них составляет 7-11%. Мощность гумусового горизонта на пахотных угодьях в среднем равна 20 см. </w:t>
      </w:r>
    </w:p>
    <w:p>
      <w:pPr>
        <w:pStyle w:val="Style40"/>
        <w:rPr>
          <w:sz w:val="28"/>
          <w:szCs w:val="28"/>
          <w:lang w:val="ru-RU"/>
        </w:rPr>
      </w:pPr>
      <w:r>
        <w:rPr>
          <w:sz w:val="28"/>
          <w:szCs w:val="28"/>
          <w:lang w:val="ru-RU"/>
        </w:rPr>
        <w:t xml:space="preserve">На экологическое состояние почвенного покрова района значительное негативное влияние оказывает хозяйственная деятельность, проявляющаяся в нарушении его территориальной структуры, изменении физических и химических свойств почв. </w:t>
      </w:r>
    </w:p>
    <w:p>
      <w:pPr>
        <w:pStyle w:val="Style40"/>
        <w:rPr>
          <w:sz w:val="28"/>
          <w:szCs w:val="28"/>
          <w:lang w:val="ru-RU"/>
        </w:rPr>
      </w:pPr>
      <w:r>
        <w:rPr>
          <w:sz w:val="28"/>
          <w:szCs w:val="28"/>
          <w:lang w:val="ru-RU"/>
        </w:rPr>
        <w:t>Растительный покров городского округа относится к степной и лесостепной природным зонам. Коренной растительностью являются злаково-разнотравные и ковыльные степи. В основе травостоя степных сообществ господствуют дерновинные злаки - типчаки ложно овечий и бороздчатый, ковыль-тырса, змеевка растопыренная, мятлик степной, тонконог тонкий, житняк гребенчатый, мелкие степные осоки - твердоватая и приземистая, из полукустарников - полынь холодная.</w:t>
      </w:r>
    </w:p>
    <w:p>
      <w:pPr>
        <w:pStyle w:val="Style40"/>
        <w:rPr>
          <w:sz w:val="28"/>
          <w:szCs w:val="28"/>
          <w:lang w:val="ru-RU"/>
        </w:rPr>
      </w:pPr>
      <w:r>
        <w:rPr>
          <w:sz w:val="28"/>
          <w:szCs w:val="28"/>
          <w:lang w:val="ru-RU"/>
        </w:rPr>
        <w:t>На границе степного и лесного поясов распространены остепненные суходольные луга, приуроченные обычно к пологим участкам осветленных склонов. Доминирующими видами растений среди них выступают вейник наземный, костер безостый, тимофеевка степная, регнерия Турчанинова и др. Почвы под этими растительными сообществами - обыкновенные черноземы.</w:t>
      </w:r>
    </w:p>
    <w:p>
      <w:pPr>
        <w:pStyle w:val="Style40"/>
        <w:rPr>
          <w:sz w:val="28"/>
          <w:szCs w:val="28"/>
          <w:lang w:val="ru-RU"/>
        </w:rPr>
      </w:pPr>
      <w:r>
        <w:rPr>
          <w:sz w:val="28"/>
          <w:szCs w:val="28"/>
          <w:lang w:val="ru-RU"/>
        </w:rPr>
        <w:t>В лесостепной зоне встречаются небольшие березовые, березово-осиновые массивы и колки. По поймам и долинам малых рек встречаются тополи черный и лавролистный, ива древовидная. В подлеске распространены кустарники акация желтая, таволга иволистная, жимолость татарская, шиповник. По более влажным биотопам - черемуха, рябина, калина, смородина, крушина, бузина. Травянистый покров лесных участков богат и разнообразен видовым составом. Здесь обычными видами являются скерда сибирская, василисник, майник, хвощ, костяника, ежевика, сныть, земляника, вейник, папоротник орляк, горошек мышиный и душистый, шлемник и многие другие. Лесные массивы имеют большое почвозащитное и водоохранное значение, а также служат в целях рекреации, сбора пищевых и лекарственных растений и размещения пасек.</w:t>
      </w:r>
    </w:p>
    <w:p>
      <w:pPr>
        <w:pStyle w:val="Style40"/>
        <w:spacing w:before="120" w:after="0"/>
        <w:rPr>
          <w:b/>
          <w:sz w:val="28"/>
          <w:szCs w:val="28"/>
          <w:lang w:val="ru-RU"/>
        </w:rPr>
      </w:pPr>
      <w:r>
        <w:rPr>
          <w:b/>
          <w:sz w:val="28"/>
          <w:szCs w:val="28"/>
          <w:lang w:val="ru-RU"/>
        </w:rPr>
        <w:t>Лесные ресурсы</w:t>
      </w:r>
    </w:p>
    <w:p>
      <w:pPr>
        <w:pStyle w:val="Style40"/>
        <w:rPr>
          <w:sz w:val="28"/>
          <w:szCs w:val="28"/>
          <w:lang w:val="ru-RU" w:eastAsia="ru-RU" w:bidi="ar-SA"/>
        </w:rPr>
      </w:pPr>
      <w:r>
        <w:rPr>
          <w:sz w:val="28"/>
          <w:szCs w:val="28"/>
          <w:lang w:val="ru-RU" w:eastAsia="ru-RU" w:bidi="ar-SA"/>
        </w:rPr>
        <w:t>Лесной фонд Беловского городского округа находится в ведении Территориального отдела по Беловскому лесничеству Департамента лесного комплекса Кемеровской области-Кузбасса. В соответствии с Перечнем лесорастительных зон и лесных районов Российской Федерации, утвержденным приказом Рослесхоза от 09.03.2011 №61, территория лесничества относится к Алтае-Саянскому горно-таежному району.</w:t>
      </w:r>
    </w:p>
    <w:p>
      <w:pPr>
        <w:pStyle w:val="Style40"/>
        <w:rPr>
          <w:sz w:val="28"/>
          <w:szCs w:val="28"/>
          <w:lang w:val="ru-RU" w:eastAsia="ru-RU" w:bidi="ar-SA"/>
        </w:rPr>
      </w:pPr>
      <w:r>
        <w:rPr>
          <w:sz w:val="28"/>
          <w:szCs w:val="28"/>
          <w:lang w:val="ru-RU" w:eastAsia="ru-RU" w:bidi="ar-SA"/>
        </w:rPr>
        <w:t>В породном составе преобладают ели и сосны. По целевому назначению Беловского лесничества Кемеровской области на территории определены следующие основные категории лесов:</w:t>
      </w:r>
    </w:p>
    <w:p>
      <w:pPr>
        <w:pStyle w:val="Normal"/>
        <w:ind w:firstLine="567" w:left="0"/>
        <w:rPr>
          <w:bCs/>
          <w:i/>
          <w:i/>
          <w:color w:themeColor="text1" w:val="000000"/>
          <w:sz w:val="28"/>
          <w:szCs w:val="28"/>
          <w:u w:val="single"/>
        </w:rPr>
      </w:pPr>
      <w:r>
        <w:rPr>
          <w:bCs/>
          <w:color w:themeColor="text1" w:val="000000"/>
          <w:sz w:val="28"/>
          <w:szCs w:val="28"/>
          <w:u w:val="single"/>
        </w:rPr>
        <w:t>Защитные леса:</w:t>
      </w:r>
    </w:p>
    <w:p>
      <w:pPr>
        <w:pStyle w:val="Style40"/>
        <w:rPr>
          <w:sz w:val="28"/>
          <w:szCs w:val="28"/>
          <w:lang w:val="ru-RU" w:eastAsia="ru-RU" w:bidi="ar-SA"/>
        </w:rPr>
      </w:pPr>
      <w:r>
        <w:rPr>
          <w:sz w:val="28"/>
          <w:szCs w:val="28"/>
          <w:lang w:val="ru-RU" w:eastAsia="ru-RU" w:bidi="ar-SA"/>
        </w:rPr>
        <w:t>-леса, расположенные на особо охраняемых природных территориях.</w:t>
      </w:r>
    </w:p>
    <w:p>
      <w:pPr>
        <w:pStyle w:val="Style40"/>
        <w:rPr>
          <w:sz w:val="28"/>
          <w:szCs w:val="28"/>
          <w:lang w:val="ru-RU" w:eastAsia="ru-RU" w:bidi="ar-SA"/>
        </w:rPr>
      </w:pPr>
      <w:r>
        <w:rPr>
          <w:sz w:val="28"/>
          <w:szCs w:val="28"/>
          <w:lang w:val="ru-RU" w:eastAsia="ru-RU" w:bidi="ar-SA"/>
        </w:rPr>
        <w:t>-леса, выполняющие функции защиты природных и иных объектов.</w:t>
      </w:r>
    </w:p>
    <w:p>
      <w:pPr>
        <w:pStyle w:val="Style40"/>
        <w:rPr>
          <w:sz w:val="28"/>
          <w:szCs w:val="28"/>
          <w:lang w:val="ru-RU" w:eastAsia="ru-RU" w:bidi="ar-SA"/>
        </w:rPr>
      </w:pPr>
      <w:r>
        <w:rPr>
          <w:sz w:val="28"/>
          <w:szCs w:val="28"/>
          <w:lang w:val="ru-RU" w:eastAsia="ru-RU" w:bidi="ar-SA"/>
        </w:rPr>
        <w:t>а) защитные полосы лесов, расположенные вдоль железнодорожных путей общего пользования, федеральных дорог общего пользования, автомобильных дорог общего пользования, находящихся в собственности субъектов Российской Федерации. Существующее выделение данной категории соответствует целям сохранения полезных функций лесов.</w:t>
      </w:r>
    </w:p>
    <w:p>
      <w:pPr>
        <w:pStyle w:val="Style40"/>
        <w:rPr>
          <w:sz w:val="28"/>
          <w:szCs w:val="28"/>
          <w:lang w:val="ru-RU" w:eastAsia="ru-RU" w:bidi="ar-SA"/>
        </w:rPr>
      </w:pPr>
      <w:r>
        <w:rPr>
          <w:sz w:val="28"/>
          <w:szCs w:val="28"/>
          <w:lang w:val="ru-RU" w:eastAsia="ru-RU" w:bidi="ar-SA"/>
        </w:rPr>
        <w:t>- ценные леса.</w:t>
      </w:r>
    </w:p>
    <w:p>
      <w:pPr>
        <w:pStyle w:val="Style40"/>
        <w:rPr>
          <w:sz w:val="28"/>
          <w:szCs w:val="28"/>
          <w:lang w:val="ru-RU" w:eastAsia="ru-RU" w:bidi="ar-SA"/>
        </w:rPr>
      </w:pPr>
      <w:r>
        <w:rPr>
          <w:sz w:val="28"/>
          <w:szCs w:val="28"/>
          <w:lang w:val="ru-RU" w:eastAsia="ru-RU" w:bidi="ar-SA"/>
        </w:rPr>
        <w:t>б) запретные полосы лесов, расположенные вдоль водных объектов.</w:t>
      </w:r>
    </w:p>
    <w:p>
      <w:pPr>
        <w:pStyle w:val="Normal"/>
        <w:ind w:firstLine="567" w:left="0" w:right="26"/>
        <w:rPr>
          <w:bCs/>
          <w:i/>
          <w:i/>
          <w:color w:themeColor="text1" w:val="000000"/>
          <w:sz w:val="28"/>
          <w:szCs w:val="28"/>
          <w:u w:val="single"/>
        </w:rPr>
      </w:pPr>
      <w:r>
        <w:rPr>
          <w:bCs/>
          <w:color w:themeColor="text1" w:val="000000"/>
          <w:sz w:val="28"/>
          <w:szCs w:val="28"/>
          <w:u w:val="single"/>
        </w:rPr>
        <w:t>Эксплуатационные леса:</w:t>
      </w:r>
    </w:p>
    <w:p>
      <w:pPr>
        <w:pStyle w:val="Style40"/>
        <w:rPr>
          <w:sz w:val="28"/>
          <w:szCs w:val="28"/>
          <w:lang w:val="ru-RU" w:eastAsia="ru-RU" w:bidi="ar-SA"/>
        </w:rPr>
      </w:pPr>
      <w:r>
        <w:rPr>
          <w:sz w:val="28"/>
          <w:szCs w:val="28"/>
          <w:lang w:val="ru-RU" w:eastAsia="ru-RU" w:bidi="ar-SA"/>
        </w:rPr>
        <w:t>- эксплуатационные леса - подлежат освоению в целях устойчивого, максимально эффективного получения высококачественной древесины и других лесных ресурсов, продуктов их переработки с обеспечением сохранения полезных функций лесов. Использование лесов, может быть, следующих видов:</w:t>
      </w:r>
    </w:p>
    <w:p>
      <w:pPr>
        <w:pStyle w:val="Style40"/>
        <w:rPr>
          <w:sz w:val="28"/>
          <w:szCs w:val="28"/>
          <w:lang w:val="ru-RU" w:eastAsia="ru-RU" w:bidi="ar-SA"/>
        </w:rPr>
      </w:pPr>
      <w:bookmarkStart w:id="47" w:name="p248"/>
      <w:bookmarkEnd w:id="47"/>
      <w:r>
        <w:rPr>
          <w:sz w:val="28"/>
          <w:szCs w:val="28"/>
          <w:lang w:val="ru-RU" w:eastAsia="ru-RU" w:bidi="ar-SA"/>
        </w:rPr>
        <w:t>1) заготовка древесины;</w:t>
      </w:r>
    </w:p>
    <w:p>
      <w:pPr>
        <w:pStyle w:val="Style40"/>
        <w:rPr>
          <w:sz w:val="28"/>
          <w:szCs w:val="28"/>
          <w:lang w:val="ru-RU" w:eastAsia="ru-RU" w:bidi="ar-SA"/>
        </w:rPr>
      </w:pPr>
      <w:bookmarkStart w:id="48" w:name="p249"/>
      <w:bookmarkEnd w:id="48"/>
      <w:r>
        <w:rPr>
          <w:sz w:val="28"/>
          <w:szCs w:val="28"/>
          <w:lang w:val="ru-RU" w:eastAsia="ru-RU" w:bidi="ar-SA"/>
        </w:rPr>
        <w:t>2) заготовка живицы;</w:t>
      </w:r>
    </w:p>
    <w:p>
      <w:pPr>
        <w:pStyle w:val="Style40"/>
        <w:rPr>
          <w:sz w:val="28"/>
          <w:szCs w:val="28"/>
          <w:lang w:val="ru-RU" w:eastAsia="ru-RU" w:bidi="ar-SA"/>
        </w:rPr>
      </w:pPr>
      <w:bookmarkStart w:id="49" w:name="p250"/>
      <w:bookmarkEnd w:id="49"/>
      <w:r>
        <w:rPr>
          <w:sz w:val="28"/>
          <w:szCs w:val="28"/>
          <w:lang w:val="ru-RU" w:eastAsia="ru-RU" w:bidi="ar-SA"/>
        </w:rPr>
        <w:t>3) заготовка и сбор недревесных лесных ресурсов;</w:t>
      </w:r>
    </w:p>
    <w:p>
      <w:pPr>
        <w:pStyle w:val="Style40"/>
        <w:rPr>
          <w:sz w:val="28"/>
          <w:szCs w:val="28"/>
          <w:lang w:val="ru-RU" w:eastAsia="ru-RU" w:bidi="ar-SA"/>
        </w:rPr>
      </w:pPr>
      <w:bookmarkStart w:id="50" w:name="p251"/>
      <w:bookmarkEnd w:id="50"/>
      <w:r>
        <w:rPr>
          <w:sz w:val="28"/>
          <w:szCs w:val="28"/>
          <w:lang w:val="ru-RU" w:eastAsia="ru-RU" w:bidi="ar-SA"/>
        </w:rPr>
        <w:t>4) заготовка пищевых лесных ресурсов и сбор лекарственных растений;</w:t>
      </w:r>
    </w:p>
    <w:p>
      <w:pPr>
        <w:pStyle w:val="Style40"/>
        <w:rPr>
          <w:sz w:val="28"/>
          <w:szCs w:val="28"/>
          <w:lang w:val="ru-RU" w:eastAsia="ru-RU" w:bidi="ar-SA"/>
        </w:rPr>
      </w:pPr>
      <w:r>
        <w:rPr>
          <w:sz w:val="28"/>
          <w:szCs w:val="28"/>
          <w:lang w:val="ru-RU" w:eastAsia="ru-RU" w:bidi="ar-SA"/>
        </w:rPr>
        <w:t>5) ведение охотничьего хозяйства и осуществление охоты;</w:t>
      </w:r>
    </w:p>
    <w:p>
      <w:pPr>
        <w:pStyle w:val="Style40"/>
        <w:rPr>
          <w:sz w:val="28"/>
          <w:szCs w:val="28"/>
          <w:lang w:val="ru-RU" w:eastAsia="ru-RU" w:bidi="ar-SA"/>
        </w:rPr>
      </w:pPr>
      <w:bookmarkStart w:id="51" w:name="p253"/>
      <w:bookmarkStart w:id="52" w:name="p252"/>
      <w:bookmarkStart w:id="53" w:name="p255"/>
      <w:bookmarkEnd w:id="51"/>
      <w:bookmarkEnd w:id="52"/>
      <w:bookmarkEnd w:id="53"/>
      <w:r>
        <w:rPr>
          <w:sz w:val="28"/>
          <w:szCs w:val="28"/>
          <w:lang w:val="ru-RU" w:eastAsia="ru-RU" w:bidi="ar-SA"/>
        </w:rPr>
        <w:t>6) ведение сельского хозяйства;</w:t>
      </w:r>
    </w:p>
    <w:p>
      <w:pPr>
        <w:pStyle w:val="Style40"/>
        <w:rPr>
          <w:sz w:val="28"/>
          <w:szCs w:val="28"/>
          <w:lang w:val="ru-RU" w:eastAsia="ru-RU" w:bidi="ar-SA"/>
        </w:rPr>
      </w:pPr>
      <w:r>
        <w:rPr>
          <w:sz w:val="28"/>
          <w:szCs w:val="28"/>
          <w:lang w:val="ru-RU" w:eastAsia="ru-RU" w:bidi="ar-SA"/>
        </w:rPr>
        <w:t>7)осуществление научно-исследовательской, образовательной деятельности;</w:t>
      </w:r>
    </w:p>
    <w:p>
      <w:pPr>
        <w:pStyle w:val="Style40"/>
        <w:rPr>
          <w:sz w:val="28"/>
          <w:szCs w:val="28"/>
          <w:lang w:val="ru-RU" w:eastAsia="ru-RU" w:bidi="ar-SA"/>
        </w:rPr>
      </w:pPr>
      <w:bookmarkStart w:id="54" w:name="p256"/>
      <w:bookmarkStart w:id="55" w:name="p257"/>
      <w:bookmarkEnd w:id="54"/>
      <w:bookmarkEnd w:id="55"/>
      <w:r>
        <w:rPr>
          <w:sz w:val="28"/>
          <w:szCs w:val="28"/>
          <w:lang w:val="ru-RU" w:eastAsia="ru-RU" w:bidi="ar-SA"/>
        </w:rPr>
        <w:t>8) осуществление рекреационной деятельности;</w:t>
      </w:r>
    </w:p>
    <w:p>
      <w:pPr>
        <w:pStyle w:val="Style40"/>
        <w:rPr>
          <w:sz w:val="28"/>
          <w:szCs w:val="28"/>
          <w:lang w:val="ru-RU" w:eastAsia="ru-RU" w:bidi="ar-SA"/>
        </w:rPr>
      </w:pPr>
      <w:bookmarkStart w:id="56" w:name="p258"/>
      <w:bookmarkEnd w:id="56"/>
      <w:r>
        <w:rPr>
          <w:sz w:val="28"/>
          <w:szCs w:val="28"/>
          <w:lang w:val="ru-RU" w:eastAsia="ru-RU" w:bidi="ar-SA"/>
        </w:rPr>
        <w:t>9) создание лесных плантаций и их эксплуатация;</w:t>
      </w:r>
    </w:p>
    <w:p>
      <w:pPr>
        <w:pStyle w:val="Style40"/>
        <w:rPr>
          <w:sz w:val="28"/>
          <w:szCs w:val="28"/>
          <w:lang w:val="ru-RU" w:eastAsia="ru-RU" w:bidi="ar-SA"/>
        </w:rPr>
      </w:pPr>
      <w:bookmarkStart w:id="57" w:name="p259"/>
      <w:bookmarkEnd w:id="57"/>
      <w:r>
        <w:rPr>
          <w:sz w:val="28"/>
          <w:szCs w:val="28"/>
          <w:lang w:val="ru-RU" w:eastAsia="ru-RU" w:bidi="ar-SA"/>
        </w:rPr>
        <w:t>10) выращивание лесных плодовых, ягодных, декоративных растений, лекарственных растений;</w:t>
      </w:r>
    </w:p>
    <w:p>
      <w:pPr>
        <w:pStyle w:val="Style40"/>
        <w:rPr>
          <w:sz w:val="28"/>
          <w:szCs w:val="28"/>
          <w:lang w:val="ru-RU" w:eastAsia="ru-RU" w:bidi="ar-SA"/>
        </w:rPr>
      </w:pPr>
      <w:bookmarkStart w:id="58" w:name="p262"/>
      <w:bookmarkStart w:id="59" w:name="p261"/>
      <w:bookmarkStart w:id="60" w:name="p260"/>
      <w:bookmarkEnd w:id="58"/>
      <w:bookmarkEnd w:id="59"/>
      <w:bookmarkEnd w:id="60"/>
      <w:r>
        <w:rPr>
          <w:sz w:val="28"/>
          <w:szCs w:val="28"/>
          <w:lang w:val="ru-RU" w:eastAsia="ru-RU" w:bidi="ar-SA"/>
        </w:rPr>
        <w:t>11) выполнение работ по геологическому изучению недр, разработка месторождений полезных ископаемых;</w:t>
      </w:r>
    </w:p>
    <w:p>
      <w:pPr>
        <w:pStyle w:val="Style40"/>
        <w:rPr>
          <w:sz w:val="28"/>
          <w:szCs w:val="28"/>
          <w:lang w:val="ru-RU" w:eastAsia="ru-RU" w:bidi="ar-SA"/>
        </w:rPr>
      </w:pPr>
      <w:bookmarkStart w:id="61" w:name="p263"/>
      <w:bookmarkEnd w:id="61"/>
      <w:r>
        <w:rPr>
          <w:sz w:val="28"/>
          <w:szCs w:val="28"/>
          <w:lang w:val="ru-RU" w:eastAsia="ru-RU" w:bidi="ar-SA"/>
        </w:rPr>
        <w:t>12) строительство и эксплуатация водохранилищ и иных искусственных водных объектов, а также гидротехнических сооружений и специализированных портов;</w:t>
      </w:r>
    </w:p>
    <w:p>
      <w:pPr>
        <w:pStyle w:val="Style40"/>
        <w:rPr>
          <w:sz w:val="28"/>
          <w:szCs w:val="28"/>
          <w:lang w:val="ru-RU" w:eastAsia="ru-RU" w:bidi="ar-SA"/>
        </w:rPr>
      </w:pPr>
      <w:bookmarkStart w:id="62" w:name="p264"/>
      <w:bookmarkEnd w:id="62"/>
      <w:r>
        <w:rPr>
          <w:sz w:val="28"/>
          <w:szCs w:val="28"/>
          <w:lang w:val="ru-RU" w:eastAsia="ru-RU" w:bidi="ar-SA"/>
        </w:rPr>
        <w:t>13) строительство, реконструкция, эксплуатация линий электропередачи, линий связи, дорог, трубопроводов и других линейных объектов;</w:t>
      </w:r>
    </w:p>
    <w:p>
      <w:pPr>
        <w:pStyle w:val="Style40"/>
        <w:rPr>
          <w:sz w:val="28"/>
          <w:szCs w:val="28"/>
          <w:lang w:val="ru-RU" w:eastAsia="ru-RU" w:bidi="ar-SA"/>
        </w:rPr>
      </w:pPr>
      <w:bookmarkStart w:id="63" w:name="p265"/>
      <w:bookmarkStart w:id="64" w:name="p267"/>
      <w:bookmarkEnd w:id="63"/>
      <w:bookmarkEnd w:id="64"/>
      <w:r>
        <w:rPr>
          <w:sz w:val="28"/>
          <w:szCs w:val="28"/>
          <w:lang w:val="ru-RU" w:eastAsia="ru-RU" w:bidi="ar-SA"/>
        </w:rPr>
        <w:t>14) переработка древесины и иных лесных ресурсов;</w:t>
      </w:r>
    </w:p>
    <w:p>
      <w:pPr>
        <w:pStyle w:val="Style40"/>
        <w:rPr>
          <w:sz w:val="28"/>
          <w:szCs w:val="28"/>
          <w:lang w:val="ru-RU" w:eastAsia="ru-RU" w:bidi="ar-SA"/>
        </w:rPr>
      </w:pPr>
      <w:bookmarkStart w:id="65" w:name="p268"/>
      <w:bookmarkEnd w:id="65"/>
      <w:r>
        <w:rPr>
          <w:sz w:val="28"/>
          <w:szCs w:val="28"/>
          <w:lang w:val="ru-RU" w:eastAsia="ru-RU" w:bidi="ar-SA"/>
        </w:rPr>
        <w:t>15) осуществление религиозной деятельности;</w:t>
      </w:r>
    </w:p>
    <w:p>
      <w:pPr>
        <w:pStyle w:val="Style40"/>
        <w:rPr>
          <w:sz w:val="28"/>
          <w:szCs w:val="28"/>
          <w:lang w:val="ru-RU" w:eastAsia="ru-RU" w:bidi="ar-SA"/>
        </w:rPr>
      </w:pPr>
      <w:bookmarkStart w:id="66" w:name="p269"/>
      <w:bookmarkEnd w:id="66"/>
      <w:r>
        <w:rPr>
          <w:sz w:val="28"/>
          <w:szCs w:val="28"/>
          <w:lang w:val="ru-RU" w:eastAsia="ru-RU" w:bidi="ar-SA"/>
        </w:rPr>
        <w:t>16) иные виды, определенные в соответствии с частью 2 статьи 6 Лесного Кодекса.</w:t>
      </w:r>
    </w:p>
    <w:p>
      <w:pPr>
        <w:pStyle w:val="Style40"/>
        <w:rPr>
          <w:sz w:val="28"/>
          <w:szCs w:val="28"/>
          <w:lang w:val="ru-RU" w:eastAsia="ru-RU" w:bidi="ar-SA"/>
        </w:rPr>
      </w:pPr>
      <w:r>
        <w:rPr>
          <w:sz w:val="28"/>
          <w:szCs w:val="28"/>
          <w:lang w:val="ru-RU" w:eastAsia="ru-RU" w:bidi="ar-SA"/>
        </w:rPr>
        <w:t>В эксплуатационных лесах запрещается заготовка древесины с нарушением возрастов рубок.</w:t>
      </w:r>
    </w:p>
    <w:p>
      <w:pPr>
        <w:pStyle w:val="Style40"/>
        <w:rPr>
          <w:sz w:val="28"/>
          <w:szCs w:val="28"/>
          <w:lang w:val="ru-RU" w:eastAsia="ru-RU" w:bidi="ar-SA"/>
        </w:rPr>
      </w:pPr>
      <w:r>
        <w:rPr>
          <w:sz w:val="28"/>
          <w:szCs w:val="28"/>
          <w:lang w:val="ru-RU" w:eastAsia="ru-RU" w:bidi="ar-SA"/>
        </w:rPr>
        <w:t xml:space="preserve">Леса, расположенные на землях населенных пунктов, относятся к зеленым, лесопарковым зонам. Они отнесены по целевому назначению к защитным лесам. Приоритетное направление - осуществление рекреационной деятельности. </w:t>
      </w:r>
    </w:p>
    <w:p>
      <w:pPr>
        <w:pStyle w:val="Style40"/>
        <w:rPr>
          <w:sz w:val="28"/>
          <w:szCs w:val="28"/>
          <w:lang w:val="ru-RU" w:eastAsia="ru-RU" w:bidi="ar-SA"/>
        </w:rPr>
      </w:pPr>
      <w:r>
        <w:rPr>
          <w:sz w:val="28"/>
          <w:szCs w:val="28"/>
          <w:lang w:val="ru-RU" w:eastAsia="ru-RU" w:bidi="ar-SA"/>
        </w:rPr>
        <w:t xml:space="preserve">Приказ Федерального агенства лесного хозяйства №519 от 24.03.2023 года «Об установлении гранииц Беловского лесничества в кемеровской области-Кузбассе» и Лесохозяйственный регламент Беловского лесничества Кемеровской области, утвержденый Департаментом лесного комплекса Кузбасса и регламентируют деление на участковые лесничества. </w:t>
      </w:r>
      <w:r>
        <w:rPr>
          <w:b w:val="false"/>
          <w:bCs w:val="false"/>
          <w:color w:themeColor="text1" w:val="000000"/>
          <w:sz w:val="28"/>
          <w:szCs w:val="28"/>
          <w:lang w:val="ru-RU" w:eastAsia="ru-RU" w:bidi="ar-SA"/>
        </w:rPr>
        <w:t xml:space="preserve">Структура </w:t>
      </w:r>
      <w:r>
        <w:rPr>
          <w:rFonts w:eastAsia="TimesNewRoman"/>
          <w:b w:val="false"/>
          <w:bCs w:val="false"/>
          <w:color w:themeColor="text1" w:val="000000"/>
          <w:sz w:val="28"/>
          <w:szCs w:val="28"/>
          <w:lang w:val="ru-RU" w:eastAsia="ru-RU" w:bidi="ar-SA"/>
        </w:rPr>
        <w:t>Беловского</w:t>
      </w:r>
      <w:r>
        <w:rPr>
          <w:b w:val="false"/>
          <w:bCs w:val="false"/>
          <w:color w:themeColor="text1" w:val="000000"/>
          <w:sz w:val="28"/>
          <w:szCs w:val="28"/>
          <w:lang w:val="ru-RU" w:eastAsia="ru-RU" w:bidi="ar-SA"/>
        </w:rPr>
        <w:t xml:space="preserve"> лесничества </w:t>
      </w:r>
      <w:r>
        <w:rPr>
          <w:b w:val="false"/>
          <w:bCs w:val="false"/>
          <w:color w:themeColor="text1" w:val="000000"/>
          <w:sz w:val="28"/>
          <w:szCs w:val="28"/>
          <w:lang w:val="ru-RU" w:eastAsia="ru-RU" w:bidi="ar-SA"/>
        </w:rPr>
        <w:t>указана в таблице 2.2.</w:t>
      </w:r>
    </w:p>
    <w:p>
      <w:pPr>
        <w:pStyle w:val="Normal"/>
        <w:ind w:left="-180"/>
        <w:jc w:val="right"/>
        <w:rPr>
          <w:b/>
          <w:bCs/>
          <w:color w:themeColor="text1" w:val="000000"/>
          <w:sz w:val="28"/>
          <w:szCs w:val="28"/>
        </w:rPr>
      </w:pPr>
      <w:r>
        <w:rPr>
          <w:b/>
          <w:bCs/>
          <w:color w:themeColor="text1" w:val="000000"/>
          <w:sz w:val="28"/>
          <w:szCs w:val="28"/>
        </w:rPr>
        <w:t>Таблица 2.2</w:t>
      </w:r>
    </w:p>
    <w:p>
      <w:pPr>
        <w:pStyle w:val="Normal"/>
        <w:spacing w:before="0" w:after="120"/>
        <w:ind w:left="-180"/>
        <w:jc w:val="center"/>
        <w:rPr>
          <w:b/>
          <w:bCs/>
          <w:color w:themeColor="text1" w:val="000000"/>
          <w:sz w:val="28"/>
          <w:szCs w:val="28"/>
        </w:rPr>
      </w:pPr>
      <w:r>
        <w:rPr>
          <w:b/>
          <w:bCs/>
          <w:color w:themeColor="text1" w:val="000000"/>
          <w:sz w:val="28"/>
          <w:szCs w:val="28"/>
        </w:rPr>
        <w:t xml:space="preserve">Структура </w:t>
      </w:r>
      <w:r>
        <w:rPr>
          <w:rFonts w:eastAsia="TimesNewRoman"/>
          <w:b/>
          <w:bCs/>
          <w:color w:themeColor="text1" w:val="000000"/>
          <w:sz w:val="28"/>
          <w:szCs w:val="28"/>
        </w:rPr>
        <w:t>Беловского</w:t>
      </w:r>
      <w:r>
        <w:rPr>
          <w:b/>
          <w:bCs/>
          <w:color w:themeColor="text1" w:val="000000"/>
          <w:sz w:val="28"/>
          <w:szCs w:val="28"/>
        </w:rPr>
        <w:t xml:space="preserve"> лесничества</w:t>
      </w:r>
    </w:p>
    <w:tbl>
      <w:tblPr>
        <w:tblStyle w:val="ae"/>
        <w:tblW w:w="5000" w:type="pct"/>
        <w:jc w:val="left"/>
        <w:tblInd w:w="0" w:type="dxa"/>
        <w:tblLayout w:type="fixed"/>
        <w:tblCellMar>
          <w:top w:w="0" w:type="dxa"/>
          <w:left w:w="108" w:type="dxa"/>
          <w:bottom w:w="0" w:type="dxa"/>
          <w:right w:w="108" w:type="dxa"/>
        </w:tblCellMar>
        <w:tblLook w:noVBand="1" w:val="04a0" w:noHBand="0" w:lastColumn="0" w:firstColumn="1" w:lastRow="0" w:firstRow="1"/>
      </w:tblPr>
      <w:tblGrid>
        <w:gridCol w:w="592"/>
        <w:gridCol w:w="3662"/>
        <w:gridCol w:w="3262"/>
        <w:gridCol w:w="1837"/>
      </w:tblGrid>
      <w:tr>
        <w:trPr/>
        <w:tc>
          <w:tcPr>
            <w:tcW w:w="592" w:type="dxa"/>
            <w:tcBorders/>
            <w:shd w:color="auto" w:fill="FFFFFF" w:themeFill="background1" w:val="clear"/>
            <w:vAlign w:val="center"/>
          </w:tcPr>
          <w:p>
            <w:pPr>
              <w:pStyle w:val="-11"/>
              <w:widowControl/>
              <w:suppressAutoHyphens w:val="true"/>
              <w:jc w:val="center"/>
              <w:rPr>
                <w:b/>
                <w:bCs/>
                <w:color w:themeColor="text1" w:val="000000"/>
                <w:szCs w:val="24"/>
              </w:rPr>
            </w:pPr>
            <w:r>
              <w:rPr>
                <w:rFonts w:eastAsia="Calibri"/>
                <w:b/>
                <w:bCs/>
                <w:color w:themeColor="text1" w:val="000000"/>
                <w:kern w:val="0"/>
                <w:szCs w:val="24"/>
                <w:lang w:val="ru-RU" w:bidi="ar-SA"/>
              </w:rPr>
              <w:t>№</w:t>
            </w:r>
          </w:p>
          <w:p>
            <w:pPr>
              <w:pStyle w:val="-11"/>
              <w:widowControl/>
              <w:suppressAutoHyphens w:val="true"/>
              <w:jc w:val="center"/>
              <w:rPr>
                <w:b/>
                <w:bCs/>
                <w:color w:themeColor="text1" w:val="000000"/>
                <w:szCs w:val="24"/>
              </w:rPr>
            </w:pPr>
            <w:r>
              <w:rPr>
                <w:rFonts w:eastAsia="Calibri"/>
                <w:b/>
                <w:bCs/>
                <w:color w:themeColor="text1" w:val="000000"/>
                <w:kern w:val="0"/>
                <w:szCs w:val="24"/>
                <w:lang w:val="ru-RU" w:bidi="ar-SA"/>
              </w:rPr>
              <w:t>п/п</w:t>
            </w:r>
          </w:p>
        </w:tc>
        <w:tc>
          <w:tcPr>
            <w:tcW w:w="3662" w:type="dxa"/>
            <w:tcBorders/>
            <w:shd w:color="auto" w:fill="FFFFFF" w:themeFill="background1" w:val="clear"/>
            <w:vAlign w:val="center"/>
          </w:tcPr>
          <w:p>
            <w:pPr>
              <w:pStyle w:val="-11"/>
              <w:widowControl/>
              <w:suppressAutoHyphens w:val="true"/>
              <w:jc w:val="center"/>
              <w:rPr>
                <w:b/>
                <w:bCs/>
                <w:color w:themeColor="text1" w:val="000000"/>
                <w:szCs w:val="24"/>
              </w:rPr>
            </w:pPr>
            <w:r>
              <w:rPr>
                <w:rFonts w:eastAsia="Calibri"/>
                <w:b/>
                <w:bCs/>
                <w:color w:themeColor="text1" w:val="000000"/>
                <w:kern w:val="0"/>
                <w:szCs w:val="24"/>
                <w:lang w:val="ru-RU" w:bidi="ar-SA"/>
              </w:rPr>
              <w:t>Наименование участковых лесничеств</w:t>
            </w:r>
          </w:p>
        </w:tc>
        <w:tc>
          <w:tcPr>
            <w:tcW w:w="3262" w:type="dxa"/>
            <w:tcBorders/>
            <w:shd w:color="auto" w:fill="FFFFFF" w:themeFill="background1" w:val="clear"/>
            <w:vAlign w:val="center"/>
          </w:tcPr>
          <w:p>
            <w:pPr>
              <w:pStyle w:val="-11"/>
              <w:widowControl/>
              <w:suppressAutoHyphens w:val="true"/>
              <w:jc w:val="center"/>
              <w:rPr>
                <w:b/>
                <w:bCs/>
                <w:color w:themeColor="text1" w:val="000000"/>
                <w:szCs w:val="24"/>
              </w:rPr>
            </w:pPr>
            <w:r>
              <w:rPr>
                <w:rFonts w:eastAsia="Calibri"/>
                <w:b/>
                <w:bCs/>
                <w:color w:themeColor="text1" w:val="000000"/>
                <w:kern w:val="0"/>
                <w:szCs w:val="24"/>
                <w:lang w:val="ru-RU" w:bidi="ar-SA"/>
              </w:rPr>
              <w:t>Административный район</w:t>
            </w:r>
          </w:p>
        </w:tc>
        <w:tc>
          <w:tcPr>
            <w:tcW w:w="1837" w:type="dxa"/>
            <w:tcBorders/>
            <w:shd w:color="auto" w:fill="FFFFFF" w:themeFill="background1" w:val="clear"/>
            <w:vAlign w:val="center"/>
          </w:tcPr>
          <w:p>
            <w:pPr>
              <w:pStyle w:val="-11"/>
              <w:widowControl/>
              <w:suppressAutoHyphens w:val="true"/>
              <w:jc w:val="center"/>
              <w:rPr>
                <w:b/>
                <w:bCs/>
                <w:color w:themeColor="text1" w:val="000000"/>
                <w:szCs w:val="24"/>
              </w:rPr>
            </w:pPr>
            <w:r>
              <w:rPr>
                <w:rFonts w:eastAsia="Calibri"/>
                <w:b/>
                <w:bCs/>
                <w:color w:themeColor="text1" w:val="000000"/>
                <w:kern w:val="0"/>
                <w:szCs w:val="24"/>
                <w:lang w:val="ru-RU" w:bidi="ar-SA"/>
              </w:rPr>
              <w:t>Общая площадь, га</w:t>
            </w:r>
          </w:p>
        </w:tc>
      </w:tr>
      <w:tr>
        <w:trPr/>
        <w:tc>
          <w:tcPr>
            <w:tcW w:w="592" w:type="dxa"/>
            <w:tcBorders/>
            <w:shd w:color="auto" w:fill="auto" w:val="clear"/>
            <w:vAlign w:val="center"/>
          </w:tcPr>
          <w:p>
            <w:pPr>
              <w:pStyle w:val="Normal"/>
              <w:widowControl/>
              <w:suppressAutoHyphens w:val="true"/>
              <w:jc w:val="center"/>
              <w:rPr>
                <w:color w:themeColor="text1" w:val="000000"/>
              </w:rPr>
            </w:pPr>
            <w:r>
              <w:rPr>
                <w:rFonts w:eastAsia="Calibri"/>
                <w:color w:themeColor="text1" w:val="000000"/>
                <w:kern w:val="0"/>
                <w:lang w:val="ru-RU" w:bidi="ar-SA"/>
              </w:rPr>
              <w:t>1.</w:t>
            </w:r>
          </w:p>
        </w:tc>
        <w:tc>
          <w:tcPr>
            <w:tcW w:w="3662" w:type="dxa"/>
            <w:tcBorders/>
            <w:shd w:color="auto" w:fill="auto" w:val="clear"/>
            <w:vAlign w:val="center"/>
          </w:tcPr>
          <w:p>
            <w:pPr>
              <w:pStyle w:val="Normal"/>
              <w:widowControl/>
              <w:suppressAutoHyphens w:val="true"/>
              <w:jc w:val="center"/>
              <w:rPr>
                <w:color w:themeColor="text1" w:val="000000"/>
              </w:rPr>
            </w:pPr>
            <w:r>
              <w:rPr>
                <w:rFonts w:eastAsia="Calibri"/>
                <w:color w:themeColor="text1" w:val="000000"/>
                <w:kern w:val="0"/>
                <w:lang w:val="ru-RU" w:bidi="ar-SA"/>
              </w:rPr>
              <w:t>Менчерепское</w:t>
            </w:r>
          </w:p>
        </w:tc>
        <w:tc>
          <w:tcPr>
            <w:tcW w:w="3262" w:type="dxa"/>
            <w:vMerge w:val="restart"/>
            <w:tcBorders/>
            <w:shd w:color="auto" w:fill="auto" w:val="clear"/>
            <w:vAlign w:val="center"/>
          </w:tcPr>
          <w:p>
            <w:pPr>
              <w:pStyle w:val="Normal"/>
              <w:widowControl/>
              <w:suppressAutoHyphens w:val="true"/>
              <w:jc w:val="center"/>
              <w:rPr>
                <w:color w:themeColor="text1" w:val="000000"/>
              </w:rPr>
            </w:pPr>
            <w:r>
              <w:rPr>
                <w:rFonts w:eastAsia="Calibri"/>
                <w:color w:themeColor="text1" w:val="000000"/>
                <w:kern w:val="0"/>
                <w:lang w:val="ru-RU" w:bidi="ar-SA"/>
              </w:rPr>
              <w:t>Беловский городской округ</w:t>
            </w:r>
          </w:p>
        </w:tc>
        <w:tc>
          <w:tcPr>
            <w:tcW w:w="1837" w:type="dxa"/>
            <w:tcBorders/>
            <w:shd w:color="auto" w:fill="auto" w:val="clear"/>
            <w:vAlign w:val="center"/>
          </w:tcPr>
          <w:p>
            <w:pPr>
              <w:pStyle w:val="Normal"/>
              <w:widowControl/>
              <w:suppressAutoHyphens w:val="true"/>
              <w:jc w:val="center"/>
              <w:rPr>
                <w:color w:themeColor="text1" w:val="000000"/>
              </w:rPr>
            </w:pPr>
            <w:r>
              <w:rPr>
                <w:rFonts w:eastAsia="Calibri"/>
                <w:color w:themeColor="text1" w:val="000000"/>
                <w:kern w:val="0"/>
                <w:lang w:val="ru-RU" w:bidi="ar-SA"/>
              </w:rPr>
              <w:t>5 026</w:t>
            </w:r>
          </w:p>
        </w:tc>
      </w:tr>
      <w:tr>
        <w:trPr/>
        <w:tc>
          <w:tcPr>
            <w:tcW w:w="592" w:type="dxa"/>
            <w:tcBorders/>
            <w:shd w:color="auto" w:fill="auto" w:val="clear"/>
            <w:vAlign w:val="center"/>
          </w:tcPr>
          <w:p>
            <w:pPr>
              <w:pStyle w:val="Normal"/>
              <w:widowControl/>
              <w:suppressAutoHyphens w:val="true"/>
              <w:jc w:val="center"/>
              <w:rPr>
                <w:color w:themeColor="text1" w:val="000000"/>
              </w:rPr>
            </w:pPr>
            <w:r>
              <w:rPr>
                <w:rFonts w:eastAsia="Calibri"/>
                <w:color w:themeColor="text1" w:val="000000"/>
                <w:kern w:val="0"/>
                <w:lang w:val="ru-RU" w:bidi="ar-SA"/>
              </w:rPr>
              <w:t>2.</w:t>
            </w:r>
          </w:p>
        </w:tc>
        <w:tc>
          <w:tcPr>
            <w:tcW w:w="3662" w:type="dxa"/>
            <w:tcBorders/>
            <w:shd w:color="auto" w:fill="auto" w:val="clear"/>
            <w:vAlign w:val="center"/>
          </w:tcPr>
          <w:p>
            <w:pPr>
              <w:pStyle w:val="Normal"/>
              <w:widowControl/>
              <w:suppressAutoHyphens w:val="true"/>
              <w:jc w:val="center"/>
              <w:rPr>
                <w:color w:themeColor="text1" w:val="000000"/>
              </w:rPr>
            </w:pPr>
            <w:r>
              <w:rPr>
                <w:rFonts w:eastAsia="Calibri"/>
                <w:color w:themeColor="text1" w:val="000000"/>
                <w:kern w:val="0"/>
                <w:lang w:val="ru-RU" w:bidi="ar-SA"/>
              </w:rPr>
              <w:t>Чигирское</w:t>
            </w:r>
          </w:p>
        </w:tc>
        <w:tc>
          <w:tcPr>
            <w:tcW w:w="3262" w:type="dxa"/>
            <w:vMerge w:val="continue"/>
            <w:tcBorders/>
            <w:shd w:color="auto" w:fill="auto" w:val="clear"/>
            <w:vAlign w:val="center"/>
          </w:tcPr>
          <w:p>
            <w:pPr>
              <w:pStyle w:val="Normal"/>
              <w:widowControl/>
              <w:suppressAutoHyphens w:val="true"/>
              <w:jc w:val="center"/>
              <w:rPr>
                <w:rFonts w:eastAsia="Calibri"/>
                <w:color w:themeColor="text1" w:val="000000"/>
              </w:rPr>
            </w:pPr>
            <w:r>
              <w:rPr>
                <w:rFonts w:eastAsia="Calibri"/>
                <w:color w:themeColor="text1" w:val="000000"/>
              </w:rPr>
            </w:r>
          </w:p>
        </w:tc>
        <w:tc>
          <w:tcPr>
            <w:tcW w:w="1837" w:type="dxa"/>
            <w:tcBorders/>
            <w:shd w:color="auto" w:fill="auto" w:val="clear"/>
            <w:vAlign w:val="center"/>
          </w:tcPr>
          <w:p>
            <w:pPr>
              <w:pStyle w:val="Normal"/>
              <w:widowControl/>
              <w:suppressAutoHyphens w:val="true"/>
              <w:jc w:val="center"/>
              <w:rPr>
                <w:color w:themeColor="text1" w:val="000000"/>
              </w:rPr>
            </w:pPr>
            <w:r>
              <w:rPr>
                <w:rFonts w:eastAsia="Calibri"/>
                <w:color w:themeColor="text1" w:val="000000"/>
                <w:kern w:val="0"/>
                <w:lang w:val="ru-RU" w:bidi="ar-SA"/>
              </w:rPr>
              <w:t>25 903</w:t>
            </w:r>
          </w:p>
        </w:tc>
      </w:tr>
      <w:tr>
        <w:trPr/>
        <w:tc>
          <w:tcPr>
            <w:tcW w:w="592" w:type="dxa"/>
            <w:tcBorders/>
            <w:shd w:color="auto" w:fill="auto" w:val="clear"/>
            <w:vAlign w:val="center"/>
          </w:tcPr>
          <w:p>
            <w:pPr>
              <w:pStyle w:val="Normal"/>
              <w:widowControl/>
              <w:suppressAutoHyphens w:val="true"/>
              <w:jc w:val="center"/>
              <w:rPr>
                <w:color w:themeColor="text1" w:val="000000"/>
              </w:rPr>
            </w:pPr>
            <w:r>
              <w:rPr>
                <w:rFonts w:eastAsia="Calibri"/>
                <w:color w:themeColor="text1" w:val="000000"/>
                <w:kern w:val="0"/>
                <w:lang w:val="ru-RU" w:bidi="ar-SA"/>
              </w:rPr>
              <w:t>3.</w:t>
            </w:r>
          </w:p>
        </w:tc>
        <w:tc>
          <w:tcPr>
            <w:tcW w:w="3662" w:type="dxa"/>
            <w:tcBorders/>
            <w:shd w:color="auto" w:fill="auto" w:val="clear"/>
            <w:vAlign w:val="center"/>
          </w:tcPr>
          <w:p>
            <w:pPr>
              <w:pStyle w:val="Normal"/>
              <w:widowControl/>
              <w:suppressAutoHyphens w:val="true"/>
              <w:jc w:val="center"/>
              <w:rPr>
                <w:color w:themeColor="text1" w:val="000000"/>
              </w:rPr>
            </w:pPr>
            <w:r>
              <w:rPr>
                <w:rFonts w:eastAsia="Calibri"/>
                <w:color w:themeColor="text1" w:val="000000"/>
                <w:kern w:val="0"/>
                <w:lang w:val="ru-RU" w:bidi="ar-SA"/>
              </w:rPr>
              <w:t>Чекмаревское</w:t>
            </w:r>
          </w:p>
        </w:tc>
        <w:tc>
          <w:tcPr>
            <w:tcW w:w="3262" w:type="dxa"/>
            <w:vMerge w:val="continue"/>
            <w:tcBorders/>
            <w:shd w:color="auto" w:fill="auto" w:val="clear"/>
            <w:vAlign w:val="center"/>
          </w:tcPr>
          <w:p>
            <w:pPr>
              <w:pStyle w:val="Normal"/>
              <w:widowControl/>
              <w:suppressAutoHyphens w:val="true"/>
              <w:jc w:val="center"/>
              <w:rPr>
                <w:rFonts w:eastAsia="Calibri"/>
                <w:color w:themeColor="text1" w:val="000000"/>
              </w:rPr>
            </w:pPr>
            <w:r>
              <w:rPr>
                <w:rFonts w:eastAsia="Calibri"/>
                <w:color w:themeColor="text1" w:val="000000"/>
              </w:rPr>
            </w:r>
          </w:p>
        </w:tc>
        <w:tc>
          <w:tcPr>
            <w:tcW w:w="1837" w:type="dxa"/>
            <w:tcBorders/>
            <w:shd w:color="auto" w:fill="auto" w:val="clear"/>
            <w:vAlign w:val="center"/>
          </w:tcPr>
          <w:p>
            <w:pPr>
              <w:pStyle w:val="Normal"/>
              <w:widowControl/>
              <w:suppressAutoHyphens w:val="true"/>
              <w:jc w:val="center"/>
              <w:rPr>
                <w:color w:themeColor="text1" w:val="000000"/>
              </w:rPr>
            </w:pPr>
            <w:r>
              <w:rPr>
                <w:rFonts w:eastAsia="Calibri"/>
                <w:color w:themeColor="text1" w:val="000000"/>
                <w:kern w:val="0"/>
                <w:lang w:val="ru-RU" w:bidi="ar-SA"/>
              </w:rPr>
              <w:t>19 858</w:t>
            </w:r>
          </w:p>
        </w:tc>
      </w:tr>
      <w:tr>
        <w:trPr/>
        <w:tc>
          <w:tcPr>
            <w:tcW w:w="592" w:type="dxa"/>
            <w:tcBorders/>
            <w:shd w:color="auto" w:fill="auto" w:val="clear"/>
            <w:vAlign w:val="center"/>
          </w:tcPr>
          <w:p>
            <w:pPr>
              <w:pStyle w:val="Normal"/>
              <w:widowControl/>
              <w:suppressAutoHyphens w:val="true"/>
              <w:jc w:val="center"/>
              <w:rPr>
                <w:color w:themeColor="text1" w:val="000000"/>
              </w:rPr>
            </w:pPr>
            <w:r>
              <w:rPr>
                <w:rFonts w:eastAsia="Calibri"/>
                <w:color w:themeColor="text1" w:val="000000"/>
                <w:kern w:val="0"/>
                <w:lang w:val="ru-RU" w:bidi="ar-SA"/>
              </w:rPr>
              <w:t>4.</w:t>
            </w:r>
          </w:p>
        </w:tc>
        <w:tc>
          <w:tcPr>
            <w:tcW w:w="3662" w:type="dxa"/>
            <w:tcBorders/>
            <w:shd w:color="auto" w:fill="auto" w:val="clear"/>
            <w:vAlign w:val="center"/>
          </w:tcPr>
          <w:p>
            <w:pPr>
              <w:pStyle w:val="Normal"/>
              <w:widowControl/>
              <w:suppressAutoHyphens w:val="true"/>
              <w:jc w:val="center"/>
              <w:rPr>
                <w:color w:themeColor="text1" w:val="000000"/>
              </w:rPr>
            </w:pPr>
            <w:r>
              <w:rPr>
                <w:rFonts w:eastAsia="Calibri"/>
                <w:color w:themeColor="text1" w:val="000000"/>
                <w:kern w:val="0"/>
                <w:lang w:val="ru-RU" w:bidi="ar-SA"/>
              </w:rPr>
              <w:t>Евтинское</w:t>
            </w:r>
          </w:p>
        </w:tc>
        <w:tc>
          <w:tcPr>
            <w:tcW w:w="3262" w:type="dxa"/>
            <w:vMerge w:val="continue"/>
            <w:tcBorders/>
            <w:shd w:color="auto" w:fill="auto" w:val="clear"/>
            <w:vAlign w:val="center"/>
          </w:tcPr>
          <w:p>
            <w:pPr>
              <w:pStyle w:val="Normal"/>
              <w:widowControl/>
              <w:suppressAutoHyphens w:val="true"/>
              <w:jc w:val="center"/>
              <w:rPr>
                <w:rFonts w:eastAsia="Calibri"/>
                <w:color w:themeColor="text1" w:val="000000"/>
              </w:rPr>
            </w:pPr>
            <w:r>
              <w:rPr>
                <w:rFonts w:eastAsia="Calibri"/>
                <w:color w:themeColor="text1" w:val="000000"/>
              </w:rPr>
            </w:r>
          </w:p>
        </w:tc>
        <w:tc>
          <w:tcPr>
            <w:tcW w:w="1837" w:type="dxa"/>
            <w:tcBorders/>
            <w:shd w:color="auto" w:fill="auto" w:val="clear"/>
            <w:vAlign w:val="center"/>
          </w:tcPr>
          <w:p>
            <w:pPr>
              <w:pStyle w:val="Normal"/>
              <w:widowControl/>
              <w:suppressAutoHyphens w:val="true"/>
              <w:jc w:val="center"/>
              <w:rPr>
                <w:color w:themeColor="text1" w:val="000000"/>
              </w:rPr>
            </w:pPr>
            <w:r>
              <w:rPr>
                <w:rFonts w:eastAsia="Calibri"/>
                <w:color w:themeColor="text1" w:val="000000"/>
                <w:kern w:val="0"/>
                <w:lang w:val="ru-RU" w:bidi="ar-SA"/>
              </w:rPr>
              <w:t>2 907</w:t>
            </w:r>
          </w:p>
        </w:tc>
      </w:tr>
      <w:tr>
        <w:trPr/>
        <w:tc>
          <w:tcPr>
            <w:tcW w:w="592" w:type="dxa"/>
            <w:tcBorders/>
            <w:shd w:color="auto" w:fill="auto" w:val="clear"/>
            <w:vAlign w:val="center"/>
          </w:tcPr>
          <w:p>
            <w:pPr>
              <w:pStyle w:val="Normal"/>
              <w:widowControl/>
              <w:suppressAutoHyphens w:val="true"/>
              <w:jc w:val="center"/>
              <w:rPr>
                <w:color w:themeColor="text1" w:val="000000"/>
              </w:rPr>
            </w:pPr>
            <w:r>
              <w:rPr>
                <w:rFonts w:eastAsia="Calibri"/>
                <w:color w:themeColor="text1" w:val="000000"/>
                <w:kern w:val="0"/>
                <w:lang w:val="ru-RU" w:bidi="ar-SA"/>
              </w:rPr>
              <w:t>5.</w:t>
            </w:r>
          </w:p>
        </w:tc>
        <w:tc>
          <w:tcPr>
            <w:tcW w:w="3662" w:type="dxa"/>
            <w:tcBorders/>
            <w:shd w:color="auto" w:fill="auto" w:val="clear"/>
            <w:vAlign w:val="center"/>
          </w:tcPr>
          <w:p>
            <w:pPr>
              <w:pStyle w:val="Normal"/>
              <w:widowControl/>
              <w:suppressAutoHyphens w:val="true"/>
              <w:jc w:val="center"/>
              <w:rPr>
                <w:color w:themeColor="text1" w:val="000000"/>
              </w:rPr>
            </w:pPr>
            <w:r>
              <w:rPr>
                <w:rFonts w:eastAsia="Calibri"/>
                <w:color w:themeColor="text1" w:val="000000"/>
                <w:kern w:val="0"/>
                <w:lang w:val="ru-RU" w:bidi="ar-SA"/>
              </w:rPr>
              <w:t>Каралдинское</w:t>
            </w:r>
          </w:p>
        </w:tc>
        <w:tc>
          <w:tcPr>
            <w:tcW w:w="3262" w:type="dxa"/>
            <w:vMerge w:val="continue"/>
            <w:tcBorders/>
            <w:shd w:color="auto" w:fill="auto" w:val="clear"/>
            <w:vAlign w:val="center"/>
          </w:tcPr>
          <w:p>
            <w:pPr>
              <w:pStyle w:val="Normal"/>
              <w:widowControl/>
              <w:suppressAutoHyphens w:val="true"/>
              <w:jc w:val="center"/>
              <w:rPr>
                <w:rFonts w:eastAsia="Calibri"/>
                <w:color w:themeColor="text1" w:val="000000"/>
              </w:rPr>
            </w:pPr>
            <w:r>
              <w:rPr>
                <w:rFonts w:eastAsia="Calibri"/>
                <w:color w:themeColor="text1" w:val="000000"/>
              </w:rPr>
            </w:r>
          </w:p>
        </w:tc>
        <w:tc>
          <w:tcPr>
            <w:tcW w:w="1837" w:type="dxa"/>
            <w:tcBorders/>
            <w:shd w:color="auto" w:fill="auto" w:val="clear"/>
            <w:vAlign w:val="center"/>
          </w:tcPr>
          <w:p>
            <w:pPr>
              <w:pStyle w:val="Normal"/>
              <w:widowControl/>
              <w:suppressAutoHyphens w:val="true"/>
              <w:jc w:val="center"/>
              <w:rPr>
                <w:color w:themeColor="text1" w:val="000000"/>
              </w:rPr>
            </w:pPr>
            <w:r>
              <w:rPr>
                <w:rFonts w:eastAsia="Calibri"/>
                <w:color w:themeColor="text1" w:val="000000"/>
                <w:kern w:val="0"/>
                <w:lang w:val="ru-RU" w:bidi="ar-SA"/>
              </w:rPr>
              <w:t>36 277</w:t>
            </w:r>
          </w:p>
        </w:tc>
      </w:tr>
      <w:tr>
        <w:trPr/>
        <w:tc>
          <w:tcPr>
            <w:tcW w:w="592" w:type="dxa"/>
            <w:tcBorders/>
            <w:shd w:color="auto" w:fill="auto" w:val="clear"/>
            <w:vAlign w:val="center"/>
          </w:tcPr>
          <w:p>
            <w:pPr>
              <w:pStyle w:val="Normal"/>
              <w:widowControl/>
              <w:suppressAutoHyphens w:val="true"/>
              <w:jc w:val="center"/>
              <w:rPr>
                <w:color w:themeColor="text1" w:val="000000"/>
              </w:rPr>
            </w:pPr>
            <w:r>
              <w:rPr>
                <w:rFonts w:eastAsia="Calibri"/>
                <w:color w:themeColor="text1" w:val="000000"/>
                <w:kern w:val="0"/>
                <w:lang w:val="ru-RU" w:bidi="ar-SA"/>
              </w:rPr>
              <w:t>6.</w:t>
            </w:r>
          </w:p>
        </w:tc>
        <w:tc>
          <w:tcPr>
            <w:tcW w:w="3662" w:type="dxa"/>
            <w:tcBorders/>
            <w:shd w:color="auto" w:fill="auto" w:val="clear"/>
            <w:vAlign w:val="center"/>
          </w:tcPr>
          <w:p>
            <w:pPr>
              <w:pStyle w:val="Normal"/>
              <w:widowControl/>
              <w:suppressAutoHyphens w:val="true"/>
              <w:jc w:val="center"/>
              <w:rPr>
                <w:color w:themeColor="text1" w:val="000000"/>
              </w:rPr>
            </w:pPr>
            <w:r>
              <w:rPr>
                <w:rFonts w:eastAsia="Calibri"/>
                <w:color w:themeColor="text1" w:val="000000"/>
                <w:kern w:val="0"/>
                <w:lang w:val="ru-RU" w:bidi="ar-SA"/>
              </w:rPr>
              <w:t>Бачатское</w:t>
            </w:r>
          </w:p>
        </w:tc>
        <w:tc>
          <w:tcPr>
            <w:tcW w:w="3262" w:type="dxa"/>
            <w:vMerge w:val="continue"/>
            <w:tcBorders/>
            <w:shd w:color="auto" w:fill="auto" w:val="clear"/>
            <w:vAlign w:val="center"/>
          </w:tcPr>
          <w:p>
            <w:pPr>
              <w:pStyle w:val="Normal"/>
              <w:widowControl/>
              <w:suppressAutoHyphens w:val="true"/>
              <w:jc w:val="center"/>
              <w:rPr>
                <w:rFonts w:eastAsia="Calibri"/>
                <w:color w:themeColor="text1" w:val="000000"/>
              </w:rPr>
            </w:pPr>
            <w:r>
              <w:rPr>
                <w:rFonts w:eastAsia="Calibri"/>
                <w:color w:themeColor="text1" w:val="000000"/>
              </w:rPr>
            </w:r>
          </w:p>
        </w:tc>
        <w:tc>
          <w:tcPr>
            <w:tcW w:w="1837" w:type="dxa"/>
            <w:tcBorders/>
            <w:shd w:color="auto" w:fill="auto" w:val="clear"/>
            <w:vAlign w:val="center"/>
          </w:tcPr>
          <w:p>
            <w:pPr>
              <w:pStyle w:val="Normal"/>
              <w:widowControl/>
              <w:suppressAutoHyphens w:val="true"/>
              <w:jc w:val="center"/>
              <w:rPr>
                <w:color w:themeColor="text1" w:val="000000"/>
              </w:rPr>
            </w:pPr>
            <w:r>
              <w:rPr>
                <w:rFonts w:eastAsia="Calibri"/>
                <w:color w:themeColor="text1" w:val="000000"/>
                <w:kern w:val="0"/>
                <w:lang w:val="ru-RU" w:bidi="ar-SA"/>
              </w:rPr>
              <w:t>34 718</w:t>
            </w:r>
          </w:p>
        </w:tc>
      </w:tr>
      <w:tr>
        <w:trPr/>
        <w:tc>
          <w:tcPr>
            <w:tcW w:w="7516" w:type="dxa"/>
            <w:gridSpan w:val="3"/>
            <w:tcBorders/>
            <w:shd w:color="auto" w:fill="auto" w:val="clear"/>
            <w:vAlign w:val="center"/>
          </w:tcPr>
          <w:p>
            <w:pPr>
              <w:pStyle w:val="Normal"/>
              <w:widowControl/>
              <w:suppressAutoHyphens w:val="true"/>
              <w:jc w:val="center"/>
              <w:rPr>
                <w:color w:themeColor="text1" w:val="000000"/>
              </w:rPr>
            </w:pPr>
            <w:r>
              <w:rPr>
                <w:rFonts w:eastAsia="Calibri"/>
                <w:color w:themeColor="text1" w:val="000000"/>
                <w:kern w:val="0"/>
                <w:lang w:val="ru-RU" w:bidi="ar-SA"/>
              </w:rPr>
              <w:t>Всего по лесничеству на территории Беловского городского округа:</w:t>
            </w:r>
          </w:p>
        </w:tc>
        <w:tc>
          <w:tcPr>
            <w:tcW w:w="1837" w:type="dxa"/>
            <w:tcBorders/>
            <w:shd w:color="auto" w:fill="auto" w:val="clear"/>
            <w:vAlign w:val="center"/>
          </w:tcPr>
          <w:p>
            <w:pPr>
              <w:pStyle w:val="Normal"/>
              <w:widowControl/>
              <w:suppressAutoHyphens w:val="true"/>
              <w:jc w:val="center"/>
              <w:rPr>
                <w:color w:themeColor="text1" w:val="000000"/>
              </w:rPr>
            </w:pPr>
            <w:r>
              <w:rPr>
                <w:rFonts w:eastAsia="Calibri"/>
                <w:color w:themeColor="text1" w:val="000000"/>
                <w:kern w:val="0"/>
                <w:lang w:val="ru-RU" w:bidi="ar-SA"/>
              </w:rPr>
              <w:t>124 689</w:t>
            </w:r>
          </w:p>
        </w:tc>
      </w:tr>
    </w:tbl>
    <w:p>
      <w:pPr>
        <w:pStyle w:val="Style40"/>
        <w:spacing w:before="120" w:after="0"/>
        <w:rPr>
          <w:sz w:val="28"/>
          <w:szCs w:val="28"/>
          <w:lang w:val="ru-RU" w:eastAsia="ru-RU" w:bidi="ar-SA"/>
        </w:rPr>
      </w:pPr>
      <w:r>
        <w:rPr>
          <w:sz w:val="28"/>
          <w:szCs w:val="28"/>
          <w:lang w:val="ru-RU" w:eastAsia="ru-RU" w:bidi="ar-SA"/>
        </w:rPr>
        <w:t>По данным лесохозяйственного регламента Беловского лесничества лесной фонд Беловского городского округа по лесохозяйственному районированию отнесен к южно-сибирской горной лесорастительной зоне Алтае-Саянскому горно-таежному лесному району Российской Федерации. Зона лесозащитного районирования Беловского лесничества-горно-лесостепная II.</w:t>
      </w:r>
    </w:p>
    <w:p>
      <w:pPr>
        <w:pStyle w:val="Style40"/>
        <w:rPr>
          <w:sz w:val="28"/>
          <w:szCs w:val="28"/>
          <w:lang w:val="ru-RU" w:eastAsia="ru-RU" w:bidi="ar-SA"/>
        </w:rPr>
      </w:pPr>
      <w:r>
        <w:rPr>
          <w:sz w:val="28"/>
          <w:szCs w:val="28"/>
          <w:lang w:val="ru-RU" w:eastAsia="ru-RU" w:bidi="ar-SA"/>
        </w:rPr>
        <w:t>Распределение лесов Беловского лесничества по целевому назначению и категориям защитных лесов выполнено в соответствии со статьей 10 Лесного кодекса Российской Федерации, Федеральным законом от 4 декабря 2006 года №201-ФЗ «О введении в действие Лесного кодекса Российской Федерации». Леса лесничества по целевому назначению лесов представлены защитными и эксплуатационными лесами.</w:t>
      </w:r>
    </w:p>
    <w:p>
      <w:pPr>
        <w:pStyle w:val="Style40"/>
        <w:rPr>
          <w:sz w:val="28"/>
          <w:szCs w:val="28"/>
          <w:lang w:val="ru-RU" w:eastAsia="ru-RU" w:bidi="ar-SA"/>
        </w:rPr>
      </w:pPr>
      <w:r>
        <w:rPr>
          <w:sz w:val="28"/>
          <w:szCs w:val="28"/>
          <w:lang w:val="ru-RU" w:eastAsia="ru-RU" w:bidi="ar-SA"/>
        </w:rPr>
        <w:t>К защитным лесам относятся леса, которые подлежат освоению в целях сохранения средообразующих, водооохранных, защитных, санитарно-гигиенических, оздоровительных и иных полезных функций лесов с одновременным использованием лесов, при условии, что это использование совместимо с целевым назначением защитных лесов и выполняемыми ими полезными функциями.</w:t>
      </w:r>
    </w:p>
    <w:p>
      <w:pPr>
        <w:pStyle w:val="Style40"/>
        <w:rPr>
          <w:sz w:val="28"/>
          <w:szCs w:val="28"/>
          <w:lang w:val="ru-RU" w:eastAsia="ru-RU" w:bidi="ar-SA"/>
        </w:rPr>
      </w:pPr>
      <w:r>
        <w:rPr>
          <w:sz w:val="28"/>
          <w:szCs w:val="28"/>
          <w:lang w:val="ru-RU" w:eastAsia="ru-RU" w:bidi="ar-SA"/>
        </w:rPr>
        <w:t>Эксплуатационные леса на территории лесничества выделены на основании приказа Федерального агентства лесного хозяйства №511 от 27.12.2010 года «Об отнесении лесов на территории Кемеровской области к ценным лесам, эксплуатационным лесам и установлении их границ».</w:t>
      </w:r>
    </w:p>
    <w:p>
      <w:pPr>
        <w:pStyle w:val="Style40"/>
        <w:rPr>
          <w:sz w:val="28"/>
          <w:szCs w:val="28"/>
          <w:lang w:val="ru-RU" w:eastAsia="ru-RU" w:bidi="ar-SA"/>
        </w:rPr>
      </w:pPr>
      <w:r>
        <w:rPr>
          <w:sz w:val="28"/>
          <w:szCs w:val="28"/>
          <w:lang w:val="ru-RU" w:eastAsia="ru-RU" w:bidi="ar-SA"/>
        </w:rPr>
        <w:t xml:space="preserve">Территория Беловского городского округа относится к много лесным территориям с лесистостью 33,5%. </w:t>
      </w:r>
    </w:p>
    <w:p>
      <w:pPr>
        <w:pStyle w:val="Style40"/>
        <w:rPr>
          <w:sz w:val="28"/>
          <w:szCs w:val="28"/>
          <w:lang w:val="ru-RU" w:eastAsia="ru-RU" w:bidi="ar-SA"/>
        </w:rPr>
      </w:pPr>
      <w:r>
        <w:rPr>
          <w:sz w:val="28"/>
          <w:szCs w:val="28"/>
          <w:lang w:val="ru-RU" w:eastAsia="ru-RU" w:bidi="ar-SA"/>
        </w:rPr>
        <w:t>Лесорастительная зона – таёжная. Преобладающие породы деревьев – ель сибирская (Picea obovata) и пихта сибирская (Abies sibirica) с примесью осины обыкновенной (Populus tremula), берёзы повислой (Betula pendula). Доля лиственных пород деревьев возрастает с севера на юг.</w:t>
      </w:r>
    </w:p>
    <w:p>
      <w:pPr>
        <w:pStyle w:val="Style40"/>
        <w:spacing w:before="120" w:after="0"/>
        <w:rPr>
          <w:b/>
          <w:bCs/>
          <w:sz w:val="28"/>
          <w:szCs w:val="28"/>
          <w:lang w:val="ru-RU" w:eastAsia="ru-RU" w:bidi="ar-SA"/>
        </w:rPr>
      </w:pPr>
      <w:r>
        <w:rPr>
          <w:b/>
          <w:bCs/>
          <w:sz w:val="28"/>
          <w:szCs w:val="28"/>
          <w:lang w:val="ru-RU" w:eastAsia="ru-RU" w:bidi="ar-SA"/>
        </w:rPr>
        <w:t>Полезные ископаемые</w:t>
      </w:r>
    </w:p>
    <w:p>
      <w:pPr>
        <w:pStyle w:val="Style40"/>
        <w:rPr>
          <w:sz w:val="28"/>
          <w:szCs w:val="28"/>
          <w:lang w:val="ru-RU" w:eastAsia="ru-RU" w:bidi="ar-SA"/>
        </w:rPr>
      </w:pPr>
      <w:bookmarkStart w:id="67" w:name="OLE_LINK157_Копия_1"/>
      <w:bookmarkStart w:id="68" w:name="OLE_LINK155_Копия_1"/>
      <w:bookmarkStart w:id="69" w:name="OLE_LINK156_Копия_1"/>
      <w:bookmarkStart w:id="70" w:name="_Toc370201485"/>
      <w:bookmarkEnd w:id="67"/>
      <w:bookmarkEnd w:id="68"/>
      <w:bookmarkEnd w:id="69"/>
      <w:bookmarkEnd w:id="70"/>
      <w:r>
        <w:rPr>
          <w:sz w:val="28"/>
          <w:szCs w:val="28"/>
          <w:lang w:val="ru-RU" w:eastAsia="ru-RU" w:bidi="ar-SA"/>
        </w:rPr>
        <w:t>На рассматриваемой территории присутствуют разрабатываемые месторождения минерально-сырьевых ресурсов. Природные ресурсы городского округа представляют, как межрегиональный, так и международный интерес. Беловский городской округ расположен в геолого-экономической зоне двух основных месторождений: Беловского и Бачатского. Основу почв в геологическом плане составляют песчаники, алевролиты, аргиллиты, конгломераты, каменные угли и мергели кузнецкой, ильинской и ерунаковской подсерии.</w:t>
      </w:r>
    </w:p>
    <w:p>
      <w:pPr>
        <w:pStyle w:val="Style40"/>
        <w:rPr>
          <w:sz w:val="28"/>
          <w:szCs w:val="28"/>
          <w:lang w:val="ru-RU" w:eastAsia="ru-RU" w:bidi="ar-SA"/>
        </w:rPr>
      </w:pPr>
      <w:r>
        <w:rPr>
          <w:sz w:val="28"/>
          <w:szCs w:val="28"/>
          <w:lang w:val="ru-RU" w:eastAsia="ru-RU" w:bidi="ar-SA"/>
        </w:rPr>
        <w:t xml:space="preserve">В Беловском городском округе добыча угля производится в шахтах и разрезах. Беловский геолого-промышленный округ относится к числу перспективных угледобывающих районов. </w:t>
      </w:r>
    </w:p>
    <w:p>
      <w:pPr>
        <w:pStyle w:val="Style40"/>
        <w:rPr>
          <w:sz w:val="28"/>
          <w:szCs w:val="28"/>
          <w:lang w:val="ru-RU" w:eastAsia="ru-RU" w:bidi="ar-SA"/>
        </w:rPr>
      </w:pPr>
      <w:r>
        <w:rPr>
          <w:sz w:val="28"/>
          <w:szCs w:val="28"/>
          <w:lang w:val="ru-RU" w:eastAsia="ru-RU" w:bidi="ar-SA"/>
        </w:rPr>
        <w:t>В соответствии со статьей 25 Федерального Закона Российской Федерации "О недрах" от 21.02.1992 №2395-1 установлены ограничения в части застройки площадей залегания полезных ископаемых:</w:t>
      </w:r>
    </w:p>
    <w:p>
      <w:pPr>
        <w:pStyle w:val="ListParagraph"/>
        <w:numPr>
          <w:ilvl w:val="0"/>
          <w:numId w:val="5"/>
        </w:numPr>
        <w:ind w:hanging="360" w:left="1134"/>
        <w:rPr>
          <w:sz w:val="28"/>
          <w:szCs w:val="28"/>
        </w:rPr>
      </w:pPr>
      <w:r>
        <w:rPr>
          <w:sz w:val="28"/>
          <w:szCs w:val="28"/>
        </w:rPr>
        <w:t>строительство объектов капитального строительства на земельных участках, расположенных за границами населенных пунктов, размещение подземных сооружений за границами населенных пунктов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pPr>
        <w:pStyle w:val="ListParagraph"/>
        <w:numPr>
          <w:ilvl w:val="0"/>
          <w:numId w:val="5"/>
        </w:numPr>
        <w:ind w:hanging="360" w:left="1134"/>
        <w:rPr>
          <w:sz w:val="28"/>
          <w:szCs w:val="28"/>
        </w:rPr>
      </w:pPr>
      <w:r>
        <w:rPr>
          <w:sz w:val="28"/>
          <w:szCs w:val="28"/>
        </w:rPr>
        <w:t>застройка земельных участков, которые расположены за границами населенных пунктов и находятся на площадях залегания полезных ископаемых, а также размещение за границами населенных пунктов в местах залегания полезных ископаемых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pPr>
        <w:pStyle w:val="ListParagraph"/>
        <w:numPr>
          <w:ilvl w:val="0"/>
          <w:numId w:val="5"/>
        </w:numPr>
        <w:ind w:hanging="360" w:left="1134"/>
        <w:rPr>
          <w:sz w:val="28"/>
          <w:szCs w:val="28"/>
        </w:rPr>
      </w:pPr>
      <w:r>
        <w:rPr>
          <w:sz w:val="28"/>
          <w:szCs w:val="28"/>
        </w:rPr>
        <w:t>самовольная застройка земельных участков, указанных в части второй настоящей статьи, прекращается без возмещения произведенных затрат и затрат по рекультивации территории и демонтажу возведенных объектов;</w:t>
      </w:r>
    </w:p>
    <w:p>
      <w:pPr>
        <w:pStyle w:val="ListParagraph"/>
        <w:numPr>
          <w:ilvl w:val="0"/>
          <w:numId w:val="5"/>
        </w:numPr>
        <w:ind w:hanging="360" w:left="1134"/>
        <w:rPr>
          <w:sz w:val="28"/>
          <w:szCs w:val="28"/>
        </w:rPr>
      </w:pPr>
      <w:r>
        <w:rPr>
          <w:sz w:val="28"/>
          <w:szCs w:val="28"/>
        </w:rPr>
        <w:t>за выдачу разрешения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 уплачивается государственная пошлина в размерах и порядке, которые установлены законодательством Российской Федерации о налогах и сборах.</w:t>
      </w:r>
    </w:p>
    <w:p>
      <w:pPr>
        <w:pStyle w:val="Style40"/>
        <w:rPr>
          <w:sz w:val="28"/>
          <w:szCs w:val="28"/>
          <w:lang w:val="ru-RU" w:eastAsia="ru-RU" w:bidi="ar-SA"/>
        </w:rPr>
      </w:pPr>
      <w:r>
        <w:rPr>
          <w:sz w:val="28"/>
          <w:szCs w:val="28"/>
          <w:lang w:val="ru-RU" w:eastAsia="ru-RU" w:bidi="ar-SA"/>
        </w:rPr>
        <w:t>Пользование недрами должно осуществляться в интересах населения, как в целом Российской Федерации, так и населением Беловского городского округа. Пользование должно осуществляться с учетом обеспечения экологической безопасности, сохранения окружающей природной среды и традиционного уклада жизни. По горно-геологическим условиям территория подразделяется на подработанные и подрабатываемые площади как в границах населенных пунктов, так и вне границ населенных пунктов.</w:t>
      </w:r>
    </w:p>
    <w:p>
      <w:pPr>
        <w:pStyle w:val="Style40"/>
        <w:rPr>
          <w:sz w:val="28"/>
          <w:szCs w:val="28"/>
          <w:lang w:val="ru-RU" w:eastAsia="ru-RU" w:bidi="ar-SA"/>
        </w:rPr>
      </w:pPr>
      <w:r>
        <w:rPr>
          <w:sz w:val="28"/>
          <w:szCs w:val="28"/>
          <w:lang w:val="ru-RU" w:eastAsia="ru-RU" w:bidi="ar-SA"/>
        </w:rPr>
        <w:t xml:space="preserve">Так на территории Беловского городского округа расположены действующие лицензионные участки недр Бачатского каменноугольного месторождения. </w:t>
      </w:r>
      <w:r>
        <w:rPr>
          <w:sz w:val="28"/>
          <w:szCs w:val="28"/>
          <w:lang w:val="ru-RU" w:eastAsia="ru-RU" w:bidi="ar-SA"/>
        </w:rPr>
        <w:t>Информация приведена в таблице 2.3.</w:t>
      </w:r>
      <w:r>
        <w:rPr>
          <w:sz w:val="28"/>
          <w:szCs w:val="28"/>
          <w:lang w:val="ru-RU" w:eastAsia="ru-RU" w:bidi="ar-SA"/>
        </w:rPr>
        <w:t xml:space="preserve"> </w:t>
      </w:r>
    </w:p>
    <w:p>
      <w:pPr>
        <w:pStyle w:val="Style40"/>
        <w:jc w:val="right"/>
        <w:rPr>
          <w:b/>
          <w:bCs/>
          <w:sz w:val="28"/>
          <w:szCs w:val="28"/>
          <w:lang w:val="ru-RU" w:eastAsia="ru-RU" w:bidi="ar-SA"/>
        </w:rPr>
      </w:pPr>
      <w:r>
        <w:rPr>
          <w:b/>
          <w:bCs/>
          <w:sz w:val="28"/>
          <w:szCs w:val="28"/>
          <w:lang w:val="ru-RU" w:eastAsia="ru-RU" w:bidi="ar-SA"/>
        </w:rPr>
        <w:t>Таблица 2.3</w:t>
      </w:r>
    </w:p>
    <w:p>
      <w:pPr>
        <w:pStyle w:val="Style40"/>
        <w:spacing w:before="0" w:after="120"/>
        <w:jc w:val="center"/>
        <w:rPr>
          <w:b/>
          <w:bCs/>
          <w:sz w:val="28"/>
          <w:szCs w:val="28"/>
          <w:lang w:val="ru-RU" w:eastAsia="ru-RU" w:bidi="ar-SA"/>
        </w:rPr>
      </w:pPr>
      <w:r>
        <w:rPr>
          <w:b/>
          <w:bCs/>
          <w:color w:themeColor="text1" w:val="000000"/>
          <w:sz w:val="28"/>
          <w:szCs w:val="28"/>
          <w:lang w:val="ru-RU"/>
        </w:rPr>
        <w:t>Действующие лицензионные участки недр Бачатского каменноугольного месторождения</w:t>
      </w:r>
    </w:p>
    <w:tbl>
      <w:tblPr>
        <w:tblStyle w:val="ae"/>
        <w:tblW w:w="9344"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1153"/>
        <w:gridCol w:w="1677"/>
        <w:gridCol w:w="2835"/>
        <w:gridCol w:w="1232"/>
        <w:gridCol w:w="1155"/>
        <w:gridCol w:w="1291"/>
      </w:tblGrid>
      <w:tr>
        <w:trPr>
          <w:tblHeader w:val="true"/>
          <w:trHeight w:val="510" w:hRule="atLeast"/>
        </w:trPr>
        <w:tc>
          <w:tcPr>
            <w:tcW w:w="1153" w:type="dxa"/>
            <w:tcBorders/>
            <w:shd w:color="auto" w:fill="auto" w:val="clear"/>
            <w:vAlign w:val="center"/>
          </w:tcPr>
          <w:p>
            <w:pPr>
              <w:pStyle w:val="Normal"/>
              <w:widowControl/>
              <w:suppressAutoHyphens w:val="true"/>
              <w:jc w:val="center"/>
              <w:rPr>
                <w:b/>
                <w:bCs/>
                <w:color w:themeColor="text1" w:val="000000"/>
              </w:rPr>
            </w:pPr>
            <w:r>
              <w:rPr>
                <w:rFonts w:eastAsia="Calibri"/>
                <w:b/>
                <w:bCs/>
                <w:color w:themeColor="text1" w:val="000000"/>
                <w:kern w:val="0"/>
                <w:lang w:val="ru-RU" w:bidi="ar-SA"/>
              </w:rPr>
              <w:t>Номер лицензии</w:t>
            </w:r>
          </w:p>
        </w:tc>
        <w:tc>
          <w:tcPr>
            <w:tcW w:w="1677" w:type="dxa"/>
            <w:tcBorders/>
            <w:shd w:color="auto" w:fill="auto" w:val="clear"/>
            <w:vAlign w:val="center"/>
          </w:tcPr>
          <w:p>
            <w:pPr>
              <w:pStyle w:val="Normal"/>
              <w:widowControl/>
              <w:suppressAutoHyphens w:val="true"/>
              <w:jc w:val="center"/>
              <w:rPr>
                <w:b/>
                <w:bCs/>
                <w:color w:themeColor="text1" w:val="000000"/>
              </w:rPr>
            </w:pPr>
            <w:r>
              <w:rPr>
                <w:rFonts w:eastAsia="Calibri"/>
                <w:b/>
                <w:bCs/>
                <w:color w:themeColor="text1" w:val="000000"/>
                <w:kern w:val="0"/>
                <w:lang w:val="ru-RU" w:bidi="ar-SA"/>
              </w:rPr>
              <w:t>Наименование объекта</w:t>
            </w:r>
          </w:p>
        </w:tc>
        <w:tc>
          <w:tcPr>
            <w:tcW w:w="2835" w:type="dxa"/>
            <w:tcBorders/>
            <w:shd w:color="auto" w:fill="auto" w:val="clear"/>
            <w:vAlign w:val="center"/>
          </w:tcPr>
          <w:p>
            <w:pPr>
              <w:pStyle w:val="Normal"/>
              <w:widowControl/>
              <w:suppressAutoHyphens w:val="true"/>
              <w:jc w:val="center"/>
              <w:rPr>
                <w:b/>
                <w:bCs/>
                <w:color w:themeColor="text1" w:val="000000"/>
              </w:rPr>
            </w:pPr>
            <w:r>
              <w:rPr>
                <w:rFonts w:eastAsia="Calibri"/>
                <w:b/>
                <w:bCs/>
                <w:color w:themeColor="text1" w:val="000000"/>
                <w:kern w:val="0"/>
                <w:lang w:val="ru-RU" w:bidi="ar-SA"/>
              </w:rPr>
              <w:t>Недропользователь</w:t>
            </w:r>
          </w:p>
        </w:tc>
        <w:tc>
          <w:tcPr>
            <w:tcW w:w="1232" w:type="dxa"/>
            <w:tcBorders/>
            <w:shd w:color="auto" w:fill="auto" w:val="clear"/>
            <w:vAlign w:val="center"/>
          </w:tcPr>
          <w:p>
            <w:pPr>
              <w:pStyle w:val="Normal"/>
              <w:widowControl/>
              <w:suppressAutoHyphens w:val="true"/>
              <w:jc w:val="center"/>
              <w:rPr>
                <w:b/>
                <w:bCs/>
                <w:color w:themeColor="text1" w:val="000000"/>
              </w:rPr>
            </w:pPr>
            <w:r>
              <w:rPr>
                <w:rFonts w:eastAsia="Calibri"/>
                <w:b/>
                <w:bCs/>
                <w:color w:themeColor="text1" w:val="000000"/>
                <w:kern w:val="0"/>
                <w:lang w:val="ru-RU" w:bidi="ar-SA"/>
              </w:rPr>
              <w:t>Полезные ископаемые</w:t>
            </w:r>
          </w:p>
        </w:tc>
        <w:tc>
          <w:tcPr>
            <w:tcW w:w="1155" w:type="dxa"/>
            <w:tcBorders/>
            <w:shd w:color="auto" w:fill="auto" w:val="clear"/>
            <w:vAlign w:val="center"/>
          </w:tcPr>
          <w:p>
            <w:pPr>
              <w:pStyle w:val="Normal"/>
              <w:widowControl/>
              <w:suppressAutoHyphens w:val="true"/>
              <w:jc w:val="center"/>
              <w:rPr>
                <w:b/>
                <w:bCs/>
                <w:color w:themeColor="text1" w:val="000000"/>
              </w:rPr>
            </w:pPr>
            <w:r>
              <w:rPr>
                <w:rFonts w:eastAsia="Calibri"/>
                <w:b/>
                <w:bCs/>
                <w:color w:themeColor="text1" w:val="000000"/>
                <w:kern w:val="0"/>
                <w:lang w:val="ru-RU" w:bidi="ar-SA"/>
              </w:rPr>
              <w:t>Дата выдачи лицензии</w:t>
            </w:r>
          </w:p>
        </w:tc>
        <w:tc>
          <w:tcPr>
            <w:tcW w:w="1291" w:type="dxa"/>
            <w:tcBorders/>
            <w:shd w:color="auto" w:fill="auto" w:val="clear"/>
            <w:vAlign w:val="center"/>
          </w:tcPr>
          <w:p>
            <w:pPr>
              <w:pStyle w:val="Normal"/>
              <w:widowControl/>
              <w:suppressAutoHyphens w:val="true"/>
              <w:jc w:val="center"/>
              <w:rPr>
                <w:b/>
                <w:bCs/>
                <w:color w:themeColor="text1" w:val="000000"/>
              </w:rPr>
            </w:pPr>
            <w:r>
              <w:rPr>
                <w:rFonts w:eastAsia="Calibri"/>
                <w:b/>
                <w:bCs/>
                <w:color w:themeColor="text1" w:val="000000"/>
                <w:kern w:val="0"/>
                <w:lang w:val="ru-RU" w:bidi="ar-SA"/>
              </w:rPr>
              <w:t>Дата окончания лицензии</w:t>
            </w:r>
          </w:p>
        </w:tc>
      </w:tr>
      <w:tr>
        <w:trPr>
          <w:trHeight w:val="510" w:hRule="atLeast"/>
        </w:trPr>
        <w:tc>
          <w:tcPr>
            <w:tcW w:w="1153" w:type="dxa"/>
            <w:tcBorders/>
            <w:shd w:color="auto" w:fill="auto" w:val="clear"/>
            <w:vAlign w:val="center"/>
          </w:tcPr>
          <w:p>
            <w:pPr>
              <w:pStyle w:val="-11"/>
              <w:widowControl/>
              <w:suppressAutoHyphens w:val="true"/>
              <w:jc w:val="center"/>
              <w:rPr>
                <w:rFonts w:eastAsia="Calibri"/>
                <w:szCs w:val="24"/>
              </w:rPr>
            </w:pPr>
            <w:r>
              <w:rPr>
                <w:rFonts w:eastAsia="Calibri"/>
                <w:kern w:val="0"/>
                <w:szCs w:val="24"/>
                <w:lang w:val="ru-RU" w:bidi="ar-SA"/>
              </w:rPr>
              <w:t>КЕМ</w:t>
            </w:r>
          </w:p>
          <w:p>
            <w:pPr>
              <w:pStyle w:val="-11"/>
              <w:widowControl/>
              <w:suppressAutoHyphens w:val="true"/>
              <w:jc w:val="center"/>
              <w:rPr>
                <w:rFonts w:eastAsia="Calibri"/>
                <w:szCs w:val="24"/>
              </w:rPr>
            </w:pPr>
            <w:r>
              <w:rPr>
                <w:rFonts w:eastAsia="Calibri"/>
                <w:kern w:val="0"/>
                <w:szCs w:val="24"/>
                <w:lang w:val="ru-RU" w:bidi="ar-SA"/>
              </w:rPr>
              <w:t>11703ТЭ</w:t>
            </w:r>
          </w:p>
        </w:tc>
        <w:tc>
          <w:tcPr>
            <w:tcW w:w="1677" w:type="dxa"/>
            <w:tcBorders/>
            <w:shd w:color="auto" w:fill="auto" w:val="clear"/>
            <w:vAlign w:val="center"/>
          </w:tcPr>
          <w:p>
            <w:pPr>
              <w:pStyle w:val="Normal"/>
              <w:widowControl/>
              <w:suppressAutoHyphens w:val="true"/>
              <w:jc w:val="center"/>
              <w:rPr>
                <w:color w:themeColor="text1" w:val="000000"/>
              </w:rPr>
            </w:pPr>
            <w:r>
              <w:rPr>
                <w:rFonts w:eastAsia="Calibri"/>
                <w:color w:themeColor="text1" w:val="000000"/>
                <w:kern w:val="0"/>
                <w:lang w:val="ru-RU" w:bidi="ar-SA"/>
              </w:rPr>
              <w:t>Бачатское</w:t>
            </w:r>
          </w:p>
        </w:tc>
        <w:tc>
          <w:tcPr>
            <w:tcW w:w="2835" w:type="dxa"/>
            <w:tcBorders/>
            <w:shd w:color="auto" w:fill="auto" w:val="clear"/>
            <w:vAlign w:val="center"/>
          </w:tcPr>
          <w:p>
            <w:pPr>
              <w:pStyle w:val="Normal"/>
              <w:widowControl/>
              <w:suppressAutoHyphens w:val="true"/>
              <w:jc w:val="center"/>
              <w:rPr>
                <w:color w:themeColor="text1" w:val="000000"/>
              </w:rPr>
            </w:pPr>
            <w:r>
              <w:rPr>
                <w:rFonts w:eastAsia="Calibri"/>
                <w:color w:themeColor="text1" w:val="000000"/>
                <w:kern w:val="0"/>
                <w:lang w:val="ru-RU" w:bidi="ar-SA"/>
              </w:rPr>
              <w:t>Акционерное общество «УГОЛЬНАЯ КОМПАНИЯ «КУЗБАССРАЗРЕЗ-УГОЛЬ»</w:t>
            </w:r>
          </w:p>
        </w:tc>
        <w:tc>
          <w:tcPr>
            <w:tcW w:w="1232" w:type="dxa"/>
            <w:tcBorders/>
            <w:shd w:color="auto" w:fill="auto" w:val="clear"/>
            <w:vAlign w:val="center"/>
          </w:tcPr>
          <w:p>
            <w:pPr>
              <w:pStyle w:val="Normal"/>
              <w:widowControl/>
              <w:suppressAutoHyphens w:val="true"/>
              <w:jc w:val="center"/>
              <w:rPr>
                <w:color w:themeColor="text1" w:val="000000"/>
              </w:rPr>
            </w:pPr>
            <w:r>
              <w:rPr>
                <w:rFonts w:eastAsia="Calibri"/>
                <w:color w:themeColor="text1" w:val="000000"/>
                <w:kern w:val="0"/>
                <w:lang w:val="ru-RU" w:bidi="ar-SA"/>
              </w:rPr>
              <w:t>уголь</w:t>
            </w:r>
          </w:p>
        </w:tc>
        <w:tc>
          <w:tcPr>
            <w:tcW w:w="1155" w:type="dxa"/>
            <w:tcBorders/>
            <w:shd w:color="auto" w:fill="auto" w:val="clear"/>
            <w:vAlign w:val="center"/>
          </w:tcPr>
          <w:p>
            <w:pPr>
              <w:pStyle w:val="-11"/>
              <w:widowControl/>
              <w:suppressAutoHyphens w:val="true"/>
              <w:jc w:val="center"/>
              <w:rPr>
                <w:rFonts w:eastAsia="Calibri"/>
                <w:szCs w:val="24"/>
              </w:rPr>
            </w:pPr>
            <w:r>
              <w:rPr>
                <w:rFonts w:eastAsia="Calibri"/>
                <w:kern w:val="0"/>
                <w:szCs w:val="24"/>
                <w:lang w:val="ru-RU" w:bidi="ar-SA"/>
              </w:rPr>
              <w:t>12.09.</w:t>
            </w:r>
          </w:p>
          <w:p>
            <w:pPr>
              <w:pStyle w:val="-11"/>
              <w:widowControl/>
              <w:suppressAutoHyphens w:val="true"/>
              <w:jc w:val="center"/>
              <w:rPr>
                <w:rFonts w:eastAsia="Calibri"/>
                <w:szCs w:val="24"/>
              </w:rPr>
            </w:pPr>
            <w:r>
              <w:rPr>
                <w:rFonts w:eastAsia="Calibri"/>
                <w:kern w:val="0"/>
                <w:szCs w:val="24"/>
                <w:lang w:val="ru-RU" w:bidi="ar-SA"/>
              </w:rPr>
              <w:t>2003г.</w:t>
            </w:r>
          </w:p>
        </w:tc>
        <w:tc>
          <w:tcPr>
            <w:tcW w:w="1291" w:type="dxa"/>
            <w:tcBorders/>
            <w:shd w:color="auto" w:fill="auto" w:val="clear"/>
            <w:vAlign w:val="center"/>
          </w:tcPr>
          <w:p>
            <w:pPr>
              <w:pStyle w:val="-11"/>
              <w:widowControl/>
              <w:suppressAutoHyphens w:val="true"/>
              <w:jc w:val="center"/>
              <w:rPr>
                <w:rFonts w:eastAsia="Calibri"/>
                <w:szCs w:val="24"/>
              </w:rPr>
            </w:pPr>
            <w:r>
              <w:rPr>
                <w:rFonts w:eastAsia="Calibri"/>
                <w:kern w:val="0"/>
                <w:szCs w:val="24"/>
                <w:lang w:val="ru-RU" w:bidi="ar-SA"/>
              </w:rPr>
              <w:t>01.04.</w:t>
            </w:r>
          </w:p>
          <w:p>
            <w:pPr>
              <w:pStyle w:val="-11"/>
              <w:widowControl/>
              <w:suppressAutoHyphens w:val="true"/>
              <w:jc w:val="center"/>
              <w:rPr>
                <w:rFonts w:eastAsia="Calibri"/>
                <w:szCs w:val="24"/>
              </w:rPr>
            </w:pPr>
            <w:r>
              <w:rPr>
                <w:rFonts w:eastAsia="Calibri"/>
                <w:kern w:val="0"/>
                <w:szCs w:val="24"/>
                <w:lang w:val="ru-RU" w:bidi="ar-SA"/>
              </w:rPr>
              <w:t>2026г.</w:t>
            </w:r>
          </w:p>
        </w:tc>
      </w:tr>
      <w:tr>
        <w:trPr>
          <w:trHeight w:val="510" w:hRule="atLeast"/>
        </w:trPr>
        <w:tc>
          <w:tcPr>
            <w:tcW w:w="1153" w:type="dxa"/>
            <w:tcBorders/>
            <w:shd w:color="auto" w:fill="auto" w:val="clear"/>
            <w:vAlign w:val="center"/>
          </w:tcPr>
          <w:p>
            <w:pPr>
              <w:pStyle w:val="-11"/>
              <w:widowControl/>
              <w:suppressAutoHyphens w:val="true"/>
              <w:jc w:val="center"/>
              <w:rPr>
                <w:rFonts w:eastAsia="Calibri"/>
                <w:szCs w:val="24"/>
              </w:rPr>
            </w:pPr>
            <w:r>
              <w:rPr>
                <w:rFonts w:eastAsia="Calibri"/>
                <w:kern w:val="0"/>
                <w:szCs w:val="24"/>
                <w:lang w:val="ru-RU" w:bidi="ar-SA"/>
              </w:rPr>
              <w:t>КЕМ</w:t>
            </w:r>
          </w:p>
          <w:p>
            <w:pPr>
              <w:pStyle w:val="-11"/>
              <w:widowControl/>
              <w:suppressAutoHyphens w:val="true"/>
              <w:jc w:val="center"/>
              <w:rPr>
                <w:rFonts w:eastAsia="Calibri"/>
                <w:szCs w:val="24"/>
              </w:rPr>
            </w:pPr>
            <w:r>
              <w:rPr>
                <w:rFonts w:eastAsia="Calibri"/>
                <w:kern w:val="0"/>
                <w:szCs w:val="24"/>
                <w:lang w:val="ru-RU" w:bidi="ar-SA"/>
              </w:rPr>
              <w:t>01613ТР</w:t>
            </w:r>
          </w:p>
        </w:tc>
        <w:tc>
          <w:tcPr>
            <w:tcW w:w="1677" w:type="dxa"/>
            <w:tcBorders/>
            <w:shd w:color="auto" w:fill="auto" w:val="clear"/>
            <w:vAlign w:val="center"/>
          </w:tcPr>
          <w:p>
            <w:pPr>
              <w:pStyle w:val="Normal"/>
              <w:widowControl/>
              <w:suppressAutoHyphens w:val="true"/>
              <w:jc w:val="center"/>
              <w:rPr>
                <w:color w:themeColor="text1" w:val="000000"/>
              </w:rPr>
            </w:pPr>
            <w:r>
              <w:rPr>
                <w:rFonts w:eastAsia="Calibri"/>
                <w:color w:themeColor="text1" w:val="000000"/>
                <w:kern w:val="0"/>
                <w:lang w:val="en-US" w:bidi="ar-SA"/>
              </w:rPr>
              <w:t>II</w:t>
            </w:r>
            <w:r>
              <w:rPr>
                <w:rFonts w:eastAsia="Calibri"/>
                <w:color w:themeColor="text1" w:val="000000"/>
                <w:kern w:val="0"/>
                <w:lang w:val="ru-RU" w:bidi="ar-SA"/>
              </w:rPr>
              <w:t xml:space="preserve"> очередь Бачатского разреза Бачатского каменноугольного месторождения</w:t>
            </w:r>
          </w:p>
        </w:tc>
        <w:tc>
          <w:tcPr>
            <w:tcW w:w="2835" w:type="dxa"/>
            <w:tcBorders/>
            <w:shd w:color="auto" w:fill="auto" w:val="clear"/>
            <w:vAlign w:val="center"/>
          </w:tcPr>
          <w:p>
            <w:pPr>
              <w:pStyle w:val="Normal"/>
              <w:widowControl/>
              <w:suppressAutoHyphens w:val="true"/>
              <w:jc w:val="center"/>
              <w:rPr>
                <w:color w:themeColor="text1" w:val="000000"/>
              </w:rPr>
            </w:pPr>
            <w:r>
              <w:rPr>
                <w:rFonts w:eastAsia="Calibri"/>
                <w:color w:themeColor="text1" w:val="000000"/>
                <w:kern w:val="0"/>
                <w:lang w:val="ru-RU" w:bidi="ar-SA"/>
              </w:rPr>
              <w:t>Акционерное общество «УГОЛЬНАЯ КОМПАНИЯ «КУЗБАССРАЗРЕЗ-УГОЛЬ»</w:t>
            </w:r>
          </w:p>
        </w:tc>
        <w:tc>
          <w:tcPr>
            <w:tcW w:w="1232" w:type="dxa"/>
            <w:tcBorders/>
            <w:shd w:color="auto" w:fill="auto" w:val="clear"/>
            <w:vAlign w:val="center"/>
          </w:tcPr>
          <w:p>
            <w:pPr>
              <w:pStyle w:val="Normal"/>
              <w:widowControl/>
              <w:suppressAutoHyphens w:val="true"/>
              <w:jc w:val="center"/>
              <w:rPr>
                <w:color w:themeColor="text1" w:val="000000"/>
              </w:rPr>
            </w:pPr>
            <w:r>
              <w:rPr>
                <w:rFonts w:eastAsia="Calibri"/>
                <w:color w:themeColor="text1" w:val="000000"/>
                <w:kern w:val="0"/>
                <w:lang w:val="ru-RU" w:bidi="ar-SA"/>
              </w:rPr>
              <w:t>уголь</w:t>
            </w:r>
          </w:p>
        </w:tc>
        <w:tc>
          <w:tcPr>
            <w:tcW w:w="1155" w:type="dxa"/>
            <w:tcBorders/>
            <w:shd w:color="auto" w:fill="auto" w:val="clear"/>
            <w:vAlign w:val="center"/>
          </w:tcPr>
          <w:p>
            <w:pPr>
              <w:pStyle w:val="-11"/>
              <w:widowControl/>
              <w:suppressAutoHyphens w:val="true"/>
              <w:jc w:val="center"/>
              <w:rPr>
                <w:rFonts w:eastAsia="Calibri"/>
                <w:szCs w:val="24"/>
              </w:rPr>
            </w:pPr>
            <w:r>
              <w:rPr>
                <w:rFonts w:eastAsia="Calibri"/>
                <w:kern w:val="0"/>
                <w:szCs w:val="24"/>
                <w:lang w:val="ru-RU" w:bidi="ar-SA"/>
              </w:rPr>
              <w:t>05.12.</w:t>
            </w:r>
          </w:p>
          <w:p>
            <w:pPr>
              <w:pStyle w:val="-11"/>
              <w:widowControl/>
              <w:suppressAutoHyphens w:val="true"/>
              <w:jc w:val="center"/>
              <w:rPr>
                <w:rFonts w:eastAsia="Calibri"/>
                <w:szCs w:val="24"/>
              </w:rPr>
            </w:pPr>
            <w:r>
              <w:rPr>
                <w:rFonts w:eastAsia="Calibri"/>
                <w:kern w:val="0"/>
                <w:szCs w:val="24"/>
                <w:lang w:val="ru-RU" w:bidi="ar-SA"/>
              </w:rPr>
              <w:t>2011г.</w:t>
            </w:r>
          </w:p>
        </w:tc>
        <w:tc>
          <w:tcPr>
            <w:tcW w:w="1291" w:type="dxa"/>
            <w:tcBorders/>
            <w:shd w:color="auto" w:fill="auto" w:val="clear"/>
            <w:vAlign w:val="center"/>
          </w:tcPr>
          <w:p>
            <w:pPr>
              <w:pStyle w:val="-11"/>
              <w:widowControl/>
              <w:suppressAutoHyphens w:val="true"/>
              <w:jc w:val="center"/>
              <w:rPr>
                <w:rFonts w:eastAsia="Calibri"/>
                <w:szCs w:val="24"/>
              </w:rPr>
            </w:pPr>
            <w:r>
              <w:rPr>
                <w:rFonts w:eastAsia="Calibri"/>
                <w:kern w:val="0"/>
                <w:szCs w:val="24"/>
                <w:lang w:val="ru-RU" w:bidi="ar-SA"/>
              </w:rPr>
              <w:t>20.12.</w:t>
            </w:r>
          </w:p>
          <w:p>
            <w:pPr>
              <w:pStyle w:val="-11"/>
              <w:widowControl/>
              <w:suppressAutoHyphens w:val="true"/>
              <w:jc w:val="center"/>
              <w:rPr>
                <w:rFonts w:eastAsia="Calibri"/>
                <w:szCs w:val="24"/>
              </w:rPr>
            </w:pPr>
            <w:r>
              <w:rPr>
                <w:rFonts w:eastAsia="Calibri"/>
                <w:kern w:val="0"/>
                <w:szCs w:val="24"/>
                <w:lang w:val="ru-RU" w:bidi="ar-SA"/>
              </w:rPr>
              <w:t>2036г.</w:t>
            </w:r>
          </w:p>
        </w:tc>
      </w:tr>
      <w:tr>
        <w:trPr>
          <w:trHeight w:val="510" w:hRule="atLeast"/>
        </w:trPr>
        <w:tc>
          <w:tcPr>
            <w:tcW w:w="1153" w:type="dxa"/>
            <w:tcBorders/>
            <w:shd w:color="auto" w:fill="auto" w:val="clear"/>
            <w:vAlign w:val="center"/>
          </w:tcPr>
          <w:p>
            <w:pPr>
              <w:pStyle w:val="-11"/>
              <w:widowControl/>
              <w:suppressAutoHyphens w:val="true"/>
              <w:jc w:val="center"/>
              <w:rPr>
                <w:rFonts w:eastAsia="Calibri"/>
                <w:szCs w:val="24"/>
              </w:rPr>
            </w:pPr>
            <w:r>
              <w:rPr>
                <w:rFonts w:eastAsia="Calibri"/>
                <w:kern w:val="0"/>
                <w:szCs w:val="24"/>
                <w:lang w:val="ru-RU" w:bidi="ar-SA"/>
              </w:rPr>
              <w:t>КЕМ</w:t>
            </w:r>
          </w:p>
          <w:p>
            <w:pPr>
              <w:pStyle w:val="-11"/>
              <w:widowControl/>
              <w:suppressAutoHyphens w:val="true"/>
              <w:jc w:val="center"/>
              <w:rPr>
                <w:rFonts w:eastAsia="Calibri"/>
                <w:szCs w:val="24"/>
              </w:rPr>
            </w:pPr>
            <w:r>
              <w:rPr>
                <w:rFonts w:eastAsia="Calibri"/>
                <w:kern w:val="0"/>
                <w:szCs w:val="24"/>
                <w:lang w:val="ru-RU" w:bidi="ar-SA"/>
              </w:rPr>
              <w:t>02025ТЭ</w:t>
            </w:r>
          </w:p>
        </w:tc>
        <w:tc>
          <w:tcPr>
            <w:tcW w:w="1677" w:type="dxa"/>
            <w:tcBorders/>
            <w:shd w:color="auto" w:fill="auto" w:val="clear"/>
            <w:vAlign w:val="center"/>
          </w:tcPr>
          <w:p>
            <w:pPr>
              <w:pStyle w:val="Normal"/>
              <w:widowControl/>
              <w:suppressAutoHyphens w:val="true"/>
              <w:jc w:val="center"/>
              <w:rPr>
                <w:color w:themeColor="text1" w:val="000000"/>
              </w:rPr>
            </w:pPr>
            <w:r>
              <w:rPr>
                <w:rFonts w:eastAsia="Calibri"/>
                <w:color w:themeColor="text1" w:val="000000"/>
                <w:kern w:val="0"/>
                <w:lang w:val="ru-RU" w:bidi="ar-SA"/>
              </w:rPr>
              <w:t>Чертинское каменноугольное месторождение</w:t>
            </w:r>
          </w:p>
        </w:tc>
        <w:tc>
          <w:tcPr>
            <w:tcW w:w="2835" w:type="dxa"/>
            <w:tcBorders/>
            <w:shd w:color="auto" w:fill="auto" w:val="clear"/>
            <w:vAlign w:val="center"/>
          </w:tcPr>
          <w:p>
            <w:pPr>
              <w:pStyle w:val="Normal"/>
              <w:widowControl/>
              <w:suppressAutoHyphens w:val="true"/>
              <w:jc w:val="center"/>
              <w:rPr>
                <w:color w:themeColor="text1" w:val="000000"/>
              </w:rPr>
            </w:pPr>
            <w:r>
              <w:rPr>
                <w:rFonts w:eastAsia="Calibri"/>
                <w:color w:themeColor="text1" w:val="000000"/>
                <w:kern w:val="0"/>
                <w:lang w:val="ru-RU" w:bidi="ar-SA"/>
              </w:rPr>
              <w:t>ММК-УГОЛЬ</w:t>
            </w:r>
          </w:p>
        </w:tc>
        <w:tc>
          <w:tcPr>
            <w:tcW w:w="1232" w:type="dxa"/>
            <w:tcBorders/>
            <w:shd w:color="auto" w:fill="auto" w:val="clear"/>
            <w:vAlign w:val="center"/>
          </w:tcPr>
          <w:p>
            <w:pPr>
              <w:pStyle w:val="Normal"/>
              <w:widowControl/>
              <w:suppressAutoHyphens w:val="true"/>
              <w:jc w:val="center"/>
              <w:rPr>
                <w:color w:themeColor="text1" w:val="000000"/>
              </w:rPr>
            </w:pPr>
            <w:r>
              <w:rPr>
                <w:rFonts w:eastAsia="Calibri"/>
                <w:color w:themeColor="text1" w:val="000000"/>
                <w:kern w:val="0"/>
                <w:lang w:val="ru-RU" w:bidi="ar-SA"/>
              </w:rPr>
              <w:t>уголь каменный</w:t>
            </w:r>
          </w:p>
        </w:tc>
        <w:tc>
          <w:tcPr>
            <w:tcW w:w="1155" w:type="dxa"/>
            <w:tcBorders/>
            <w:shd w:color="auto" w:fill="auto" w:val="clear"/>
            <w:vAlign w:val="center"/>
          </w:tcPr>
          <w:p>
            <w:pPr>
              <w:pStyle w:val="-11"/>
              <w:widowControl/>
              <w:suppressAutoHyphens w:val="true"/>
              <w:jc w:val="center"/>
              <w:rPr>
                <w:rFonts w:eastAsia="Calibri"/>
                <w:szCs w:val="24"/>
              </w:rPr>
            </w:pPr>
            <w:r>
              <w:rPr>
                <w:rFonts w:eastAsia="Calibri"/>
                <w:kern w:val="0"/>
                <w:szCs w:val="24"/>
                <w:lang w:val="ru-RU" w:bidi="ar-SA"/>
              </w:rPr>
              <w:t>28.04.</w:t>
            </w:r>
          </w:p>
          <w:p>
            <w:pPr>
              <w:pStyle w:val="-11"/>
              <w:widowControl/>
              <w:suppressAutoHyphens w:val="true"/>
              <w:jc w:val="center"/>
              <w:rPr>
                <w:rFonts w:eastAsia="Calibri"/>
                <w:szCs w:val="24"/>
              </w:rPr>
            </w:pPr>
            <w:r>
              <w:rPr>
                <w:rFonts w:eastAsia="Calibri"/>
                <w:kern w:val="0"/>
                <w:szCs w:val="24"/>
                <w:lang w:val="ru-RU" w:bidi="ar-SA"/>
              </w:rPr>
              <w:t>2017г.</w:t>
            </w:r>
          </w:p>
        </w:tc>
        <w:tc>
          <w:tcPr>
            <w:tcW w:w="1291" w:type="dxa"/>
            <w:tcBorders/>
            <w:shd w:color="auto" w:fill="auto" w:val="clear"/>
            <w:vAlign w:val="center"/>
          </w:tcPr>
          <w:p>
            <w:pPr>
              <w:pStyle w:val="-11"/>
              <w:widowControl/>
              <w:suppressAutoHyphens w:val="true"/>
              <w:jc w:val="center"/>
              <w:rPr>
                <w:rFonts w:eastAsia="Calibri"/>
                <w:szCs w:val="24"/>
              </w:rPr>
            </w:pPr>
            <w:r>
              <w:rPr>
                <w:rFonts w:eastAsia="Calibri"/>
                <w:kern w:val="0"/>
                <w:szCs w:val="24"/>
                <w:lang w:val="ru-RU" w:bidi="ar-SA"/>
              </w:rPr>
              <w:t>31.12.</w:t>
            </w:r>
          </w:p>
          <w:p>
            <w:pPr>
              <w:pStyle w:val="-11"/>
              <w:widowControl/>
              <w:suppressAutoHyphens w:val="true"/>
              <w:jc w:val="center"/>
              <w:rPr>
                <w:rFonts w:eastAsia="Calibri"/>
                <w:szCs w:val="24"/>
              </w:rPr>
            </w:pPr>
            <w:r>
              <w:rPr>
                <w:rFonts w:eastAsia="Calibri"/>
                <w:kern w:val="0"/>
                <w:szCs w:val="24"/>
                <w:lang w:val="ru-RU" w:bidi="ar-SA"/>
              </w:rPr>
              <w:t>2033г.</w:t>
            </w:r>
          </w:p>
        </w:tc>
      </w:tr>
      <w:tr>
        <w:trPr>
          <w:trHeight w:val="510" w:hRule="atLeast"/>
        </w:trPr>
        <w:tc>
          <w:tcPr>
            <w:tcW w:w="1153" w:type="dxa"/>
            <w:tcBorders/>
            <w:shd w:color="auto" w:fill="auto" w:val="clear"/>
            <w:vAlign w:val="center"/>
          </w:tcPr>
          <w:p>
            <w:pPr>
              <w:pStyle w:val="Normal"/>
              <w:widowControl/>
              <w:suppressAutoHyphens w:val="true"/>
              <w:jc w:val="center"/>
              <w:rPr>
                <w:color w:themeColor="text1" w:val="000000"/>
              </w:rPr>
            </w:pPr>
            <w:r>
              <w:rPr>
                <w:rFonts w:eastAsia="Calibri"/>
                <w:color w:themeColor="text1" w:val="000000"/>
                <w:kern w:val="0"/>
                <w:lang w:val="ru-RU" w:bidi="ar-SA"/>
              </w:rPr>
              <w:t>КЕМ 02012ТЭ</w:t>
            </w:r>
          </w:p>
        </w:tc>
        <w:tc>
          <w:tcPr>
            <w:tcW w:w="1677" w:type="dxa"/>
            <w:tcBorders/>
            <w:shd w:color="auto" w:fill="auto" w:val="clear"/>
            <w:vAlign w:val="center"/>
          </w:tcPr>
          <w:p>
            <w:pPr>
              <w:pStyle w:val="Normal"/>
              <w:widowControl/>
              <w:suppressAutoHyphens w:val="true"/>
              <w:jc w:val="center"/>
              <w:rPr>
                <w:color w:themeColor="text1" w:val="000000"/>
              </w:rPr>
            </w:pPr>
            <w:r>
              <w:rPr>
                <w:rFonts w:eastAsia="Calibri"/>
                <w:color w:themeColor="text1" w:val="000000"/>
                <w:kern w:val="0"/>
                <w:lang w:val="ru-RU" w:bidi="ar-SA"/>
              </w:rPr>
              <w:t>Чертинский Глубокий Чертинского каменноугольного месторождения</w:t>
            </w:r>
          </w:p>
        </w:tc>
        <w:tc>
          <w:tcPr>
            <w:tcW w:w="2835" w:type="dxa"/>
            <w:tcBorders/>
            <w:shd w:color="auto" w:fill="auto" w:val="clear"/>
            <w:vAlign w:val="center"/>
          </w:tcPr>
          <w:p>
            <w:pPr>
              <w:pStyle w:val="Normal"/>
              <w:widowControl/>
              <w:suppressAutoHyphens w:val="true"/>
              <w:jc w:val="center"/>
              <w:rPr>
                <w:color w:themeColor="text1" w:val="000000"/>
              </w:rPr>
            </w:pPr>
            <w:r>
              <w:rPr>
                <w:rFonts w:eastAsia="Calibri"/>
                <w:color w:themeColor="text1" w:val="000000"/>
                <w:kern w:val="0"/>
                <w:lang w:val="ru-RU" w:bidi="ar-SA"/>
              </w:rPr>
              <w:t>Общество с ограниченной ответственностью «ММК-УГОЛЬ»</w:t>
            </w:r>
          </w:p>
        </w:tc>
        <w:tc>
          <w:tcPr>
            <w:tcW w:w="1232" w:type="dxa"/>
            <w:tcBorders/>
            <w:shd w:color="auto" w:fill="auto" w:val="clear"/>
            <w:vAlign w:val="center"/>
          </w:tcPr>
          <w:p>
            <w:pPr>
              <w:pStyle w:val="Normal"/>
              <w:widowControl/>
              <w:suppressAutoHyphens w:val="true"/>
              <w:jc w:val="center"/>
              <w:rPr>
                <w:color w:themeColor="text1" w:val="000000"/>
              </w:rPr>
            </w:pPr>
            <w:r>
              <w:rPr>
                <w:rFonts w:eastAsia="Calibri"/>
                <w:color w:themeColor="text1" w:val="000000"/>
                <w:kern w:val="0"/>
                <w:lang w:val="ru-RU" w:bidi="ar-SA"/>
              </w:rPr>
              <w:t>уголь</w:t>
            </w:r>
          </w:p>
        </w:tc>
        <w:tc>
          <w:tcPr>
            <w:tcW w:w="1155" w:type="dxa"/>
            <w:tcBorders/>
            <w:shd w:color="auto" w:fill="auto" w:val="clear"/>
            <w:vAlign w:val="center"/>
          </w:tcPr>
          <w:p>
            <w:pPr>
              <w:pStyle w:val="-11"/>
              <w:widowControl/>
              <w:suppressAutoHyphens w:val="true"/>
              <w:jc w:val="center"/>
              <w:rPr>
                <w:rFonts w:eastAsia="Calibri"/>
                <w:szCs w:val="24"/>
              </w:rPr>
            </w:pPr>
            <w:r>
              <w:rPr>
                <w:rFonts w:eastAsia="Calibri"/>
                <w:kern w:val="0"/>
                <w:szCs w:val="24"/>
                <w:lang w:val="ru-RU" w:bidi="ar-SA"/>
              </w:rPr>
              <w:t>02.03.</w:t>
            </w:r>
          </w:p>
          <w:p>
            <w:pPr>
              <w:pStyle w:val="-11"/>
              <w:widowControl/>
              <w:suppressAutoHyphens w:val="true"/>
              <w:jc w:val="center"/>
              <w:rPr>
                <w:rFonts w:eastAsia="Calibri"/>
                <w:szCs w:val="24"/>
              </w:rPr>
            </w:pPr>
            <w:r>
              <w:rPr>
                <w:rFonts w:eastAsia="Calibri"/>
                <w:kern w:val="0"/>
                <w:szCs w:val="24"/>
                <w:lang w:val="ru-RU" w:bidi="ar-SA"/>
              </w:rPr>
              <w:t>2017г.</w:t>
            </w:r>
          </w:p>
        </w:tc>
        <w:tc>
          <w:tcPr>
            <w:tcW w:w="1291" w:type="dxa"/>
            <w:tcBorders/>
            <w:shd w:color="auto" w:fill="auto" w:val="clear"/>
            <w:vAlign w:val="center"/>
          </w:tcPr>
          <w:p>
            <w:pPr>
              <w:pStyle w:val="-11"/>
              <w:widowControl/>
              <w:suppressAutoHyphens w:val="true"/>
              <w:jc w:val="center"/>
              <w:rPr>
                <w:rFonts w:eastAsia="Calibri"/>
                <w:szCs w:val="24"/>
              </w:rPr>
            </w:pPr>
            <w:r>
              <w:rPr>
                <w:rFonts w:eastAsia="Calibri"/>
                <w:kern w:val="0"/>
                <w:szCs w:val="24"/>
                <w:lang w:val="ru-RU" w:bidi="ar-SA"/>
              </w:rPr>
              <w:t>15.01.</w:t>
            </w:r>
          </w:p>
          <w:p>
            <w:pPr>
              <w:pStyle w:val="-11"/>
              <w:widowControl/>
              <w:suppressAutoHyphens w:val="true"/>
              <w:jc w:val="center"/>
              <w:rPr>
                <w:rFonts w:eastAsia="Calibri"/>
                <w:szCs w:val="24"/>
              </w:rPr>
            </w:pPr>
            <w:r>
              <w:rPr>
                <w:rFonts w:eastAsia="Calibri"/>
                <w:kern w:val="0"/>
                <w:szCs w:val="24"/>
                <w:lang w:val="ru-RU" w:bidi="ar-SA"/>
              </w:rPr>
              <w:t>2030г.</w:t>
            </w:r>
          </w:p>
        </w:tc>
      </w:tr>
      <w:tr>
        <w:trPr>
          <w:trHeight w:val="510" w:hRule="atLeast"/>
        </w:trPr>
        <w:tc>
          <w:tcPr>
            <w:tcW w:w="1153" w:type="dxa"/>
            <w:tcBorders/>
            <w:shd w:color="auto" w:fill="auto" w:val="clear"/>
            <w:vAlign w:val="center"/>
          </w:tcPr>
          <w:p>
            <w:pPr>
              <w:pStyle w:val="-11"/>
              <w:widowControl/>
              <w:suppressAutoHyphens w:val="true"/>
              <w:jc w:val="center"/>
              <w:rPr>
                <w:rFonts w:eastAsia="Calibri"/>
                <w:szCs w:val="24"/>
              </w:rPr>
            </w:pPr>
            <w:r>
              <w:rPr>
                <w:rFonts w:eastAsia="Calibri"/>
                <w:kern w:val="0"/>
                <w:szCs w:val="24"/>
                <w:lang w:val="ru-RU" w:bidi="ar-SA"/>
              </w:rPr>
              <w:t>КЕМ</w:t>
            </w:r>
          </w:p>
          <w:p>
            <w:pPr>
              <w:pStyle w:val="-11"/>
              <w:widowControl/>
              <w:suppressAutoHyphens w:val="true"/>
              <w:jc w:val="center"/>
              <w:rPr>
                <w:rFonts w:eastAsia="Calibri"/>
                <w:szCs w:val="24"/>
              </w:rPr>
            </w:pPr>
            <w:r>
              <w:rPr>
                <w:rFonts w:eastAsia="Calibri"/>
                <w:kern w:val="0"/>
                <w:szCs w:val="24"/>
                <w:lang w:val="ru-RU" w:bidi="ar-SA"/>
              </w:rPr>
              <w:t>11819ТЭ</w:t>
            </w:r>
          </w:p>
        </w:tc>
        <w:tc>
          <w:tcPr>
            <w:tcW w:w="1677" w:type="dxa"/>
            <w:tcBorders/>
            <w:shd w:color="auto" w:fill="auto" w:val="clear"/>
            <w:vAlign w:val="center"/>
          </w:tcPr>
          <w:p>
            <w:pPr>
              <w:pStyle w:val="-11"/>
              <w:widowControl/>
              <w:suppressAutoHyphens w:val="true"/>
              <w:jc w:val="center"/>
              <w:rPr>
                <w:rFonts w:eastAsia="Calibri"/>
                <w:szCs w:val="24"/>
              </w:rPr>
            </w:pPr>
            <w:r>
              <w:rPr>
                <w:rFonts w:eastAsia="Calibri"/>
                <w:kern w:val="0"/>
                <w:szCs w:val="24"/>
                <w:lang w:val="ru-RU" w:bidi="ar-SA"/>
              </w:rPr>
              <w:t>Егозово-</w:t>
            </w:r>
          </w:p>
          <w:p>
            <w:pPr>
              <w:pStyle w:val="-11"/>
              <w:widowControl/>
              <w:suppressAutoHyphens w:val="true"/>
              <w:jc w:val="center"/>
              <w:rPr>
                <w:rFonts w:eastAsia="Calibri"/>
                <w:szCs w:val="24"/>
              </w:rPr>
            </w:pPr>
            <w:r>
              <w:rPr>
                <w:rFonts w:eastAsia="Calibri"/>
                <w:kern w:val="0"/>
                <w:szCs w:val="24"/>
                <w:lang w:val="ru-RU" w:bidi="ar-SA"/>
              </w:rPr>
              <w:t>Красноярское</w:t>
            </w:r>
          </w:p>
        </w:tc>
        <w:tc>
          <w:tcPr>
            <w:tcW w:w="2835" w:type="dxa"/>
            <w:tcBorders/>
            <w:shd w:color="auto" w:fill="auto" w:val="clear"/>
            <w:vAlign w:val="center"/>
          </w:tcPr>
          <w:p>
            <w:pPr>
              <w:pStyle w:val="Normal"/>
              <w:widowControl/>
              <w:suppressAutoHyphens w:val="true"/>
              <w:jc w:val="center"/>
              <w:rPr>
                <w:color w:themeColor="text1" w:val="000000"/>
              </w:rPr>
            </w:pPr>
            <w:r>
              <w:rPr>
                <w:rFonts w:eastAsia="Calibri"/>
                <w:color w:themeColor="text1" w:val="000000"/>
                <w:kern w:val="0"/>
                <w:lang w:val="ru-RU" w:bidi="ar-SA"/>
              </w:rPr>
              <w:t>Общество с ограниченной ответственностью «ШАХТА «ЛИСТВЯЖНАЯ»</w:t>
            </w:r>
          </w:p>
        </w:tc>
        <w:tc>
          <w:tcPr>
            <w:tcW w:w="1232" w:type="dxa"/>
            <w:tcBorders/>
            <w:shd w:color="auto" w:fill="auto" w:val="clear"/>
            <w:vAlign w:val="center"/>
          </w:tcPr>
          <w:p>
            <w:pPr>
              <w:pStyle w:val="Normal"/>
              <w:widowControl/>
              <w:suppressAutoHyphens w:val="true"/>
              <w:jc w:val="center"/>
              <w:rPr>
                <w:color w:themeColor="text1" w:val="000000"/>
              </w:rPr>
            </w:pPr>
            <w:r>
              <w:rPr>
                <w:rFonts w:eastAsia="Calibri"/>
                <w:color w:themeColor="text1" w:val="000000"/>
                <w:kern w:val="0"/>
                <w:lang w:val="ru-RU" w:bidi="ar-SA"/>
              </w:rPr>
              <w:t>уголь</w:t>
            </w:r>
          </w:p>
        </w:tc>
        <w:tc>
          <w:tcPr>
            <w:tcW w:w="1155" w:type="dxa"/>
            <w:tcBorders/>
            <w:shd w:color="auto" w:fill="auto" w:val="clear"/>
            <w:vAlign w:val="center"/>
          </w:tcPr>
          <w:p>
            <w:pPr>
              <w:pStyle w:val="-11"/>
              <w:widowControl/>
              <w:suppressAutoHyphens w:val="true"/>
              <w:jc w:val="center"/>
              <w:rPr>
                <w:rFonts w:eastAsia="Calibri"/>
                <w:szCs w:val="24"/>
              </w:rPr>
            </w:pPr>
            <w:r>
              <w:rPr>
                <w:rFonts w:eastAsia="Calibri"/>
                <w:kern w:val="0"/>
                <w:szCs w:val="24"/>
                <w:lang w:val="ru-RU" w:bidi="ar-SA"/>
              </w:rPr>
              <w:t>16.10.</w:t>
            </w:r>
          </w:p>
          <w:p>
            <w:pPr>
              <w:pStyle w:val="-11"/>
              <w:widowControl/>
              <w:suppressAutoHyphens w:val="true"/>
              <w:jc w:val="center"/>
              <w:rPr>
                <w:rFonts w:eastAsia="Calibri"/>
                <w:szCs w:val="24"/>
              </w:rPr>
            </w:pPr>
            <w:r>
              <w:rPr>
                <w:rFonts w:eastAsia="Calibri"/>
                <w:kern w:val="0"/>
                <w:szCs w:val="24"/>
                <w:lang w:val="ru-RU" w:bidi="ar-SA"/>
              </w:rPr>
              <w:t>2003г.</w:t>
            </w:r>
          </w:p>
        </w:tc>
        <w:tc>
          <w:tcPr>
            <w:tcW w:w="1291" w:type="dxa"/>
            <w:tcBorders/>
            <w:shd w:color="auto" w:fill="auto" w:val="clear"/>
            <w:vAlign w:val="center"/>
          </w:tcPr>
          <w:p>
            <w:pPr>
              <w:pStyle w:val="-11"/>
              <w:widowControl/>
              <w:suppressAutoHyphens w:val="true"/>
              <w:jc w:val="center"/>
              <w:rPr>
                <w:rFonts w:eastAsia="Calibri"/>
                <w:szCs w:val="24"/>
              </w:rPr>
            </w:pPr>
            <w:r>
              <w:rPr>
                <w:rFonts w:eastAsia="Calibri"/>
                <w:kern w:val="0"/>
                <w:szCs w:val="24"/>
                <w:lang w:val="ru-RU" w:bidi="ar-SA"/>
              </w:rPr>
              <w:t>31.12.</w:t>
            </w:r>
          </w:p>
          <w:p>
            <w:pPr>
              <w:pStyle w:val="-11"/>
              <w:widowControl/>
              <w:suppressAutoHyphens w:val="true"/>
              <w:jc w:val="center"/>
              <w:rPr>
                <w:rFonts w:eastAsia="Calibri"/>
                <w:szCs w:val="24"/>
              </w:rPr>
            </w:pPr>
            <w:r>
              <w:rPr>
                <w:rFonts w:eastAsia="Calibri"/>
                <w:kern w:val="0"/>
                <w:szCs w:val="24"/>
                <w:lang w:val="ru-RU" w:bidi="ar-SA"/>
              </w:rPr>
              <w:t>2040г.</w:t>
            </w:r>
          </w:p>
        </w:tc>
      </w:tr>
      <w:tr>
        <w:trPr>
          <w:trHeight w:val="510" w:hRule="atLeast"/>
        </w:trPr>
        <w:tc>
          <w:tcPr>
            <w:tcW w:w="1153" w:type="dxa"/>
            <w:tcBorders/>
            <w:shd w:color="auto" w:fill="auto" w:val="clear"/>
            <w:vAlign w:val="center"/>
          </w:tcPr>
          <w:p>
            <w:pPr>
              <w:pStyle w:val="-11"/>
              <w:widowControl/>
              <w:suppressAutoHyphens w:val="true"/>
              <w:jc w:val="center"/>
              <w:rPr>
                <w:rFonts w:eastAsia="Calibri"/>
                <w:szCs w:val="24"/>
              </w:rPr>
            </w:pPr>
            <w:r>
              <w:rPr>
                <w:rFonts w:eastAsia="Calibri"/>
                <w:kern w:val="0"/>
                <w:szCs w:val="24"/>
                <w:lang w:val="ru-RU" w:bidi="ar-SA"/>
              </w:rPr>
              <w:t>КЕМ</w:t>
            </w:r>
          </w:p>
          <w:p>
            <w:pPr>
              <w:pStyle w:val="-11"/>
              <w:widowControl/>
              <w:suppressAutoHyphens w:val="true"/>
              <w:jc w:val="center"/>
              <w:rPr>
                <w:rFonts w:eastAsia="Calibri"/>
                <w:szCs w:val="24"/>
              </w:rPr>
            </w:pPr>
            <w:r>
              <w:rPr>
                <w:rFonts w:eastAsia="Calibri"/>
                <w:kern w:val="0"/>
                <w:szCs w:val="24"/>
                <w:lang w:val="ru-RU" w:bidi="ar-SA"/>
              </w:rPr>
              <w:t>02012ТЭ</w:t>
            </w:r>
          </w:p>
        </w:tc>
        <w:tc>
          <w:tcPr>
            <w:tcW w:w="1677" w:type="dxa"/>
            <w:tcBorders/>
            <w:shd w:color="auto" w:fill="auto" w:val="clear"/>
            <w:vAlign w:val="center"/>
          </w:tcPr>
          <w:p>
            <w:pPr>
              <w:pStyle w:val="Normal"/>
              <w:widowControl/>
              <w:suppressAutoHyphens w:val="true"/>
              <w:jc w:val="center"/>
              <w:rPr>
                <w:color w:themeColor="text1" w:val="000000"/>
              </w:rPr>
            </w:pPr>
            <w:r>
              <w:rPr>
                <w:rFonts w:eastAsia="Calibri"/>
                <w:color w:themeColor="text1" w:val="000000"/>
                <w:kern w:val="0"/>
                <w:lang w:val="ru-RU" w:bidi="ar-SA"/>
              </w:rPr>
              <w:t>Чертинский Глубокий Чертинского каменноугольного месторождения</w:t>
            </w:r>
          </w:p>
        </w:tc>
        <w:tc>
          <w:tcPr>
            <w:tcW w:w="2835" w:type="dxa"/>
            <w:tcBorders/>
            <w:shd w:color="auto" w:fill="auto" w:val="clear"/>
            <w:vAlign w:val="center"/>
          </w:tcPr>
          <w:p>
            <w:pPr>
              <w:pStyle w:val="Normal"/>
              <w:widowControl/>
              <w:suppressAutoHyphens w:val="true"/>
              <w:jc w:val="center"/>
              <w:rPr>
                <w:color w:themeColor="text1" w:val="000000"/>
              </w:rPr>
            </w:pPr>
            <w:r>
              <w:rPr>
                <w:rFonts w:eastAsia="Calibri"/>
                <w:color w:themeColor="text1" w:val="000000"/>
                <w:kern w:val="0"/>
                <w:lang w:val="ru-RU" w:bidi="ar-SA"/>
              </w:rPr>
              <w:t>Общество с ограниченной ответственностью «ММК-УГОЛЬ»</w:t>
            </w:r>
          </w:p>
        </w:tc>
        <w:tc>
          <w:tcPr>
            <w:tcW w:w="1232" w:type="dxa"/>
            <w:tcBorders/>
            <w:shd w:color="auto" w:fill="auto" w:val="clear"/>
            <w:vAlign w:val="center"/>
          </w:tcPr>
          <w:p>
            <w:pPr>
              <w:pStyle w:val="Normal"/>
              <w:widowControl/>
              <w:suppressAutoHyphens w:val="true"/>
              <w:jc w:val="center"/>
              <w:rPr>
                <w:color w:themeColor="text1" w:val="000000"/>
              </w:rPr>
            </w:pPr>
            <w:r>
              <w:rPr>
                <w:rFonts w:eastAsia="Calibri"/>
                <w:color w:themeColor="text1" w:val="000000"/>
                <w:kern w:val="0"/>
                <w:lang w:val="ru-RU" w:bidi="ar-SA"/>
              </w:rPr>
              <w:t>уголь</w:t>
            </w:r>
          </w:p>
        </w:tc>
        <w:tc>
          <w:tcPr>
            <w:tcW w:w="1155" w:type="dxa"/>
            <w:tcBorders/>
            <w:shd w:color="auto" w:fill="auto" w:val="clear"/>
            <w:vAlign w:val="center"/>
          </w:tcPr>
          <w:p>
            <w:pPr>
              <w:pStyle w:val="-11"/>
              <w:widowControl/>
              <w:suppressAutoHyphens w:val="true"/>
              <w:jc w:val="center"/>
              <w:rPr>
                <w:rFonts w:eastAsia="Calibri"/>
                <w:szCs w:val="24"/>
              </w:rPr>
            </w:pPr>
            <w:r>
              <w:rPr>
                <w:rFonts w:eastAsia="Calibri"/>
                <w:kern w:val="0"/>
                <w:szCs w:val="24"/>
                <w:lang w:val="ru-RU" w:bidi="ar-SA"/>
              </w:rPr>
              <w:t>17.03.</w:t>
            </w:r>
          </w:p>
          <w:p>
            <w:pPr>
              <w:pStyle w:val="-11"/>
              <w:widowControl/>
              <w:suppressAutoHyphens w:val="true"/>
              <w:jc w:val="center"/>
              <w:rPr>
                <w:rFonts w:eastAsia="Calibri"/>
                <w:szCs w:val="24"/>
              </w:rPr>
            </w:pPr>
            <w:r>
              <w:rPr>
                <w:rFonts w:eastAsia="Calibri"/>
                <w:kern w:val="0"/>
                <w:szCs w:val="24"/>
                <w:lang w:val="ru-RU" w:bidi="ar-SA"/>
              </w:rPr>
              <w:t>2017г.</w:t>
            </w:r>
          </w:p>
        </w:tc>
        <w:tc>
          <w:tcPr>
            <w:tcW w:w="1291" w:type="dxa"/>
            <w:tcBorders/>
            <w:shd w:color="auto" w:fill="auto" w:val="clear"/>
            <w:vAlign w:val="center"/>
          </w:tcPr>
          <w:p>
            <w:pPr>
              <w:pStyle w:val="-11"/>
              <w:widowControl/>
              <w:suppressAutoHyphens w:val="true"/>
              <w:jc w:val="center"/>
              <w:rPr>
                <w:rFonts w:eastAsia="Calibri"/>
                <w:szCs w:val="24"/>
              </w:rPr>
            </w:pPr>
            <w:r>
              <w:rPr>
                <w:rFonts w:eastAsia="Calibri"/>
                <w:kern w:val="0"/>
                <w:szCs w:val="24"/>
                <w:lang w:val="ru-RU" w:bidi="ar-SA"/>
              </w:rPr>
              <w:t>15.01.</w:t>
            </w:r>
          </w:p>
          <w:p>
            <w:pPr>
              <w:pStyle w:val="-11"/>
              <w:widowControl/>
              <w:suppressAutoHyphens w:val="true"/>
              <w:jc w:val="center"/>
              <w:rPr>
                <w:rFonts w:eastAsia="Calibri"/>
                <w:szCs w:val="24"/>
              </w:rPr>
            </w:pPr>
            <w:r>
              <w:rPr>
                <w:rFonts w:eastAsia="Calibri"/>
                <w:kern w:val="0"/>
                <w:szCs w:val="24"/>
                <w:lang w:val="ru-RU" w:bidi="ar-SA"/>
              </w:rPr>
              <w:t>2030г.</w:t>
            </w:r>
          </w:p>
        </w:tc>
      </w:tr>
      <w:tr>
        <w:trPr>
          <w:trHeight w:val="510" w:hRule="atLeast"/>
        </w:trPr>
        <w:tc>
          <w:tcPr>
            <w:tcW w:w="1153" w:type="dxa"/>
            <w:tcBorders/>
            <w:shd w:color="auto" w:fill="auto" w:val="clear"/>
            <w:vAlign w:val="center"/>
          </w:tcPr>
          <w:p>
            <w:pPr>
              <w:pStyle w:val="-11"/>
              <w:widowControl/>
              <w:suppressAutoHyphens w:val="true"/>
              <w:jc w:val="center"/>
              <w:rPr>
                <w:rFonts w:eastAsia="Calibri"/>
                <w:szCs w:val="24"/>
              </w:rPr>
            </w:pPr>
            <w:r>
              <w:rPr>
                <w:rFonts w:eastAsia="Calibri"/>
                <w:kern w:val="0"/>
                <w:szCs w:val="24"/>
                <w:lang w:val="ru-RU" w:bidi="ar-SA"/>
              </w:rPr>
              <w:t>КЕМ</w:t>
            </w:r>
          </w:p>
          <w:p>
            <w:pPr>
              <w:pStyle w:val="-11"/>
              <w:widowControl/>
              <w:suppressAutoHyphens w:val="true"/>
              <w:jc w:val="center"/>
              <w:rPr>
                <w:rFonts w:eastAsia="Calibri"/>
                <w:szCs w:val="24"/>
              </w:rPr>
            </w:pPr>
            <w:r>
              <w:rPr>
                <w:rFonts w:eastAsia="Calibri"/>
                <w:kern w:val="0"/>
                <w:szCs w:val="24"/>
                <w:lang w:val="ru-RU" w:bidi="ar-SA"/>
              </w:rPr>
              <w:t>02013ТЭ</w:t>
            </w:r>
          </w:p>
        </w:tc>
        <w:tc>
          <w:tcPr>
            <w:tcW w:w="1677" w:type="dxa"/>
            <w:tcBorders/>
            <w:shd w:color="auto" w:fill="auto" w:val="clear"/>
            <w:vAlign w:val="center"/>
          </w:tcPr>
          <w:p>
            <w:pPr>
              <w:pStyle w:val="Normal"/>
              <w:widowControl/>
              <w:suppressAutoHyphens w:val="true"/>
              <w:jc w:val="center"/>
              <w:rPr>
                <w:color w:themeColor="text1" w:val="000000"/>
              </w:rPr>
            </w:pPr>
            <w:r>
              <w:rPr>
                <w:rFonts w:eastAsia="Calibri"/>
                <w:color w:themeColor="text1" w:val="000000"/>
                <w:kern w:val="0"/>
                <w:lang w:val="ru-RU" w:bidi="ar-SA"/>
              </w:rPr>
              <w:t>Чертинское, ЮВ часть</w:t>
            </w:r>
          </w:p>
        </w:tc>
        <w:tc>
          <w:tcPr>
            <w:tcW w:w="2835" w:type="dxa"/>
            <w:tcBorders/>
            <w:shd w:color="auto" w:fill="auto" w:val="clear"/>
            <w:vAlign w:val="center"/>
          </w:tcPr>
          <w:p>
            <w:pPr>
              <w:pStyle w:val="Normal"/>
              <w:widowControl/>
              <w:suppressAutoHyphens w:val="true"/>
              <w:jc w:val="center"/>
              <w:rPr>
                <w:color w:themeColor="text1" w:val="000000"/>
              </w:rPr>
            </w:pPr>
            <w:r>
              <w:rPr>
                <w:rFonts w:eastAsia="Calibri"/>
                <w:color w:themeColor="text1" w:val="000000"/>
                <w:kern w:val="0"/>
                <w:lang w:val="ru-RU" w:bidi="ar-SA"/>
              </w:rPr>
              <w:t>Общество с ограниченной ответственностью «ММК-УГОЛЬ»</w:t>
            </w:r>
          </w:p>
        </w:tc>
        <w:tc>
          <w:tcPr>
            <w:tcW w:w="1232" w:type="dxa"/>
            <w:tcBorders/>
            <w:shd w:color="auto" w:fill="auto" w:val="clear"/>
            <w:vAlign w:val="center"/>
          </w:tcPr>
          <w:p>
            <w:pPr>
              <w:pStyle w:val="Normal"/>
              <w:widowControl/>
              <w:suppressAutoHyphens w:val="true"/>
              <w:jc w:val="center"/>
              <w:rPr>
                <w:color w:themeColor="text1" w:val="000000"/>
              </w:rPr>
            </w:pPr>
            <w:r>
              <w:rPr>
                <w:rFonts w:eastAsia="Calibri"/>
                <w:color w:themeColor="text1" w:val="000000"/>
                <w:kern w:val="0"/>
                <w:lang w:val="ru-RU" w:bidi="ar-SA"/>
              </w:rPr>
              <w:t>уголь</w:t>
            </w:r>
          </w:p>
        </w:tc>
        <w:tc>
          <w:tcPr>
            <w:tcW w:w="1155" w:type="dxa"/>
            <w:tcBorders/>
            <w:shd w:color="auto" w:fill="auto" w:val="clear"/>
            <w:vAlign w:val="center"/>
          </w:tcPr>
          <w:p>
            <w:pPr>
              <w:pStyle w:val="-11"/>
              <w:widowControl/>
              <w:suppressAutoHyphens w:val="true"/>
              <w:jc w:val="center"/>
              <w:rPr>
                <w:rFonts w:eastAsia="Calibri"/>
                <w:szCs w:val="24"/>
              </w:rPr>
            </w:pPr>
            <w:r>
              <w:rPr>
                <w:rFonts w:eastAsia="Calibri"/>
                <w:kern w:val="0"/>
                <w:szCs w:val="24"/>
                <w:lang w:val="ru-RU" w:bidi="ar-SA"/>
              </w:rPr>
              <w:t>17.03.</w:t>
            </w:r>
          </w:p>
          <w:p>
            <w:pPr>
              <w:pStyle w:val="-11"/>
              <w:widowControl/>
              <w:suppressAutoHyphens w:val="true"/>
              <w:jc w:val="center"/>
              <w:rPr>
                <w:rFonts w:eastAsia="Calibri"/>
                <w:szCs w:val="24"/>
              </w:rPr>
            </w:pPr>
            <w:r>
              <w:rPr>
                <w:rFonts w:eastAsia="Calibri"/>
                <w:kern w:val="0"/>
                <w:szCs w:val="24"/>
                <w:lang w:val="ru-RU" w:bidi="ar-SA"/>
              </w:rPr>
              <w:t>2017г.</w:t>
            </w:r>
          </w:p>
        </w:tc>
        <w:tc>
          <w:tcPr>
            <w:tcW w:w="1291" w:type="dxa"/>
            <w:tcBorders/>
            <w:shd w:color="auto" w:fill="auto" w:val="clear"/>
            <w:vAlign w:val="center"/>
          </w:tcPr>
          <w:p>
            <w:pPr>
              <w:pStyle w:val="-11"/>
              <w:widowControl/>
              <w:suppressAutoHyphens w:val="true"/>
              <w:jc w:val="center"/>
              <w:rPr>
                <w:rFonts w:eastAsia="Calibri"/>
                <w:szCs w:val="24"/>
              </w:rPr>
            </w:pPr>
            <w:r>
              <w:rPr>
                <w:rFonts w:eastAsia="Calibri"/>
                <w:kern w:val="0"/>
                <w:szCs w:val="24"/>
                <w:lang w:val="ru-RU" w:bidi="ar-SA"/>
              </w:rPr>
              <w:t>31.12.</w:t>
            </w:r>
          </w:p>
          <w:p>
            <w:pPr>
              <w:pStyle w:val="-11"/>
              <w:widowControl/>
              <w:suppressAutoHyphens w:val="true"/>
              <w:jc w:val="center"/>
              <w:rPr>
                <w:rFonts w:eastAsia="Calibri"/>
                <w:szCs w:val="24"/>
              </w:rPr>
            </w:pPr>
            <w:r>
              <w:rPr>
                <w:rFonts w:eastAsia="Calibri"/>
                <w:kern w:val="0"/>
                <w:szCs w:val="24"/>
                <w:lang w:val="ru-RU" w:bidi="ar-SA"/>
              </w:rPr>
              <w:t>2028г.</w:t>
            </w:r>
          </w:p>
        </w:tc>
      </w:tr>
      <w:tr>
        <w:trPr>
          <w:trHeight w:val="510" w:hRule="atLeast"/>
        </w:trPr>
        <w:tc>
          <w:tcPr>
            <w:tcW w:w="1153" w:type="dxa"/>
            <w:tcBorders/>
            <w:shd w:color="auto" w:fill="auto" w:val="clear"/>
            <w:vAlign w:val="center"/>
          </w:tcPr>
          <w:p>
            <w:pPr>
              <w:pStyle w:val="-11"/>
              <w:widowControl/>
              <w:suppressAutoHyphens w:val="true"/>
              <w:jc w:val="center"/>
              <w:rPr>
                <w:rFonts w:eastAsia="Calibri"/>
                <w:szCs w:val="24"/>
              </w:rPr>
            </w:pPr>
            <w:r>
              <w:rPr>
                <w:rFonts w:eastAsia="Calibri"/>
                <w:kern w:val="0"/>
                <w:szCs w:val="24"/>
                <w:lang w:val="ru-RU" w:bidi="ar-SA"/>
              </w:rPr>
              <w:t>КЕМ</w:t>
            </w:r>
          </w:p>
          <w:p>
            <w:pPr>
              <w:pStyle w:val="-11"/>
              <w:widowControl/>
              <w:suppressAutoHyphens w:val="true"/>
              <w:jc w:val="center"/>
              <w:rPr>
                <w:rFonts w:eastAsia="Calibri"/>
                <w:szCs w:val="24"/>
              </w:rPr>
            </w:pPr>
            <w:r>
              <w:rPr>
                <w:rFonts w:eastAsia="Calibri"/>
                <w:kern w:val="0"/>
                <w:szCs w:val="24"/>
                <w:lang w:val="ru-RU" w:bidi="ar-SA"/>
              </w:rPr>
              <w:t>02238ТР</w:t>
            </w:r>
          </w:p>
        </w:tc>
        <w:tc>
          <w:tcPr>
            <w:tcW w:w="1677" w:type="dxa"/>
            <w:tcBorders/>
            <w:shd w:color="auto" w:fill="auto" w:val="clear"/>
            <w:vAlign w:val="center"/>
          </w:tcPr>
          <w:p>
            <w:pPr>
              <w:pStyle w:val="-11"/>
              <w:widowControl/>
              <w:suppressAutoHyphens w:val="true"/>
              <w:jc w:val="center"/>
              <w:rPr>
                <w:rFonts w:eastAsia="Calibri"/>
                <w:szCs w:val="24"/>
              </w:rPr>
            </w:pPr>
            <w:r>
              <w:rPr>
                <w:rFonts w:eastAsia="Calibri"/>
                <w:kern w:val="0"/>
                <w:szCs w:val="24"/>
                <w:lang w:val="ru-RU" w:bidi="ar-SA"/>
              </w:rPr>
              <w:t>уч.Чексинский, уч.Шламовые отстойники</w:t>
            </w:r>
          </w:p>
          <w:p>
            <w:pPr>
              <w:pStyle w:val="-11"/>
              <w:widowControl/>
              <w:suppressAutoHyphens w:val="true"/>
              <w:jc w:val="center"/>
              <w:rPr>
                <w:rFonts w:eastAsia="Calibri"/>
                <w:szCs w:val="24"/>
              </w:rPr>
            </w:pPr>
            <w:r>
              <w:rPr>
                <w:rFonts w:eastAsia="Calibri"/>
                <w:kern w:val="0"/>
                <w:szCs w:val="24"/>
                <w:lang w:val="ru-RU" w:bidi="ar-SA"/>
              </w:rPr>
              <w:t>АО ОФ «Чертинская» (контур 1), уч.Шламовые отстойники</w:t>
            </w:r>
          </w:p>
          <w:p>
            <w:pPr>
              <w:pStyle w:val="-11"/>
              <w:widowControl/>
              <w:suppressAutoHyphens w:val="true"/>
              <w:jc w:val="center"/>
              <w:rPr>
                <w:rFonts w:eastAsia="Calibri"/>
                <w:szCs w:val="24"/>
              </w:rPr>
            </w:pPr>
            <w:r>
              <w:rPr>
                <w:rFonts w:eastAsia="Calibri"/>
                <w:kern w:val="0"/>
                <w:szCs w:val="24"/>
                <w:lang w:val="ru-RU" w:bidi="ar-SA"/>
              </w:rPr>
              <w:t>АО ОФ «Чертинская» (контур 2); Чексинский Чексинского каменноугольного месторождения</w:t>
            </w:r>
          </w:p>
        </w:tc>
        <w:tc>
          <w:tcPr>
            <w:tcW w:w="2835" w:type="dxa"/>
            <w:tcBorders/>
            <w:shd w:color="auto" w:fill="auto" w:val="clear"/>
            <w:vAlign w:val="center"/>
          </w:tcPr>
          <w:p>
            <w:pPr>
              <w:pStyle w:val="Normal"/>
              <w:widowControl/>
              <w:suppressAutoHyphens w:val="true"/>
              <w:jc w:val="center"/>
              <w:rPr>
                <w:color w:themeColor="text1" w:val="000000"/>
              </w:rPr>
            </w:pPr>
            <w:r>
              <w:rPr>
                <w:rFonts w:eastAsia="Calibri"/>
                <w:color w:themeColor="text1" w:val="000000"/>
                <w:kern w:val="0"/>
                <w:lang w:val="ru-RU" w:bidi="ar-SA"/>
              </w:rPr>
              <w:t>Акционерное общество «УГОЛЬНАЯ КОМПАНИЯ «КУЗБАССРАЗРЕЗ-УГОЛЬ»</w:t>
            </w:r>
          </w:p>
        </w:tc>
        <w:tc>
          <w:tcPr>
            <w:tcW w:w="1232" w:type="dxa"/>
            <w:tcBorders/>
            <w:shd w:color="auto" w:fill="auto" w:val="clear"/>
            <w:vAlign w:val="center"/>
          </w:tcPr>
          <w:p>
            <w:pPr>
              <w:pStyle w:val="Normal"/>
              <w:widowControl/>
              <w:suppressAutoHyphens w:val="true"/>
              <w:jc w:val="center"/>
              <w:rPr>
                <w:color w:themeColor="text1" w:val="000000"/>
              </w:rPr>
            </w:pPr>
            <w:r>
              <w:rPr>
                <w:rFonts w:eastAsia="Calibri"/>
                <w:color w:themeColor="text1" w:val="000000"/>
                <w:kern w:val="0"/>
                <w:lang w:val="ru-RU" w:bidi="ar-SA"/>
              </w:rPr>
              <w:t>уголь</w:t>
            </w:r>
          </w:p>
        </w:tc>
        <w:tc>
          <w:tcPr>
            <w:tcW w:w="1155" w:type="dxa"/>
            <w:tcBorders/>
            <w:shd w:color="auto" w:fill="auto" w:val="clear"/>
            <w:vAlign w:val="center"/>
          </w:tcPr>
          <w:p>
            <w:pPr>
              <w:pStyle w:val="-11"/>
              <w:widowControl/>
              <w:suppressAutoHyphens w:val="true"/>
              <w:jc w:val="center"/>
              <w:rPr>
                <w:rFonts w:eastAsia="Calibri"/>
                <w:szCs w:val="24"/>
              </w:rPr>
            </w:pPr>
            <w:r>
              <w:rPr>
                <w:rFonts w:eastAsia="Calibri"/>
                <w:kern w:val="0"/>
                <w:szCs w:val="24"/>
                <w:lang w:val="ru-RU" w:bidi="ar-SA"/>
              </w:rPr>
              <w:t>15.11.</w:t>
            </w:r>
          </w:p>
          <w:p>
            <w:pPr>
              <w:pStyle w:val="-11"/>
              <w:widowControl/>
              <w:suppressAutoHyphens w:val="true"/>
              <w:jc w:val="center"/>
              <w:rPr>
                <w:rFonts w:eastAsia="Calibri"/>
                <w:szCs w:val="24"/>
              </w:rPr>
            </w:pPr>
            <w:r>
              <w:rPr>
                <w:rFonts w:eastAsia="Calibri"/>
                <w:kern w:val="0"/>
                <w:szCs w:val="24"/>
                <w:lang w:val="ru-RU" w:bidi="ar-SA"/>
              </w:rPr>
              <w:t>2021г.</w:t>
            </w:r>
          </w:p>
        </w:tc>
        <w:tc>
          <w:tcPr>
            <w:tcW w:w="1291" w:type="dxa"/>
            <w:tcBorders/>
            <w:shd w:color="auto" w:fill="auto" w:val="clear"/>
            <w:vAlign w:val="center"/>
          </w:tcPr>
          <w:p>
            <w:pPr>
              <w:pStyle w:val="-11"/>
              <w:widowControl/>
              <w:suppressAutoHyphens w:val="true"/>
              <w:jc w:val="center"/>
              <w:rPr>
                <w:rFonts w:eastAsia="Calibri"/>
                <w:szCs w:val="24"/>
              </w:rPr>
            </w:pPr>
            <w:r>
              <w:rPr>
                <w:rFonts w:eastAsia="Calibri"/>
                <w:kern w:val="0"/>
                <w:szCs w:val="24"/>
                <w:lang w:val="ru-RU" w:bidi="ar-SA"/>
              </w:rPr>
              <w:t>15.11.</w:t>
            </w:r>
          </w:p>
          <w:p>
            <w:pPr>
              <w:pStyle w:val="-11"/>
              <w:widowControl/>
              <w:suppressAutoHyphens w:val="true"/>
              <w:jc w:val="center"/>
              <w:rPr>
                <w:rFonts w:eastAsia="Calibri"/>
                <w:szCs w:val="24"/>
              </w:rPr>
            </w:pPr>
            <w:r>
              <w:rPr>
                <w:rFonts w:eastAsia="Calibri"/>
                <w:kern w:val="0"/>
                <w:szCs w:val="24"/>
                <w:lang w:val="ru-RU" w:bidi="ar-SA"/>
              </w:rPr>
              <w:t>2046г.</w:t>
            </w:r>
          </w:p>
        </w:tc>
      </w:tr>
      <w:tr>
        <w:trPr>
          <w:trHeight w:val="510" w:hRule="atLeast"/>
        </w:trPr>
        <w:tc>
          <w:tcPr>
            <w:tcW w:w="1153" w:type="dxa"/>
            <w:tcBorders/>
            <w:shd w:color="auto" w:fill="auto" w:val="clear"/>
            <w:vAlign w:val="center"/>
          </w:tcPr>
          <w:p>
            <w:pPr>
              <w:pStyle w:val="-11"/>
              <w:widowControl/>
              <w:suppressAutoHyphens w:val="true"/>
              <w:jc w:val="center"/>
              <w:rPr>
                <w:rFonts w:eastAsia="Calibri"/>
                <w:szCs w:val="24"/>
              </w:rPr>
            </w:pPr>
            <w:r>
              <w:rPr>
                <w:rFonts w:eastAsia="Calibri"/>
                <w:kern w:val="0"/>
                <w:szCs w:val="24"/>
                <w:lang w:val="ru-RU" w:bidi="ar-SA"/>
              </w:rPr>
              <w:t>КЕМ</w:t>
            </w:r>
          </w:p>
          <w:p>
            <w:pPr>
              <w:pStyle w:val="-11"/>
              <w:widowControl/>
              <w:suppressAutoHyphens w:val="true"/>
              <w:jc w:val="center"/>
              <w:rPr>
                <w:rFonts w:eastAsia="Calibri"/>
                <w:szCs w:val="24"/>
              </w:rPr>
            </w:pPr>
            <w:r>
              <w:rPr>
                <w:rFonts w:eastAsia="Calibri"/>
                <w:kern w:val="0"/>
                <w:szCs w:val="24"/>
                <w:lang w:val="ru-RU" w:bidi="ar-SA"/>
              </w:rPr>
              <w:t>15089ТЭ</w:t>
            </w:r>
          </w:p>
        </w:tc>
        <w:tc>
          <w:tcPr>
            <w:tcW w:w="1677" w:type="dxa"/>
            <w:tcBorders/>
            <w:shd w:color="auto" w:fill="auto" w:val="clear"/>
            <w:vAlign w:val="center"/>
          </w:tcPr>
          <w:p>
            <w:pPr>
              <w:pStyle w:val="Normal"/>
              <w:widowControl/>
              <w:suppressAutoHyphens w:val="true"/>
              <w:jc w:val="center"/>
              <w:rPr>
                <w:color w:themeColor="text1" w:val="000000"/>
              </w:rPr>
            </w:pPr>
            <w:r>
              <w:rPr>
                <w:rFonts w:eastAsia="Calibri"/>
                <w:color w:themeColor="text1" w:val="000000"/>
                <w:kern w:val="0"/>
                <w:lang w:val="ru-RU" w:bidi="ar-SA"/>
              </w:rPr>
              <w:t>Егозово-Красноярское каменноугольное месторождение</w:t>
            </w:r>
          </w:p>
        </w:tc>
        <w:tc>
          <w:tcPr>
            <w:tcW w:w="2835" w:type="dxa"/>
            <w:tcBorders/>
            <w:shd w:color="auto" w:fill="auto" w:val="clear"/>
            <w:vAlign w:val="center"/>
          </w:tcPr>
          <w:p>
            <w:pPr>
              <w:pStyle w:val="Normal"/>
              <w:widowControl/>
              <w:suppressAutoHyphens w:val="true"/>
              <w:jc w:val="center"/>
              <w:rPr>
                <w:color w:themeColor="text1" w:val="000000"/>
              </w:rPr>
            </w:pPr>
            <w:r>
              <w:rPr>
                <w:rFonts w:eastAsia="Calibri"/>
                <w:color w:themeColor="text1" w:val="000000"/>
                <w:kern w:val="0"/>
                <w:lang w:val="ru-RU" w:bidi="ar-SA"/>
              </w:rPr>
              <w:t>Общество с ограниченной ответственностью «ШАХТА «ГРАМОТЕИНСКАЯ»</w:t>
            </w:r>
          </w:p>
        </w:tc>
        <w:tc>
          <w:tcPr>
            <w:tcW w:w="1232" w:type="dxa"/>
            <w:tcBorders/>
            <w:shd w:color="auto" w:fill="auto" w:val="clear"/>
            <w:vAlign w:val="center"/>
          </w:tcPr>
          <w:p>
            <w:pPr>
              <w:pStyle w:val="Normal"/>
              <w:widowControl/>
              <w:suppressAutoHyphens w:val="true"/>
              <w:jc w:val="center"/>
              <w:rPr>
                <w:color w:themeColor="text1" w:val="000000"/>
              </w:rPr>
            </w:pPr>
            <w:r>
              <w:rPr>
                <w:rFonts w:eastAsia="Calibri"/>
                <w:color w:themeColor="text1" w:val="000000"/>
                <w:kern w:val="0"/>
                <w:lang w:val="ru-RU" w:bidi="ar-SA"/>
              </w:rPr>
              <w:t>уголь</w:t>
            </w:r>
          </w:p>
        </w:tc>
        <w:tc>
          <w:tcPr>
            <w:tcW w:w="1155" w:type="dxa"/>
            <w:tcBorders/>
            <w:shd w:color="auto" w:fill="auto" w:val="clear"/>
            <w:vAlign w:val="center"/>
          </w:tcPr>
          <w:p>
            <w:pPr>
              <w:pStyle w:val="-11"/>
              <w:widowControl/>
              <w:suppressAutoHyphens w:val="true"/>
              <w:jc w:val="center"/>
              <w:rPr>
                <w:rFonts w:eastAsia="Calibri"/>
                <w:szCs w:val="24"/>
              </w:rPr>
            </w:pPr>
            <w:r>
              <w:rPr>
                <w:rFonts w:eastAsia="Calibri"/>
                <w:kern w:val="0"/>
                <w:szCs w:val="24"/>
                <w:lang w:val="ru-RU" w:bidi="ar-SA"/>
              </w:rPr>
              <w:t>01.02.</w:t>
            </w:r>
          </w:p>
          <w:p>
            <w:pPr>
              <w:pStyle w:val="-11"/>
              <w:widowControl/>
              <w:suppressAutoHyphens w:val="true"/>
              <w:jc w:val="center"/>
              <w:rPr>
                <w:rFonts w:eastAsia="Calibri"/>
                <w:szCs w:val="24"/>
              </w:rPr>
            </w:pPr>
            <w:r>
              <w:rPr>
                <w:rFonts w:eastAsia="Calibri"/>
                <w:kern w:val="0"/>
                <w:szCs w:val="24"/>
                <w:lang w:val="ru-RU" w:bidi="ar-SA"/>
              </w:rPr>
              <w:t>2011г.</w:t>
            </w:r>
          </w:p>
        </w:tc>
        <w:tc>
          <w:tcPr>
            <w:tcW w:w="1291" w:type="dxa"/>
            <w:tcBorders/>
            <w:shd w:color="auto" w:fill="auto" w:val="clear"/>
            <w:vAlign w:val="center"/>
          </w:tcPr>
          <w:p>
            <w:pPr>
              <w:pStyle w:val="-11"/>
              <w:widowControl/>
              <w:suppressAutoHyphens w:val="true"/>
              <w:jc w:val="center"/>
              <w:rPr>
                <w:rFonts w:eastAsia="Calibri"/>
                <w:szCs w:val="24"/>
              </w:rPr>
            </w:pPr>
            <w:r>
              <w:rPr>
                <w:rFonts w:eastAsia="Calibri"/>
                <w:kern w:val="0"/>
                <w:szCs w:val="24"/>
                <w:lang w:val="ru-RU" w:bidi="ar-SA"/>
              </w:rPr>
              <w:t>31.12.</w:t>
            </w:r>
          </w:p>
          <w:p>
            <w:pPr>
              <w:pStyle w:val="-11"/>
              <w:widowControl/>
              <w:suppressAutoHyphens w:val="true"/>
              <w:jc w:val="center"/>
              <w:rPr>
                <w:rFonts w:eastAsia="Calibri"/>
                <w:szCs w:val="24"/>
              </w:rPr>
            </w:pPr>
            <w:r>
              <w:rPr>
                <w:rFonts w:eastAsia="Calibri"/>
                <w:kern w:val="0"/>
                <w:szCs w:val="24"/>
                <w:lang w:val="ru-RU" w:bidi="ar-SA"/>
              </w:rPr>
              <w:t>2031г.</w:t>
            </w:r>
          </w:p>
        </w:tc>
      </w:tr>
    </w:tbl>
    <w:p>
      <w:pPr>
        <w:pStyle w:val="Style40"/>
        <w:jc w:val="right"/>
        <w:rPr>
          <w:b/>
          <w:bCs/>
          <w:sz w:val="28"/>
          <w:szCs w:val="28"/>
          <w:lang w:val="ru-RU" w:eastAsia="ru-RU" w:bidi="ar-SA"/>
        </w:rPr>
      </w:pPr>
      <w:r>
        <w:rPr>
          <w:b/>
          <w:bCs/>
          <w:sz w:val="28"/>
          <w:szCs w:val="28"/>
          <w:lang w:val="ru-RU" w:eastAsia="ru-RU" w:bidi="ar-SA"/>
        </w:rPr>
      </w:r>
    </w:p>
    <w:p>
      <w:pPr>
        <w:pStyle w:val="Heading3"/>
        <w:numPr>
          <w:ilvl w:val="2"/>
          <w:numId w:val="1"/>
        </w:numPr>
        <w:ind w:hanging="0" w:left="0"/>
        <w:rPr>
          <w:rFonts w:cs="Times New Roman"/>
          <w:i w:val="false"/>
          <w:i w:val="false"/>
          <w:sz w:val="28"/>
          <w:szCs w:val="28"/>
        </w:rPr>
      </w:pPr>
      <w:bookmarkStart w:id="71" w:name="_Toc69893543"/>
      <w:bookmarkStart w:id="72" w:name="_Toc178581049"/>
      <w:bookmarkStart w:id="73" w:name="_Toc522808443"/>
      <w:r>
        <w:rPr>
          <w:rFonts w:cs="Times New Roman"/>
          <w:i w:val="false"/>
          <w:sz w:val="28"/>
          <w:szCs w:val="28"/>
        </w:rPr>
        <w:t>Экономический потенциал</w:t>
      </w:r>
      <w:bookmarkEnd w:id="71"/>
      <w:bookmarkEnd w:id="72"/>
      <w:bookmarkEnd w:id="73"/>
    </w:p>
    <w:p>
      <w:pPr>
        <w:pStyle w:val="Style40"/>
        <w:rPr>
          <w:b/>
          <w:sz w:val="28"/>
          <w:szCs w:val="28"/>
          <w:lang w:val="ru-RU"/>
        </w:rPr>
      </w:pPr>
      <w:bookmarkStart w:id="74" w:name="_Toc69893544"/>
      <w:bookmarkStart w:id="75" w:name="_Toc370201485_Копия_1"/>
      <w:bookmarkEnd w:id="75"/>
      <w:r>
        <w:rPr>
          <w:b/>
          <w:sz w:val="28"/>
          <w:szCs w:val="28"/>
          <w:lang w:val="ru-RU"/>
        </w:rPr>
        <w:t>Промышленность</w:t>
      </w:r>
    </w:p>
    <w:p>
      <w:pPr>
        <w:pStyle w:val="Normal"/>
        <w:ind w:firstLine="709" w:left="0"/>
        <w:rPr>
          <w:color w:themeColor="text1" w:val="000000"/>
          <w:sz w:val="28"/>
          <w:szCs w:val="28"/>
        </w:rPr>
      </w:pPr>
      <w:r>
        <w:rPr>
          <w:color w:themeColor="text1" w:val="000000"/>
          <w:sz w:val="28"/>
          <w:szCs w:val="28"/>
        </w:rPr>
        <w:t xml:space="preserve">В соответствии со Стратегий социально-экономического развития Кемеровской области – Кузбасса на период до 2035 года Беловский городской округ является одним из крупных промышленных центров по добыче угля. В городе Белово расположен один из основных центров региона по угледобыче-акионерное общество «УК «Кузбассразрезуголь». По обеспечению электрической энергией Беловский городской округ сохраняет ключевые позиции в Кемеровской области.  </w:t>
      </w:r>
    </w:p>
    <w:p>
      <w:pPr>
        <w:pStyle w:val="Style40"/>
        <w:rPr>
          <w:sz w:val="28"/>
          <w:szCs w:val="28"/>
          <w:lang w:val="ru-RU" w:eastAsia="ru-RU" w:bidi="ar-SA"/>
        </w:rPr>
      </w:pPr>
      <w:r>
        <w:rPr>
          <w:sz w:val="28"/>
          <w:szCs w:val="28"/>
          <w:lang w:val="ru-RU" w:eastAsia="ru-RU" w:bidi="ar-SA"/>
        </w:rPr>
        <w:t>По данным Министерства экономического развития Кузбасса градообразующей отраслью в Беловском городском округе является угольная промышленность-промышленное обогащение и переработка угля. По данным интернет ресурсов выпуск обогащенного угля за 12 месяцев 2022 года составил 10,3 млн.тонн, что составляет 81,2% к предыдущему году.</w:t>
      </w:r>
    </w:p>
    <w:p>
      <w:pPr>
        <w:pStyle w:val="Style40"/>
        <w:rPr>
          <w:sz w:val="28"/>
          <w:szCs w:val="28"/>
          <w:lang w:val="ru-RU" w:eastAsia="ru-RU" w:bidi="ar-SA"/>
        </w:rPr>
      </w:pPr>
      <w:r>
        <w:rPr>
          <w:sz w:val="28"/>
          <w:szCs w:val="28"/>
          <w:lang w:val="ru-RU" w:eastAsia="ru-RU" w:bidi="ar-SA"/>
        </w:rPr>
        <w:t>Градообразующими предприятиями являются:</w:t>
      </w:r>
    </w:p>
    <w:p>
      <w:pPr>
        <w:pStyle w:val="ListParagraph"/>
        <w:numPr>
          <w:ilvl w:val="0"/>
          <w:numId w:val="5"/>
        </w:numPr>
        <w:ind w:hanging="360" w:left="1134"/>
        <w:rPr>
          <w:sz w:val="28"/>
          <w:szCs w:val="28"/>
          <w:lang w:eastAsia="ar-SA" w:bidi="en-US"/>
        </w:rPr>
      </w:pPr>
      <w:r>
        <w:rPr>
          <w:sz w:val="28"/>
          <w:szCs w:val="28"/>
          <w:lang w:eastAsia="ar-SA" w:bidi="en-US"/>
        </w:rPr>
        <w:t>ООО «Шахта «Грамотеинская»;</w:t>
      </w:r>
    </w:p>
    <w:p>
      <w:pPr>
        <w:pStyle w:val="ListParagraph"/>
        <w:numPr>
          <w:ilvl w:val="0"/>
          <w:numId w:val="5"/>
        </w:numPr>
        <w:ind w:hanging="360" w:left="1134"/>
        <w:rPr>
          <w:sz w:val="28"/>
          <w:szCs w:val="28"/>
          <w:lang w:eastAsia="ar-SA" w:bidi="en-US"/>
        </w:rPr>
      </w:pPr>
      <w:r>
        <w:rPr>
          <w:sz w:val="28"/>
          <w:szCs w:val="28"/>
          <w:lang w:eastAsia="ar-SA" w:bidi="en-US"/>
        </w:rPr>
        <w:t>ООО «ММК-УГОЛЬ» (структурное подразделение-ООО «Шахта Чертинская-Коксовая»;</w:t>
      </w:r>
    </w:p>
    <w:p>
      <w:pPr>
        <w:pStyle w:val="ListParagraph"/>
        <w:numPr>
          <w:ilvl w:val="0"/>
          <w:numId w:val="5"/>
        </w:numPr>
        <w:ind w:hanging="360" w:left="1134"/>
        <w:rPr>
          <w:sz w:val="28"/>
          <w:szCs w:val="28"/>
          <w:lang w:eastAsia="ar-SA" w:bidi="en-US"/>
        </w:rPr>
      </w:pPr>
      <w:r>
        <w:rPr>
          <w:sz w:val="28"/>
          <w:szCs w:val="28"/>
          <w:lang w:eastAsia="ar-SA" w:bidi="en-US"/>
        </w:rPr>
        <w:t>«Бачатский угольный разрез» филиал ОАО УК «Кузбассразрезуголь»;</w:t>
      </w:r>
    </w:p>
    <w:p>
      <w:pPr>
        <w:pStyle w:val="ListParagraph"/>
        <w:numPr>
          <w:ilvl w:val="0"/>
          <w:numId w:val="5"/>
        </w:numPr>
        <w:ind w:hanging="360" w:left="1134"/>
        <w:rPr>
          <w:sz w:val="28"/>
          <w:szCs w:val="28"/>
          <w:lang w:eastAsia="ar-SA" w:bidi="en-US"/>
        </w:rPr>
      </w:pPr>
      <w:r>
        <w:rPr>
          <w:sz w:val="28"/>
          <w:szCs w:val="28"/>
          <w:lang w:eastAsia="ar-SA" w:bidi="en-US"/>
        </w:rPr>
        <w:t>ООО «Шахта Листвяжная».</w:t>
      </w:r>
    </w:p>
    <w:p>
      <w:pPr>
        <w:pStyle w:val="Style40"/>
        <w:rPr>
          <w:sz w:val="28"/>
          <w:szCs w:val="28"/>
          <w:lang w:val="ru-RU" w:eastAsia="ru-RU" w:bidi="ar-SA"/>
        </w:rPr>
      </w:pPr>
      <w:r>
        <w:rPr>
          <w:sz w:val="28"/>
          <w:szCs w:val="28"/>
          <w:lang w:val="ru-RU" w:eastAsia="ru-RU" w:bidi="ar-SA"/>
        </w:rPr>
        <w:t>Доля численности работников градообразующих организаций 21,1% в среднесписочной численности работников всех организаций. Предприятия работают стабильно, высвобождение работников не планируется.</w:t>
      </w:r>
    </w:p>
    <w:p>
      <w:pPr>
        <w:pStyle w:val="Style40"/>
        <w:rPr>
          <w:sz w:val="28"/>
          <w:szCs w:val="28"/>
          <w:lang w:val="ru-RU" w:eastAsia="ru-RU" w:bidi="ar-SA"/>
        </w:rPr>
      </w:pPr>
      <w:r>
        <w:rPr>
          <w:sz w:val="28"/>
          <w:szCs w:val="28"/>
          <w:lang w:val="ru-RU" w:eastAsia="ru-RU" w:bidi="ar-SA"/>
        </w:rPr>
        <w:t>На территории Беловского городского округа развито промышленное обогащение и переработка угля. 55% добываемого угля перерабатывается на Беловских обогатительных фабриках.</w:t>
      </w:r>
    </w:p>
    <w:p>
      <w:pPr>
        <w:pStyle w:val="Style40"/>
        <w:rPr>
          <w:sz w:val="28"/>
          <w:szCs w:val="28"/>
          <w:lang w:val="ru-RU" w:eastAsia="ru-RU" w:bidi="ar-SA"/>
        </w:rPr>
      </w:pPr>
      <w:r>
        <w:rPr>
          <w:sz w:val="28"/>
          <w:szCs w:val="28"/>
          <w:lang w:val="ru-RU" w:eastAsia="ru-RU" w:bidi="ar-SA"/>
        </w:rPr>
        <w:t>Сейчас в городе 4 обогатительные фабрики (ООО «ММК-Уголь» (структурное подразделение ЦОФ Беловская), ОФ «Листвяжная» (структурное подразделение ООО «Шахта «Листвяжная»), участок Бачатского угольного разреза ОФ «Бачатская-Энергетическая» и участок Бачатского угольного разреза «Бачатская-Коксовая»).</w:t>
      </w:r>
    </w:p>
    <w:p>
      <w:pPr>
        <w:pStyle w:val="Style40"/>
        <w:rPr>
          <w:sz w:val="28"/>
          <w:szCs w:val="28"/>
          <w:lang w:val="ru-RU" w:eastAsia="ru-RU" w:bidi="ar-SA"/>
        </w:rPr>
      </w:pPr>
      <w:r>
        <w:rPr>
          <w:sz w:val="28"/>
          <w:szCs w:val="28"/>
          <w:lang w:val="ru-RU" w:eastAsia="ru-RU" w:bidi="ar-SA"/>
        </w:rPr>
        <w:t>Электротеплоэнергетика – это вторая по значимости отрасль города.</w:t>
      </w:r>
    </w:p>
    <w:p>
      <w:pPr>
        <w:pStyle w:val="Style40"/>
        <w:rPr>
          <w:sz w:val="28"/>
          <w:szCs w:val="28"/>
          <w:lang w:val="ru-RU" w:eastAsia="ru-RU" w:bidi="ar-SA"/>
        </w:rPr>
      </w:pPr>
      <w:r>
        <w:rPr>
          <w:sz w:val="28"/>
          <w:szCs w:val="28"/>
          <w:lang w:val="ru-RU" w:eastAsia="ru-RU" w:bidi="ar-SA"/>
        </w:rPr>
        <w:t xml:space="preserve">На территории Беловского городского округа действует предприятие по выработке электроэнергии. Так Беловская ГРЭС, являясь филиалом ОАО «Кузбассэнерго», вырабатывает и отпускает электроэнергию. </w:t>
      </w:r>
    </w:p>
    <w:p>
      <w:pPr>
        <w:pStyle w:val="Style40"/>
        <w:rPr>
          <w:sz w:val="28"/>
          <w:szCs w:val="28"/>
          <w:lang w:val="ru-RU" w:eastAsia="ru-RU" w:bidi="ar-SA"/>
        </w:rPr>
      </w:pPr>
      <w:r>
        <w:rPr>
          <w:sz w:val="28"/>
          <w:szCs w:val="28"/>
          <w:lang w:val="ru-RU" w:eastAsia="ru-RU" w:bidi="ar-SA"/>
        </w:rPr>
        <w:t>В городе вырабатывается 25% электроэнергии Кузбасса. Беловская ГРЭС занимает второе место в Кузбассе, после Томь-Усинской, по выработке электроэнергии.</w:t>
      </w:r>
    </w:p>
    <w:p>
      <w:pPr>
        <w:pStyle w:val="Style40"/>
        <w:rPr>
          <w:sz w:val="28"/>
          <w:szCs w:val="28"/>
          <w:lang w:val="ru-RU" w:eastAsia="ru-RU" w:bidi="ar-SA"/>
        </w:rPr>
      </w:pPr>
      <w:r>
        <w:rPr>
          <w:sz w:val="28"/>
          <w:szCs w:val="28"/>
          <w:lang w:val="ru-RU" w:eastAsia="ru-RU" w:bidi="ar-SA"/>
        </w:rPr>
        <w:t>С развитием угольных предприятий наращивают объемы и предприятия обрабатывающей отрасли, такие как Беловский Энергоремонтный завод, Кузбассрадио, Беловский завод горношахтного оборудования, Ремонтно-механический завод, Грамотеинские Центральные электромеханические мастерские.</w:t>
      </w:r>
    </w:p>
    <w:p>
      <w:pPr>
        <w:pStyle w:val="Style40"/>
        <w:rPr>
          <w:sz w:val="28"/>
          <w:szCs w:val="28"/>
          <w:lang w:val="ru-RU" w:eastAsia="ru-RU" w:bidi="ar-SA"/>
        </w:rPr>
      </w:pPr>
      <w:r>
        <w:rPr>
          <w:sz w:val="28"/>
          <w:szCs w:val="28"/>
          <w:lang w:val="ru-RU" w:eastAsia="ru-RU" w:bidi="ar-SA"/>
        </w:rPr>
        <w:t>Легкая промышленность в округе представлена фабрикой «Исток». Предприятие развернуло свою деятельность на базе швейной фабрики «Малыш», которая в 90-х годах прекратила свое существование.</w:t>
      </w:r>
    </w:p>
    <w:p>
      <w:pPr>
        <w:pStyle w:val="Style40"/>
        <w:rPr>
          <w:sz w:val="28"/>
          <w:szCs w:val="28"/>
          <w:lang w:val="ru-RU" w:eastAsia="ru-RU" w:bidi="ar-SA"/>
        </w:rPr>
      </w:pPr>
      <w:r>
        <w:rPr>
          <w:sz w:val="28"/>
          <w:szCs w:val="28"/>
          <w:lang w:val="ru-RU" w:eastAsia="ru-RU" w:bidi="ar-SA"/>
        </w:rPr>
        <w:t>Полиграфическую промышленность представляют ГП КО «Беловский полиграфист» – одно из старейших предприятий города. Год основания – октябрь 1931 года.</w:t>
      </w:r>
    </w:p>
    <w:p>
      <w:pPr>
        <w:pStyle w:val="Style40"/>
        <w:rPr>
          <w:sz w:val="28"/>
          <w:szCs w:val="28"/>
          <w:lang w:val="ru-RU" w:eastAsia="ru-RU" w:bidi="ar-SA"/>
        </w:rPr>
      </w:pPr>
      <w:r>
        <w:rPr>
          <w:sz w:val="28"/>
          <w:szCs w:val="28"/>
          <w:lang w:val="ru-RU" w:eastAsia="ru-RU" w:bidi="ar-SA"/>
        </w:rPr>
        <w:t>Пищевая промышленность представлена предприятиями молочной, мясной, кондитерской, хлебобулочной, мукомольно-крупяной отраслями.</w:t>
      </w:r>
    </w:p>
    <w:p>
      <w:pPr>
        <w:pStyle w:val="Style40"/>
        <w:rPr>
          <w:sz w:val="28"/>
          <w:szCs w:val="28"/>
          <w:lang w:val="ru-RU" w:eastAsia="ru-RU" w:bidi="ar-SA"/>
        </w:rPr>
      </w:pPr>
      <w:r>
        <w:rPr>
          <w:sz w:val="28"/>
          <w:szCs w:val="28"/>
          <w:lang w:val="ru-RU" w:eastAsia="ru-RU" w:bidi="ar-SA"/>
        </w:rPr>
        <w:t>Перспективы развития данных предприятий напрямую зависят от развития угольной, машиностроительной и металлургической промышленности региона и России. В связи с тем, что в ближайшие годы тенденции снижения объемов добычи угля в Кузнецком бассейне не предполагается, то соответственно предприятия обрабатывающей отрасли будут обеспечены заказами на дальнейшую перспективу.</w:t>
      </w:r>
    </w:p>
    <w:p>
      <w:pPr>
        <w:pStyle w:val="Style40"/>
        <w:rPr>
          <w:sz w:val="28"/>
          <w:szCs w:val="28"/>
          <w:lang w:val="ru-RU" w:eastAsia="ru-RU" w:bidi="ar-SA"/>
        </w:rPr>
      </w:pPr>
      <w:r>
        <w:rPr>
          <w:sz w:val="28"/>
          <w:szCs w:val="28"/>
          <w:lang w:val="ru-RU" w:eastAsia="ru-RU" w:bidi="ar-SA"/>
        </w:rPr>
        <w:t xml:space="preserve">Лесозаготовительная деятельность ведется на территории всего Беловского городского округа, представлена она переработкой древесины в среднем и малом бизнесе. </w:t>
      </w:r>
    </w:p>
    <w:p>
      <w:pPr>
        <w:pStyle w:val="Style40"/>
        <w:rPr>
          <w:sz w:val="28"/>
          <w:szCs w:val="28"/>
          <w:lang w:val="ru-RU" w:eastAsia="ru-RU" w:bidi="ar-SA"/>
        </w:rPr>
      </w:pPr>
      <w:r>
        <w:rPr>
          <w:sz w:val="28"/>
          <w:szCs w:val="28"/>
          <w:lang w:val="ru-RU" w:eastAsia="ru-RU" w:bidi="ar-SA"/>
        </w:rPr>
        <w:t>Агропромышленное производство достаточно развито, но в большей степени имеет местное значение, хотя существуют предпосылки для более масштабного сельскохозяйственного и пищевого-вкусового производства. В настоящее время сохраняется положительная динамика развития аграрного сектора.</w:t>
      </w:r>
    </w:p>
    <w:p>
      <w:pPr>
        <w:pStyle w:val="Style40"/>
        <w:rPr>
          <w:sz w:val="28"/>
          <w:szCs w:val="28"/>
          <w:lang w:val="ru-RU" w:eastAsia="ru-RU" w:bidi="ar-SA"/>
        </w:rPr>
      </w:pPr>
      <w:r>
        <w:rPr>
          <w:sz w:val="28"/>
          <w:szCs w:val="28"/>
          <w:lang w:val="ru-RU" w:eastAsia="ru-RU" w:bidi="ar-SA"/>
        </w:rPr>
        <w:t>Главной особенностью Беловского городского округа является монопрофильность экономики, неравномерность размещения производств по территории округа.</w:t>
      </w:r>
    </w:p>
    <w:p>
      <w:pPr>
        <w:pStyle w:val="Style40"/>
        <w:spacing w:before="120" w:after="0"/>
        <w:rPr>
          <w:b/>
          <w:sz w:val="28"/>
          <w:szCs w:val="28"/>
          <w:lang w:val="ru-RU"/>
        </w:rPr>
      </w:pPr>
      <w:bookmarkStart w:id="76" w:name="_Toc129349300"/>
      <w:r>
        <w:rPr>
          <w:b/>
          <w:sz w:val="28"/>
          <w:szCs w:val="28"/>
          <w:lang w:val="ru-RU"/>
        </w:rPr>
        <w:t>Сельскохозяйственные ресурсы</w:t>
      </w:r>
      <w:bookmarkEnd w:id="76"/>
    </w:p>
    <w:p>
      <w:pPr>
        <w:pStyle w:val="Normal"/>
        <w:ind w:firstLine="709" w:left="0"/>
        <w:rPr>
          <w:iCs/>
          <w:sz w:val="28"/>
          <w:szCs w:val="28"/>
        </w:rPr>
      </w:pPr>
      <w:r>
        <w:rPr>
          <w:iCs/>
          <w:sz w:val="28"/>
          <w:szCs w:val="28"/>
        </w:rPr>
        <w:t xml:space="preserve">Агропромышленный комплекс (далее-АПК)-межотраслевой комплекс, объединяющий все отрасли хозяйства, а также отрасли экономики, принимающие участие в производстве сельскохозяйственной продукции, доводимой до конечного потребителя. </w:t>
      </w:r>
    </w:p>
    <w:p>
      <w:pPr>
        <w:pStyle w:val="Normal"/>
        <w:ind w:firstLine="709" w:left="0"/>
        <w:rPr>
          <w:iCs/>
          <w:sz w:val="28"/>
          <w:szCs w:val="28"/>
        </w:rPr>
      </w:pPr>
      <w:r>
        <w:rPr>
          <w:iCs/>
          <w:sz w:val="28"/>
          <w:szCs w:val="28"/>
        </w:rPr>
        <w:t>АПК включает в себя производство, перевозку, хранение, переработку, поставку сельскохозяйственной продукции, а также обеспечение сельского хозяйства техникой, химикатами и удобрениями, необходимыми для сельскохозяйственного производства.</w:t>
      </w:r>
    </w:p>
    <w:p>
      <w:pPr>
        <w:pStyle w:val="Normal"/>
        <w:ind w:firstLine="709" w:left="0"/>
        <w:rPr>
          <w:iCs/>
          <w:sz w:val="28"/>
          <w:szCs w:val="28"/>
        </w:rPr>
      </w:pPr>
      <w:r>
        <w:rPr>
          <w:iCs/>
          <w:sz w:val="28"/>
          <w:szCs w:val="28"/>
        </w:rPr>
        <w:t>По сведениям, предоставленным администрацией Беловского городского округа АПК представлен в области растениеводства, животноводства, рыболовства.</w:t>
      </w:r>
    </w:p>
    <w:p>
      <w:pPr>
        <w:pStyle w:val="Normal"/>
        <w:ind w:firstLine="709" w:left="0"/>
        <w:rPr>
          <w:iCs/>
          <w:sz w:val="28"/>
          <w:szCs w:val="28"/>
        </w:rPr>
      </w:pPr>
      <w:r>
        <w:rPr>
          <w:iCs/>
          <w:sz w:val="28"/>
          <w:szCs w:val="28"/>
        </w:rPr>
        <w:t>В основном животноводство и растениеводство осуществляется в пределах личного подсобного хозяйства.</w:t>
      </w:r>
    </w:p>
    <w:p>
      <w:pPr>
        <w:pStyle w:val="Normal"/>
        <w:ind w:firstLine="709" w:left="0"/>
        <w:rPr>
          <w:color w:themeColor="text1" w:val="000000"/>
          <w:sz w:val="28"/>
          <w:szCs w:val="28"/>
        </w:rPr>
      </w:pPr>
      <w:r>
        <w:rPr>
          <w:color w:themeColor="text1" w:val="000000"/>
          <w:sz w:val="28"/>
          <w:szCs w:val="28"/>
        </w:rPr>
        <w:t xml:space="preserve">В таблице </w:t>
      </w:r>
      <w:r>
        <w:rPr>
          <w:color w:themeColor="text1" w:val="000000"/>
          <w:sz w:val="28"/>
          <w:szCs w:val="28"/>
        </w:rPr>
        <w:t>2.4</w:t>
      </w:r>
      <w:r>
        <w:rPr>
          <w:color w:themeColor="text1" w:val="000000"/>
          <w:sz w:val="28"/>
          <w:szCs w:val="28"/>
        </w:rPr>
        <w:t xml:space="preserve"> представлен перечень действующих сельскохозяйственных предприятий в области растениеводства.</w:t>
      </w:r>
    </w:p>
    <w:p>
      <w:pPr>
        <w:pStyle w:val="Normal"/>
        <w:ind w:firstLine="709" w:left="0"/>
        <w:jc w:val="right"/>
        <w:rPr>
          <w:b/>
          <w:bCs/>
          <w:iCs/>
          <w:sz w:val="28"/>
          <w:szCs w:val="28"/>
        </w:rPr>
      </w:pPr>
      <w:r>
        <w:rPr>
          <w:b/>
          <w:bCs/>
          <w:iCs/>
          <w:sz w:val="28"/>
          <w:szCs w:val="28"/>
        </w:rPr>
        <w:t>Таблица 2.4</w:t>
      </w:r>
    </w:p>
    <w:p>
      <w:pPr>
        <w:pStyle w:val="Normal"/>
        <w:spacing w:before="0" w:after="120"/>
        <w:ind w:left="142"/>
        <w:jc w:val="center"/>
        <w:rPr>
          <w:b/>
          <w:bCs/>
          <w:sz w:val="28"/>
          <w:szCs w:val="28"/>
        </w:rPr>
      </w:pPr>
      <w:r>
        <w:rPr>
          <w:b/>
          <w:bCs/>
          <w:color w:themeColor="text1" w:val="000000"/>
          <w:sz w:val="28"/>
          <w:szCs w:val="28"/>
        </w:rPr>
        <w:t>Действующие сельскохозяйственные предприятия в области растениеводства</w:t>
      </w:r>
    </w:p>
    <w:tbl>
      <w:tblPr>
        <w:tblStyle w:val="ae"/>
        <w:tblW w:w="9344"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484"/>
        <w:gridCol w:w="1467"/>
        <w:gridCol w:w="1664"/>
        <w:gridCol w:w="1549"/>
        <w:gridCol w:w="1383"/>
        <w:gridCol w:w="1315"/>
        <w:gridCol w:w="1481"/>
      </w:tblGrid>
      <w:tr>
        <w:trPr>
          <w:tblHeader w:val="true"/>
          <w:trHeight w:val="850" w:hRule="atLeast"/>
        </w:trPr>
        <w:tc>
          <w:tcPr>
            <w:tcW w:w="484" w:type="dxa"/>
            <w:tcBorders/>
            <w:shd w:color="auto" w:fill="auto" w:val="clear"/>
            <w:vAlign w:val="center"/>
          </w:tcPr>
          <w:p>
            <w:pPr>
              <w:pStyle w:val="Normal"/>
              <w:widowControl/>
              <w:suppressAutoHyphens w:val="true"/>
              <w:jc w:val="center"/>
              <w:rPr>
                <w:b/>
                <w:bCs/>
                <w:color w:themeColor="text1" w:val="000000"/>
              </w:rPr>
            </w:pPr>
            <w:r>
              <w:rPr>
                <w:rFonts w:eastAsia="Calibri"/>
                <w:b/>
                <w:bCs/>
                <w:color w:themeColor="text1" w:val="000000"/>
                <w:kern w:val="0"/>
                <w:lang w:val="ru-RU" w:bidi="ar-SA"/>
              </w:rPr>
              <w:t xml:space="preserve">№ </w:t>
            </w:r>
            <w:r>
              <w:rPr>
                <w:rFonts w:eastAsia="Calibri"/>
                <w:b/>
                <w:bCs/>
                <w:color w:themeColor="text1" w:val="000000"/>
                <w:kern w:val="0"/>
                <w:lang w:val="ru-RU" w:bidi="ar-SA"/>
              </w:rPr>
              <w:t>п/п</w:t>
            </w:r>
          </w:p>
        </w:tc>
        <w:tc>
          <w:tcPr>
            <w:tcW w:w="1467" w:type="dxa"/>
            <w:tcBorders/>
            <w:shd w:color="auto" w:fill="auto" w:val="clear"/>
            <w:vAlign w:val="center"/>
          </w:tcPr>
          <w:p>
            <w:pPr>
              <w:pStyle w:val="Normal"/>
              <w:widowControl/>
              <w:suppressAutoHyphens w:val="true"/>
              <w:jc w:val="center"/>
              <w:rPr>
                <w:b/>
                <w:bCs/>
                <w:color w:themeColor="text1" w:val="000000"/>
              </w:rPr>
            </w:pPr>
            <w:r>
              <w:rPr>
                <w:rFonts w:eastAsia="Calibri"/>
                <w:b/>
                <w:bCs/>
                <w:color w:themeColor="text1" w:val="000000"/>
                <w:kern w:val="0"/>
                <w:lang w:val="ru-RU" w:bidi="ar-SA"/>
              </w:rPr>
              <w:t>Наименование предприятия</w:t>
            </w:r>
          </w:p>
        </w:tc>
        <w:tc>
          <w:tcPr>
            <w:tcW w:w="1664" w:type="dxa"/>
            <w:tcBorders/>
            <w:shd w:color="auto" w:fill="auto" w:val="clear"/>
            <w:vAlign w:val="center"/>
          </w:tcPr>
          <w:p>
            <w:pPr>
              <w:pStyle w:val="Normal"/>
              <w:widowControl/>
              <w:suppressAutoHyphens w:val="true"/>
              <w:jc w:val="center"/>
              <w:rPr>
                <w:b/>
                <w:bCs/>
                <w:color w:themeColor="text1" w:val="000000"/>
              </w:rPr>
            </w:pPr>
            <w:r>
              <w:rPr>
                <w:rFonts w:eastAsia="Calibri"/>
                <w:b/>
                <w:bCs/>
                <w:color w:themeColor="text1" w:val="000000"/>
                <w:kern w:val="0"/>
                <w:lang w:val="ru-RU" w:bidi="ar-SA"/>
              </w:rPr>
              <w:t>Адрес места нахождения</w:t>
            </w:r>
          </w:p>
        </w:tc>
        <w:tc>
          <w:tcPr>
            <w:tcW w:w="1549" w:type="dxa"/>
            <w:tcBorders/>
            <w:shd w:color="auto" w:fill="auto" w:val="clear"/>
            <w:vAlign w:val="center"/>
          </w:tcPr>
          <w:p>
            <w:pPr>
              <w:pStyle w:val="Normal"/>
              <w:widowControl/>
              <w:suppressAutoHyphens w:val="true"/>
              <w:jc w:val="center"/>
              <w:rPr>
                <w:b/>
                <w:bCs/>
                <w:color w:themeColor="text1" w:val="000000"/>
              </w:rPr>
            </w:pPr>
            <w:r>
              <w:rPr>
                <w:rFonts w:eastAsia="Calibri"/>
                <w:b/>
                <w:bCs/>
                <w:color w:themeColor="text1" w:val="000000"/>
                <w:kern w:val="0"/>
                <w:lang w:val="ru-RU" w:bidi="ar-SA"/>
              </w:rPr>
              <w:t>Вид деятельности</w:t>
            </w:r>
          </w:p>
        </w:tc>
        <w:tc>
          <w:tcPr>
            <w:tcW w:w="1383" w:type="dxa"/>
            <w:tcBorders/>
            <w:shd w:color="auto" w:fill="auto" w:val="clear"/>
            <w:vAlign w:val="center"/>
          </w:tcPr>
          <w:p>
            <w:pPr>
              <w:pStyle w:val="Normal"/>
              <w:widowControl/>
              <w:suppressAutoHyphens w:val="true"/>
              <w:jc w:val="center"/>
              <w:rPr>
                <w:b/>
                <w:bCs/>
                <w:color w:themeColor="text1" w:val="000000"/>
              </w:rPr>
            </w:pPr>
            <w:r>
              <w:rPr>
                <w:rFonts w:eastAsia="Calibri"/>
                <w:b/>
                <w:bCs/>
                <w:color w:themeColor="text1" w:val="000000"/>
                <w:kern w:val="0"/>
                <w:lang w:val="ru-RU" w:bidi="ar-SA"/>
              </w:rPr>
              <w:t>Продукция</w:t>
            </w:r>
          </w:p>
        </w:tc>
        <w:tc>
          <w:tcPr>
            <w:tcW w:w="1315" w:type="dxa"/>
            <w:tcBorders/>
            <w:shd w:color="auto" w:fill="auto" w:val="clear"/>
            <w:vAlign w:val="center"/>
          </w:tcPr>
          <w:p>
            <w:pPr>
              <w:pStyle w:val="Normal"/>
              <w:widowControl/>
              <w:suppressAutoHyphens w:val="true"/>
              <w:jc w:val="center"/>
              <w:rPr>
                <w:b/>
                <w:bCs/>
                <w:color w:themeColor="text1" w:val="000000"/>
              </w:rPr>
            </w:pPr>
            <w:r>
              <w:rPr>
                <w:rFonts w:eastAsia="Calibri"/>
                <w:b/>
                <w:bCs/>
                <w:color w:themeColor="text1" w:val="000000"/>
                <w:kern w:val="0"/>
                <w:lang w:val="ru-RU" w:bidi="ar-SA"/>
              </w:rPr>
              <w:t>Численность работников</w:t>
            </w:r>
          </w:p>
        </w:tc>
        <w:tc>
          <w:tcPr>
            <w:tcW w:w="1481" w:type="dxa"/>
            <w:tcBorders/>
            <w:shd w:color="auto" w:fill="auto" w:val="clear"/>
            <w:vAlign w:val="center"/>
          </w:tcPr>
          <w:p>
            <w:pPr>
              <w:pStyle w:val="Normal"/>
              <w:widowControl/>
              <w:suppressAutoHyphens w:val="true"/>
              <w:jc w:val="center"/>
              <w:rPr>
                <w:b/>
                <w:bCs/>
                <w:color w:themeColor="text1" w:val="000000"/>
              </w:rPr>
            </w:pPr>
            <w:r>
              <w:rPr>
                <w:rFonts w:eastAsia="Calibri"/>
                <w:b/>
                <w:bCs/>
                <w:color w:themeColor="text1" w:val="000000"/>
                <w:kern w:val="0"/>
                <w:lang w:val="ru-RU" w:bidi="ar-SA"/>
              </w:rPr>
              <w:t>Собственность</w:t>
            </w:r>
          </w:p>
        </w:tc>
      </w:tr>
      <w:tr>
        <w:trPr>
          <w:trHeight w:val="850" w:hRule="atLeast"/>
        </w:trPr>
        <w:tc>
          <w:tcPr>
            <w:tcW w:w="484" w:type="dxa"/>
            <w:tcBorders/>
            <w:shd w:color="auto" w:fill="auto" w:val="clear"/>
            <w:vAlign w:val="center"/>
          </w:tcPr>
          <w:p>
            <w:pPr>
              <w:pStyle w:val="Normal"/>
              <w:widowControl/>
              <w:suppressAutoHyphens w:val="true"/>
              <w:jc w:val="center"/>
              <w:rPr>
                <w:color w:themeColor="text1" w:val="000000"/>
              </w:rPr>
            </w:pPr>
            <w:r>
              <w:rPr>
                <w:rFonts w:eastAsia="Calibri"/>
                <w:color w:themeColor="text1" w:val="000000"/>
                <w:kern w:val="0"/>
                <w:lang w:val="ru-RU" w:bidi="ar-SA"/>
              </w:rPr>
              <w:t>1.</w:t>
            </w:r>
          </w:p>
        </w:tc>
        <w:tc>
          <w:tcPr>
            <w:tcW w:w="1467" w:type="dxa"/>
            <w:tcBorders/>
            <w:shd w:color="auto" w:fill="auto" w:val="clear"/>
            <w:vAlign w:val="center"/>
          </w:tcPr>
          <w:p>
            <w:pPr>
              <w:pStyle w:val="Normal"/>
              <w:widowControl/>
              <w:suppressAutoHyphens w:val="true"/>
              <w:jc w:val="center"/>
              <w:rPr>
                <w:color w:themeColor="text1" w:val="000000"/>
              </w:rPr>
            </w:pPr>
            <w:r>
              <w:rPr>
                <w:rFonts w:eastAsia="Calibri"/>
                <w:color w:themeColor="text1" w:val="000000"/>
                <w:kern w:val="0"/>
                <w:lang w:val="ru-RU" w:bidi="ar-SA"/>
              </w:rPr>
              <w:t>ООО СХП «Еловское»</w:t>
            </w:r>
          </w:p>
        </w:tc>
        <w:tc>
          <w:tcPr>
            <w:tcW w:w="1664" w:type="dxa"/>
            <w:tcBorders/>
            <w:shd w:color="auto" w:fill="auto" w:val="clear"/>
            <w:vAlign w:val="center"/>
          </w:tcPr>
          <w:p>
            <w:pPr>
              <w:pStyle w:val="Normal"/>
              <w:widowControl/>
              <w:suppressAutoHyphens w:val="true"/>
              <w:jc w:val="center"/>
              <w:rPr>
                <w:color w:themeColor="text1" w:val="000000"/>
              </w:rPr>
            </w:pPr>
            <w:r>
              <w:rPr>
                <w:rFonts w:eastAsia="Calibri"/>
                <w:color w:themeColor="text1" w:val="000000"/>
                <w:kern w:val="0"/>
                <w:lang w:val="ru-RU" w:bidi="ar-SA"/>
              </w:rPr>
              <w:t>пгт. Инской, микрорайон Технологический, д.18</w:t>
            </w:r>
          </w:p>
        </w:tc>
        <w:tc>
          <w:tcPr>
            <w:tcW w:w="1549" w:type="dxa"/>
            <w:tcBorders/>
            <w:shd w:color="auto" w:fill="auto" w:val="clear"/>
            <w:vAlign w:val="center"/>
          </w:tcPr>
          <w:p>
            <w:pPr>
              <w:pStyle w:val="Normal"/>
              <w:widowControl/>
              <w:suppressAutoHyphens w:val="true"/>
              <w:jc w:val="center"/>
              <w:rPr>
                <w:color w:themeColor="text1" w:val="000000"/>
              </w:rPr>
            </w:pPr>
            <w:r>
              <w:rPr>
                <w:rFonts w:eastAsia="Calibri"/>
                <w:color w:themeColor="text1" w:val="000000"/>
                <w:kern w:val="0"/>
                <w:lang w:val="ru-RU" w:bidi="ar-SA"/>
              </w:rPr>
              <w:t>растениеводство</w:t>
            </w:r>
          </w:p>
        </w:tc>
        <w:tc>
          <w:tcPr>
            <w:tcW w:w="1383" w:type="dxa"/>
            <w:tcBorders/>
            <w:shd w:color="auto" w:fill="auto" w:val="clear"/>
            <w:vAlign w:val="center"/>
          </w:tcPr>
          <w:p>
            <w:pPr>
              <w:pStyle w:val="Normal"/>
              <w:widowControl/>
              <w:suppressAutoHyphens w:val="true"/>
              <w:jc w:val="center"/>
              <w:rPr>
                <w:color w:themeColor="text1" w:val="000000"/>
              </w:rPr>
            </w:pPr>
            <w:r>
              <w:rPr>
                <w:rFonts w:eastAsia="Calibri"/>
                <w:color w:themeColor="text1" w:val="000000"/>
                <w:kern w:val="0"/>
                <w:lang w:val="ru-RU" w:bidi="ar-SA"/>
              </w:rPr>
              <w:t>зерновые, зернобобовые, кормовые культуры</w:t>
            </w:r>
          </w:p>
        </w:tc>
        <w:tc>
          <w:tcPr>
            <w:tcW w:w="1315" w:type="dxa"/>
            <w:tcBorders/>
            <w:shd w:color="auto" w:fill="auto" w:val="clear"/>
            <w:vAlign w:val="center"/>
          </w:tcPr>
          <w:p>
            <w:pPr>
              <w:pStyle w:val="Normal"/>
              <w:widowControl/>
              <w:suppressAutoHyphens w:val="true"/>
              <w:jc w:val="center"/>
              <w:rPr>
                <w:color w:themeColor="text1" w:val="000000"/>
              </w:rPr>
            </w:pPr>
            <w:r>
              <w:rPr>
                <w:rFonts w:eastAsia="Calibri"/>
                <w:color w:themeColor="text1" w:val="000000"/>
                <w:kern w:val="0"/>
                <w:lang w:val="ru-RU" w:bidi="ar-SA"/>
              </w:rPr>
              <w:t>-</w:t>
            </w:r>
          </w:p>
        </w:tc>
        <w:tc>
          <w:tcPr>
            <w:tcW w:w="1481" w:type="dxa"/>
            <w:tcBorders/>
            <w:shd w:color="auto" w:fill="auto" w:val="clear"/>
            <w:vAlign w:val="center"/>
          </w:tcPr>
          <w:p>
            <w:pPr>
              <w:pStyle w:val="Normal"/>
              <w:widowControl/>
              <w:suppressAutoHyphens w:val="true"/>
              <w:jc w:val="center"/>
              <w:rPr>
                <w:color w:themeColor="text1" w:val="000000"/>
              </w:rPr>
            </w:pPr>
            <w:r>
              <w:rPr>
                <w:rFonts w:eastAsia="Calibri"/>
                <w:color w:themeColor="text1" w:val="000000"/>
                <w:kern w:val="0"/>
                <w:lang w:val="ru-RU" w:bidi="ar-SA"/>
              </w:rPr>
              <w:t>частная</w:t>
            </w:r>
          </w:p>
        </w:tc>
      </w:tr>
      <w:tr>
        <w:trPr>
          <w:trHeight w:val="850" w:hRule="atLeast"/>
        </w:trPr>
        <w:tc>
          <w:tcPr>
            <w:tcW w:w="484" w:type="dxa"/>
            <w:tcBorders/>
            <w:shd w:color="auto" w:fill="auto" w:val="clear"/>
            <w:vAlign w:val="center"/>
          </w:tcPr>
          <w:p>
            <w:pPr>
              <w:pStyle w:val="Normal"/>
              <w:widowControl/>
              <w:suppressAutoHyphens w:val="true"/>
              <w:jc w:val="center"/>
              <w:rPr>
                <w:color w:themeColor="text1" w:val="000000"/>
              </w:rPr>
            </w:pPr>
            <w:r>
              <w:rPr>
                <w:rFonts w:eastAsia="Calibri"/>
                <w:color w:themeColor="text1" w:val="000000"/>
                <w:kern w:val="0"/>
                <w:lang w:val="ru-RU" w:bidi="ar-SA"/>
              </w:rPr>
              <w:t>2.</w:t>
            </w:r>
          </w:p>
        </w:tc>
        <w:tc>
          <w:tcPr>
            <w:tcW w:w="1467" w:type="dxa"/>
            <w:tcBorders/>
            <w:shd w:color="auto" w:fill="auto" w:val="clear"/>
            <w:vAlign w:val="center"/>
          </w:tcPr>
          <w:p>
            <w:pPr>
              <w:pStyle w:val="Normal"/>
              <w:widowControl/>
              <w:suppressAutoHyphens w:val="true"/>
              <w:jc w:val="center"/>
              <w:rPr>
                <w:color w:themeColor="text1" w:val="000000"/>
              </w:rPr>
            </w:pPr>
            <w:r>
              <w:rPr>
                <w:rFonts w:eastAsia="Calibri"/>
                <w:color w:themeColor="text1" w:val="000000"/>
                <w:kern w:val="0"/>
                <w:lang w:val="ru-RU" w:bidi="ar-SA"/>
              </w:rPr>
              <w:t>ОАО «Агро-комплекс»</w:t>
            </w:r>
          </w:p>
        </w:tc>
        <w:tc>
          <w:tcPr>
            <w:tcW w:w="1664" w:type="dxa"/>
            <w:tcBorders/>
            <w:shd w:color="auto" w:fill="auto" w:val="clear"/>
            <w:vAlign w:val="center"/>
          </w:tcPr>
          <w:p>
            <w:pPr>
              <w:pStyle w:val="Normal"/>
              <w:widowControl/>
              <w:suppressAutoHyphens w:val="true"/>
              <w:jc w:val="center"/>
              <w:rPr>
                <w:color w:themeColor="text1" w:val="000000"/>
              </w:rPr>
            </w:pPr>
            <w:r>
              <w:rPr>
                <w:rFonts w:eastAsia="Calibri"/>
                <w:color w:themeColor="text1" w:val="000000"/>
                <w:kern w:val="0"/>
                <w:lang w:val="ru-RU" w:bidi="ar-SA"/>
              </w:rPr>
              <w:t>пгт. Инской, микрорайон Технологический, д.12</w:t>
            </w:r>
          </w:p>
        </w:tc>
        <w:tc>
          <w:tcPr>
            <w:tcW w:w="1549" w:type="dxa"/>
            <w:tcBorders/>
            <w:shd w:color="auto" w:fill="auto" w:val="clear"/>
            <w:vAlign w:val="center"/>
          </w:tcPr>
          <w:p>
            <w:pPr>
              <w:pStyle w:val="Normal"/>
              <w:widowControl/>
              <w:suppressAutoHyphens w:val="true"/>
              <w:jc w:val="center"/>
              <w:rPr>
                <w:color w:themeColor="text1" w:val="000000"/>
              </w:rPr>
            </w:pPr>
            <w:r>
              <w:rPr>
                <w:rFonts w:eastAsia="Calibri"/>
                <w:color w:themeColor="text1" w:val="000000"/>
                <w:kern w:val="0"/>
                <w:lang w:val="ru-RU" w:bidi="ar-SA"/>
              </w:rPr>
              <w:t>растениеводство</w:t>
            </w:r>
          </w:p>
        </w:tc>
        <w:tc>
          <w:tcPr>
            <w:tcW w:w="1383" w:type="dxa"/>
            <w:tcBorders/>
            <w:shd w:color="auto" w:fill="auto" w:val="clear"/>
            <w:vAlign w:val="center"/>
          </w:tcPr>
          <w:p>
            <w:pPr>
              <w:pStyle w:val="Normal"/>
              <w:widowControl/>
              <w:suppressAutoHyphens w:val="true"/>
              <w:jc w:val="center"/>
              <w:rPr>
                <w:color w:themeColor="text1" w:val="000000"/>
              </w:rPr>
            </w:pPr>
            <w:r>
              <w:rPr>
                <w:rFonts w:eastAsia="Calibri"/>
                <w:color w:themeColor="text1" w:val="000000"/>
                <w:kern w:val="0"/>
                <w:lang w:val="ru-RU" w:bidi="ar-SA"/>
              </w:rPr>
              <w:t>кукуруза, ячмень, чумиза</w:t>
            </w:r>
          </w:p>
        </w:tc>
        <w:tc>
          <w:tcPr>
            <w:tcW w:w="1315" w:type="dxa"/>
            <w:tcBorders/>
            <w:shd w:color="auto" w:fill="auto" w:val="clear"/>
            <w:vAlign w:val="center"/>
          </w:tcPr>
          <w:p>
            <w:pPr>
              <w:pStyle w:val="Normal"/>
              <w:widowControl/>
              <w:suppressAutoHyphens w:val="true"/>
              <w:jc w:val="center"/>
              <w:rPr>
                <w:color w:themeColor="text1" w:val="000000"/>
              </w:rPr>
            </w:pPr>
            <w:r>
              <w:rPr>
                <w:rFonts w:eastAsia="Calibri"/>
                <w:color w:themeColor="text1" w:val="000000"/>
                <w:kern w:val="0"/>
                <w:lang w:val="ru-RU" w:bidi="ar-SA"/>
              </w:rPr>
              <w:t>87</w:t>
            </w:r>
          </w:p>
        </w:tc>
        <w:tc>
          <w:tcPr>
            <w:tcW w:w="1481" w:type="dxa"/>
            <w:tcBorders/>
            <w:shd w:color="auto" w:fill="auto" w:val="clear"/>
            <w:vAlign w:val="center"/>
          </w:tcPr>
          <w:p>
            <w:pPr>
              <w:pStyle w:val="Normal"/>
              <w:widowControl/>
              <w:suppressAutoHyphens w:val="true"/>
              <w:jc w:val="center"/>
              <w:rPr>
                <w:color w:themeColor="text1" w:val="000000"/>
              </w:rPr>
            </w:pPr>
            <w:r>
              <w:rPr>
                <w:rFonts w:eastAsia="Calibri"/>
                <w:color w:themeColor="text1" w:val="000000"/>
                <w:kern w:val="0"/>
                <w:lang w:val="ru-RU" w:bidi="ar-SA"/>
              </w:rPr>
              <w:t>частная</w:t>
            </w:r>
          </w:p>
        </w:tc>
      </w:tr>
      <w:tr>
        <w:trPr>
          <w:trHeight w:val="850" w:hRule="atLeast"/>
        </w:trPr>
        <w:tc>
          <w:tcPr>
            <w:tcW w:w="484" w:type="dxa"/>
            <w:tcBorders/>
            <w:shd w:color="auto" w:fill="auto" w:val="clear"/>
            <w:vAlign w:val="center"/>
          </w:tcPr>
          <w:p>
            <w:pPr>
              <w:pStyle w:val="Normal"/>
              <w:widowControl/>
              <w:suppressAutoHyphens w:val="true"/>
              <w:jc w:val="center"/>
              <w:rPr>
                <w:color w:themeColor="text1" w:val="000000"/>
              </w:rPr>
            </w:pPr>
            <w:r>
              <w:rPr>
                <w:rFonts w:eastAsia="Calibri"/>
                <w:color w:themeColor="text1" w:val="000000"/>
                <w:kern w:val="0"/>
                <w:lang w:val="ru-RU" w:bidi="ar-SA"/>
              </w:rPr>
              <w:t>3.</w:t>
            </w:r>
          </w:p>
        </w:tc>
        <w:tc>
          <w:tcPr>
            <w:tcW w:w="1467" w:type="dxa"/>
            <w:tcBorders/>
            <w:shd w:color="auto" w:fill="auto" w:val="clear"/>
            <w:vAlign w:val="center"/>
          </w:tcPr>
          <w:p>
            <w:pPr>
              <w:pStyle w:val="Normal"/>
              <w:widowControl/>
              <w:suppressAutoHyphens w:val="true"/>
              <w:jc w:val="center"/>
              <w:rPr>
                <w:color w:themeColor="text1" w:val="000000"/>
              </w:rPr>
            </w:pPr>
            <w:r>
              <w:rPr>
                <w:rFonts w:eastAsia="Calibri"/>
                <w:color w:themeColor="text1" w:val="000000"/>
                <w:kern w:val="0"/>
                <w:lang w:val="ru-RU" w:bidi="ar-SA"/>
              </w:rPr>
              <w:t>Беловский элеватор</w:t>
            </w:r>
          </w:p>
        </w:tc>
        <w:tc>
          <w:tcPr>
            <w:tcW w:w="1664" w:type="dxa"/>
            <w:tcBorders/>
            <w:shd w:color="auto" w:fill="auto" w:val="clear"/>
            <w:vAlign w:val="center"/>
          </w:tcPr>
          <w:p>
            <w:pPr>
              <w:pStyle w:val="-11"/>
              <w:widowControl/>
              <w:suppressAutoHyphens w:val="true"/>
              <w:jc w:val="center"/>
              <w:rPr>
                <w:szCs w:val="24"/>
              </w:rPr>
            </w:pPr>
            <w:r>
              <w:rPr>
                <w:rFonts w:eastAsia="Calibri"/>
                <w:kern w:val="0"/>
                <w:szCs w:val="24"/>
                <w:lang w:val="ru-RU" w:bidi="ar-SA"/>
              </w:rPr>
              <w:t>г. Белово, ул. Ленина, 1/1</w:t>
            </w:r>
          </w:p>
        </w:tc>
        <w:tc>
          <w:tcPr>
            <w:tcW w:w="1549" w:type="dxa"/>
            <w:tcBorders/>
            <w:shd w:color="auto" w:fill="auto" w:val="clear"/>
            <w:vAlign w:val="center"/>
          </w:tcPr>
          <w:p>
            <w:pPr>
              <w:pStyle w:val="Normal"/>
              <w:widowControl/>
              <w:suppressAutoHyphens w:val="true"/>
              <w:jc w:val="center"/>
              <w:rPr>
                <w:color w:themeColor="text1" w:val="000000"/>
              </w:rPr>
            </w:pPr>
            <w:r>
              <w:rPr>
                <w:rFonts w:eastAsia="Calibri"/>
                <w:color w:themeColor="text1" w:val="000000"/>
                <w:kern w:val="0"/>
                <w:lang w:val="ru-RU" w:bidi="ar-SA"/>
              </w:rPr>
              <w:t>переработка</w:t>
            </w:r>
          </w:p>
        </w:tc>
        <w:tc>
          <w:tcPr>
            <w:tcW w:w="1383" w:type="dxa"/>
            <w:tcBorders/>
            <w:shd w:color="auto" w:fill="auto" w:val="clear"/>
            <w:vAlign w:val="center"/>
          </w:tcPr>
          <w:p>
            <w:pPr>
              <w:pStyle w:val="Normal"/>
              <w:widowControl/>
              <w:suppressAutoHyphens w:val="true"/>
              <w:jc w:val="center"/>
              <w:rPr>
                <w:color w:themeColor="text1" w:val="000000"/>
              </w:rPr>
            </w:pPr>
            <w:r>
              <w:rPr>
                <w:rFonts w:eastAsia="Calibri"/>
                <w:color w:themeColor="text1" w:val="000000"/>
                <w:kern w:val="0"/>
                <w:lang w:val="ru-RU" w:bidi="ar-SA"/>
              </w:rPr>
              <w:t>производство муки из зерновых и растительных культур</w:t>
            </w:r>
          </w:p>
        </w:tc>
        <w:tc>
          <w:tcPr>
            <w:tcW w:w="1315" w:type="dxa"/>
            <w:tcBorders/>
            <w:shd w:color="auto" w:fill="auto" w:val="clear"/>
            <w:vAlign w:val="center"/>
          </w:tcPr>
          <w:p>
            <w:pPr>
              <w:pStyle w:val="Normal"/>
              <w:widowControl/>
              <w:suppressAutoHyphens w:val="true"/>
              <w:jc w:val="center"/>
              <w:rPr>
                <w:color w:themeColor="text1" w:val="000000"/>
              </w:rPr>
            </w:pPr>
            <w:r>
              <w:rPr>
                <w:rFonts w:eastAsia="Calibri"/>
                <w:color w:themeColor="text1" w:val="000000"/>
                <w:kern w:val="0"/>
                <w:lang w:val="ru-RU" w:bidi="ar-SA"/>
              </w:rPr>
              <w:t>68</w:t>
            </w:r>
          </w:p>
        </w:tc>
        <w:tc>
          <w:tcPr>
            <w:tcW w:w="1481" w:type="dxa"/>
            <w:tcBorders/>
            <w:shd w:color="auto" w:fill="auto" w:val="clear"/>
            <w:vAlign w:val="center"/>
          </w:tcPr>
          <w:p>
            <w:pPr>
              <w:pStyle w:val="Normal"/>
              <w:widowControl/>
              <w:suppressAutoHyphens w:val="true"/>
              <w:jc w:val="center"/>
              <w:rPr>
                <w:color w:themeColor="text1" w:val="000000"/>
              </w:rPr>
            </w:pPr>
            <w:r>
              <w:rPr>
                <w:rFonts w:eastAsia="Calibri"/>
                <w:color w:themeColor="text1" w:val="000000"/>
                <w:kern w:val="0"/>
                <w:lang w:val="ru-RU" w:bidi="ar-SA"/>
              </w:rPr>
              <w:t>частная</w:t>
            </w:r>
          </w:p>
        </w:tc>
      </w:tr>
    </w:tbl>
    <w:p>
      <w:pPr>
        <w:pStyle w:val="Normal"/>
        <w:ind w:firstLine="709" w:left="0"/>
        <w:rPr>
          <w:color w:themeColor="text1" w:val="000000"/>
          <w:sz w:val="28"/>
          <w:szCs w:val="28"/>
        </w:rPr>
      </w:pPr>
      <w:r>
        <w:rPr>
          <w:color w:themeColor="text1" w:val="000000"/>
          <w:sz w:val="28"/>
          <w:szCs w:val="28"/>
        </w:rPr>
      </w:r>
    </w:p>
    <w:p>
      <w:pPr>
        <w:pStyle w:val="Normal"/>
        <w:ind w:firstLine="709" w:left="0"/>
        <w:rPr>
          <w:sz w:val="28"/>
          <w:szCs w:val="28"/>
        </w:rPr>
      </w:pPr>
      <w:r>
        <w:rPr>
          <w:color w:themeColor="text1" w:val="000000"/>
          <w:sz w:val="28"/>
          <w:szCs w:val="28"/>
        </w:rPr>
        <w:t>Определена инвестиционная площадка для развития сельскохозяйственного производства. Так в городском округе ведутся масштабные работы по проекту «нового сухопутного зернового коридора». Данный проект обеспечит экспорт сибирского зерна в Китай и другие страны Азиатско-Тихоокеанского региона. В сентябре 2023 года на Восточно-экономическом форуме между Правительством Кузбасса и компанией «Новый Сухопутный Зерновой Коридор» было подписано соглашение о реализации проекта. Согласно условиям подписанного проекта, на территории Кузбасса в городе Белово планируется построить один из сети линейных элеваторов с мощностью единовременного хранения 200 тысяч тонн, который будет включать весь цикл обработки зерна.</w:t>
      </w:r>
    </w:p>
    <w:p>
      <w:pPr>
        <w:pStyle w:val="Style40"/>
        <w:spacing w:before="120" w:after="0"/>
        <w:rPr>
          <w:b/>
          <w:sz w:val="28"/>
          <w:szCs w:val="28"/>
          <w:lang w:val="ru-RU"/>
        </w:rPr>
      </w:pPr>
      <w:r>
        <w:rPr>
          <w:b/>
          <w:sz w:val="28"/>
          <w:szCs w:val="28"/>
          <w:lang w:val="ru-RU"/>
        </w:rPr>
      </w:r>
    </w:p>
    <w:p>
      <w:pPr>
        <w:pStyle w:val="Style40"/>
        <w:spacing w:before="120" w:after="0"/>
        <w:rPr>
          <w:b/>
          <w:sz w:val="28"/>
          <w:szCs w:val="28"/>
          <w:lang w:val="ru-RU"/>
        </w:rPr>
      </w:pPr>
      <w:r>
        <w:rPr>
          <w:b/>
          <w:sz w:val="28"/>
          <w:szCs w:val="28"/>
          <w:lang w:val="ru-RU"/>
        </w:rPr>
        <w:t>Рыболовство</w:t>
      </w:r>
    </w:p>
    <w:p>
      <w:pPr>
        <w:pStyle w:val="Normal"/>
        <w:ind w:firstLine="709" w:left="0"/>
        <w:rPr>
          <w:iCs/>
          <w:sz w:val="28"/>
          <w:szCs w:val="28"/>
        </w:rPr>
      </w:pPr>
      <w:r>
        <w:rPr>
          <w:iCs/>
          <w:sz w:val="28"/>
          <w:szCs w:val="28"/>
        </w:rPr>
        <w:t>Под рыболовством, в соответствии с Федеральным законом от 20 декабря 2004г. №166-ФЗ «О рыболовстве и сохранении водных биологических ресурсов» понимается деятельность по вылову, приемке, переработке и транспортировке водных биоресурсов, то есть вся технологическая цепочка от вылова рыбы до реализации, выработанной из нее рыбной продукции.</w:t>
      </w:r>
    </w:p>
    <w:p>
      <w:pPr>
        <w:pStyle w:val="Normal"/>
        <w:ind w:firstLine="709" w:left="0"/>
        <w:rPr>
          <w:iCs/>
          <w:sz w:val="28"/>
          <w:szCs w:val="28"/>
        </w:rPr>
      </w:pPr>
      <w:r>
        <w:rPr>
          <w:iCs/>
          <w:sz w:val="28"/>
          <w:szCs w:val="28"/>
        </w:rPr>
        <w:t>Беловское водохранилище образовано на притоке реки Обь-реке Иня. Водохранилище создано искусственно для водоснабжения Беловской ГРЭС. В длину водоем занимает 10 км, а в ширину 2,5 км. Глубина в среднем составляет 4,4 м, но максимально достигает 12 м. Наиболее часто встречаются язь, щука, форель, толстолобик, сом, сазан, линь, карп, амур белый. Экологическая обстановка на водохранилище не самая лучшая, присутствуют сбросы различных вредных веществ, таких как цинк, хром, марганец, свинец и др.</w:t>
      </w:r>
    </w:p>
    <w:p>
      <w:pPr>
        <w:pStyle w:val="Normal"/>
        <w:ind w:firstLine="709" w:left="0"/>
        <w:rPr>
          <w:iCs/>
          <w:sz w:val="28"/>
          <w:szCs w:val="28"/>
        </w:rPr>
      </w:pPr>
      <w:r>
        <w:rPr>
          <w:iCs/>
          <w:sz w:val="28"/>
          <w:szCs w:val="28"/>
        </w:rPr>
        <w:t>Ихтиофауна рек представлена следующими видами рыб: обыкновенная щука, окунь пресноводный, елец, карась серебряный, пескарь, голец, щиповка сибирская, верховка обыкновенная.</w:t>
      </w:r>
    </w:p>
    <w:p>
      <w:pPr>
        <w:pStyle w:val="Normal"/>
        <w:ind w:firstLine="709" w:left="0"/>
        <w:rPr>
          <w:iCs/>
          <w:sz w:val="28"/>
          <w:szCs w:val="28"/>
        </w:rPr>
      </w:pPr>
      <w:r>
        <w:rPr>
          <w:iCs/>
          <w:sz w:val="28"/>
          <w:szCs w:val="28"/>
        </w:rPr>
        <w:t>В настоящее время на малых водоемах отсутствует развитая производственная промысловая база и основная масса вылавливаемой рыбы относится к категории мелкого частика, который в свою очередь не обеспечивает рентабельного промысла (затруднена реализация выловленной рыбы, транспортные расходы и др.). Промысел раков на водоемах в настоящее время практически отсутствует, лов в основном ведут лица, занятые нелегальным промыслом раков и раколовы-любители. Рыболовство осуществляется на любительском уровне. Мелкие рыбозаготовители не имеют перерабатывающей базы и реализуют свою продукцию сразу после вылова. На территории городского округа услуги в сфере рыболовства предоставляет Беловское рыбное хозяйство.</w:t>
      </w:r>
    </w:p>
    <w:p>
      <w:pPr>
        <w:pStyle w:val="Normal"/>
        <w:ind w:firstLine="709" w:left="0"/>
        <w:rPr>
          <w:iCs/>
          <w:sz w:val="28"/>
          <w:szCs w:val="28"/>
        </w:rPr>
      </w:pPr>
      <w:r>
        <w:rPr>
          <w:iCs/>
          <w:sz w:val="28"/>
          <w:szCs w:val="28"/>
        </w:rPr>
        <w:t>Перечень действующих сельскохозяйственных предприятий в области рыболовства представлен в таблице ниже.</w:t>
      </w:r>
    </w:p>
    <w:p>
      <w:pPr>
        <w:pStyle w:val="Normal"/>
        <w:ind w:firstLine="709" w:left="0"/>
        <w:jc w:val="right"/>
        <w:rPr>
          <w:b/>
          <w:bCs/>
          <w:iCs/>
          <w:sz w:val="28"/>
          <w:szCs w:val="28"/>
        </w:rPr>
      </w:pPr>
      <w:r>
        <w:rPr>
          <w:b/>
          <w:bCs/>
          <w:iCs/>
          <w:sz w:val="28"/>
          <w:szCs w:val="28"/>
        </w:rPr>
        <w:t>Таблица 2.5</w:t>
      </w:r>
    </w:p>
    <w:p>
      <w:pPr>
        <w:pStyle w:val="Normal"/>
        <w:spacing w:before="0" w:after="120"/>
        <w:ind w:left="142"/>
        <w:jc w:val="center"/>
        <w:rPr>
          <w:b/>
          <w:bCs/>
          <w:color w:themeColor="text1" w:val="000000"/>
          <w:sz w:val="28"/>
          <w:szCs w:val="28"/>
        </w:rPr>
      </w:pPr>
      <w:r>
        <w:rPr>
          <w:b/>
          <w:bCs/>
          <w:color w:themeColor="text1" w:val="000000"/>
          <w:sz w:val="28"/>
          <w:szCs w:val="28"/>
        </w:rPr>
        <w:t>Действующие сельскохозяйственные предприятия в области рыболовства</w:t>
      </w:r>
    </w:p>
    <w:tbl>
      <w:tblPr>
        <w:tblStyle w:val="ae"/>
        <w:tblW w:w="9344"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484"/>
        <w:gridCol w:w="1479"/>
        <w:gridCol w:w="2024"/>
        <w:gridCol w:w="1366"/>
        <w:gridCol w:w="1179"/>
        <w:gridCol w:w="1322"/>
        <w:gridCol w:w="1489"/>
      </w:tblGrid>
      <w:tr>
        <w:trPr/>
        <w:tc>
          <w:tcPr>
            <w:tcW w:w="484" w:type="dxa"/>
            <w:tcBorders/>
            <w:shd w:color="auto" w:fill="auto" w:val="clear"/>
            <w:vAlign w:val="center"/>
          </w:tcPr>
          <w:p>
            <w:pPr>
              <w:pStyle w:val="Normal"/>
              <w:widowControl/>
              <w:suppressAutoHyphens w:val="true"/>
              <w:jc w:val="center"/>
              <w:rPr>
                <w:b/>
                <w:bCs/>
                <w:color w:themeColor="text1" w:val="000000"/>
              </w:rPr>
            </w:pPr>
            <w:r>
              <w:rPr>
                <w:rFonts w:eastAsia="Calibri"/>
                <w:b/>
                <w:bCs/>
                <w:color w:themeColor="text1" w:val="000000"/>
                <w:kern w:val="0"/>
                <w:lang w:val="ru-RU" w:bidi="ar-SA"/>
              </w:rPr>
              <w:t xml:space="preserve">№ </w:t>
            </w:r>
            <w:r>
              <w:rPr>
                <w:rFonts w:eastAsia="Calibri"/>
                <w:b/>
                <w:bCs/>
                <w:color w:themeColor="text1" w:val="000000"/>
                <w:kern w:val="0"/>
                <w:lang w:val="ru-RU" w:bidi="ar-SA"/>
              </w:rPr>
              <w:t>п/п</w:t>
            </w:r>
          </w:p>
        </w:tc>
        <w:tc>
          <w:tcPr>
            <w:tcW w:w="1479" w:type="dxa"/>
            <w:tcBorders/>
            <w:shd w:color="auto" w:fill="auto" w:val="clear"/>
            <w:vAlign w:val="center"/>
          </w:tcPr>
          <w:p>
            <w:pPr>
              <w:pStyle w:val="Normal"/>
              <w:widowControl/>
              <w:suppressAutoHyphens w:val="true"/>
              <w:jc w:val="center"/>
              <w:rPr>
                <w:b/>
                <w:bCs/>
                <w:color w:themeColor="text1" w:val="000000"/>
              </w:rPr>
            </w:pPr>
            <w:r>
              <w:rPr>
                <w:rFonts w:eastAsia="Calibri"/>
                <w:b/>
                <w:bCs/>
                <w:color w:themeColor="text1" w:val="000000"/>
                <w:kern w:val="0"/>
                <w:lang w:val="ru-RU" w:bidi="ar-SA"/>
              </w:rPr>
              <w:t>Наименование предприятия</w:t>
            </w:r>
          </w:p>
        </w:tc>
        <w:tc>
          <w:tcPr>
            <w:tcW w:w="2024" w:type="dxa"/>
            <w:tcBorders/>
            <w:shd w:color="auto" w:fill="auto" w:val="clear"/>
            <w:vAlign w:val="center"/>
          </w:tcPr>
          <w:p>
            <w:pPr>
              <w:pStyle w:val="Normal"/>
              <w:widowControl/>
              <w:suppressAutoHyphens w:val="true"/>
              <w:jc w:val="center"/>
              <w:rPr>
                <w:b/>
                <w:bCs/>
                <w:color w:themeColor="text1" w:val="000000"/>
              </w:rPr>
            </w:pPr>
            <w:r>
              <w:rPr>
                <w:rFonts w:eastAsia="Calibri"/>
                <w:b/>
                <w:bCs/>
                <w:color w:themeColor="text1" w:val="000000"/>
                <w:kern w:val="0"/>
                <w:lang w:val="ru-RU" w:bidi="ar-SA"/>
              </w:rPr>
              <w:t>Адрес местонахождения</w:t>
            </w:r>
          </w:p>
        </w:tc>
        <w:tc>
          <w:tcPr>
            <w:tcW w:w="1366" w:type="dxa"/>
            <w:tcBorders/>
            <w:shd w:color="auto" w:fill="auto" w:val="clear"/>
            <w:vAlign w:val="center"/>
          </w:tcPr>
          <w:p>
            <w:pPr>
              <w:pStyle w:val="Normal"/>
              <w:widowControl/>
              <w:suppressAutoHyphens w:val="true"/>
              <w:jc w:val="center"/>
              <w:rPr>
                <w:b/>
                <w:bCs/>
                <w:color w:themeColor="text1" w:val="000000"/>
              </w:rPr>
            </w:pPr>
            <w:r>
              <w:rPr>
                <w:rFonts w:eastAsia="Calibri"/>
                <w:b/>
                <w:bCs/>
                <w:color w:themeColor="text1" w:val="000000"/>
                <w:kern w:val="0"/>
                <w:lang w:val="ru-RU" w:bidi="ar-SA"/>
              </w:rPr>
              <w:t>Вид деятельности</w:t>
            </w:r>
          </w:p>
        </w:tc>
        <w:tc>
          <w:tcPr>
            <w:tcW w:w="1179" w:type="dxa"/>
            <w:tcBorders/>
            <w:shd w:color="auto" w:fill="auto" w:val="clear"/>
            <w:vAlign w:val="center"/>
          </w:tcPr>
          <w:p>
            <w:pPr>
              <w:pStyle w:val="Normal"/>
              <w:widowControl/>
              <w:suppressAutoHyphens w:val="true"/>
              <w:jc w:val="center"/>
              <w:rPr>
                <w:b/>
                <w:bCs/>
                <w:color w:themeColor="text1" w:val="000000"/>
              </w:rPr>
            </w:pPr>
            <w:r>
              <w:rPr>
                <w:rFonts w:eastAsia="Calibri"/>
                <w:b/>
                <w:bCs/>
                <w:color w:themeColor="text1" w:val="000000"/>
                <w:kern w:val="0"/>
                <w:lang w:val="ru-RU" w:bidi="ar-SA"/>
              </w:rPr>
              <w:t>Продукция</w:t>
            </w:r>
          </w:p>
        </w:tc>
        <w:tc>
          <w:tcPr>
            <w:tcW w:w="1322" w:type="dxa"/>
            <w:tcBorders/>
            <w:shd w:color="auto" w:fill="auto" w:val="clear"/>
            <w:vAlign w:val="center"/>
          </w:tcPr>
          <w:p>
            <w:pPr>
              <w:pStyle w:val="Normal"/>
              <w:widowControl/>
              <w:suppressAutoHyphens w:val="true"/>
              <w:jc w:val="center"/>
              <w:rPr>
                <w:b/>
                <w:bCs/>
                <w:color w:themeColor="text1" w:val="000000"/>
              </w:rPr>
            </w:pPr>
            <w:r>
              <w:rPr>
                <w:rFonts w:eastAsia="Calibri"/>
                <w:b/>
                <w:bCs/>
                <w:color w:themeColor="text1" w:val="000000"/>
                <w:kern w:val="0"/>
                <w:lang w:val="ru-RU" w:bidi="ar-SA"/>
              </w:rPr>
              <w:t>Численность работников</w:t>
            </w:r>
          </w:p>
        </w:tc>
        <w:tc>
          <w:tcPr>
            <w:tcW w:w="1489" w:type="dxa"/>
            <w:tcBorders/>
            <w:shd w:color="auto" w:fill="auto" w:val="clear"/>
            <w:vAlign w:val="center"/>
          </w:tcPr>
          <w:p>
            <w:pPr>
              <w:pStyle w:val="Normal"/>
              <w:widowControl/>
              <w:suppressAutoHyphens w:val="true"/>
              <w:jc w:val="center"/>
              <w:rPr>
                <w:b/>
                <w:bCs/>
                <w:color w:themeColor="text1" w:val="000000"/>
              </w:rPr>
            </w:pPr>
            <w:r>
              <w:rPr>
                <w:rFonts w:eastAsia="Calibri"/>
                <w:b/>
                <w:bCs/>
                <w:color w:themeColor="text1" w:val="000000"/>
                <w:kern w:val="0"/>
                <w:lang w:val="ru-RU" w:bidi="ar-SA"/>
              </w:rPr>
              <w:t>Собственность</w:t>
            </w:r>
          </w:p>
        </w:tc>
      </w:tr>
      <w:tr>
        <w:trPr/>
        <w:tc>
          <w:tcPr>
            <w:tcW w:w="484" w:type="dxa"/>
            <w:tcBorders/>
            <w:shd w:color="auto" w:fill="auto" w:val="clear"/>
            <w:vAlign w:val="center"/>
          </w:tcPr>
          <w:p>
            <w:pPr>
              <w:pStyle w:val="Normal"/>
              <w:widowControl/>
              <w:suppressAutoHyphens w:val="true"/>
              <w:jc w:val="center"/>
              <w:rPr>
                <w:color w:themeColor="text1" w:val="000000"/>
              </w:rPr>
            </w:pPr>
            <w:r>
              <w:rPr>
                <w:rFonts w:eastAsia="Calibri"/>
                <w:color w:themeColor="text1" w:val="000000"/>
                <w:kern w:val="0"/>
                <w:lang w:val="ru-RU" w:bidi="ar-SA"/>
              </w:rPr>
              <w:t>1.</w:t>
            </w:r>
          </w:p>
        </w:tc>
        <w:tc>
          <w:tcPr>
            <w:tcW w:w="1479" w:type="dxa"/>
            <w:tcBorders/>
            <w:shd w:color="auto" w:fill="auto" w:val="clear"/>
            <w:vAlign w:val="center"/>
          </w:tcPr>
          <w:p>
            <w:pPr>
              <w:pStyle w:val="Normal"/>
              <w:widowControl/>
              <w:suppressAutoHyphens w:val="true"/>
              <w:jc w:val="center"/>
              <w:rPr>
                <w:color w:themeColor="text1" w:val="000000"/>
              </w:rPr>
            </w:pPr>
            <w:r>
              <w:rPr>
                <w:rFonts w:eastAsia="Calibri"/>
                <w:color w:themeColor="text1" w:val="000000"/>
                <w:kern w:val="0"/>
                <w:lang w:val="ru-RU" w:bidi="ar-SA"/>
              </w:rPr>
              <w:t>ООО «Беловское рыбное хозяйство»</w:t>
            </w:r>
          </w:p>
        </w:tc>
        <w:tc>
          <w:tcPr>
            <w:tcW w:w="2024" w:type="dxa"/>
            <w:tcBorders/>
            <w:shd w:color="auto" w:fill="auto" w:val="clear"/>
            <w:vAlign w:val="center"/>
          </w:tcPr>
          <w:p>
            <w:pPr>
              <w:pStyle w:val="Normal"/>
              <w:widowControl/>
              <w:suppressAutoHyphens w:val="true"/>
              <w:jc w:val="center"/>
              <w:rPr>
                <w:color w:themeColor="text1" w:val="000000"/>
              </w:rPr>
            </w:pPr>
            <w:r>
              <w:rPr>
                <w:rFonts w:eastAsia="Calibri"/>
                <w:kern w:val="0"/>
                <w:shd w:fill="FFFFFF" w:val="clear"/>
                <w:lang w:val="ru-RU" w:bidi="ar-SA"/>
              </w:rPr>
              <w:t>пгт.Инской, мкр.Технологический, д.3</w:t>
            </w:r>
          </w:p>
        </w:tc>
        <w:tc>
          <w:tcPr>
            <w:tcW w:w="1366" w:type="dxa"/>
            <w:tcBorders/>
            <w:shd w:color="auto" w:fill="auto" w:val="clear"/>
            <w:vAlign w:val="center"/>
          </w:tcPr>
          <w:p>
            <w:pPr>
              <w:pStyle w:val="Normal"/>
              <w:widowControl/>
              <w:suppressAutoHyphens w:val="true"/>
              <w:jc w:val="center"/>
              <w:rPr>
                <w:color w:themeColor="text1" w:val="000000"/>
              </w:rPr>
            </w:pPr>
            <w:r>
              <w:rPr>
                <w:rFonts w:eastAsia="Calibri"/>
                <w:color w:themeColor="text1" w:val="000000"/>
                <w:kern w:val="0"/>
                <w:lang w:val="ru-RU" w:bidi="ar-SA"/>
              </w:rPr>
              <w:t>разведение рыбы</w:t>
            </w:r>
          </w:p>
        </w:tc>
        <w:tc>
          <w:tcPr>
            <w:tcW w:w="1179" w:type="dxa"/>
            <w:tcBorders/>
            <w:shd w:color="auto" w:fill="auto" w:val="clear"/>
            <w:vAlign w:val="center"/>
          </w:tcPr>
          <w:p>
            <w:pPr>
              <w:pStyle w:val="Normal"/>
              <w:widowControl/>
              <w:suppressAutoHyphens w:val="true"/>
              <w:jc w:val="center"/>
              <w:rPr>
                <w:color w:themeColor="text1" w:val="000000"/>
              </w:rPr>
            </w:pPr>
            <w:r>
              <w:rPr>
                <w:rFonts w:eastAsia="Calibri"/>
                <w:color w:themeColor="text1" w:val="000000"/>
                <w:kern w:val="0"/>
                <w:lang w:val="ru-RU" w:bidi="ar-SA"/>
              </w:rPr>
              <w:t>карп, сом, форель, осетр</w:t>
            </w:r>
          </w:p>
        </w:tc>
        <w:tc>
          <w:tcPr>
            <w:tcW w:w="1322" w:type="dxa"/>
            <w:tcBorders/>
            <w:shd w:color="auto" w:fill="auto" w:val="clear"/>
            <w:vAlign w:val="center"/>
          </w:tcPr>
          <w:p>
            <w:pPr>
              <w:pStyle w:val="Normal"/>
              <w:widowControl/>
              <w:suppressAutoHyphens w:val="true"/>
              <w:jc w:val="center"/>
              <w:rPr>
                <w:color w:themeColor="text1" w:val="000000"/>
              </w:rPr>
            </w:pPr>
            <w:r>
              <w:rPr>
                <w:rFonts w:eastAsia="Calibri"/>
                <w:color w:themeColor="text1" w:val="000000"/>
                <w:kern w:val="0"/>
                <w:lang w:val="ru-RU" w:bidi="ar-SA"/>
              </w:rPr>
              <w:t>-</w:t>
            </w:r>
          </w:p>
        </w:tc>
        <w:tc>
          <w:tcPr>
            <w:tcW w:w="1489" w:type="dxa"/>
            <w:tcBorders/>
            <w:shd w:color="auto" w:fill="auto" w:val="clear"/>
            <w:vAlign w:val="center"/>
          </w:tcPr>
          <w:p>
            <w:pPr>
              <w:pStyle w:val="Normal"/>
              <w:widowControl/>
              <w:suppressAutoHyphens w:val="true"/>
              <w:jc w:val="center"/>
              <w:rPr>
                <w:color w:themeColor="text1" w:val="000000"/>
              </w:rPr>
            </w:pPr>
            <w:r>
              <w:rPr>
                <w:rFonts w:eastAsia="Calibri"/>
                <w:color w:themeColor="text1" w:val="000000"/>
                <w:kern w:val="0"/>
                <w:lang w:val="ru-RU" w:bidi="ar-SA"/>
              </w:rPr>
              <w:t>частная</w:t>
            </w:r>
          </w:p>
        </w:tc>
      </w:tr>
    </w:tbl>
    <w:p>
      <w:pPr>
        <w:pStyle w:val="Normal"/>
        <w:ind w:firstLine="709" w:left="0"/>
        <w:rPr>
          <w:color w:themeColor="text1" w:val="000000"/>
          <w:sz w:val="28"/>
          <w:szCs w:val="28"/>
        </w:rPr>
      </w:pPr>
      <w:r>
        <w:rPr>
          <w:color w:themeColor="text1" w:val="000000"/>
          <w:sz w:val="28"/>
          <w:szCs w:val="28"/>
        </w:rPr>
        <w:t xml:space="preserve">Охотничий </w:t>
      </w:r>
      <w:r>
        <w:rPr>
          <w:iCs/>
          <w:sz w:val="28"/>
          <w:szCs w:val="28"/>
        </w:rPr>
        <w:t>промысел</w:t>
      </w:r>
      <w:r>
        <w:rPr>
          <w:color w:themeColor="text1" w:val="000000"/>
          <w:sz w:val="28"/>
          <w:szCs w:val="28"/>
        </w:rPr>
        <w:t xml:space="preserve"> не развивается по причине отсутствия на территории Беловского городского округа охотничьих угодий.</w:t>
      </w:r>
    </w:p>
    <w:p>
      <w:pPr>
        <w:pStyle w:val="Normal"/>
        <w:spacing w:before="120" w:after="0"/>
        <w:ind w:firstLine="709" w:left="0"/>
        <w:rPr>
          <w:b/>
          <w:sz w:val="28"/>
          <w:szCs w:val="28"/>
          <w:lang w:eastAsia="ar-SA" w:bidi="en-US"/>
        </w:rPr>
      </w:pPr>
      <w:r>
        <w:rPr>
          <w:b/>
          <w:sz w:val="28"/>
          <w:szCs w:val="28"/>
          <w:lang w:eastAsia="ar-SA" w:bidi="en-US"/>
        </w:rPr>
      </w:r>
    </w:p>
    <w:p>
      <w:pPr>
        <w:pStyle w:val="Normal"/>
        <w:spacing w:before="120" w:after="0"/>
        <w:ind w:firstLine="709" w:left="0"/>
        <w:rPr>
          <w:b/>
          <w:sz w:val="28"/>
          <w:szCs w:val="28"/>
          <w:lang w:eastAsia="ar-SA" w:bidi="en-US"/>
        </w:rPr>
      </w:pPr>
      <w:r>
        <w:rPr>
          <w:b/>
          <w:sz w:val="28"/>
          <w:szCs w:val="28"/>
          <w:lang w:eastAsia="ar-SA" w:bidi="en-US"/>
        </w:rPr>
        <w:t xml:space="preserve">Туризм </w:t>
      </w:r>
    </w:p>
    <w:p>
      <w:pPr>
        <w:pStyle w:val="Normal"/>
        <w:ind w:firstLine="709" w:left="0"/>
        <w:rPr>
          <w:iCs/>
          <w:sz w:val="28"/>
          <w:szCs w:val="28"/>
        </w:rPr>
      </w:pPr>
      <w:r>
        <w:rPr>
          <w:bCs/>
          <w:sz w:val="28"/>
          <w:szCs w:val="28"/>
          <w:lang w:eastAsia="ar-SA" w:bidi="en-US"/>
        </w:rPr>
        <w:t>Туризм</w:t>
      </w:r>
      <w:r>
        <w:rPr>
          <w:b/>
          <w:sz w:val="28"/>
          <w:szCs w:val="28"/>
          <w:lang w:eastAsia="ar-SA" w:bidi="en-US"/>
        </w:rPr>
        <w:t xml:space="preserve"> </w:t>
      </w:r>
      <w:r>
        <w:rPr>
          <w:iCs/>
          <w:sz w:val="28"/>
          <w:szCs w:val="28"/>
        </w:rPr>
        <w:t>как агрегированная отрасль экономического развития представляет собой социально-ориентированный инновационный комплекс направлений, обеспечивающий в режиме экологической безопасности пополнение национальных, региональных и местных бюджетов, рост занятости и самозанятости населения, создание условий для восстановления работоспособности, поддержания и укрепления здоровья людей. Туристическая сфера нацелена на удовлетворение потребностей людей в качественном и интересном отдыхе.</w:t>
      </w:r>
    </w:p>
    <w:p>
      <w:pPr>
        <w:pStyle w:val="Normal"/>
        <w:ind w:firstLine="709" w:left="0"/>
        <w:rPr>
          <w:iCs/>
          <w:sz w:val="28"/>
          <w:szCs w:val="28"/>
        </w:rPr>
      </w:pPr>
      <w:r>
        <w:rPr>
          <w:iCs/>
          <w:sz w:val="28"/>
          <w:szCs w:val="28"/>
        </w:rPr>
        <w:t xml:space="preserve">История города Белово началась в 1726 году, когда беглый горнозаводской рабочий Фёдор Белов основал одноименную заимку - Белово на берегу Смородиновой реки, на местном наречии называлась река Бачат. </w:t>
      </w:r>
    </w:p>
    <w:p>
      <w:pPr>
        <w:pStyle w:val="Normal"/>
        <w:ind w:firstLine="709" w:left="0"/>
        <w:rPr>
          <w:iCs/>
          <w:sz w:val="28"/>
          <w:szCs w:val="28"/>
        </w:rPr>
      </w:pPr>
      <w:r>
        <w:rPr>
          <w:iCs/>
          <w:sz w:val="28"/>
          <w:szCs w:val="28"/>
        </w:rPr>
        <w:t>По документам 1782 года в списке населённых мест Колыванской области в разряде «Кузнецкого ведомства деревни» уже была указана «деревня Белова», в которой жили 83 человека. По существующей в то время системе учёта населения, в статистических отчётах регистрировались только мужчины, поэтому точно определить количество жителей деревни Беловой довольно трудно. Так, в 1822 году, во время царствования Александра I, здесь жило 60 душ мужского пола. Уже во время отмены крепостного права в России, в 1861 году, только мужского населения в деревне занесли в списки 125 человек. В этом же 1861 году. общее количество жителей превысило две с половиной сотни человек. Из них только под фамилией Белов было записано 92 семьи.</w:t>
      </w:r>
    </w:p>
    <w:p>
      <w:pPr>
        <w:pStyle w:val="Normal"/>
        <w:ind w:firstLine="709" w:left="0"/>
        <w:rPr>
          <w:iCs/>
          <w:sz w:val="28"/>
          <w:szCs w:val="28"/>
        </w:rPr>
      </w:pPr>
      <w:r>
        <w:rPr>
          <w:iCs/>
          <w:sz w:val="28"/>
          <w:szCs w:val="28"/>
        </w:rPr>
        <w:t xml:space="preserve">Территория города Белово складывалась не только из заимок и селений русских переселенцев, но и из части бывших телеутских улусов. Тогда это были населённые пункты с коренным тюрко-язычным населением и деревни с обрусевшими телеутами. Берега реки Бачат издревле были заселены племенами телеутов. В черту нынешнего города входят посёлки Бабанаково, Чертинский, Телеут, Заречное, 8 Марта, микрорайон Калтайка. Когда-то всё это были телеутские посёлки. В настоящее время в городе существуют две административных территории компактного проживания телеутского народа: микрорайон Телеут и село Заречное. </w:t>
      </w:r>
    </w:p>
    <w:p>
      <w:pPr>
        <w:pStyle w:val="Normal"/>
        <w:ind w:firstLine="709" w:left="0"/>
        <w:rPr>
          <w:iCs/>
          <w:sz w:val="28"/>
          <w:szCs w:val="28"/>
        </w:rPr>
      </w:pPr>
      <w:r>
        <w:rPr>
          <w:iCs/>
          <w:sz w:val="28"/>
          <w:szCs w:val="28"/>
        </w:rPr>
        <w:t>Несмотря на то, что Белово появился в первой половине XVIII века, долгое время он оставался захолустной деревеней. Жизнь ему как городу дали железная дорога, цинковый завод и шахты. Особенно бурное развитие поселения Белово приходится на годы советской власти. В 1921 году Белово становится узловой железнодорожной станцией, в 1926 году пущено в эксплуатацию депо. В 1931 году был пущен цинковый завод. В том же 1931 году промышленный посёлок Белово становится центром Беловского района. В 1933 году введена в эксплуатацию первая шахта «Пионерка». Эти промышленные предприятия определили основу индустриального потенциала города Белово, который сохраняется и в настоящее время.</w:t>
      </w:r>
    </w:p>
    <w:p>
      <w:pPr>
        <w:pStyle w:val="Normal"/>
        <w:ind w:firstLine="709" w:left="0"/>
        <w:rPr>
          <w:iCs/>
          <w:sz w:val="28"/>
          <w:szCs w:val="28"/>
        </w:rPr>
      </w:pPr>
      <w:r>
        <w:rPr>
          <w:iCs/>
          <w:sz w:val="28"/>
          <w:szCs w:val="28"/>
        </w:rPr>
        <w:t>4 декабря 1938 года Указом Президиума Верховного Совета РСФСР рабочему посёлку Белово был присвоен статус города.</w:t>
      </w:r>
    </w:p>
    <w:p>
      <w:pPr>
        <w:pStyle w:val="Normal"/>
        <w:ind w:firstLine="709" w:left="0"/>
        <w:rPr>
          <w:color w:themeColor="text1" w:val="000000"/>
          <w:sz w:val="28"/>
          <w:szCs w:val="28"/>
        </w:rPr>
      </w:pPr>
      <w:r>
        <w:rPr>
          <w:color w:themeColor="text1" w:val="000000"/>
          <w:sz w:val="28"/>
          <w:szCs w:val="28"/>
          <w:u w:val="single"/>
        </w:rPr>
        <w:t xml:space="preserve">Объекты отдыха и туризма </w:t>
      </w:r>
    </w:p>
    <w:p>
      <w:pPr>
        <w:pStyle w:val="Normal"/>
        <w:ind w:firstLine="709" w:left="0"/>
        <w:rPr>
          <w:iCs/>
          <w:sz w:val="28"/>
          <w:szCs w:val="28"/>
        </w:rPr>
      </w:pPr>
      <w:r>
        <w:rPr>
          <w:iCs/>
          <w:sz w:val="28"/>
          <w:szCs w:val="28"/>
        </w:rPr>
        <w:t>Объекты отдыха и туризма–в Беловском городском округе Кемеровской области преобладают преимущественно частные объекты. Сезонность работ объектов отдыха и туризма-круглогодичная.</w:t>
      </w:r>
    </w:p>
    <w:p>
      <w:pPr>
        <w:pStyle w:val="Normal"/>
        <w:ind w:firstLine="709" w:left="0"/>
        <w:rPr>
          <w:iCs/>
          <w:sz w:val="28"/>
          <w:szCs w:val="28"/>
        </w:rPr>
      </w:pPr>
      <w:r>
        <w:rPr>
          <w:iCs/>
          <w:sz w:val="28"/>
          <w:szCs w:val="28"/>
        </w:rPr>
        <w:t>Также имеются в границах городского округа специализированные коллективные средства размещения (дома и базы отдыха, кемпинги, туристские базы, пансионаты с лечением), детские оздоровительно-спортивные лагеря, объекты санаторно-курортного назначения.</w:t>
      </w:r>
    </w:p>
    <w:p>
      <w:pPr>
        <w:pStyle w:val="Normal"/>
        <w:ind w:firstLine="709" w:left="0"/>
        <w:rPr>
          <w:iCs/>
          <w:sz w:val="28"/>
          <w:szCs w:val="28"/>
        </w:rPr>
      </w:pPr>
      <w:r>
        <w:rPr>
          <w:iCs/>
          <w:sz w:val="28"/>
          <w:szCs w:val="28"/>
        </w:rPr>
        <w:t>Туристско-рекреационный потенциал используется не в полной мере, в т.ч., с точки зрения организованных мест для сплавов по рекам.</w:t>
      </w:r>
    </w:p>
    <w:p>
      <w:pPr>
        <w:pStyle w:val="Normal"/>
        <w:ind w:firstLine="709" w:left="0"/>
        <w:rPr>
          <w:color w:themeColor="text1" w:val="000000"/>
          <w:sz w:val="28"/>
          <w:szCs w:val="28"/>
          <w:u w:val="single"/>
        </w:rPr>
      </w:pPr>
      <w:r>
        <w:rPr>
          <w:color w:themeColor="text1" w:val="000000"/>
          <w:sz w:val="28"/>
          <w:szCs w:val="28"/>
          <w:u w:val="single"/>
        </w:rPr>
        <w:t xml:space="preserve">Предприятия торговли и общественного питания </w:t>
      </w:r>
    </w:p>
    <w:p>
      <w:pPr>
        <w:pStyle w:val="Normal"/>
        <w:ind w:firstLine="709" w:left="0"/>
        <w:rPr>
          <w:color w:themeColor="text1" w:val="000000"/>
          <w:sz w:val="28"/>
          <w:szCs w:val="28"/>
        </w:rPr>
      </w:pPr>
      <w:r>
        <w:rPr>
          <w:color w:themeColor="text1" w:val="000000"/>
          <w:sz w:val="28"/>
          <w:szCs w:val="28"/>
        </w:rPr>
        <w:t>На территории Беловского городского округа на начало 2023г. функционируют объекты стационарной торговли, в том числе бары, пекарни, павильоны, объекты общественного питания, зоомагазины и киоски. Объекты официальной рыночной торговли отсутствуют, но проводятся ярмарки. Таким образом, норматив по объектам стационарной торговли в городском округе выполняется, но отмечается превышение числа объектов нестационарной торговли и недостаток благоустроенных торговых мест на рынках.</w:t>
      </w:r>
    </w:p>
    <w:p>
      <w:pPr>
        <w:pStyle w:val="Normal"/>
        <w:ind w:firstLine="709" w:left="0"/>
        <w:rPr>
          <w:color w:themeColor="text1" w:val="000000"/>
          <w:sz w:val="28"/>
          <w:szCs w:val="28"/>
        </w:rPr>
      </w:pPr>
      <w:r>
        <w:rPr>
          <w:color w:themeColor="text1" w:val="000000"/>
          <w:sz w:val="28"/>
          <w:szCs w:val="28"/>
        </w:rPr>
        <w:t>Объекты общественного питания сконцентрированы как в городе Белово, так и в сельской местности. Большая часть посадочных мест приходится на столовые учебных заведений и предприятий (68%).</w:t>
      </w:r>
    </w:p>
    <w:p>
      <w:pPr>
        <w:pStyle w:val="Normal"/>
        <w:ind w:firstLine="709" w:left="0"/>
        <w:rPr>
          <w:color w:themeColor="text1" w:val="000000"/>
          <w:sz w:val="28"/>
          <w:szCs w:val="28"/>
        </w:rPr>
      </w:pPr>
      <w:r>
        <w:rPr>
          <w:color w:themeColor="text1" w:val="000000"/>
          <w:sz w:val="28"/>
          <w:szCs w:val="28"/>
          <w:u w:val="single"/>
        </w:rPr>
        <w:t xml:space="preserve">Предприятия бытового и жилищно-коммунального обслуживания </w:t>
      </w:r>
    </w:p>
    <w:p>
      <w:pPr>
        <w:pStyle w:val="Normal"/>
        <w:ind w:firstLine="709" w:left="0"/>
        <w:rPr>
          <w:color w:themeColor="text1" w:val="000000"/>
          <w:sz w:val="28"/>
          <w:szCs w:val="28"/>
        </w:rPr>
      </w:pPr>
      <w:r>
        <w:rPr>
          <w:color w:themeColor="text1" w:val="000000"/>
          <w:sz w:val="28"/>
          <w:szCs w:val="28"/>
        </w:rPr>
        <w:t xml:space="preserve">На территории городского округа расположены объекты бытового обслуживания населения. </w:t>
      </w:r>
    </w:p>
    <w:p>
      <w:pPr>
        <w:pStyle w:val="Normal"/>
        <w:ind w:firstLine="709" w:left="0"/>
        <w:rPr>
          <w:color w:themeColor="text1" w:val="000000"/>
          <w:sz w:val="28"/>
          <w:szCs w:val="28"/>
        </w:rPr>
      </w:pPr>
      <w:r>
        <w:rPr>
          <w:color w:themeColor="text1" w:val="000000"/>
          <w:sz w:val="28"/>
          <w:szCs w:val="28"/>
        </w:rPr>
        <w:t>Малый бизнес в сфере бытовых услуг представлен в основном услугами частных предпринимателей:</w:t>
      </w:r>
    </w:p>
    <w:p>
      <w:pPr>
        <w:pStyle w:val="ListParagraph"/>
        <w:numPr>
          <w:ilvl w:val="0"/>
          <w:numId w:val="5"/>
        </w:numPr>
        <w:ind w:hanging="360" w:left="1134"/>
        <w:rPr>
          <w:sz w:val="28"/>
          <w:szCs w:val="28"/>
          <w:lang w:eastAsia="ar-SA" w:bidi="en-US"/>
        </w:rPr>
      </w:pPr>
      <w:r>
        <w:rPr>
          <w:sz w:val="28"/>
          <w:szCs w:val="28"/>
          <w:lang w:eastAsia="ar-SA" w:bidi="en-US"/>
        </w:rPr>
        <w:t>парикмахерских, ногтевых сервисов, наращивания ресниц, архитектура бровей, шугаринг;</w:t>
      </w:r>
    </w:p>
    <w:p>
      <w:pPr>
        <w:pStyle w:val="ListParagraph"/>
        <w:numPr>
          <w:ilvl w:val="0"/>
          <w:numId w:val="5"/>
        </w:numPr>
        <w:ind w:hanging="360" w:left="1134"/>
        <w:rPr>
          <w:sz w:val="28"/>
          <w:szCs w:val="28"/>
          <w:lang w:eastAsia="ar-SA" w:bidi="en-US"/>
        </w:rPr>
      </w:pPr>
      <w:r>
        <w:rPr>
          <w:sz w:val="28"/>
          <w:szCs w:val="28"/>
          <w:lang w:eastAsia="ar-SA" w:bidi="en-US"/>
        </w:rPr>
        <w:t>технического обслуживания и ремонта транспортных средств, машин и оборудования;</w:t>
      </w:r>
    </w:p>
    <w:p>
      <w:pPr>
        <w:pStyle w:val="ListParagraph"/>
        <w:numPr>
          <w:ilvl w:val="0"/>
          <w:numId w:val="5"/>
        </w:numPr>
        <w:ind w:hanging="360" w:left="1134"/>
        <w:rPr>
          <w:sz w:val="28"/>
          <w:szCs w:val="28"/>
          <w:lang w:eastAsia="ar-SA" w:bidi="en-US"/>
        </w:rPr>
      </w:pPr>
      <w:r>
        <w:rPr>
          <w:sz w:val="28"/>
          <w:szCs w:val="28"/>
          <w:lang w:eastAsia="ar-SA" w:bidi="en-US"/>
        </w:rPr>
        <w:t>предприятий по ремонту, строительству жилья и других построек;</w:t>
      </w:r>
    </w:p>
    <w:p>
      <w:pPr>
        <w:pStyle w:val="ListParagraph"/>
        <w:numPr>
          <w:ilvl w:val="0"/>
          <w:numId w:val="5"/>
        </w:numPr>
        <w:ind w:hanging="360" w:left="1134"/>
        <w:rPr>
          <w:sz w:val="28"/>
          <w:szCs w:val="28"/>
          <w:lang w:eastAsia="ar-SA" w:bidi="en-US"/>
        </w:rPr>
      </w:pPr>
      <w:r>
        <w:rPr>
          <w:sz w:val="28"/>
          <w:szCs w:val="28"/>
          <w:lang w:eastAsia="ar-SA" w:bidi="en-US"/>
        </w:rPr>
        <w:t>по ремонту и пошиву швейных изделий;</w:t>
      </w:r>
    </w:p>
    <w:p>
      <w:pPr>
        <w:pStyle w:val="ListParagraph"/>
        <w:numPr>
          <w:ilvl w:val="0"/>
          <w:numId w:val="5"/>
        </w:numPr>
        <w:ind w:hanging="360" w:left="1134"/>
        <w:rPr>
          <w:sz w:val="28"/>
          <w:szCs w:val="28"/>
          <w:lang w:eastAsia="ar-SA" w:bidi="en-US"/>
        </w:rPr>
      </w:pPr>
      <w:r>
        <w:rPr>
          <w:sz w:val="28"/>
          <w:szCs w:val="28"/>
          <w:lang w:eastAsia="ar-SA" w:bidi="en-US"/>
        </w:rPr>
        <w:t>услуги фотоателье;</w:t>
      </w:r>
    </w:p>
    <w:p>
      <w:pPr>
        <w:pStyle w:val="ListParagraph"/>
        <w:numPr>
          <w:ilvl w:val="0"/>
          <w:numId w:val="5"/>
        </w:numPr>
        <w:ind w:hanging="360" w:left="1134"/>
        <w:rPr>
          <w:sz w:val="28"/>
          <w:szCs w:val="28"/>
          <w:lang w:eastAsia="ar-SA" w:bidi="en-US"/>
        </w:rPr>
      </w:pPr>
      <w:r>
        <w:rPr>
          <w:sz w:val="28"/>
          <w:szCs w:val="28"/>
          <w:lang w:eastAsia="ar-SA" w:bidi="en-US"/>
        </w:rPr>
        <w:t>ритуальные услуги;</w:t>
      </w:r>
    </w:p>
    <w:p>
      <w:pPr>
        <w:pStyle w:val="ListParagraph"/>
        <w:numPr>
          <w:ilvl w:val="0"/>
          <w:numId w:val="5"/>
        </w:numPr>
        <w:ind w:hanging="360" w:left="1134"/>
        <w:rPr>
          <w:sz w:val="28"/>
          <w:szCs w:val="28"/>
          <w:lang w:eastAsia="ar-SA" w:bidi="en-US"/>
        </w:rPr>
      </w:pPr>
      <w:r>
        <w:rPr>
          <w:sz w:val="28"/>
          <w:szCs w:val="28"/>
          <w:lang w:eastAsia="ar-SA" w:bidi="en-US"/>
        </w:rPr>
        <w:t>услуги по ремонту обуви;</w:t>
      </w:r>
    </w:p>
    <w:p>
      <w:pPr>
        <w:pStyle w:val="ListParagraph"/>
        <w:numPr>
          <w:ilvl w:val="0"/>
          <w:numId w:val="5"/>
        </w:numPr>
        <w:ind w:hanging="360" w:left="1134"/>
        <w:rPr>
          <w:sz w:val="28"/>
          <w:szCs w:val="28"/>
          <w:lang w:eastAsia="ar-SA" w:bidi="en-US"/>
        </w:rPr>
      </w:pPr>
      <w:r>
        <w:rPr>
          <w:sz w:val="28"/>
          <w:szCs w:val="28"/>
          <w:lang w:eastAsia="ar-SA" w:bidi="en-US"/>
        </w:rPr>
        <w:t>косметологические услуги;</w:t>
      </w:r>
    </w:p>
    <w:p>
      <w:pPr>
        <w:pStyle w:val="ListParagraph"/>
        <w:numPr>
          <w:ilvl w:val="0"/>
          <w:numId w:val="5"/>
        </w:numPr>
        <w:ind w:hanging="360" w:left="1134"/>
        <w:rPr>
          <w:sz w:val="28"/>
          <w:szCs w:val="28"/>
          <w:lang w:eastAsia="ar-SA" w:bidi="en-US"/>
        </w:rPr>
      </w:pPr>
      <w:r>
        <w:rPr>
          <w:sz w:val="28"/>
          <w:szCs w:val="28"/>
          <w:lang w:eastAsia="ar-SA" w:bidi="en-US"/>
        </w:rPr>
        <w:t>прачечная, химчистка, чистка ковров и мебели;</w:t>
      </w:r>
    </w:p>
    <w:p>
      <w:pPr>
        <w:pStyle w:val="ListParagraph"/>
        <w:numPr>
          <w:ilvl w:val="0"/>
          <w:numId w:val="5"/>
        </w:numPr>
        <w:ind w:hanging="360" w:left="1134"/>
        <w:rPr>
          <w:color w:themeColor="text1" w:val="000000"/>
          <w:sz w:val="28"/>
          <w:szCs w:val="28"/>
        </w:rPr>
      </w:pPr>
      <w:r>
        <w:rPr>
          <w:sz w:val="28"/>
          <w:szCs w:val="28"/>
          <w:lang w:eastAsia="ar-SA" w:bidi="en-US"/>
        </w:rPr>
        <w:t>клининговые компании</w:t>
      </w:r>
      <w:r>
        <w:rPr>
          <w:color w:themeColor="text1" w:val="000000"/>
          <w:sz w:val="28"/>
          <w:szCs w:val="28"/>
        </w:rPr>
        <w:t>.</w:t>
      </w:r>
    </w:p>
    <w:p>
      <w:pPr>
        <w:pStyle w:val="Normal"/>
        <w:ind w:firstLine="709" w:left="0"/>
        <w:rPr>
          <w:color w:themeColor="text1" w:val="000000"/>
          <w:sz w:val="28"/>
          <w:szCs w:val="28"/>
        </w:rPr>
      </w:pPr>
      <w:r>
        <w:rPr>
          <w:color w:themeColor="text1" w:val="000000"/>
          <w:sz w:val="28"/>
          <w:szCs w:val="28"/>
        </w:rPr>
        <w:t>Выводы:</w:t>
      </w:r>
    </w:p>
    <w:p>
      <w:pPr>
        <w:pStyle w:val="Normal"/>
        <w:ind w:firstLine="709" w:left="0"/>
        <w:rPr>
          <w:color w:themeColor="text1" w:val="000000"/>
          <w:sz w:val="28"/>
          <w:szCs w:val="28"/>
        </w:rPr>
      </w:pPr>
      <w:r>
        <w:rPr>
          <w:color w:themeColor="text1" w:val="000000"/>
          <w:sz w:val="28"/>
          <w:szCs w:val="28"/>
        </w:rPr>
        <w:t xml:space="preserve">В целом по городскому округу наблюдается достаточное количество мест в организациях, осуществляющих образовательную деятельность по образовательным программам дошкольного образования, присмотр и уход за детьми, но в связи с территориальной неравномерностью размещения населения имеется дефицит мест в некоторых населенных пунктах. В городском округе присутствует неравномерное размещение учреждений обслуживания по территории, концентрация объектов в центральной части, что создаёт дискомфортные условия проживания жителей ряда территорий округа. Имеется несоблюдение в ряде территорий нормативного радиуса пешеходной доступности до детских дошкольных учреждений и общеобразовательных школ, что решается через систему автобусных перевозок. </w:t>
      </w:r>
    </w:p>
    <w:p>
      <w:pPr>
        <w:pStyle w:val="Normal"/>
        <w:ind w:firstLine="709" w:left="0"/>
        <w:rPr>
          <w:color w:themeColor="text1" w:val="000000"/>
          <w:sz w:val="28"/>
          <w:szCs w:val="28"/>
        </w:rPr>
      </w:pPr>
      <w:r>
        <w:rPr>
          <w:color w:themeColor="text1" w:val="000000"/>
          <w:sz w:val="28"/>
          <w:szCs w:val="28"/>
        </w:rPr>
        <w:t>В округе имеется недостаток общедоступных спортивных сооружений, в частности, бассейнов, плоскостных сооружений и спортивных залов. Обеспеченность объектами культуры и искусства низкая, в том числе отсутствие музейных комплексов, театров.</w:t>
      </w:r>
    </w:p>
    <w:p>
      <w:pPr>
        <w:pStyle w:val="Normal"/>
        <w:ind w:firstLine="709" w:left="0"/>
        <w:rPr>
          <w:iCs/>
          <w:sz w:val="28"/>
          <w:szCs w:val="28"/>
        </w:rPr>
      </w:pPr>
      <w:r>
        <w:rPr>
          <w:color w:themeColor="text1" w:val="000000"/>
          <w:sz w:val="28"/>
          <w:szCs w:val="28"/>
        </w:rPr>
        <w:t>Существует необходимость дальнейшего формирования многофункциональных центров периодического и частично эпизодического обслуживания, а также создание новых объектов для повышения туристско-рекреационного и культурно-спортивного потенциала городского округа</w:t>
      </w:r>
    </w:p>
    <w:p>
      <w:pPr>
        <w:pStyle w:val="Heading3"/>
        <w:numPr>
          <w:ilvl w:val="2"/>
          <w:numId w:val="1"/>
        </w:numPr>
        <w:ind w:hanging="0" w:left="0"/>
        <w:rPr>
          <w:rFonts w:cs="Times New Roman"/>
          <w:i w:val="false"/>
          <w:i w:val="false"/>
          <w:sz w:val="28"/>
          <w:szCs w:val="28"/>
        </w:rPr>
      </w:pPr>
      <w:bookmarkStart w:id="77" w:name="_Toc178581050"/>
      <w:bookmarkStart w:id="78" w:name="_Toc522808444"/>
      <w:r>
        <w:rPr>
          <w:rFonts w:cs="Times New Roman"/>
          <w:i w:val="false"/>
          <w:sz w:val="28"/>
          <w:szCs w:val="28"/>
        </w:rPr>
        <w:t xml:space="preserve">Объекты </w:t>
      </w:r>
      <w:bookmarkEnd w:id="78"/>
      <w:r>
        <w:rPr>
          <w:rFonts w:cs="Times New Roman"/>
          <w:i w:val="false"/>
          <w:sz w:val="28"/>
          <w:szCs w:val="28"/>
        </w:rPr>
        <w:t>социальной инфраструктуры</w:t>
      </w:r>
      <w:bookmarkEnd w:id="74"/>
      <w:bookmarkEnd w:id="77"/>
    </w:p>
    <w:p>
      <w:pPr>
        <w:sectPr>
          <w:footerReference w:type="default" r:id="rId17"/>
          <w:type w:val="nextPage"/>
          <w:pgSz w:w="11906" w:h="16838"/>
          <w:pgMar w:left="1701" w:right="851" w:gutter="0" w:header="0" w:top="680" w:footer="680" w:bottom="1134"/>
          <w:pgNumType w:fmt="decimal"/>
          <w:formProt w:val="false"/>
          <w:textDirection w:val="lrTb"/>
          <w:docGrid w:type="default" w:linePitch="360" w:charSpace="0"/>
        </w:sectPr>
        <w:pStyle w:val="Normal"/>
        <w:ind w:firstLine="709" w:left="0"/>
        <w:rPr>
          <w:sz w:val="28"/>
          <w:szCs w:val="28"/>
          <w:lang w:eastAsia="ar-SA" w:bidi="en-US"/>
        </w:rPr>
      </w:pPr>
      <w:r>
        <w:rPr>
          <w:sz w:val="28"/>
          <w:szCs w:val="28"/>
          <w:lang w:eastAsia="ar-SA" w:bidi="en-US"/>
        </w:rPr>
        <w:t>Перечни объектов социальной инфраструктуры, размещение которых определило формирование на территории населенных пунктов городского округа общественно-деловых зон, приведены в таблице 2.6.</w:t>
      </w:r>
    </w:p>
    <w:p>
      <w:pPr>
        <w:pStyle w:val="Normal"/>
        <w:keepNext w:val="true"/>
        <w:jc w:val="right"/>
        <w:rPr>
          <w:b/>
          <w:sz w:val="28"/>
          <w:szCs w:val="28"/>
          <w:lang w:eastAsia="ar-SA" w:bidi="en-US"/>
        </w:rPr>
      </w:pPr>
      <w:r>
        <w:rPr>
          <w:b/>
          <w:sz w:val="28"/>
          <w:szCs w:val="28"/>
          <w:lang w:eastAsia="ar-SA" w:bidi="en-US"/>
        </w:rPr>
        <w:t>Таблица 2.6</w:t>
      </w:r>
    </w:p>
    <w:p>
      <w:pPr>
        <w:pStyle w:val="Normal"/>
        <w:keepNext w:val="true"/>
        <w:suppressAutoHyphens w:val="true"/>
        <w:spacing w:before="120" w:after="120"/>
        <w:jc w:val="center"/>
        <w:rPr>
          <w:b/>
          <w:sz w:val="28"/>
          <w:szCs w:val="28"/>
          <w:lang w:eastAsia="ar-SA" w:bidi="en-US"/>
        </w:rPr>
      </w:pPr>
      <w:r>
        <w:rPr>
          <w:b/>
          <w:sz w:val="28"/>
          <w:szCs w:val="28"/>
          <w:lang w:eastAsia="ar-SA" w:bidi="en-US"/>
        </w:rPr>
        <w:t xml:space="preserve">Объекты социальной инфраструктуры  </w:t>
      </w:r>
    </w:p>
    <w:tbl>
      <w:tblPr>
        <w:tblW w:w="14355" w:type="dxa"/>
        <w:jc w:val="center"/>
        <w:tblInd w:w="0" w:type="dxa"/>
        <w:tblLayout w:type="fixed"/>
        <w:tblCellMar>
          <w:top w:w="0" w:type="dxa"/>
          <w:left w:w="28" w:type="dxa"/>
          <w:bottom w:w="0" w:type="dxa"/>
          <w:right w:w="28" w:type="dxa"/>
        </w:tblCellMar>
        <w:tblLook w:noVBand="0" w:val="01e0" w:noHBand="0" w:lastColumn="1" w:firstColumn="1" w:lastRow="1" w:firstRow="1"/>
      </w:tblPr>
      <w:tblGrid>
        <w:gridCol w:w="416"/>
        <w:gridCol w:w="4394"/>
        <w:gridCol w:w="2551"/>
        <w:gridCol w:w="2202"/>
        <w:gridCol w:w="2759"/>
        <w:gridCol w:w="2021"/>
        <w:gridCol w:w="11"/>
      </w:tblGrid>
      <w:tr>
        <w:trPr>
          <w:tblHeader w:val="true"/>
          <w:cantSplit w:val="true"/>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keepNext w:val="true"/>
              <w:jc w:val="center"/>
              <w:rPr>
                <w:b/>
              </w:rPr>
            </w:pPr>
            <w:r>
              <w:rPr>
                <w:b/>
              </w:rPr>
              <w:t>№</w:t>
            </w:r>
            <w:r>
              <w:rPr>
                <w:b/>
              </w:rPr>
              <w:br/>
              <w:t>п/п</w:t>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keepNext w:val="true"/>
              <w:jc w:val="center"/>
              <w:rPr>
                <w:b/>
              </w:rPr>
            </w:pPr>
            <w:r>
              <w:rPr>
                <w:b/>
              </w:rPr>
              <w:t>Наименование объекта</w:t>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keepNext w:val="true"/>
              <w:jc w:val="center"/>
              <w:rPr>
                <w:b/>
              </w:rPr>
            </w:pPr>
            <w:r>
              <w:rPr>
                <w:b/>
              </w:rPr>
              <w:t>Адрес</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keepNext w:val="true"/>
              <w:jc w:val="center"/>
              <w:rPr>
                <w:b/>
              </w:rPr>
            </w:pPr>
            <w:r>
              <w:rPr>
                <w:b/>
              </w:rPr>
              <w:t>Общая характеристика</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keepNext w:val="true"/>
              <w:jc w:val="center"/>
              <w:rPr>
                <w:b/>
              </w:rPr>
            </w:pPr>
            <w:r>
              <w:rPr>
                <w:b/>
              </w:rPr>
              <w:t>Мощность объекта с указанием единиц измерения</w:t>
            </w:r>
          </w:p>
        </w:tc>
        <w:tc>
          <w:tcPr>
            <w:tcW w:w="20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keepNext w:val="true"/>
              <w:jc w:val="center"/>
              <w:rPr>
                <w:b/>
              </w:rPr>
            </w:pPr>
            <w:r>
              <w:rPr>
                <w:b/>
              </w:rPr>
              <w:t>Значение объекта</w:t>
            </w:r>
          </w:p>
        </w:tc>
        <w:tc>
          <w:tcPr>
            <w:tcW w:w="11" w:type="dxa"/>
            <w:tcBorders/>
          </w:tcPr>
          <w:p>
            <w:pPr>
              <w:pStyle w:val="Normal"/>
              <w:rPr/>
            </w:pPr>
            <w:r>
              <w:rPr/>
            </w:r>
          </w:p>
        </w:tc>
      </w:tr>
      <w:tr>
        <w:trPr>
          <w:cantSplit w:val="true"/>
        </w:trPr>
        <w:tc>
          <w:tcPr>
            <w:tcW w:w="14354" w:type="dxa"/>
            <w:gridSpan w:val="7"/>
            <w:tcBorders>
              <w:top w:val="single" w:sz="8" w:space="0" w:color="000000"/>
              <w:left w:val="single" w:sz="8" w:space="0" w:color="000000"/>
              <w:bottom w:val="single" w:sz="8" w:space="0" w:color="000000"/>
              <w:right w:val="single" w:sz="8" w:space="0" w:color="000000"/>
            </w:tcBorders>
          </w:tcPr>
          <w:p>
            <w:pPr>
              <w:pStyle w:val="Normal"/>
              <w:keepNext w:val="true"/>
              <w:jc w:val="center"/>
              <w:rPr>
                <w:rFonts w:eastAsia="Calibri"/>
                <w:b/>
                <w:color w:val="000000"/>
                <w:lang w:eastAsia="en-US"/>
              </w:rPr>
            </w:pPr>
            <w:r>
              <w:rPr>
                <w:rFonts w:eastAsia="Calibri"/>
                <w:b/>
                <w:color w:val="000000"/>
                <w:lang w:eastAsia="en-US"/>
              </w:rPr>
              <w:t>Объекты образования</w:t>
            </w:r>
            <w:bookmarkStart w:id="79" w:name="_Hlk100236759"/>
            <w:bookmarkEnd w:id="79"/>
          </w:p>
        </w:tc>
      </w:tr>
      <w:tr>
        <w:trPr>
          <w:trHeight w:val="427" w:hRule="atLeast"/>
          <w:cantSplit w:val="true"/>
        </w:trPr>
        <w:tc>
          <w:tcPr>
            <w:tcW w:w="416" w:type="dxa"/>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11"/>
              </w:numPr>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Муниципальное автономное общеобразовательное учреждение «Лицей №22 города Белово имени Константина Дмитриевича Ушинского»</w:t>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652642, г. Белово, пгт. Бачатский, ул. Шевцовой, 49</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Проект. вместимость- 1100 чел.. факт. вместимость- 1110 чел.</w:t>
            </w:r>
          </w:p>
        </w:tc>
        <w:tc>
          <w:tcPr>
            <w:tcW w:w="20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color w:val="000000"/>
                <w:lang w:eastAsia="en-US"/>
              </w:rPr>
            </w:pPr>
            <w:r>
              <w:rPr>
                <w:rFonts w:eastAsia="Calibri"/>
                <w:bCs/>
                <w:color w:val="000000"/>
                <w:lang w:eastAsia="en-US"/>
              </w:rPr>
              <w:t>Объект местного значения городского округа</w:t>
            </w:r>
          </w:p>
        </w:tc>
        <w:tc>
          <w:tcPr>
            <w:tcW w:w="11" w:type="dxa"/>
            <w:tcBorders/>
          </w:tcPr>
          <w:p>
            <w:pPr>
              <w:pStyle w:val="Normal"/>
              <w:rPr/>
            </w:pPr>
            <w:r>
              <w:rPr/>
            </w:r>
          </w:p>
        </w:tc>
      </w:tr>
      <w:tr>
        <w:trPr>
          <w:trHeight w:val="427" w:hRule="atLeast"/>
          <w:cantSplit w:val="true"/>
        </w:trPr>
        <w:tc>
          <w:tcPr>
            <w:tcW w:w="416" w:type="dxa"/>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11"/>
              </w:numPr>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Муниципальное бюджетное общеобразовательное учреждение «Гимназия №1 имени Тасирова Г.Х. города Белово»</w:t>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652616, г. Белово, ул. Энгельса, 6</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Проект. вместимость- 1070 чел.. факт. вместимость- 1080 чел.</w:t>
            </w:r>
          </w:p>
        </w:tc>
        <w:tc>
          <w:tcPr>
            <w:tcW w:w="20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color w:val="000000"/>
                <w:lang w:eastAsia="en-US"/>
              </w:rPr>
            </w:pPr>
            <w:r>
              <w:rPr>
                <w:rFonts w:eastAsia="Calibri"/>
                <w:bCs/>
                <w:color w:val="000000"/>
                <w:lang w:eastAsia="en-US"/>
              </w:rPr>
              <w:t>Объект местного значения городского округа</w:t>
            </w:r>
          </w:p>
        </w:tc>
        <w:tc>
          <w:tcPr>
            <w:tcW w:w="11" w:type="dxa"/>
            <w:tcBorders/>
          </w:tcPr>
          <w:p>
            <w:pPr>
              <w:pStyle w:val="Normal"/>
              <w:rPr/>
            </w:pPr>
            <w:r>
              <w:rPr/>
            </w:r>
          </w:p>
        </w:tc>
      </w:tr>
      <w:tr>
        <w:trPr>
          <w:trHeight w:val="427" w:hRule="atLeast"/>
          <w:cantSplit w:val="true"/>
        </w:trPr>
        <w:tc>
          <w:tcPr>
            <w:tcW w:w="416" w:type="dxa"/>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11"/>
              </w:numPr>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Муниципальное автономное общеобразовательное учреждение «Основная общеобразовательная школа №4 города Белово»</w:t>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652616, г. Белово, ул. Энгельса, 6</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Проект. вместимость- 450 чел.. факт. вместимость- 448 чел.</w:t>
            </w:r>
          </w:p>
        </w:tc>
        <w:tc>
          <w:tcPr>
            <w:tcW w:w="20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color w:val="000000"/>
                <w:lang w:eastAsia="en-US"/>
              </w:rPr>
            </w:pPr>
            <w:r>
              <w:rPr>
                <w:rFonts w:eastAsia="Calibri"/>
                <w:bCs/>
                <w:color w:val="000000"/>
                <w:lang w:eastAsia="en-US"/>
              </w:rPr>
              <w:t>Объект местного значения городского округа</w:t>
            </w:r>
          </w:p>
        </w:tc>
        <w:tc>
          <w:tcPr>
            <w:tcW w:w="11" w:type="dxa"/>
            <w:tcBorders/>
          </w:tcPr>
          <w:p>
            <w:pPr>
              <w:pStyle w:val="Normal"/>
              <w:rPr/>
            </w:pPr>
            <w:r>
              <w:rPr/>
            </w:r>
          </w:p>
        </w:tc>
      </w:tr>
      <w:tr>
        <w:trPr>
          <w:trHeight w:val="345" w:hRule="atLeast"/>
          <w:cantSplit w:val="true"/>
        </w:trPr>
        <w:tc>
          <w:tcPr>
            <w:tcW w:w="416" w:type="dxa"/>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11"/>
              </w:numPr>
              <w:jc w:val="left"/>
              <w:rPr/>
            </w:pPr>
            <w:r>
              <w:rPr/>
            </w:r>
          </w:p>
        </w:tc>
        <w:tc>
          <w:tcPr>
            <w:tcW w:w="4394"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Муниципальное бюджетное общеобразовательное учреждение «Основная общеобразовательная школа №5 города Белово»</w:t>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652607, г. Белово, ул. Победы, 15</w:t>
            </w:r>
          </w:p>
        </w:tc>
        <w:tc>
          <w:tcPr>
            <w:tcW w:w="2202"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Состояние хорошее</w:t>
            </w:r>
          </w:p>
        </w:tc>
        <w:tc>
          <w:tcPr>
            <w:tcW w:w="2759"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Проект. вместимость- 380 чел.. факт. вместимость- 225 чел.</w:t>
            </w:r>
          </w:p>
        </w:tc>
        <w:tc>
          <w:tcPr>
            <w:tcW w:w="2021"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color w:val="000000"/>
                <w:lang w:eastAsia="en-US"/>
              </w:rPr>
            </w:pPr>
            <w:r>
              <w:rPr>
                <w:rFonts w:eastAsia="Calibri"/>
                <w:bCs/>
                <w:color w:val="000000"/>
                <w:lang w:eastAsia="en-US"/>
              </w:rPr>
              <w:t>Объект местного значения городского округа</w:t>
            </w:r>
          </w:p>
        </w:tc>
        <w:tc>
          <w:tcPr>
            <w:tcW w:w="11" w:type="dxa"/>
            <w:tcBorders/>
          </w:tcPr>
          <w:p>
            <w:pPr>
              <w:pStyle w:val="Normal"/>
              <w:rPr/>
            </w:pPr>
            <w:r>
              <w:rPr/>
            </w:r>
          </w:p>
        </w:tc>
      </w:tr>
      <w:tr>
        <w:trPr>
          <w:trHeight w:val="345" w:hRule="atLeast"/>
          <w:cantSplit w:val="true"/>
        </w:trPr>
        <w:tc>
          <w:tcPr>
            <w:tcW w:w="416" w:type="dxa"/>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11"/>
              </w:numPr>
              <w:jc w:val="left"/>
              <w:rPr/>
            </w:pPr>
            <w:r>
              <w:rPr/>
            </w:r>
          </w:p>
        </w:tc>
        <w:tc>
          <w:tcPr>
            <w:tcW w:w="4394"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652607, г. Белово, ул. Победы, 21</w:t>
            </w:r>
          </w:p>
        </w:tc>
        <w:tc>
          <w:tcPr>
            <w:tcW w:w="2202"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r>
          </w:p>
        </w:tc>
        <w:tc>
          <w:tcPr>
            <w:tcW w:w="2759"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r>
          </w:p>
        </w:tc>
        <w:tc>
          <w:tcPr>
            <w:tcW w:w="202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color w:val="000000"/>
                <w:lang w:eastAsia="en-US"/>
              </w:rPr>
            </w:pPr>
            <w:r>
              <w:rPr>
                <w:rFonts w:eastAsia="Calibri"/>
                <w:bCs/>
                <w:color w:val="000000"/>
                <w:lang w:eastAsia="en-US"/>
              </w:rPr>
            </w:r>
          </w:p>
        </w:tc>
        <w:tc>
          <w:tcPr>
            <w:tcW w:w="11" w:type="dxa"/>
            <w:tcBorders/>
          </w:tcPr>
          <w:p>
            <w:pPr>
              <w:pStyle w:val="Normal"/>
              <w:rPr/>
            </w:pPr>
            <w:r>
              <w:rPr/>
            </w:r>
          </w:p>
        </w:tc>
      </w:tr>
      <w:tr>
        <w:trPr>
          <w:trHeight w:val="427" w:hRule="atLeast"/>
          <w:cantSplit w:val="true"/>
        </w:trPr>
        <w:tc>
          <w:tcPr>
            <w:tcW w:w="416" w:type="dxa"/>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11"/>
              </w:numPr>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Муниципальное автономное общеобразовательное учреждение «Основная общеобразовательная школа №7 города Белово»</w:t>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652603, г. Белово, ул. Фрунзе, 3</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Проект. вместимость- 600 чел.. факт. вместимость- 469 чел.</w:t>
            </w:r>
          </w:p>
        </w:tc>
        <w:tc>
          <w:tcPr>
            <w:tcW w:w="20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color w:val="000000"/>
                <w:lang w:eastAsia="en-US"/>
              </w:rPr>
            </w:pPr>
            <w:r>
              <w:rPr>
                <w:rFonts w:eastAsia="Calibri"/>
                <w:bCs/>
                <w:color w:val="000000"/>
                <w:lang w:eastAsia="en-US"/>
              </w:rPr>
              <w:t>Объект местного значения городского округа</w:t>
            </w:r>
          </w:p>
        </w:tc>
        <w:tc>
          <w:tcPr>
            <w:tcW w:w="11" w:type="dxa"/>
            <w:tcBorders/>
          </w:tcPr>
          <w:p>
            <w:pPr>
              <w:pStyle w:val="Normal"/>
              <w:rPr/>
            </w:pPr>
            <w:r>
              <w:rPr/>
            </w:r>
          </w:p>
        </w:tc>
      </w:tr>
      <w:tr>
        <w:trPr>
          <w:trHeight w:val="427" w:hRule="atLeast"/>
          <w:cantSplit w:val="true"/>
        </w:trPr>
        <w:tc>
          <w:tcPr>
            <w:tcW w:w="416" w:type="dxa"/>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11"/>
              </w:numPr>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Муниципальное автономное общеобразовательное учреждение «Средняя общеобразовательная школа №8 города Белово»</w:t>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652600, г. Белово, ул. Советская, 31</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Состояние удовлетворительное</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Проект. вместимость- 900 чел.. факт. вместимость- 1013 чел.</w:t>
            </w:r>
          </w:p>
        </w:tc>
        <w:tc>
          <w:tcPr>
            <w:tcW w:w="20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color w:val="000000"/>
                <w:lang w:eastAsia="en-US"/>
              </w:rPr>
            </w:pPr>
            <w:r>
              <w:rPr>
                <w:rFonts w:eastAsia="Calibri"/>
                <w:bCs/>
                <w:color w:val="000000"/>
                <w:lang w:eastAsia="en-US"/>
              </w:rPr>
              <w:t>Объект местного значения городского округа</w:t>
            </w:r>
          </w:p>
        </w:tc>
        <w:tc>
          <w:tcPr>
            <w:tcW w:w="11" w:type="dxa"/>
            <w:tcBorders/>
          </w:tcPr>
          <w:p>
            <w:pPr>
              <w:pStyle w:val="Normal"/>
              <w:rPr/>
            </w:pPr>
            <w:r>
              <w:rPr/>
            </w:r>
          </w:p>
        </w:tc>
      </w:tr>
      <w:tr>
        <w:trPr>
          <w:trHeight w:val="427" w:hRule="atLeast"/>
          <w:cantSplit w:val="true"/>
        </w:trPr>
        <w:tc>
          <w:tcPr>
            <w:tcW w:w="416" w:type="dxa"/>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11"/>
              </w:numPr>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Муниципальное автономное общеобразовательное учреждение «Средняя общеобразовательная школа №9 города Белово»</w:t>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652607, г. Белово, ул. Южная, 18</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Состояние удовлетворительное</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Проект. вместимость- 1000 чел.. факт. вместимость- 587 чел.</w:t>
            </w:r>
          </w:p>
        </w:tc>
        <w:tc>
          <w:tcPr>
            <w:tcW w:w="20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color w:val="000000"/>
                <w:lang w:eastAsia="en-US"/>
              </w:rPr>
            </w:pPr>
            <w:r>
              <w:rPr>
                <w:rFonts w:eastAsia="Calibri"/>
                <w:bCs/>
                <w:color w:val="000000"/>
                <w:lang w:eastAsia="en-US"/>
              </w:rPr>
              <w:t>Объект местного значения городского округа</w:t>
            </w:r>
          </w:p>
        </w:tc>
        <w:tc>
          <w:tcPr>
            <w:tcW w:w="11" w:type="dxa"/>
            <w:tcBorders/>
          </w:tcPr>
          <w:p>
            <w:pPr>
              <w:pStyle w:val="Normal"/>
              <w:rPr/>
            </w:pPr>
            <w:r>
              <w:rPr/>
            </w:r>
          </w:p>
        </w:tc>
      </w:tr>
      <w:tr>
        <w:trPr>
          <w:trHeight w:val="427" w:hRule="atLeast"/>
          <w:cantSplit w:val="true"/>
        </w:trPr>
        <w:tc>
          <w:tcPr>
            <w:tcW w:w="416" w:type="dxa"/>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11"/>
              </w:numPr>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Муниципальное автономное общеобразовательное учреждение «Средняя общеобразовательная школа №10 города Белово»</w:t>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652612, г. Белово, ул. Ленина, 48</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Состояние удовлетворительное</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Проект. вместимость- 800 чел.. факт. вместимость- 690 чел.</w:t>
            </w:r>
          </w:p>
        </w:tc>
        <w:tc>
          <w:tcPr>
            <w:tcW w:w="20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color w:val="000000"/>
                <w:lang w:eastAsia="en-US"/>
              </w:rPr>
            </w:pPr>
            <w:r>
              <w:rPr>
                <w:rFonts w:eastAsia="Calibri"/>
                <w:bCs/>
                <w:color w:val="000000"/>
                <w:lang w:eastAsia="en-US"/>
              </w:rPr>
              <w:t>Объект местного значения городского округа</w:t>
            </w:r>
          </w:p>
        </w:tc>
        <w:tc>
          <w:tcPr>
            <w:tcW w:w="11" w:type="dxa"/>
            <w:tcBorders/>
          </w:tcPr>
          <w:p>
            <w:pPr>
              <w:pStyle w:val="Normal"/>
              <w:rPr/>
            </w:pPr>
            <w:r>
              <w:rPr/>
            </w:r>
          </w:p>
        </w:tc>
      </w:tr>
      <w:tr>
        <w:trPr>
          <w:trHeight w:val="427" w:hRule="atLeast"/>
          <w:cantSplit w:val="true"/>
        </w:trPr>
        <w:tc>
          <w:tcPr>
            <w:tcW w:w="416" w:type="dxa"/>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11"/>
              </w:numPr>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Муниципальное автономное общеобразовательное учреждение «Средняя общеобразовательная школа №11 города Белово»</w:t>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652615, г. Белово, ул. Цимлянская, 58</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Состояние удовлетворительное</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Проект. вместимость- 700 чел.. факт. вместимость- 616 чел.</w:t>
            </w:r>
          </w:p>
        </w:tc>
        <w:tc>
          <w:tcPr>
            <w:tcW w:w="20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color w:val="000000"/>
                <w:lang w:eastAsia="en-US"/>
              </w:rPr>
            </w:pPr>
            <w:r>
              <w:rPr>
                <w:rFonts w:eastAsia="Calibri"/>
                <w:bCs/>
                <w:color w:val="000000"/>
                <w:lang w:eastAsia="en-US"/>
              </w:rPr>
              <w:t>Объект местного значения городского округа</w:t>
            </w:r>
          </w:p>
        </w:tc>
        <w:tc>
          <w:tcPr>
            <w:tcW w:w="11" w:type="dxa"/>
            <w:tcBorders/>
          </w:tcPr>
          <w:p>
            <w:pPr>
              <w:pStyle w:val="Normal"/>
              <w:rPr/>
            </w:pPr>
            <w:r>
              <w:rPr/>
            </w:r>
          </w:p>
        </w:tc>
      </w:tr>
      <w:tr>
        <w:trPr>
          <w:trHeight w:val="427" w:hRule="atLeast"/>
          <w:cantSplit w:val="true"/>
        </w:trPr>
        <w:tc>
          <w:tcPr>
            <w:tcW w:w="416" w:type="dxa"/>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11"/>
              </w:numPr>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Муниципальное автономное общеобразовательное учреждение «Средняя общеобразовательная школа №12 города Белово»</w:t>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652644, г. Белово, пгт. Инской, ул. Ильича, 28</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Состояние удовлетворительное</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Проект. вместимость- 999 чел.. факт. вместимость- 681 чел.</w:t>
            </w:r>
          </w:p>
        </w:tc>
        <w:tc>
          <w:tcPr>
            <w:tcW w:w="20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color w:val="000000"/>
                <w:lang w:eastAsia="en-US"/>
              </w:rPr>
            </w:pPr>
            <w:r>
              <w:rPr>
                <w:rFonts w:eastAsia="Calibri"/>
                <w:bCs/>
                <w:color w:val="000000"/>
                <w:lang w:eastAsia="en-US"/>
              </w:rPr>
              <w:t>Объект местного значения городского округа</w:t>
            </w:r>
          </w:p>
        </w:tc>
        <w:tc>
          <w:tcPr>
            <w:tcW w:w="11" w:type="dxa"/>
            <w:tcBorders/>
          </w:tcPr>
          <w:p>
            <w:pPr>
              <w:pStyle w:val="Normal"/>
              <w:rPr/>
            </w:pPr>
            <w:r>
              <w:rPr/>
            </w:r>
          </w:p>
        </w:tc>
      </w:tr>
      <w:tr>
        <w:trPr>
          <w:trHeight w:val="427" w:hRule="atLeast"/>
          <w:cantSplit w:val="true"/>
        </w:trPr>
        <w:tc>
          <w:tcPr>
            <w:tcW w:w="416" w:type="dxa"/>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11"/>
              </w:numPr>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Муниципальное автономное общеобразовательное учреждение «Средняя общеобразовательная школа №14 города Белово»</w:t>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652632, г. Белово, 3 Микрорайон, 34</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Проект. вместимость- 1200 чел.. факт. вместимость- 1123 чел.</w:t>
            </w:r>
          </w:p>
        </w:tc>
        <w:tc>
          <w:tcPr>
            <w:tcW w:w="20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color w:val="000000"/>
                <w:lang w:eastAsia="en-US"/>
              </w:rPr>
            </w:pPr>
            <w:r>
              <w:rPr>
                <w:rFonts w:eastAsia="Calibri"/>
                <w:bCs/>
                <w:color w:val="000000"/>
                <w:lang w:eastAsia="en-US"/>
              </w:rPr>
              <w:t>Объект местного значения городского округа</w:t>
            </w:r>
          </w:p>
        </w:tc>
        <w:tc>
          <w:tcPr>
            <w:tcW w:w="11" w:type="dxa"/>
            <w:tcBorders/>
          </w:tcPr>
          <w:p>
            <w:pPr>
              <w:pStyle w:val="Normal"/>
              <w:rPr/>
            </w:pPr>
            <w:r>
              <w:rPr/>
            </w:r>
          </w:p>
        </w:tc>
      </w:tr>
      <w:tr>
        <w:trPr>
          <w:trHeight w:val="427" w:hRule="atLeast"/>
          <w:cantSplit w:val="true"/>
        </w:trPr>
        <w:tc>
          <w:tcPr>
            <w:tcW w:w="416" w:type="dxa"/>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11"/>
              </w:numPr>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Муниципальное автономное общеобразовательное учреждение «Средняя общеобразовательная школа №16 города Белово»</w:t>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652644, г. Белово, пгт. Инской, ул. Энергетическая, 13</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Состояние удовлетворительное</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Проект. вместимость- 450 чел.. факт. вместимость- 679 чел.</w:t>
            </w:r>
          </w:p>
        </w:tc>
        <w:tc>
          <w:tcPr>
            <w:tcW w:w="20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color w:val="000000"/>
                <w:lang w:eastAsia="en-US"/>
              </w:rPr>
            </w:pPr>
            <w:r>
              <w:rPr>
                <w:rFonts w:eastAsia="Calibri"/>
                <w:bCs/>
                <w:color w:val="000000"/>
                <w:lang w:eastAsia="en-US"/>
              </w:rPr>
              <w:t>Объект местного значения городского округа</w:t>
            </w:r>
          </w:p>
        </w:tc>
        <w:tc>
          <w:tcPr>
            <w:tcW w:w="11" w:type="dxa"/>
            <w:tcBorders/>
          </w:tcPr>
          <w:p>
            <w:pPr>
              <w:pStyle w:val="Normal"/>
              <w:rPr/>
            </w:pPr>
            <w:r>
              <w:rPr/>
            </w:r>
          </w:p>
        </w:tc>
      </w:tr>
      <w:tr>
        <w:trPr>
          <w:trHeight w:val="230" w:hRule="atLeast"/>
          <w:cantSplit w:val="true"/>
        </w:trPr>
        <w:tc>
          <w:tcPr>
            <w:tcW w:w="416" w:type="dxa"/>
            <w:vMerge w:val="restart"/>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11"/>
              </w:numPr>
              <w:jc w:val="left"/>
              <w:rPr/>
            </w:pPr>
            <w:r>
              <w:rPr/>
            </w:r>
          </w:p>
        </w:tc>
        <w:tc>
          <w:tcPr>
            <w:tcW w:w="4394"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Муниципальное бюджетное общеобразовательное учреждение «Средняя общеобразовательная школа №19 города Белово»</w:t>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652645, г. Белово, пгт. Новый Городок, ул. Гражданская, 16</w:t>
            </w:r>
          </w:p>
        </w:tc>
        <w:tc>
          <w:tcPr>
            <w:tcW w:w="2202"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Состояние удовлетворительное</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Проект. вместимость- 970 чел.. факт. вместимость- 740 чел.</w:t>
            </w:r>
          </w:p>
        </w:tc>
        <w:tc>
          <w:tcPr>
            <w:tcW w:w="2021"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color w:val="000000"/>
                <w:lang w:eastAsia="en-US"/>
              </w:rPr>
            </w:pPr>
            <w:r>
              <w:rPr>
                <w:rFonts w:eastAsia="Calibri"/>
                <w:bCs/>
                <w:color w:val="000000"/>
                <w:lang w:eastAsia="en-US"/>
              </w:rPr>
              <w:t>Объект местного значения городского округа</w:t>
            </w:r>
          </w:p>
        </w:tc>
        <w:tc>
          <w:tcPr>
            <w:tcW w:w="11" w:type="dxa"/>
            <w:tcBorders/>
          </w:tcPr>
          <w:p>
            <w:pPr>
              <w:pStyle w:val="Normal"/>
              <w:rPr/>
            </w:pPr>
            <w:r>
              <w:rPr/>
            </w:r>
          </w:p>
        </w:tc>
      </w:tr>
      <w:tr>
        <w:trPr>
          <w:trHeight w:val="230" w:hRule="atLeast"/>
          <w:cantSplit w:val="true"/>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0"/>
              </w:numPr>
              <w:ind w:hanging="0" w:left="360"/>
              <w:jc w:val="left"/>
              <w:rPr/>
            </w:pPr>
            <w:r>
              <w:rPr/>
            </w:r>
          </w:p>
        </w:tc>
        <w:tc>
          <w:tcPr>
            <w:tcW w:w="4394"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652645, г. Белово, пгт. Новый Городок, ул. Киевская, 23</w:t>
            </w:r>
          </w:p>
        </w:tc>
        <w:tc>
          <w:tcPr>
            <w:tcW w:w="2202"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Проект. вместимость- 600 чел.. факт. вместимость- 396 чел.</w:t>
            </w:r>
          </w:p>
        </w:tc>
        <w:tc>
          <w:tcPr>
            <w:tcW w:w="202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color w:val="000000"/>
                <w:lang w:eastAsia="en-US"/>
              </w:rPr>
            </w:pPr>
            <w:r>
              <w:rPr>
                <w:rFonts w:eastAsia="Calibri"/>
                <w:bCs/>
                <w:color w:val="000000"/>
                <w:lang w:eastAsia="en-US"/>
              </w:rPr>
            </w:r>
          </w:p>
        </w:tc>
        <w:tc>
          <w:tcPr>
            <w:tcW w:w="11" w:type="dxa"/>
            <w:tcBorders/>
          </w:tcPr>
          <w:p>
            <w:pPr>
              <w:pStyle w:val="Normal"/>
              <w:rPr/>
            </w:pPr>
            <w:r>
              <w:rPr/>
            </w:r>
          </w:p>
        </w:tc>
      </w:tr>
      <w:tr>
        <w:trPr>
          <w:trHeight w:val="230" w:hRule="atLeast"/>
          <w:cantSplit w:val="true"/>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0"/>
              </w:numPr>
              <w:ind w:hanging="0" w:left="360"/>
              <w:jc w:val="left"/>
              <w:rPr/>
            </w:pPr>
            <w:r>
              <w:rPr/>
            </w:r>
          </w:p>
        </w:tc>
        <w:tc>
          <w:tcPr>
            <w:tcW w:w="4394"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652645, г. Белово, пгт. Новый Городок, ул. Гастелло, 10</w:t>
            </w:r>
          </w:p>
        </w:tc>
        <w:tc>
          <w:tcPr>
            <w:tcW w:w="2202"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Проект. вместимость- 1050 чел.. факт. вместимость- 804 чел.</w:t>
            </w:r>
          </w:p>
        </w:tc>
        <w:tc>
          <w:tcPr>
            <w:tcW w:w="202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color w:val="000000"/>
                <w:lang w:eastAsia="en-US"/>
              </w:rPr>
            </w:pPr>
            <w:r>
              <w:rPr>
                <w:rFonts w:eastAsia="Calibri"/>
                <w:bCs/>
                <w:color w:val="000000"/>
                <w:lang w:eastAsia="en-US"/>
              </w:rPr>
            </w:r>
          </w:p>
        </w:tc>
        <w:tc>
          <w:tcPr>
            <w:tcW w:w="11" w:type="dxa"/>
            <w:tcBorders/>
          </w:tcPr>
          <w:p>
            <w:pPr>
              <w:pStyle w:val="Normal"/>
              <w:rPr/>
            </w:pPr>
            <w:r>
              <w:rPr/>
            </w:r>
          </w:p>
        </w:tc>
      </w:tr>
      <w:tr>
        <w:trPr>
          <w:trHeight w:val="427" w:hRule="atLeast"/>
          <w:cantSplit w:val="true"/>
        </w:trPr>
        <w:tc>
          <w:tcPr>
            <w:tcW w:w="416" w:type="dxa"/>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11"/>
              </w:numPr>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Муниципальное автономное общеобразовательное учреждение «Основная общеобразовательная школа №21 города Белово»</w:t>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652619, г. Белово, ул. Крылова, 88</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Состояние удовлетворительное</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Проект. вместимость- 400 чел.. факт. вместимость- 414 чел.</w:t>
            </w:r>
          </w:p>
        </w:tc>
        <w:tc>
          <w:tcPr>
            <w:tcW w:w="20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color w:val="000000"/>
                <w:lang w:eastAsia="en-US"/>
              </w:rPr>
            </w:pPr>
            <w:r>
              <w:rPr>
                <w:rFonts w:eastAsia="Calibri"/>
                <w:bCs/>
                <w:color w:val="000000"/>
                <w:lang w:eastAsia="en-US"/>
              </w:rPr>
              <w:t>Объект местного значения городского округа</w:t>
            </w:r>
          </w:p>
        </w:tc>
        <w:tc>
          <w:tcPr>
            <w:tcW w:w="11" w:type="dxa"/>
            <w:tcBorders/>
          </w:tcPr>
          <w:p>
            <w:pPr>
              <w:pStyle w:val="Normal"/>
              <w:rPr/>
            </w:pPr>
            <w:r>
              <w:rPr/>
            </w:r>
          </w:p>
        </w:tc>
      </w:tr>
      <w:tr>
        <w:trPr>
          <w:trHeight w:val="427" w:hRule="atLeast"/>
          <w:cantSplit w:val="true"/>
        </w:trPr>
        <w:tc>
          <w:tcPr>
            <w:tcW w:w="416" w:type="dxa"/>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11"/>
              </w:numPr>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Муниципальное бюджетное общеобразовательное учреждение «Основная общеобразовательная школа №23 города Белово»</w:t>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652614, г. Белово, пгт. Грамотеино, ул. Лесная, 1Б</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Проект. вместимость- 800 чел.. факт. вместимость- 428 чел.</w:t>
            </w:r>
          </w:p>
        </w:tc>
        <w:tc>
          <w:tcPr>
            <w:tcW w:w="20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color w:val="000000"/>
                <w:lang w:eastAsia="en-US"/>
              </w:rPr>
            </w:pPr>
            <w:r>
              <w:rPr>
                <w:rFonts w:eastAsia="Calibri"/>
                <w:bCs/>
                <w:color w:val="000000"/>
                <w:lang w:eastAsia="en-US"/>
              </w:rPr>
              <w:t>Объект местного значения городского округа</w:t>
            </w:r>
          </w:p>
        </w:tc>
        <w:tc>
          <w:tcPr>
            <w:tcW w:w="11" w:type="dxa"/>
            <w:tcBorders/>
          </w:tcPr>
          <w:p>
            <w:pPr>
              <w:pStyle w:val="Normal"/>
              <w:rPr/>
            </w:pPr>
            <w:r>
              <w:rPr/>
            </w:r>
          </w:p>
        </w:tc>
      </w:tr>
      <w:tr>
        <w:trPr>
          <w:trHeight w:val="345" w:hRule="atLeast"/>
          <w:cantSplit w:val="true"/>
        </w:trPr>
        <w:tc>
          <w:tcPr>
            <w:tcW w:w="416" w:type="dxa"/>
            <w:vMerge w:val="restart"/>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11"/>
              </w:numPr>
              <w:jc w:val="left"/>
              <w:rPr/>
            </w:pPr>
            <w:r>
              <w:rPr/>
            </w:r>
          </w:p>
        </w:tc>
        <w:tc>
          <w:tcPr>
            <w:tcW w:w="4394"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Муниципальное автономное общеобразовательное учреждение «Средняя общеобразовательная школа №24 города Белово»</w:t>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652642, г. Белово, пгт. Бачатский, ул. Комсомольская, 47А</w:t>
            </w:r>
          </w:p>
        </w:tc>
        <w:tc>
          <w:tcPr>
            <w:tcW w:w="2202"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Состояние хорошее</w:t>
            </w:r>
          </w:p>
        </w:tc>
        <w:tc>
          <w:tcPr>
            <w:tcW w:w="2759"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Проект. вместимость- 1100 чел.. факт. вместимость- 1207 чел.</w:t>
            </w:r>
          </w:p>
        </w:tc>
        <w:tc>
          <w:tcPr>
            <w:tcW w:w="2021"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color w:val="000000"/>
                <w:lang w:eastAsia="en-US"/>
              </w:rPr>
            </w:pPr>
            <w:r>
              <w:rPr>
                <w:rFonts w:eastAsia="Calibri"/>
                <w:bCs/>
                <w:color w:val="000000"/>
                <w:lang w:eastAsia="en-US"/>
              </w:rPr>
              <w:t>Объект местного значения городского округа</w:t>
            </w:r>
          </w:p>
        </w:tc>
        <w:tc>
          <w:tcPr>
            <w:tcW w:w="11" w:type="dxa"/>
            <w:tcBorders/>
          </w:tcPr>
          <w:p>
            <w:pPr>
              <w:pStyle w:val="Normal"/>
              <w:rPr/>
            </w:pPr>
            <w:r>
              <w:rPr/>
            </w:r>
          </w:p>
        </w:tc>
      </w:tr>
      <w:tr>
        <w:trPr>
          <w:trHeight w:val="345" w:hRule="atLeast"/>
          <w:cantSplit w:val="true"/>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0"/>
              </w:numPr>
              <w:ind w:hanging="0" w:left="360"/>
              <w:jc w:val="left"/>
              <w:rPr/>
            </w:pPr>
            <w:r>
              <w:rPr/>
            </w:r>
          </w:p>
        </w:tc>
        <w:tc>
          <w:tcPr>
            <w:tcW w:w="4394"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652642, г. Белово, пгт Бачатский, ул. 50 лет Октября, 9</w:t>
            </w:r>
          </w:p>
        </w:tc>
        <w:tc>
          <w:tcPr>
            <w:tcW w:w="2202"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r>
          </w:p>
        </w:tc>
        <w:tc>
          <w:tcPr>
            <w:tcW w:w="2759"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r>
          </w:p>
        </w:tc>
        <w:tc>
          <w:tcPr>
            <w:tcW w:w="202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color w:val="000000"/>
                <w:lang w:eastAsia="en-US"/>
              </w:rPr>
            </w:pPr>
            <w:r>
              <w:rPr>
                <w:rFonts w:eastAsia="Calibri"/>
                <w:bCs/>
                <w:color w:val="000000"/>
                <w:lang w:eastAsia="en-US"/>
              </w:rPr>
            </w:r>
          </w:p>
        </w:tc>
        <w:tc>
          <w:tcPr>
            <w:tcW w:w="11" w:type="dxa"/>
            <w:tcBorders/>
          </w:tcPr>
          <w:p>
            <w:pPr>
              <w:pStyle w:val="Normal"/>
              <w:rPr/>
            </w:pPr>
            <w:r>
              <w:rPr/>
            </w:r>
          </w:p>
        </w:tc>
      </w:tr>
      <w:tr>
        <w:trPr>
          <w:trHeight w:val="427" w:hRule="atLeast"/>
          <w:cantSplit w:val="true"/>
        </w:trPr>
        <w:tc>
          <w:tcPr>
            <w:tcW w:w="416" w:type="dxa"/>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11"/>
              </w:numPr>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Муниципальное бюджетное общеобразовательное учреждение «Основная общеобразовательная школа №28 города Белово»</w:t>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652600, г. Белово, пер. Е. Козлова, 2А</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Проект. вместимость- 650 чел.. факт. вместимость- 208 чел.</w:t>
            </w:r>
          </w:p>
        </w:tc>
        <w:tc>
          <w:tcPr>
            <w:tcW w:w="20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color w:val="000000"/>
                <w:lang w:eastAsia="en-US"/>
              </w:rPr>
            </w:pPr>
            <w:r>
              <w:rPr>
                <w:rFonts w:eastAsia="Calibri"/>
                <w:bCs/>
                <w:color w:val="000000"/>
                <w:lang w:eastAsia="en-US"/>
              </w:rPr>
              <w:t>Объект местного значения городского округа</w:t>
            </w:r>
          </w:p>
        </w:tc>
        <w:tc>
          <w:tcPr>
            <w:tcW w:w="11" w:type="dxa"/>
            <w:tcBorders/>
          </w:tcPr>
          <w:p>
            <w:pPr>
              <w:pStyle w:val="Normal"/>
              <w:rPr/>
            </w:pPr>
            <w:r>
              <w:rPr/>
            </w:r>
          </w:p>
        </w:tc>
      </w:tr>
      <w:tr>
        <w:trPr>
          <w:trHeight w:val="427" w:hRule="atLeast"/>
          <w:cantSplit w:val="true"/>
        </w:trPr>
        <w:tc>
          <w:tcPr>
            <w:tcW w:w="416" w:type="dxa"/>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11"/>
              </w:numPr>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Муниципальное автономное общеобразовательное учреждение «Средняя общеобразовательная школа №30 города Белово»</w:t>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652616, г. Белово, ул. Хмельницкого, 49</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Проект. вместимость- 800 чел.. факт. вместимость- 817 чел.</w:t>
            </w:r>
          </w:p>
        </w:tc>
        <w:tc>
          <w:tcPr>
            <w:tcW w:w="20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color w:val="000000"/>
                <w:lang w:eastAsia="en-US"/>
              </w:rPr>
            </w:pPr>
            <w:r>
              <w:rPr>
                <w:rFonts w:eastAsia="Calibri"/>
                <w:bCs/>
                <w:color w:val="000000"/>
                <w:lang w:eastAsia="en-US"/>
              </w:rPr>
              <w:t>Объект местного значения городского округа</w:t>
            </w:r>
          </w:p>
        </w:tc>
        <w:tc>
          <w:tcPr>
            <w:tcW w:w="11" w:type="dxa"/>
            <w:tcBorders/>
          </w:tcPr>
          <w:p>
            <w:pPr>
              <w:pStyle w:val="Normal"/>
              <w:rPr/>
            </w:pPr>
            <w:r>
              <w:rPr/>
            </w:r>
          </w:p>
        </w:tc>
      </w:tr>
      <w:tr>
        <w:trPr>
          <w:trHeight w:val="427" w:hRule="atLeast"/>
          <w:cantSplit w:val="true"/>
        </w:trPr>
        <w:tc>
          <w:tcPr>
            <w:tcW w:w="416" w:type="dxa"/>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11"/>
              </w:numPr>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Муниципальное бюджетное общеобразовательное учреждение «Средняя общеобразовательная школа №32 города Белово»</w:t>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652632, г. Белово, 3-й микрорайон, 113</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Проект. вместимость- 1178 чел.. факт. вместимость- 1076 чел.</w:t>
            </w:r>
          </w:p>
        </w:tc>
        <w:tc>
          <w:tcPr>
            <w:tcW w:w="20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color w:val="000000"/>
                <w:lang w:eastAsia="en-US"/>
              </w:rPr>
            </w:pPr>
            <w:r>
              <w:rPr>
                <w:rFonts w:eastAsia="Calibri"/>
                <w:bCs/>
                <w:color w:val="000000"/>
                <w:lang w:eastAsia="en-US"/>
              </w:rPr>
              <w:t>Объект местного значения городского округа</w:t>
            </w:r>
          </w:p>
        </w:tc>
        <w:tc>
          <w:tcPr>
            <w:tcW w:w="11" w:type="dxa"/>
            <w:tcBorders/>
          </w:tcPr>
          <w:p>
            <w:pPr>
              <w:pStyle w:val="Normal"/>
              <w:rPr/>
            </w:pPr>
            <w:r>
              <w:rPr/>
            </w:r>
          </w:p>
        </w:tc>
      </w:tr>
      <w:tr>
        <w:trPr>
          <w:trHeight w:val="345" w:hRule="atLeast"/>
          <w:cantSplit w:val="true"/>
        </w:trPr>
        <w:tc>
          <w:tcPr>
            <w:tcW w:w="416" w:type="dxa"/>
            <w:vMerge w:val="restart"/>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11"/>
              </w:numPr>
              <w:jc w:val="left"/>
              <w:rPr/>
            </w:pPr>
            <w:r>
              <w:rPr/>
            </w:r>
          </w:p>
        </w:tc>
        <w:tc>
          <w:tcPr>
            <w:tcW w:w="4394"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Муниципальное автономное общеобразовательное учреждение «Средняя общеобразовательная школа №37 города Белово»</w:t>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652617, г. Белово, пгт. Грамотеино, ул. Светлая, 12А</w:t>
            </w:r>
          </w:p>
        </w:tc>
        <w:tc>
          <w:tcPr>
            <w:tcW w:w="2202"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Проект. вместимость- 800 чел.. факт. вместимость- 1226 чел.</w:t>
            </w:r>
          </w:p>
        </w:tc>
        <w:tc>
          <w:tcPr>
            <w:tcW w:w="2021"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color w:val="000000"/>
                <w:lang w:eastAsia="en-US"/>
              </w:rPr>
            </w:pPr>
            <w:r>
              <w:rPr>
                <w:rFonts w:eastAsia="Calibri"/>
                <w:bCs/>
                <w:color w:val="000000"/>
                <w:lang w:eastAsia="en-US"/>
              </w:rPr>
              <w:t>Объект местного значения городского округа</w:t>
            </w:r>
          </w:p>
        </w:tc>
        <w:tc>
          <w:tcPr>
            <w:tcW w:w="11" w:type="dxa"/>
            <w:tcBorders/>
          </w:tcPr>
          <w:p>
            <w:pPr>
              <w:pStyle w:val="Normal"/>
              <w:rPr/>
            </w:pPr>
            <w:r>
              <w:rPr/>
            </w:r>
          </w:p>
        </w:tc>
      </w:tr>
      <w:tr>
        <w:trPr>
          <w:trHeight w:val="345" w:hRule="atLeast"/>
          <w:cantSplit w:val="true"/>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0"/>
              </w:numPr>
              <w:ind w:hanging="0" w:left="360"/>
              <w:jc w:val="left"/>
              <w:rPr/>
            </w:pPr>
            <w:r>
              <w:rPr/>
            </w:r>
          </w:p>
        </w:tc>
        <w:tc>
          <w:tcPr>
            <w:tcW w:w="4394"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652617, г. Белово, пгт. Грамотеино, ул. Светлая, 22А</w:t>
            </w:r>
          </w:p>
        </w:tc>
        <w:tc>
          <w:tcPr>
            <w:tcW w:w="2202"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Проект. вместимость- 1200 чел.. факт. вместимость- 1200 чел.</w:t>
            </w:r>
          </w:p>
        </w:tc>
        <w:tc>
          <w:tcPr>
            <w:tcW w:w="202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color w:val="000000"/>
                <w:lang w:eastAsia="en-US"/>
              </w:rPr>
            </w:pPr>
            <w:r>
              <w:rPr>
                <w:rFonts w:eastAsia="Calibri"/>
                <w:bCs/>
                <w:color w:val="000000"/>
                <w:lang w:eastAsia="en-US"/>
              </w:rPr>
            </w:r>
          </w:p>
        </w:tc>
        <w:tc>
          <w:tcPr>
            <w:tcW w:w="11" w:type="dxa"/>
            <w:tcBorders/>
          </w:tcPr>
          <w:p>
            <w:pPr>
              <w:pStyle w:val="Normal"/>
              <w:rPr/>
            </w:pPr>
            <w:r>
              <w:rPr/>
            </w:r>
          </w:p>
        </w:tc>
      </w:tr>
      <w:tr>
        <w:trPr>
          <w:trHeight w:val="427" w:hRule="atLeast"/>
          <w:cantSplit w:val="true"/>
        </w:trPr>
        <w:tc>
          <w:tcPr>
            <w:tcW w:w="416" w:type="dxa"/>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11"/>
              </w:numPr>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Муниципальное бюджетное общеобразовательное учреждение «Средняя общеобразовательная школа № 76 имени Идоленко И.Н. города Белово»</w:t>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652600, г. Белово, ул. Ленина, 9</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Состояние удовлетворительное</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Проект. вместимость- 650 чел.. факт. вместимость- 830 чел.</w:t>
            </w:r>
          </w:p>
        </w:tc>
        <w:tc>
          <w:tcPr>
            <w:tcW w:w="20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color w:val="000000"/>
                <w:lang w:eastAsia="en-US"/>
              </w:rPr>
            </w:pPr>
            <w:r>
              <w:rPr>
                <w:rFonts w:eastAsia="Calibri"/>
                <w:bCs/>
                <w:color w:val="000000"/>
                <w:lang w:eastAsia="en-US"/>
              </w:rPr>
              <w:t>Объект местного значения городского округа</w:t>
            </w:r>
          </w:p>
        </w:tc>
        <w:tc>
          <w:tcPr>
            <w:tcW w:w="11" w:type="dxa"/>
            <w:tcBorders/>
          </w:tcPr>
          <w:p>
            <w:pPr>
              <w:pStyle w:val="Normal"/>
              <w:rPr/>
            </w:pPr>
            <w:r>
              <w:rPr/>
            </w:r>
          </w:p>
        </w:tc>
      </w:tr>
      <w:tr>
        <w:trPr>
          <w:cantSplit w:val="true"/>
        </w:trPr>
        <w:tc>
          <w:tcPr>
            <w:tcW w:w="14354" w:type="dxa"/>
            <w:gridSpan w:val="7"/>
            <w:tcBorders>
              <w:top w:val="single" w:sz="8" w:space="0" w:color="000000"/>
              <w:left w:val="single" w:sz="8" w:space="0" w:color="000000"/>
              <w:bottom w:val="single" w:sz="8" w:space="0" w:color="000000"/>
              <w:right w:val="single" w:sz="8" w:space="0" w:color="000000"/>
            </w:tcBorders>
          </w:tcPr>
          <w:p>
            <w:pPr>
              <w:pStyle w:val="Normal"/>
              <w:jc w:val="center"/>
              <w:rPr>
                <w:rFonts w:eastAsia="Calibri"/>
                <w:b/>
                <w:color w:val="000000"/>
                <w:lang w:eastAsia="en-US"/>
              </w:rPr>
            </w:pPr>
            <w:r>
              <w:rPr>
                <w:rFonts w:eastAsia="Calibri"/>
                <w:b/>
                <w:color w:val="000000"/>
                <w:lang w:eastAsia="en-US"/>
              </w:rPr>
              <w:t>Объекты дошкольного образования</w:t>
            </w:r>
          </w:p>
        </w:tc>
      </w:tr>
      <w:tr>
        <w:trPr>
          <w:cantSplit w:val="true"/>
        </w:trPr>
        <w:tc>
          <w:tcPr>
            <w:tcW w:w="416" w:type="dxa"/>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12"/>
              </w:numPr>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Муниципальное бюджетное дошкольное образовательное учреждение «Детский сад №3 «Кораблик» города Белово»</w:t>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652642, г. Белово, ул. Октябрьская, 57</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lang w:eastAsia="en-US"/>
              </w:rPr>
            </w:pPr>
            <w:r>
              <w:rPr/>
              <w:t>Проект. вместимость- 159 чел.. факт. вместимость- 170 чел.</w:t>
            </w:r>
          </w:p>
        </w:tc>
        <w:tc>
          <w:tcPr>
            <w:tcW w:w="20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color w:val="000000"/>
                <w:lang w:eastAsia="en-US"/>
              </w:rPr>
            </w:pPr>
            <w:r>
              <w:rPr>
                <w:rFonts w:eastAsia="Calibri"/>
                <w:bCs/>
                <w:color w:val="000000"/>
                <w:lang w:eastAsia="en-US"/>
              </w:rPr>
              <w:t>Объект местного значения городского округа</w:t>
            </w:r>
          </w:p>
        </w:tc>
        <w:tc>
          <w:tcPr>
            <w:tcW w:w="11" w:type="dxa"/>
            <w:tcBorders/>
          </w:tcPr>
          <w:p>
            <w:pPr>
              <w:pStyle w:val="Normal"/>
              <w:rPr/>
            </w:pPr>
            <w:r>
              <w:rPr/>
            </w:r>
          </w:p>
        </w:tc>
      </w:tr>
      <w:tr>
        <w:trPr>
          <w:cantSplit w:val="true"/>
        </w:trPr>
        <w:tc>
          <w:tcPr>
            <w:tcW w:w="416" w:type="dxa"/>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12"/>
              </w:numPr>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Муниципальное бюджетное дошкольное образовательное учреждение «Детский сад №4 «Теремок» города Белово»</w:t>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652607, г. Белово, ул. Добролюбова, 24</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Проект. вместимость- 70 чел.. факт. вместимость- 70 чел.</w:t>
            </w:r>
          </w:p>
        </w:tc>
        <w:tc>
          <w:tcPr>
            <w:tcW w:w="20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color w:val="000000"/>
                <w:lang w:eastAsia="en-US"/>
              </w:rPr>
            </w:pPr>
            <w:r>
              <w:rPr>
                <w:rFonts w:eastAsia="Calibri"/>
                <w:bCs/>
                <w:color w:val="000000"/>
                <w:lang w:eastAsia="en-US"/>
              </w:rPr>
              <w:t>Объект местного значения городского округа</w:t>
            </w:r>
          </w:p>
        </w:tc>
        <w:tc>
          <w:tcPr>
            <w:tcW w:w="11" w:type="dxa"/>
            <w:tcBorders/>
          </w:tcPr>
          <w:p>
            <w:pPr>
              <w:pStyle w:val="Normal"/>
              <w:rPr/>
            </w:pPr>
            <w:r>
              <w:rPr/>
            </w:r>
          </w:p>
        </w:tc>
      </w:tr>
      <w:tr>
        <w:trPr>
          <w:cantSplit w:val="true"/>
        </w:trPr>
        <w:tc>
          <w:tcPr>
            <w:tcW w:w="416" w:type="dxa"/>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12"/>
              </w:numPr>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Муниципальное бюджетное дошкольное образовательное учреждение «Детский сад №5 «Синичка» города Белово»</w:t>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652645, г. Белово, пгт. Новый Городок, ул. Ермака, 8</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Проект. вместимость- 75 чел.. факт. вместимость- 62 чел.</w:t>
            </w:r>
          </w:p>
        </w:tc>
        <w:tc>
          <w:tcPr>
            <w:tcW w:w="20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color w:val="000000"/>
                <w:lang w:eastAsia="en-US"/>
              </w:rPr>
            </w:pPr>
            <w:r>
              <w:rPr>
                <w:rFonts w:eastAsia="Calibri"/>
                <w:bCs/>
                <w:color w:val="000000"/>
                <w:lang w:eastAsia="en-US"/>
              </w:rPr>
              <w:t>Объект местного значения городского округа</w:t>
            </w:r>
          </w:p>
        </w:tc>
        <w:tc>
          <w:tcPr>
            <w:tcW w:w="11" w:type="dxa"/>
            <w:tcBorders/>
          </w:tcPr>
          <w:p>
            <w:pPr>
              <w:pStyle w:val="Normal"/>
              <w:rPr/>
            </w:pPr>
            <w:r>
              <w:rPr/>
            </w:r>
          </w:p>
        </w:tc>
      </w:tr>
      <w:tr>
        <w:trPr>
          <w:trHeight w:val="345" w:hRule="atLeast"/>
          <w:cantSplit w:val="true"/>
        </w:trPr>
        <w:tc>
          <w:tcPr>
            <w:tcW w:w="416" w:type="dxa"/>
            <w:vMerge w:val="restart"/>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12"/>
              </w:numPr>
              <w:jc w:val="left"/>
              <w:rPr/>
            </w:pPr>
            <w:r>
              <w:rPr/>
            </w:r>
          </w:p>
        </w:tc>
        <w:tc>
          <w:tcPr>
            <w:tcW w:w="4394"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b/>
                <w:bCs/>
              </w:rPr>
            </w:pPr>
            <w:r>
              <w:rPr/>
              <w:t>Муниципальное бюджетное дошкольное образовательное учреждение «Детский сад №9 «Теремок» города Белово»</w:t>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652619, г. Белово, ул. Боевая, 32</w:t>
            </w:r>
          </w:p>
        </w:tc>
        <w:tc>
          <w:tcPr>
            <w:tcW w:w="2202"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Проект. вместимость- 40 чел.. факт. вместимость- 42 чел.</w:t>
            </w:r>
          </w:p>
        </w:tc>
        <w:tc>
          <w:tcPr>
            <w:tcW w:w="2021"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color w:val="000000"/>
                <w:lang w:eastAsia="en-US"/>
              </w:rPr>
            </w:pPr>
            <w:r>
              <w:rPr>
                <w:rFonts w:eastAsia="Calibri"/>
                <w:bCs/>
                <w:color w:val="000000"/>
                <w:lang w:eastAsia="en-US"/>
              </w:rPr>
              <w:t>Объект местного значения городского округа</w:t>
            </w:r>
          </w:p>
        </w:tc>
        <w:tc>
          <w:tcPr>
            <w:tcW w:w="11" w:type="dxa"/>
            <w:tcBorders/>
          </w:tcPr>
          <w:p>
            <w:pPr>
              <w:pStyle w:val="Normal"/>
              <w:rPr/>
            </w:pPr>
            <w:r>
              <w:rPr/>
            </w:r>
          </w:p>
        </w:tc>
      </w:tr>
      <w:tr>
        <w:trPr>
          <w:trHeight w:val="345" w:hRule="atLeast"/>
          <w:cantSplit w:val="true"/>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0"/>
              </w:numPr>
              <w:ind w:hanging="0" w:left="360"/>
              <w:jc w:val="left"/>
              <w:rPr/>
            </w:pPr>
            <w:r>
              <w:rPr/>
            </w:r>
          </w:p>
        </w:tc>
        <w:tc>
          <w:tcPr>
            <w:tcW w:w="4394"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b/>
                <w:bCs/>
              </w:rPr>
            </w:pPr>
            <w:r>
              <w:rPr>
                <w:b/>
                <w:bCs/>
              </w:rPr>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652619, г. Белово, ул. 1Боевая, 40</w:t>
            </w:r>
          </w:p>
        </w:tc>
        <w:tc>
          <w:tcPr>
            <w:tcW w:w="2202"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Проект. вместимость- 40 чел.. факт. вместимость- 43 чел.</w:t>
            </w:r>
          </w:p>
        </w:tc>
        <w:tc>
          <w:tcPr>
            <w:tcW w:w="202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color w:val="000000"/>
                <w:lang w:eastAsia="en-US"/>
              </w:rPr>
            </w:pPr>
            <w:r>
              <w:rPr>
                <w:rFonts w:eastAsia="Calibri"/>
                <w:bCs/>
                <w:color w:val="000000"/>
                <w:lang w:eastAsia="en-US"/>
              </w:rPr>
            </w:r>
          </w:p>
        </w:tc>
        <w:tc>
          <w:tcPr>
            <w:tcW w:w="11" w:type="dxa"/>
            <w:tcBorders/>
          </w:tcPr>
          <w:p>
            <w:pPr>
              <w:pStyle w:val="Normal"/>
              <w:rPr/>
            </w:pPr>
            <w:r>
              <w:rPr/>
            </w:r>
          </w:p>
        </w:tc>
      </w:tr>
      <w:tr>
        <w:trPr>
          <w:cantSplit w:val="true"/>
        </w:trPr>
        <w:tc>
          <w:tcPr>
            <w:tcW w:w="416" w:type="dxa"/>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12"/>
              </w:numPr>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Муниципальное бюджетное дошкольное образовательное учреждение «Детский сад №10 «Сказка» города Белово»</w:t>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652600, г. Белово, ул. Матросова, 2</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Проект. вместимость- 270 чел.. факт. вместимость- 253 чел.</w:t>
            </w:r>
          </w:p>
        </w:tc>
        <w:tc>
          <w:tcPr>
            <w:tcW w:w="20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color w:val="000000"/>
                <w:lang w:eastAsia="en-US"/>
              </w:rPr>
            </w:pPr>
            <w:r>
              <w:rPr>
                <w:rFonts w:eastAsia="Calibri"/>
                <w:bCs/>
                <w:color w:val="000000"/>
                <w:lang w:eastAsia="en-US"/>
              </w:rPr>
              <w:t>Объект местного значения городского округа</w:t>
            </w:r>
          </w:p>
        </w:tc>
        <w:tc>
          <w:tcPr>
            <w:tcW w:w="11" w:type="dxa"/>
            <w:tcBorders/>
          </w:tcPr>
          <w:p>
            <w:pPr>
              <w:pStyle w:val="Normal"/>
              <w:rPr/>
            </w:pPr>
            <w:r>
              <w:rPr/>
            </w:r>
          </w:p>
        </w:tc>
      </w:tr>
      <w:tr>
        <w:trPr>
          <w:cantSplit w:val="true"/>
        </w:trPr>
        <w:tc>
          <w:tcPr>
            <w:tcW w:w="416" w:type="dxa"/>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12"/>
              </w:numPr>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Муниципальное бюджетное дошкольное образовательное учреждение «Детский сад №11 «Колокольчик» города Белово»</w:t>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652617, г. Белово, пгт. Грамотеино, ул. Светлая, 34</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Проект. вместимость- 114 чел.. факт. вместимость- 125 чел.</w:t>
            </w:r>
          </w:p>
        </w:tc>
        <w:tc>
          <w:tcPr>
            <w:tcW w:w="20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color w:val="000000"/>
                <w:lang w:eastAsia="en-US"/>
              </w:rPr>
            </w:pPr>
            <w:r>
              <w:rPr>
                <w:rFonts w:eastAsia="Calibri"/>
                <w:bCs/>
                <w:color w:val="000000"/>
                <w:lang w:eastAsia="en-US"/>
              </w:rPr>
              <w:t>Объект местного значения городского округа</w:t>
            </w:r>
          </w:p>
        </w:tc>
        <w:tc>
          <w:tcPr>
            <w:tcW w:w="11" w:type="dxa"/>
            <w:tcBorders/>
          </w:tcPr>
          <w:p>
            <w:pPr>
              <w:pStyle w:val="Normal"/>
              <w:rPr/>
            </w:pPr>
            <w:r>
              <w:rPr/>
            </w:r>
          </w:p>
        </w:tc>
      </w:tr>
      <w:tr>
        <w:trPr>
          <w:cantSplit w:val="true"/>
        </w:trPr>
        <w:tc>
          <w:tcPr>
            <w:tcW w:w="416" w:type="dxa"/>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12"/>
              </w:numPr>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Муниципальное бюджетное дошкольное образовательное учреждение «Детский сад №13 «Аленушка» города Белово»</w:t>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652616, г. Белово, ул. Доватора, 19</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Проект. вместимость- 75 чел.. факт. вместимость- 83 чел.</w:t>
            </w:r>
          </w:p>
        </w:tc>
        <w:tc>
          <w:tcPr>
            <w:tcW w:w="20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color w:val="000000"/>
                <w:lang w:eastAsia="en-US"/>
              </w:rPr>
            </w:pPr>
            <w:r>
              <w:rPr>
                <w:rFonts w:eastAsia="Calibri"/>
                <w:bCs/>
                <w:color w:val="000000"/>
                <w:lang w:eastAsia="en-US"/>
              </w:rPr>
              <w:t>Объект местного значения городского округа</w:t>
            </w:r>
          </w:p>
        </w:tc>
        <w:tc>
          <w:tcPr>
            <w:tcW w:w="11" w:type="dxa"/>
            <w:tcBorders/>
          </w:tcPr>
          <w:p>
            <w:pPr>
              <w:pStyle w:val="Normal"/>
              <w:rPr/>
            </w:pPr>
            <w:r>
              <w:rPr/>
            </w:r>
          </w:p>
        </w:tc>
      </w:tr>
      <w:tr>
        <w:trPr>
          <w:cantSplit w:val="true"/>
        </w:trPr>
        <w:tc>
          <w:tcPr>
            <w:tcW w:w="416" w:type="dxa"/>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12"/>
              </w:numPr>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Муниципальное бюджетное дошкольное образовательное учреждение «Детский сад №14 «Солнышко» компенсирующего вида города Белово»</w:t>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652645, г. Белово, пгт. Новый Городок, ул. Киевская, 50</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Состояние удовлетворительное</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Проект. вместимость- 59 чел.. факт. вместимость- 59 чел.</w:t>
            </w:r>
          </w:p>
        </w:tc>
        <w:tc>
          <w:tcPr>
            <w:tcW w:w="20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color w:val="000000"/>
                <w:lang w:eastAsia="en-US"/>
              </w:rPr>
            </w:pPr>
            <w:r>
              <w:rPr>
                <w:rFonts w:eastAsia="Calibri"/>
                <w:bCs/>
                <w:color w:val="000000"/>
                <w:lang w:eastAsia="en-US"/>
              </w:rPr>
              <w:t>Объект местного значения городского округа</w:t>
            </w:r>
          </w:p>
        </w:tc>
        <w:tc>
          <w:tcPr>
            <w:tcW w:w="11" w:type="dxa"/>
            <w:tcBorders/>
          </w:tcPr>
          <w:p>
            <w:pPr>
              <w:pStyle w:val="Normal"/>
              <w:rPr/>
            </w:pPr>
            <w:r>
              <w:rPr/>
            </w:r>
          </w:p>
        </w:tc>
      </w:tr>
      <w:tr>
        <w:trPr>
          <w:cantSplit w:val="true"/>
        </w:trPr>
        <w:tc>
          <w:tcPr>
            <w:tcW w:w="416" w:type="dxa"/>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12"/>
              </w:numPr>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Муниципальное бюджетное дошкольное образовательное учреждение «Детский сад №15 «Родничок» города Белово»</w:t>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652616, г. Белово, пгт. Бабанаково, ул. Б.Хмельницкого, 23</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Проект. вместимость- 81 чел.. факт. вместимость- 105 чел.</w:t>
            </w:r>
          </w:p>
        </w:tc>
        <w:tc>
          <w:tcPr>
            <w:tcW w:w="20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color w:val="000000"/>
                <w:lang w:eastAsia="en-US"/>
              </w:rPr>
            </w:pPr>
            <w:r>
              <w:rPr>
                <w:rFonts w:eastAsia="Calibri"/>
                <w:bCs/>
                <w:color w:val="000000"/>
                <w:lang w:eastAsia="en-US"/>
              </w:rPr>
              <w:t>Объект местного значения городского округа</w:t>
            </w:r>
          </w:p>
        </w:tc>
        <w:tc>
          <w:tcPr>
            <w:tcW w:w="11" w:type="dxa"/>
            <w:tcBorders/>
          </w:tcPr>
          <w:p>
            <w:pPr>
              <w:pStyle w:val="Normal"/>
              <w:rPr/>
            </w:pPr>
            <w:r>
              <w:rPr/>
            </w:r>
          </w:p>
        </w:tc>
      </w:tr>
      <w:tr>
        <w:trPr>
          <w:cantSplit w:val="true"/>
        </w:trPr>
        <w:tc>
          <w:tcPr>
            <w:tcW w:w="416" w:type="dxa"/>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12"/>
              </w:numPr>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Муниципальное бюджетное дошкольное образовательное учреждение «Детский сад №18 «Хрусталик» компенсирующего вида города Белово»</w:t>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652644, г. Белово, пгт. Инской, ул. Ильича, 10-А</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Проект. вместимость- 62 чел.. факт. вместимость- 47 чел.</w:t>
            </w:r>
          </w:p>
        </w:tc>
        <w:tc>
          <w:tcPr>
            <w:tcW w:w="20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color w:val="000000"/>
                <w:lang w:eastAsia="en-US"/>
              </w:rPr>
            </w:pPr>
            <w:r>
              <w:rPr>
                <w:rFonts w:eastAsia="Calibri"/>
                <w:bCs/>
                <w:color w:val="000000"/>
                <w:lang w:eastAsia="en-US"/>
              </w:rPr>
              <w:t>Объект местного значения городского округа</w:t>
            </w:r>
          </w:p>
        </w:tc>
        <w:tc>
          <w:tcPr>
            <w:tcW w:w="11" w:type="dxa"/>
            <w:tcBorders/>
          </w:tcPr>
          <w:p>
            <w:pPr>
              <w:pStyle w:val="Normal"/>
              <w:rPr/>
            </w:pPr>
            <w:r>
              <w:rPr/>
            </w:r>
          </w:p>
        </w:tc>
      </w:tr>
      <w:tr>
        <w:trPr>
          <w:cantSplit w:val="true"/>
        </w:trPr>
        <w:tc>
          <w:tcPr>
            <w:tcW w:w="416" w:type="dxa"/>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12"/>
              </w:numPr>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Муниципальное автономное дошкольное образовательное учреждение «Детский сад №21 «Сказка» комбинированного вида города Белово»</w:t>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652644, г. Белово, пгт. Инской, ул. Ильича, 23-а</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Проект. вместимость- 280 чел.. факт. вместимость- 200 чел.</w:t>
            </w:r>
          </w:p>
        </w:tc>
        <w:tc>
          <w:tcPr>
            <w:tcW w:w="20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color w:val="000000"/>
                <w:lang w:eastAsia="en-US"/>
              </w:rPr>
            </w:pPr>
            <w:r>
              <w:rPr>
                <w:rFonts w:eastAsia="Calibri"/>
                <w:bCs/>
                <w:color w:val="000000"/>
                <w:lang w:eastAsia="en-US"/>
              </w:rPr>
              <w:t>Объект местного значения городского округа</w:t>
            </w:r>
          </w:p>
        </w:tc>
        <w:tc>
          <w:tcPr>
            <w:tcW w:w="11" w:type="dxa"/>
            <w:tcBorders/>
          </w:tcPr>
          <w:p>
            <w:pPr>
              <w:pStyle w:val="Normal"/>
              <w:rPr/>
            </w:pPr>
            <w:r>
              <w:rPr/>
            </w:r>
          </w:p>
        </w:tc>
      </w:tr>
      <w:tr>
        <w:trPr>
          <w:cantSplit w:val="true"/>
        </w:trPr>
        <w:tc>
          <w:tcPr>
            <w:tcW w:w="416" w:type="dxa"/>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12"/>
              </w:numPr>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Муниципальное бюджетное дошкольное образовательное учреждение «Детский сад №25 «Солнышко» города Белово»</w:t>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652617, г. Белово, пгт. Грамотеино, ул. Колмогоровская, 7а</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Проект. вместимость- 145 чел.. факт. вместимость- 140 чел.</w:t>
            </w:r>
          </w:p>
        </w:tc>
        <w:tc>
          <w:tcPr>
            <w:tcW w:w="20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color w:val="000000"/>
                <w:lang w:eastAsia="en-US"/>
              </w:rPr>
            </w:pPr>
            <w:r>
              <w:rPr>
                <w:rFonts w:eastAsia="Calibri"/>
                <w:bCs/>
                <w:color w:val="000000"/>
                <w:lang w:eastAsia="en-US"/>
              </w:rPr>
              <w:t>Объект местного значения городского округа</w:t>
            </w:r>
          </w:p>
        </w:tc>
        <w:tc>
          <w:tcPr>
            <w:tcW w:w="11" w:type="dxa"/>
            <w:tcBorders/>
          </w:tcPr>
          <w:p>
            <w:pPr>
              <w:pStyle w:val="Normal"/>
              <w:rPr/>
            </w:pPr>
            <w:r>
              <w:rPr/>
            </w:r>
          </w:p>
        </w:tc>
      </w:tr>
      <w:tr>
        <w:trPr>
          <w:cantSplit w:val="true"/>
        </w:trPr>
        <w:tc>
          <w:tcPr>
            <w:tcW w:w="416" w:type="dxa"/>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12"/>
              </w:numPr>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Муниципальное бюджетное дошкольное образовательное учреждение «Детский сад №27 «Искорка» города Белово»</w:t>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652617, г. Белово, пгт. Грамотеино, ул. Светлая, 30</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Проект. вместимость- 120 чел.. факт. вместимость- 137 чел.</w:t>
            </w:r>
          </w:p>
        </w:tc>
        <w:tc>
          <w:tcPr>
            <w:tcW w:w="20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color w:val="000000"/>
                <w:lang w:eastAsia="en-US"/>
              </w:rPr>
            </w:pPr>
            <w:r>
              <w:rPr>
                <w:rFonts w:eastAsia="Calibri"/>
                <w:bCs/>
                <w:color w:val="000000"/>
                <w:lang w:eastAsia="en-US"/>
              </w:rPr>
              <w:t>Объект местного значения городского округа</w:t>
            </w:r>
          </w:p>
        </w:tc>
        <w:tc>
          <w:tcPr>
            <w:tcW w:w="11" w:type="dxa"/>
            <w:tcBorders/>
          </w:tcPr>
          <w:p>
            <w:pPr>
              <w:pStyle w:val="Normal"/>
              <w:rPr/>
            </w:pPr>
            <w:r>
              <w:rPr/>
            </w:r>
          </w:p>
        </w:tc>
      </w:tr>
      <w:tr>
        <w:trPr>
          <w:cantSplit w:val="true"/>
        </w:trPr>
        <w:tc>
          <w:tcPr>
            <w:tcW w:w="416" w:type="dxa"/>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12"/>
              </w:numPr>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Муниципальное бюджетное дошкольное образовательное учреждение «Детский сад №31 «Зайчик» города Белово»</w:t>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652610, г. Белово, пгт. Грамотеино, ул. Лесная, 1-в</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Проект. вместимость- 140 чел.. факт. вместимость- 107 чел.</w:t>
            </w:r>
          </w:p>
        </w:tc>
        <w:tc>
          <w:tcPr>
            <w:tcW w:w="20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color w:val="000000"/>
                <w:lang w:eastAsia="en-US"/>
              </w:rPr>
            </w:pPr>
            <w:r>
              <w:rPr>
                <w:rFonts w:eastAsia="Calibri"/>
                <w:bCs/>
                <w:color w:val="000000"/>
                <w:lang w:eastAsia="en-US"/>
              </w:rPr>
              <w:t>Объект местного значения городского округа</w:t>
            </w:r>
          </w:p>
        </w:tc>
        <w:tc>
          <w:tcPr>
            <w:tcW w:w="11" w:type="dxa"/>
            <w:tcBorders/>
          </w:tcPr>
          <w:p>
            <w:pPr>
              <w:pStyle w:val="Normal"/>
              <w:rPr/>
            </w:pPr>
            <w:r>
              <w:rPr/>
            </w:r>
          </w:p>
        </w:tc>
      </w:tr>
      <w:tr>
        <w:trPr>
          <w:cantSplit w:val="true"/>
        </w:trPr>
        <w:tc>
          <w:tcPr>
            <w:tcW w:w="416" w:type="dxa"/>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12"/>
              </w:numPr>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Муниципальное бюджетное дошкольное образовательное учреждение «Детский сад №32 «Родничок» города Белово»</w:t>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652612, г. Белово, ул. Каховского, 17</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Проект. вместимость- 159 чел.. факт. вместимость- 151 чел.</w:t>
            </w:r>
          </w:p>
        </w:tc>
        <w:tc>
          <w:tcPr>
            <w:tcW w:w="20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color w:val="000000"/>
                <w:lang w:eastAsia="en-US"/>
              </w:rPr>
            </w:pPr>
            <w:r>
              <w:rPr>
                <w:rFonts w:eastAsia="Calibri"/>
                <w:bCs/>
                <w:color w:val="000000"/>
                <w:lang w:eastAsia="en-US"/>
              </w:rPr>
              <w:t>Объект местного значения городского округа</w:t>
            </w:r>
          </w:p>
        </w:tc>
        <w:tc>
          <w:tcPr>
            <w:tcW w:w="11" w:type="dxa"/>
            <w:tcBorders/>
          </w:tcPr>
          <w:p>
            <w:pPr>
              <w:pStyle w:val="Normal"/>
              <w:rPr/>
            </w:pPr>
            <w:r>
              <w:rPr/>
            </w:r>
          </w:p>
        </w:tc>
      </w:tr>
      <w:tr>
        <w:trPr>
          <w:cantSplit w:val="true"/>
        </w:trPr>
        <w:tc>
          <w:tcPr>
            <w:tcW w:w="416" w:type="dxa"/>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12"/>
              </w:numPr>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Муниципальное бюджетное дошкольное образовательное учреждение «Детский сад №34 «Колосок» города Белово»</w:t>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652644, г. Белово, пгт. Инской, ул. Ильича, 16</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Проект. вместимость- 135 чел.. факт. вместимость- 79 чел.</w:t>
            </w:r>
          </w:p>
        </w:tc>
        <w:tc>
          <w:tcPr>
            <w:tcW w:w="20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color w:val="000000"/>
                <w:lang w:eastAsia="en-US"/>
              </w:rPr>
            </w:pPr>
            <w:r>
              <w:rPr>
                <w:rFonts w:eastAsia="Calibri"/>
                <w:bCs/>
                <w:color w:val="000000"/>
                <w:lang w:eastAsia="en-US"/>
              </w:rPr>
              <w:t>Объект местного значения городского округа</w:t>
            </w:r>
          </w:p>
        </w:tc>
        <w:tc>
          <w:tcPr>
            <w:tcW w:w="11" w:type="dxa"/>
            <w:tcBorders/>
          </w:tcPr>
          <w:p>
            <w:pPr>
              <w:pStyle w:val="Normal"/>
              <w:rPr/>
            </w:pPr>
            <w:r>
              <w:rPr/>
            </w:r>
          </w:p>
        </w:tc>
      </w:tr>
      <w:tr>
        <w:trPr>
          <w:cantSplit w:val="true"/>
        </w:trPr>
        <w:tc>
          <w:tcPr>
            <w:tcW w:w="416" w:type="dxa"/>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12"/>
              </w:numPr>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Муниципальное бюджетное дошкольное образовательное учреждение «Детский сад №37 «Огонек» города Белово»</w:t>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652644, г. Белово, пер. Цинкзаводской, 5А</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Проект. вместимость- 136 чел.. факт. вместимость- 135 чел.</w:t>
            </w:r>
          </w:p>
        </w:tc>
        <w:tc>
          <w:tcPr>
            <w:tcW w:w="20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color w:val="000000"/>
                <w:lang w:eastAsia="en-US"/>
              </w:rPr>
            </w:pPr>
            <w:r>
              <w:rPr>
                <w:rFonts w:eastAsia="Calibri"/>
                <w:bCs/>
                <w:color w:val="000000"/>
                <w:lang w:eastAsia="en-US"/>
              </w:rPr>
              <w:t>Объект местного значения городского округа</w:t>
            </w:r>
          </w:p>
        </w:tc>
        <w:tc>
          <w:tcPr>
            <w:tcW w:w="11" w:type="dxa"/>
            <w:tcBorders/>
          </w:tcPr>
          <w:p>
            <w:pPr>
              <w:pStyle w:val="Normal"/>
              <w:rPr/>
            </w:pPr>
            <w:r>
              <w:rPr/>
            </w:r>
          </w:p>
        </w:tc>
      </w:tr>
      <w:tr>
        <w:trPr>
          <w:cantSplit w:val="true"/>
        </w:trPr>
        <w:tc>
          <w:tcPr>
            <w:tcW w:w="416" w:type="dxa"/>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12"/>
              </w:numPr>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Муниципальное бюджетное дошкольное образовательное учреждение «Детский сад №38 «Левушка» города Белово»</w:t>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652645, г. Белово, пгт. Новый Городок, ул. Глинки, 9</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Проект. вместимость- 200 чел.. факт. вместимость- 133 чел.</w:t>
            </w:r>
          </w:p>
        </w:tc>
        <w:tc>
          <w:tcPr>
            <w:tcW w:w="20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color w:val="000000"/>
                <w:lang w:eastAsia="en-US"/>
              </w:rPr>
            </w:pPr>
            <w:r>
              <w:rPr>
                <w:rFonts w:eastAsia="Calibri"/>
                <w:bCs/>
                <w:color w:val="000000"/>
                <w:lang w:eastAsia="en-US"/>
              </w:rPr>
              <w:t>Объект местного значения городского округа</w:t>
            </w:r>
          </w:p>
        </w:tc>
        <w:tc>
          <w:tcPr>
            <w:tcW w:w="11" w:type="dxa"/>
            <w:tcBorders/>
          </w:tcPr>
          <w:p>
            <w:pPr>
              <w:pStyle w:val="Normal"/>
              <w:rPr/>
            </w:pPr>
            <w:r>
              <w:rPr/>
            </w:r>
          </w:p>
        </w:tc>
      </w:tr>
      <w:tr>
        <w:trPr>
          <w:cantSplit w:val="true"/>
        </w:trPr>
        <w:tc>
          <w:tcPr>
            <w:tcW w:w="416" w:type="dxa"/>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12"/>
              </w:numPr>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Муниципальное автономное дошкольное образовательное учреждение «Детский сад №40 «Самоцветы» города Белово»</w:t>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652600, г. Белово, ул. Маркса, 6а</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Проект. вместимость- 0 чел.. факт. вместимость- 175 чел.</w:t>
            </w:r>
          </w:p>
        </w:tc>
        <w:tc>
          <w:tcPr>
            <w:tcW w:w="20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color w:val="000000"/>
                <w:lang w:eastAsia="en-US"/>
              </w:rPr>
            </w:pPr>
            <w:r>
              <w:rPr>
                <w:rFonts w:eastAsia="Calibri"/>
                <w:bCs/>
                <w:color w:val="000000"/>
                <w:lang w:eastAsia="en-US"/>
              </w:rPr>
              <w:t>Объект местного значения городского округа</w:t>
            </w:r>
          </w:p>
        </w:tc>
        <w:tc>
          <w:tcPr>
            <w:tcW w:w="11" w:type="dxa"/>
            <w:tcBorders/>
          </w:tcPr>
          <w:p>
            <w:pPr>
              <w:pStyle w:val="Normal"/>
              <w:rPr/>
            </w:pPr>
            <w:r>
              <w:rPr/>
            </w:r>
          </w:p>
        </w:tc>
      </w:tr>
      <w:tr>
        <w:trPr>
          <w:cantSplit w:val="true"/>
        </w:trPr>
        <w:tc>
          <w:tcPr>
            <w:tcW w:w="416" w:type="dxa"/>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12"/>
              </w:numPr>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Муниципальное бюджетное дошкольное образовательное учреждение «Детский сад №41 «Солнышко» города Белово»</w:t>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652616, г. Белово, ул. Энгельса, 4</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Проект. вместимость- 125 чел.. факт. вместимость- 80 чел.</w:t>
            </w:r>
          </w:p>
        </w:tc>
        <w:tc>
          <w:tcPr>
            <w:tcW w:w="20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color w:val="000000"/>
                <w:lang w:eastAsia="en-US"/>
              </w:rPr>
            </w:pPr>
            <w:r>
              <w:rPr>
                <w:rFonts w:eastAsia="Calibri"/>
                <w:bCs/>
                <w:color w:val="000000"/>
                <w:lang w:eastAsia="en-US"/>
              </w:rPr>
              <w:t>Объект местного значения городского округа</w:t>
            </w:r>
          </w:p>
        </w:tc>
        <w:tc>
          <w:tcPr>
            <w:tcW w:w="11" w:type="dxa"/>
            <w:tcBorders/>
          </w:tcPr>
          <w:p>
            <w:pPr>
              <w:pStyle w:val="Normal"/>
              <w:rPr/>
            </w:pPr>
            <w:r>
              <w:rPr/>
            </w:r>
          </w:p>
        </w:tc>
      </w:tr>
      <w:tr>
        <w:trPr>
          <w:trHeight w:val="413" w:hRule="atLeast"/>
          <w:cantSplit w:val="true"/>
        </w:trPr>
        <w:tc>
          <w:tcPr>
            <w:tcW w:w="416" w:type="dxa"/>
            <w:vMerge w:val="restart"/>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12"/>
              </w:numPr>
              <w:jc w:val="left"/>
              <w:rPr/>
            </w:pPr>
            <w:r>
              <w:rPr/>
            </w:r>
          </w:p>
        </w:tc>
        <w:tc>
          <w:tcPr>
            <w:tcW w:w="4394"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Муниципальное бюджетное дошкольное образовательное учреждение «Детский сад №43 «Снежинка» города Белово»</w:t>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652600, г. Белово, ул. Октябрьская, 49</w:t>
            </w:r>
          </w:p>
        </w:tc>
        <w:tc>
          <w:tcPr>
            <w:tcW w:w="2202"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Проект. вместимость- 280 чел.. факт. вместимость- 252 чел.</w:t>
            </w:r>
          </w:p>
        </w:tc>
        <w:tc>
          <w:tcPr>
            <w:tcW w:w="2021"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color w:val="000000"/>
                <w:lang w:eastAsia="en-US"/>
              </w:rPr>
            </w:pPr>
            <w:r>
              <w:rPr>
                <w:rFonts w:eastAsia="Calibri"/>
                <w:bCs/>
                <w:color w:val="000000"/>
                <w:lang w:eastAsia="en-US"/>
              </w:rPr>
              <w:t>Объект местного значения городского округа</w:t>
            </w:r>
          </w:p>
        </w:tc>
        <w:tc>
          <w:tcPr>
            <w:tcW w:w="11" w:type="dxa"/>
            <w:tcBorders/>
          </w:tcPr>
          <w:p>
            <w:pPr>
              <w:pStyle w:val="Normal"/>
              <w:rPr/>
            </w:pPr>
            <w:r>
              <w:rPr/>
            </w:r>
          </w:p>
        </w:tc>
      </w:tr>
      <w:tr>
        <w:trPr>
          <w:trHeight w:val="412" w:hRule="atLeast"/>
          <w:cantSplit w:val="true"/>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0"/>
              </w:numPr>
              <w:ind w:hanging="0" w:left="360"/>
              <w:jc w:val="left"/>
              <w:rPr/>
            </w:pPr>
            <w:r>
              <w:rPr/>
            </w:r>
          </w:p>
        </w:tc>
        <w:tc>
          <w:tcPr>
            <w:tcW w:w="4394"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color w:themeColor="text1" w:val="000000"/>
              </w:rPr>
              <w:t>652600, г. Белово, ул. Советская, 44, пом.4</w:t>
            </w:r>
          </w:p>
        </w:tc>
        <w:tc>
          <w:tcPr>
            <w:tcW w:w="2202"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Проект. вместимость- 105 чел.. факт. вместимость- 90 чел.</w:t>
            </w:r>
          </w:p>
        </w:tc>
        <w:tc>
          <w:tcPr>
            <w:tcW w:w="202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color w:val="000000"/>
                <w:lang w:eastAsia="en-US"/>
              </w:rPr>
            </w:pPr>
            <w:r>
              <w:rPr>
                <w:rFonts w:eastAsia="Calibri"/>
                <w:bCs/>
                <w:color w:val="000000"/>
                <w:lang w:eastAsia="en-US"/>
              </w:rPr>
            </w:r>
          </w:p>
        </w:tc>
        <w:tc>
          <w:tcPr>
            <w:tcW w:w="11" w:type="dxa"/>
            <w:tcBorders/>
          </w:tcPr>
          <w:p>
            <w:pPr>
              <w:pStyle w:val="Normal"/>
              <w:rPr/>
            </w:pPr>
            <w:r>
              <w:rPr/>
            </w:r>
          </w:p>
        </w:tc>
      </w:tr>
      <w:tr>
        <w:trPr>
          <w:cantSplit w:val="true"/>
        </w:trPr>
        <w:tc>
          <w:tcPr>
            <w:tcW w:w="416" w:type="dxa"/>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12"/>
              </w:numPr>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Муниципальное бюджетное дошкольное образовательное учреждение «Детский сад №44 «Сказка» комбинированного вида города Белово»</w:t>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652632, г. Белово, 3 Микрорайон, 27</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Проект. вместимость- 280 чел.. факт. вместимость- 261 чел.</w:t>
            </w:r>
          </w:p>
        </w:tc>
        <w:tc>
          <w:tcPr>
            <w:tcW w:w="20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color w:val="000000"/>
                <w:lang w:eastAsia="en-US"/>
              </w:rPr>
            </w:pPr>
            <w:r>
              <w:rPr>
                <w:rFonts w:eastAsia="Calibri"/>
                <w:bCs/>
                <w:color w:val="000000"/>
                <w:lang w:eastAsia="en-US"/>
              </w:rPr>
              <w:t>Объект местного значения городского округа</w:t>
            </w:r>
          </w:p>
        </w:tc>
        <w:tc>
          <w:tcPr>
            <w:tcW w:w="11" w:type="dxa"/>
            <w:tcBorders/>
          </w:tcPr>
          <w:p>
            <w:pPr>
              <w:pStyle w:val="Normal"/>
              <w:rPr/>
            </w:pPr>
            <w:r>
              <w:rPr/>
            </w:r>
          </w:p>
        </w:tc>
      </w:tr>
      <w:tr>
        <w:trPr>
          <w:trHeight w:val="413" w:hRule="atLeast"/>
          <w:cantSplit w:val="true"/>
        </w:trPr>
        <w:tc>
          <w:tcPr>
            <w:tcW w:w="416" w:type="dxa"/>
            <w:vMerge w:val="restart"/>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12"/>
              </w:numPr>
              <w:jc w:val="left"/>
              <w:rPr/>
            </w:pPr>
            <w:r>
              <w:rPr/>
            </w:r>
          </w:p>
        </w:tc>
        <w:tc>
          <w:tcPr>
            <w:tcW w:w="4394"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Муниципальное бюджетное дошкольное образовательное учреждение «Детский сад №45 «Чайка» города Белово»</w:t>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652618, г. Белово, ул. Детсадная, 1</w:t>
            </w:r>
          </w:p>
        </w:tc>
        <w:tc>
          <w:tcPr>
            <w:tcW w:w="2202"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Проект. вместимость- 54 чел.. факт. вместимость- 37 чел.</w:t>
            </w:r>
          </w:p>
        </w:tc>
        <w:tc>
          <w:tcPr>
            <w:tcW w:w="2021"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color w:val="000000"/>
                <w:lang w:eastAsia="en-US"/>
              </w:rPr>
            </w:pPr>
            <w:r>
              <w:rPr>
                <w:rFonts w:eastAsia="Calibri"/>
                <w:bCs/>
                <w:color w:val="000000"/>
                <w:lang w:eastAsia="en-US"/>
              </w:rPr>
              <w:t>Объект местного значения городского округа</w:t>
            </w:r>
          </w:p>
        </w:tc>
        <w:tc>
          <w:tcPr>
            <w:tcW w:w="11" w:type="dxa"/>
            <w:tcBorders/>
          </w:tcPr>
          <w:p>
            <w:pPr>
              <w:pStyle w:val="Normal"/>
              <w:rPr/>
            </w:pPr>
            <w:r>
              <w:rPr/>
            </w:r>
          </w:p>
        </w:tc>
      </w:tr>
      <w:tr>
        <w:trPr>
          <w:trHeight w:val="412" w:hRule="atLeast"/>
          <w:cantSplit w:val="true"/>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0"/>
              </w:numPr>
              <w:ind w:hanging="0" w:left="360"/>
              <w:jc w:val="left"/>
              <w:rPr/>
            </w:pPr>
            <w:r>
              <w:rPr/>
            </w:r>
          </w:p>
        </w:tc>
        <w:tc>
          <w:tcPr>
            <w:tcW w:w="4394"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color w:themeColor="text1" w:val="000000"/>
              </w:rPr>
            </w:pPr>
            <w:r>
              <w:rPr>
                <w:color w:themeColor="text1" w:val="000000"/>
              </w:rPr>
              <w:t>652615, г. Белово, ул. Суворова, 2, пом.2</w:t>
            </w:r>
          </w:p>
        </w:tc>
        <w:tc>
          <w:tcPr>
            <w:tcW w:w="2202"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Проект. вместимость- 77 чел.. факт. вместимость- 64 чел.</w:t>
            </w:r>
          </w:p>
        </w:tc>
        <w:tc>
          <w:tcPr>
            <w:tcW w:w="202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color w:val="000000"/>
                <w:lang w:eastAsia="en-US"/>
              </w:rPr>
            </w:pPr>
            <w:r>
              <w:rPr>
                <w:rFonts w:eastAsia="Calibri"/>
                <w:bCs/>
                <w:color w:val="000000"/>
                <w:lang w:eastAsia="en-US"/>
              </w:rPr>
            </w:r>
          </w:p>
        </w:tc>
        <w:tc>
          <w:tcPr>
            <w:tcW w:w="11" w:type="dxa"/>
            <w:tcBorders/>
          </w:tcPr>
          <w:p>
            <w:pPr>
              <w:pStyle w:val="Normal"/>
              <w:rPr/>
            </w:pPr>
            <w:r>
              <w:rPr/>
            </w:r>
          </w:p>
        </w:tc>
      </w:tr>
      <w:tr>
        <w:trPr>
          <w:trHeight w:val="461" w:hRule="atLeast"/>
          <w:cantSplit w:val="true"/>
        </w:trPr>
        <w:tc>
          <w:tcPr>
            <w:tcW w:w="416" w:type="dxa"/>
            <w:vMerge w:val="restart"/>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12"/>
              </w:numPr>
              <w:jc w:val="left"/>
              <w:rPr/>
            </w:pPr>
            <w:r>
              <w:rPr/>
            </w:r>
          </w:p>
        </w:tc>
        <w:tc>
          <w:tcPr>
            <w:tcW w:w="4394"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Муниципальное бюджетное дошкольное образовательное учреждение «Детский сад №47 «Золотой ключик» города Белово»</w:t>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color w:themeColor="text1" w:val="000000"/>
              </w:rPr>
            </w:pPr>
            <w:r>
              <w:rPr>
                <w:color w:themeColor="text1" w:val="000000"/>
              </w:rPr>
              <w:t>652616, г. Белово, ул. Вахрушева, 7</w:t>
            </w:r>
          </w:p>
        </w:tc>
        <w:tc>
          <w:tcPr>
            <w:tcW w:w="2202"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Проект. вместимость- 78 чел.. факт. вместимость- 45 чел.</w:t>
            </w:r>
          </w:p>
        </w:tc>
        <w:tc>
          <w:tcPr>
            <w:tcW w:w="2021"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color w:val="000000"/>
                <w:lang w:eastAsia="en-US"/>
              </w:rPr>
            </w:pPr>
            <w:r>
              <w:rPr>
                <w:rFonts w:eastAsia="Calibri"/>
                <w:bCs/>
                <w:color w:val="000000"/>
                <w:lang w:eastAsia="en-US"/>
              </w:rPr>
              <w:t>Объект местного значения городского округа</w:t>
            </w:r>
          </w:p>
        </w:tc>
        <w:tc>
          <w:tcPr>
            <w:tcW w:w="11" w:type="dxa"/>
            <w:tcBorders/>
          </w:tcPr>
          <w:p>
            <w:pPr>
              <w:pStyle w:val="Normal"/>
              <w:rPr/>
            </w:pPr>
            <w:r>
              <w:rPr/>
            </w:r>
          </w:p>
        </w:tc>
      </w:tr>
      <w:tr>
        <w:trPr>
          <w:trHeight w:val="460" w:hRule="atLeast"/>
          <w:cantSplit w:val="true"/>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0"/>
              </w:numPr>
              <w:ind w:hanging="0" w:left="360"/>
              <w:jc w:val="left"/>
              <w:rPr/>
            </w:pPr>
            <w:r>
              <w:rPr/>
            </w:r>
          </w:p>
        </w:tc>
        <w:tc>
          <w:tcPr>
            <w:tcW w:w="4394"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652616, г. Белово, ул. Тимирязева, 18</w:t>
            </w:r>
          </w:p>
        </w:tc>
        <w:tc>
          <w:tcPr>
            <w:tcW w:w="2202"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Проект. вместимость- 76 чел.. факт. вместимость- 91 чел.</w:t>
            </w:r>
          </w:p>
        </w:tc>
        <w:tc>
          <w:tcPr>
            <w:tcW w:w="202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color w:val="000000"/>
                <w:lang w:eastAsia="en-US"/>
              </w:rPr>
            </w:pPr>
            <w:r>
              <w:rPr>
                <w:rFonts w:eastAsia="Calibri"/>
                <w:bCs/>
                <w:color w:val="000000"/>
                <w:lang w:eastAsia="en-US"/>
              </w:rPr>
            </w:r>
          </w:p>
        </w:tc>
        <w:tc>
          <w:tcPr>
            <w:tcW w:w="11" w:type="dxa"/>
            <w:tcBorders/>
          </w:tcPr>
          <w:p>
            <w:pPr>
              <w:pStyle w:val="Normal"/>
              <w:rPr/>
            </w:pPr>
            <w:r>
              <w:rPr/>
            </w:r>
          </w:p>
        </w:tc>
      </w:tr>
      <w:tr>
        <w:trPr>
          <w:cantSplit w:val="true"/>
        </w:trPr>
        <w:tc>
          <w:tcPr>
            <w:tcW w:w="416" w:type="dxa"/>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12"/>
              </w:numPr>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Муниципальное бюджетное дошкольное образовательное учреждение «Детский сад №51 «Елочка» комбинированного вида города Белово»</w:t>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652644, г. Белово, пгт. Инской, ул. Ильича, 21А</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Проект. вместимость- 160 чел.. факт. вместимость- 173 чел.</w:t>
            </w:r>
          </w:p>
        </w:tc>
        <w:tc>
          <w:tcPr>
            <w:tcW w:w="20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color w:val="000000"/>
                <w:lang w:eastAsia="en-US"/>
              </w:rPr>
            </w:pPr>
            <w:r>
              <w:rPr>
                <w:rFonts w:eastAsia="Calibri"/>
                <w:bCs/>
                <w:color w:val="000000"/>
                <w:lang w:eastAsia="en-US"/>
              </w:rPr>
              <w:t>Объект местного значения городского округа</w:t>
            </w:r>
          </w:p>
        </w:tc>
        <w:tc>
          <w:tcPr>
            <w:tcW w:w="11" w:type="dxa"/>
            <w:tcBorders/>
          </w:tcPr>
          <w:p>
            <w:pPr>
              <w:pStyle w:val="Normal"/>
              <w:rPr/>
            </w:pPr>
            <w:r>
              <w:rPr/>
            </w:r>
          </w:p>
        </w:tc>
      </w:tr>
      <w:tr>
        <w:trPr>
          <w:cantSplit w:val="true"/>
        </w:trPr>
        <w:tc>
          <w:tcPr>
            <w:tcW w:w="416" w:type="dxa"/>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12"/>
              </w:numPr>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Муниципальное бюджетное дошкольное образовательное учреждение «Детский сад №52 «Медвежонок» города Белово»</w:t>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652645, г. Белово, пгт. Новый Городок, ул. Тухачевского, 9-А</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Проект. вместимость- 140 чел.. факт. вместимость- 163 чел.</w:t>
            </w:r>
          </w:p>
        </w:tc>
        <w:tc>
          <w:tcPr>
            <w:tcW w:w="20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color w:val="000000"/>
                <w:lang w:eastAsia="en-US"/>
              </w:rPr>
            </w:pPr>
            <w:r>
              <w:rPr>
                <w:rFonts w:eastAsia="Calibri"/>
                <w:bCs/>
                <w:color w:val="000000"/>
                <w:lang w:eastAsia="en-US"/>
              </w:rPr>
              <w:t>Объект местного значения городского округа</w:t>
            </w:r>
          </w:p>
        </w:tc>
        <w:tc>
          <w:tcPr>
            <w:tcW w:w="11" w:type="dxa"/>
            <w:tcBorders/>
          </w:tcPr>
          <w:p>
            <w:pPr>
              <w:pStyle w:val="Normal"/>
              <w:rPr/>
            </w:pPr>
            <w:r>
              <w:rPr/>
            </w:r>
          </w:p>
        </w:tc>
      </w:tr>
      <w:tr>
        <w:trPr>
          <w:cantSplit w:val="true"/>
        </w:trPr>
        <w:tc>
          <w:tcPr>
            <w:tcW w:w="416" w:type="dxa"/>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12"/>
              </w:numPr>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Муниципальное автономное дошкольное образовательное учреждение «Детский сад №53 «Теремок» города Белово»</w:t>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652600, г. Белово, ул. Октябрьская, 9</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Проект. вместимость- 120 чел.. факт. вместимость- 119 чел.</w:t>
            </w:r>
          </w:p>
        </w:tc>
        <w:tc>
          <w:tcPr>
            <w:tcW w:w="20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color w:val="000000"/>
                <w:lang w:eastAsia="en-US"/>
              </w:rPr>
            </w:pPr>
            <w:r>
              <w:rPr>
                <w:rFonts w:eastAsia="Calibri"/>
                <w:bCs/>
                <w:color w:val="000000"/>
                <w:lang w:eastAsia="en-US"/>
              </w:rPr>
              <w:t>Объект местного значения городского округа</w:t>
            </w:r>
          </w:p>
        </w:tc>
        <w:tc>
          <w:tcPr>
            <w:tcW w:w="11" w:type="dxa"/>
            <w:tcBorders/>
          </w:tcPr>
          <w:p>
            <w:pPr>
              <w:pStyle w:val="Normal"/>
              <w:rPr/>
            </w:pPr>
            <w:r>
              <w:rPr/>
            </w:r>
          </w:p>
        </w:tc>
      </w:tr>
      <w:tr>
        <w:trPr>
          <w:cantSplit w:val="true"/>
        </w:trPr>
        <w:tc>
          <w:tcPr>
            <w:tcW w:w="416" w:type="dxa"/>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12"/>
              </w:numPr>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Муниципальное автономное дошкольное образовательное учреждение «Детский сад №55 «Богатырь» комбинированного вида города Белово»</w:t>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652645, г. Белово, пгт. Новый Городок, ул. Ермака, 27</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Проект. вместимость- 210 чел.. факт. вместимость- 239 чел.</w:t>
            </w:r>
          </w:p>
        </w:tc>
        <w:tc>
          <w:tcPr>
            <w:tcW w:w="20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color w:val="000000"/>
                <w:lang w:eastAsia="en-US"/>
              </w:rPr>
            </w:pPr>
            <w:r>
              <w:rPr>
                <w:rFonts w:eastAsia="Calibri"/>
                <w:bCs/>
                <w:color w:val="000000"/>
                <w:lang w:eastAsia="en-US"/>
              </w:rPr>
              <w:t>Объект местного значения городского округа</w:t>
            </w:r>
          </w:p>
        </w:tc>
        <w:tc>
          <w:tcPr>
            <w:tcW w:w="11" w:type="dxa"/>
            <w:tcBorders/>
          </w:tcPr>
          <w:p>
            <w:pPr>
              <w:pStyle w:val="Normal"/>
              <w:rPr/>
            </w:pPr>
            <w:r>
              <w:rPr/>
            </w:r>
          </w:p>
        </w:tc>
      </w:tr>
      <w:tr>
        <w:trPr>
          <w:cantSplit w:val="true"/>
        </w:trPr>
        <w:tc>
          <w:tcPr>
            <w:tcW w:w="416" w:type="dxa"/>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12"/>
              </w:numPr>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Муниципальное бюджетное дошкольное образовательное учреждение «Детский сад №56 «Буратино» города Белово»</w:t>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652642, пгт Бачатский, Подольская. ул, 19а</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Проект. вместимость- 140 чел.. факт. вместимость- 150 чел.</w:t>
            </w:r>
          </w:p>
        </w:tc>
        <w:tc>
          <w:tcPr>
            <w:tcW w:w="20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color w:val="000000"/>
                <w:lang w:eastAsia="en-US"/>
              </w:rPr>
            </w:pPr>
            <w:r>
              <w:rPr>
                <w:rFonts w:eastAsia="Calibri"/>
                <w:bCs/>
                <w:color w:val="000000"/>
                <w:lang w:eastAsia="en-US"/>
              </w:rPr>
              <w:t>Объект местного значения городского округа</w:t>
            </w:r>
          </w:p>
        </w:tc>
        <w:tc>
          <w:tcPr>
            <w:tcW w:w="11" w:type="dxa"/>
            <w:tcBorders/>
          </w:tcPr>
          <w:p>
            <w:pPr>
              <w:pStyle w:val="Normal"/>
              <w:rPr/>
            </w:pPr>
            <w:r>
              <w:rPr/>
            </w:r>
          </w:p>
        </w:tc>
      </w:tr>
      <w:tr>
        <w:trPr>
          <w:cantSplit w:val="true"/>
        </w:trPr>
        <w:tc>
          <w:tcPr>
            <w:tcW w:w="416" w:type="dxa"/>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12"/>
              </w:numPr>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Муниципальное бюджетное дошкольное образовательное учреждение «Детский сад №57 «Никитка» города Белово»</w:t>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652614, г. Белово, пгт. Грамотеино, ул. Лесная, 1-Г</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Состояние удовлетворительное</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Проект. вместимость- 140 чел.. факт. вместимость- 103 чел.</w:t>
            </w:r>
          </w:p>
        </w:tc>
        <w:tc>
          <w:tcPr>
            <w:tcW w:w="20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color w:val="000000"/>
                <w:lang w:eastAsia="en-US"/>
              </w:rPr>
            </w:pPr>
            <w:r>
              <w:rPr>
                <w:rFonts w:eastAsia="Calibri"/>
                <w:bCs/>
                <w:color w:val="000000"/>
                <w:lang w:eastAsia="en-US"/>
              </w:rPr>
              <w:t>Объект местного значения городского округа</w:t>
            </w:r>
          </w:p>
        </w:tc>
        <w:tc>
          <w:tcPr>
            <w:tcW w:w="11" w:type="dxa"/>
            <w:tcBorders/>
          </w:tcPr>
          <w:p>
            <w:pPr>
              <w:pStyle w:val="Normal"/>
              <w:rPr/>
            </w:pPr>
            <w:r>
              <w:rPr/>
            </w:r>
          </w:p>
        </w:tc>
      </w:tr>
      <w:tr>
        <w:trPr>
          <w:cantSplit w:val="true"/>
        </w:trPr>
        <w:tc>
          <w:tcPr>
            <w:tcW w:w="416" w:type="dxa"/>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12"/>
              </w:numPr>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Муниципальное автономное дошкольное образовательное учреждение «Детский сад №58 «Солнышко» комбинированного вида города Белово»</w:t>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652642, г. Белово, пгт. Бачатский, ул. Комсомольская, 35</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Состояние удовлетворительное</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Проект. вместимость- 280 чел.. факт. вместимость- 192 чел.</w:t>
            </w:r>
          </w:p>
        </w:tc>
        <w:tc>
          <w:tcPr>
            <w:tcW w:w="20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color w:val="000000"/>
                <w:lang w:eastAsia="en-US"/>
              </w:rPr>
            </w:pPr>
            <w:r>
              <w:rPr>
                <w:rFonts w:eastAsia="Calibri"/>
                <w:bCs/>
                <w:color w:val="000000"/>
                <w:lang w:eastAsia="en-US"/>
              </w:rPr>
              <w:t>Объект местного значения городского округа</w:t>
            </w:r>
          </w:p>
        </w:tc>
        <w:tc>
          <w:tcPr>
            <w:tcW w:w="11" w:type="dxa"/>
            <w:tcBorders/>
          </w:tcPr>
          <w:p>
            <w:pPr>
              <w:pStyle w:val="Normal"/>
              <w:rPr/>
            </w:pPr>
            <w:r>
              <w:rPr/>
            </w:r>
          </w:p>
        </w:tc>
      </w:tr>
      <w:tr>
        <w:trPr>
          <w:cantSplit w:val="true"/>
        </w:trPr>
        <w:tc>
          <w:tcPr>
            <w:tcW w:w="416" w:type="dxa"/>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12"/>
              </w:numPr>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Муниципальное бюджетное дошкольное образовательное учреждение «Детский сад №59 «Рябинка» комбинированного вида города Белово»</w:t>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652642, г. Белово, пгт. Бачатский, ул. Л. Шевцовой, 47-А</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Проект. вместимость- 146 чел.. факт. вместимость- 130 чел.</w:t>
            </w:r>
          </w:p>
        </w:tc>
        <w:tc>
          <w:tcPr>
            <w:tcW w:w="20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color w:val="000000"/>
                <w:lang w:eastAsia="en-US"/>
              </w:rPr>
            </w:pPr>
            <w:r>
              <w:rPr>
                <w:rFonts w:eastAsia="Calibri"/>
                <w:bCs/>
                <w:color w:val="000000"/>
                <w:lang w:eastAsia="en-US"/>
              </w:rPr>
              <w:t>Объект местного значения городского округа</w:t>
            </w:r>
          </w:p>
        </w:tc>
        <w:tc>
          <w:tcPr>
            <w:tcW w:w="11" w:type="dxa"/>
            <w:tcBorders/>
          </w:tcPr>
          <w:p>
            <w:pPr>
              <w:pStyle w:val="Normal"/>
              <w:rPr/>
            </w:pPr>
            <w:r>
              <w:rPr/>
            </w:r>
          </w:p>
        </w:tc>
      </w:tr>
      <w:tr>
        <w:trPr>
          <w:cantSplit w:val="true"/>
        </w:trPr>
        <w:tc>
          <w:tcPr>
            <w:tcW w:w="416" w:type="dxa"/>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12"/>
              </w:numPr>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Муниципальное автономное дошкольное образовательное учреждение «Детский сад №60 «Теремок» комбинированного вида города Белово»</w:t>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652644, г. Белово, пгт. Инской, ул. Чистопольская, 13</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Проект. вместимость- 250 чел.. факт. вместимость- 178 чел.</w:t>
            </w:r>
          </w:p>
        </w:tc>
        <w:tc>
          <w:tcPr>
            <w:tcW w:w="20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color w:val="000000"/>
                <w:lang w:eastAsia="en-US"/>
              </w:rPr>
            </w:pPr>
            <w:r>
              <w:rPr>
                <w:rFonts w:eastAsia="Calibri"/>
                <w:bCs/>
                <w:color w:val="000000"/>
                <w:lang w:eastAsia="en-US"/>
              </w:rPr>
              <w:t>Объект местного значения городского округа</w:t>
            </w:r>
          </w:p>
        </w:tc>
        <w:tc>
          <w:tcPr>
            <w:tcW w:w="11" w:type="dxa"/>
            <w:tcBorders/>
          </w:tcPr>
          <w:p>
            <w:pPr>
              <w:pStyle w:val="Normal"/>
              <w:rPr/>
            </w:pPr>
            <w:r>
              <w:rPr/>
            </w:r>
          </w:p>
        </w:tc>
      </w:tr>
      <w:tr>
        <w:trPr>
          <w:cantSplit w:val="true"/>
        </w:trPr>
        <w:tc>
          <w:tcPr>
            <w:tcW w:w="416" w:type="dxa"/>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12"/>
              </w:numPr>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Муниципальное бюджетное дошкольное образовательное учреждение «Детский сад №61 «Рябинка» города Белово»</w:t>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652600, г. Белово, ул. Октябрьская, 11</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Проект. вместимость- 140 чел.. факт. вместимость- 135 чел.</w:t>
            </w:r>
          </w:p>
        </w:tc>
        <w:tc>
          <w:tcPr>
            <w:tcW w:w="20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color w:val="000000"/>
                <w:lang w:eastAsia="en-US"/>
              </w:rPr>
            </w:pPr>
            <w:r>
              <w:rPr>
                <w:rFonts w:eastAsia="Calibri"/>
                <w:bCs/>
                <w:color w:val="000000"/>
                <w:lang w:eastAsia="en-US"/>
              </w:rPr>
              <w:t>Объект местного значения городского округа</w:t>
            </w:r>
          </w:p>
        </w:tc>
        <w:tc>
          <w:tcPr>
            <w:tcW w:w="11" w:type="dxa"/>
            <w:tcBorders/>
          </w:tcPr>
          <w:p>
            <w:pPr>
              <w:pStyle w:val="Normal"/>
              <w:rPr/>
            </w:pPr>
            <w:r>
              <w:rPr/>
            </w:r>
          </w:p>
        </w:tc>
      </w:tr>
      <w:tr>
        <w:trPr>
          <w:cantSplit w:val="true"/>
        </w:trPr>
        <w:tc>
          <w:tcPr>
            <w:tcW w:w="416" w:type="dxa"/>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12"/>
              </w:numPr>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Муниципальное бюджетное дошкольное образовательное учреждение «Детский сад №62 «Березка» города Белово»</w:t>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652642, г. Белово, пгт. Бачатский, ул. Л. Шевцовой, 67</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Проект. вместимость- 280 чел.. факт. вместимость- 203 чел.</w:t>
            </w:r>
          </w:p>
        </w:tc>
        <w:tc>
          <w:tcPr>
            <w:tcW w:w="20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color w:val="000000"/>
                <w:lang w:eastAsia="en-US"/>
              </w:rPr>
            </w:pPr>
            <w:r>
              <w:rPr>
                <w:rFonts w:eastAsia="Calibri"/>
                <w:bCs/>
                <w:color w:val="000000"/>
                <w:lang w:eastAsia="en-US"/>
              </w:rPr>
              <w:t>Объект местного значения городского округа</w:t>
            </w:r>
          </w:p>
        </w:tc>
        <w:tc>
          <w:tcPr>
            <w:tcW w:w="11" w:type="dxa"/>
            <w:tcBorders/>
          </w:tcPr>
          <w:p>
            <w:pPr>
              <w:pStyle w:val="Normal"/>
              <w:rPr/>
            </w:pPr>
            <w:r>
              <w:rPr/>
            </w:r>
          </w:p>
        </w:tc>
      </w:tr>
      <w:tr>
        <w:trPr>
          <w:cantSplit w:val="true"/>
        </w:trPr>
        <w:tc>
          <w:tcPr>
            <w:tcW w:w="416" w:type="dxa"/>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12"/>
              </w:numPr>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Муниципальное бюджетное дошкольное образовательное учреждение «Детский сад №63 «Лесная полянка» города Белово»</w:t>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652632, г. Белово, 3-й Микрорайон, 31</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Состояние удовлетворительное</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Проект. вместимость- 270 чел.. факт. вместимость- 229 чел.</w:t>
            </w:r>
          </w:p>
        </w:tc>
        <w:tc>
          <w:tcPr>
            <w:tcW w:w="20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color w:val="000000"/>
                <w:lang w:eastAsia="en-US"/>
              </w:rPr>
            </w:pPr>
            <w:r>
              <w:rPr>
                <w:rFonts w:eastAsia="Calibri"/>
                <w:bCs/>
                <w:color w:val="000000"/>
                <w:lang w:eastAsia="en-US"/>
              </w:rPr>
              <w:t>Объект местного значения городского округа</w:t>
            </w:r>
          </w:p>
        </w:tc>
        <w:tc>
          <w:tcPr>
            <w:tcW w:w="11" w:type="dxa"/>
            <w:tcBorders/>
          </w:tcPr>
          <w:p>
            <w:pPr>
              <w:pStyle w:val="Normal"/>
              <w:rPr/>
            </w:pPr>
            <w:r>
              <w:rPr/>
            </w:r>
          </w:p>
        </w:tc>
      </w:tr>
      <w:tr>
        <w:trPr>
          <w:cantSplit w:val="true"/>
        </w:trPr>
        <w:tc>
          <w:tcPr>
            <w:tcW w:w="416" w:type="dxa"/>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12"/>
              </w:numPr>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Муниципальное автономное дошкольное образовательное учреждение «Детский сад №70 «Город мастеров» города Белово»</w:t>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652600, г. Белово, ул. Ленина, 20а</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Проект. вместимость- 122 чел.. факт. вместимость- 125 чел.</w:t>
            </w:r>
          </w:p>
        </w:tc>
        <w:tc>
          <w:tcPr>
            <w:tcW w:w="20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color w:val="000000"/>
                <w:lang w:eastAsia="en-US"/>
              </w:rPr>
            </w:pPr>
            <w:r>
              <w:rPr>
                <w:rFonts w:eastAsia="Calibri"/>
                <w:bCs/>
                <w:color w:val="000000"/>
                <w:lang w:eastAsia="en-US"/>
              </w:rPr>
              <w:t>Объект местного значения городского округа</w:t>
            </w:r>
          </w:p>
        </w:tc>
        <w:tc>
          <w:tcPr>
            <w:tcW w:w="11" w:type="dxa"/>
            <w:tcBorders/>
          </w:tcPr>
          <w:p>
            <w:pPr>
              <w:pStyle w:val="Normal"/>
              <w:rPr/>
            </w:pPr>
            <w:r>
              <w:rPr/>
            </w:r>
          </w:p>
        </w:tc>
      </w:tr>
      <w:tr>
        <w:trPr>
          <w:cantSplit w:val="true"/>
        </w:trPr>
        <w:tc>
          <w:tcPr>
            <w:tcW w:w="416" w:type="dxa"/>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12"/>
              </w:numPr>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Муниципальное бюджетное дошкольное образовательное учреждение «Детский сад №99 «Изумрудный город» города Белово»</w:t>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652632, г. Белово, Сосновый кв-л., 15</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Проект. вместимость- 169 чел.. факт. вместимость- 169 чел.</w:t>
            </w:r>
          </w:p>
        </w:tc>
        <w:tc>
          <w:tcPr>
            <w:tcW w:w="20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color w:val="000000"/>
                <w:lang w:eastAsia="en-US"/>
              </w:rPr>
            </w:pPr>
            <w:r>
              <w:rPr>
                <w:rFonts w:eastAsia="Calibri"/>
                <w:bCs/>
                <w:color w:val="000000"/>
                <w:lang w:eastAsia="en-US"/>
              </w:rPr>
              <w:t>Объект местного значения городского округа</w:t>
            </w:r>
          </w:p>
        </w:tc>
        <w:tc>
          <w:tcPr>
            <w:tcW w:w="11" w:type="dxa"/>
            <w:tcBorders/>
          </w:tcPr>
          <w:p>
            <w:pPr>
              <w:pStyle w:val="Normal"/>
              <w:rPr/>
            </w:pPr>
            <w:r>
              <w:rPr/>
            </w:r>
          </w:p>
        </w:tc>
      </w:tr>
      <w:tr>
        <w:trPr>
          <w:cantSplit w:val="true"/>
        </w:trPr>
        <w:tc>
          <w:tcPr>
            <w:tcW w:w="416" w:type="dxa"/>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12"/>
              </w:numPr>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Муниципальное бюджетное дошкольное образовательное учреждение «Детский сад №110 «Ласточка» города Белово»</w:t>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652632, г. Белово, ул. 3-й Микрорайон, 110</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Проект. вместимость- 339 чел.. факт. вместимость- 339 чел.</w:t>
            </w:r>
          </w:p>
        </w:tc>
        <w:tc>
          <w:tcPr>
            <w:tcW w:w="20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color w:val="000000"/>
                <w:lang w:eastAsia="en-US"/>
              </w:rPr>
            </w:pPr>
            <w:r>
              <w:rPr>
                <w:rFonts w:eastAsia="Calibri"/>
                <w:bCs/>
                <w:color w:val="000000"/>
                <w:lang w:eastAsia="en-US"/>
              </w:rPr>
              <w:t>Объект местного значения городского округа</w:t>
            </w:r>
          </w:p>
        </w:tc>
        <w:tc>
          <w:tcPr>
            <w:tcW w:w="11" w:type="dxa"/>
            <w:tcBorders/>
          </w:tcPr>
          <w:p>
            <w:pPr>
              <w:pStyle w:val="Normal"/>
              <w:rPr/>
            </w:pPr>
            <w:r>
              <w:rPr/>
            </w:r>
          </w:p>
        </w:tc>
      </w:tr>
      <w:tr>
        <w:trPr>
          <w:cantSplit w:val="true"/>
        </w:trPr>
        <w:tc>
          <w:tcPr>
            <w:tcW w:w="14354" w:type="dxa"/>
            <w:gridSpan w:val="7"/>
            <w:tcBorders>
              <w:top w:val="single" w:sz="8" w:space="0" w:color="000000"/>
              <w:left w:val="single" w:sz="8" w:space="0" w:color="000000"/>
              <w:bottom w:val="single" w:sz="8" w:space="0" w:color="000000"/>
              <w:right w:val="single" w:sz="8" w:space="0" w:color="000000"/>
            </w:tcBorders>
            <w:vAlign w:val="center"/>
          </w:tcPr>
          <w:p>
            <w:pPr>
              <w:pStyle w:val="Normal"/>
              <w:jc w:val="center"/>
              <w:rPr>
                <w:rFonts w:eastAsia="Calibri"/>
                <w:bCs/>
                <w:color w:val="000000"/>
                <w:lang w:eastAsia="en-US"/>
              </w:rPr>
            </w:pPr>
            <w:r>
              <w:rPr>
                <w:rFonts w:eastAsia="Calibri"/>
                <w:b/>
                <w:lang w:eastAsia="en-US"/>
              </w:rPr>
              <w:t>Объекты образования с круглосуточным пребыванием обучающихся</w:t>
            </w:r>
          </w:p>
        </w:tc>
      </w:tr>
      <w:tr>
        <w:trPr>
          <w:cantSplit w:val="true"/>
        </w:trPr>
        <w:tc>
          <w:tcPr>
            <w:tcW w:w="416" w:type="dxa"/>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13"/>
              </w:numPr>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Муниципальное казенное учреждение для детей-сирот и детей, оставшихся без попечения родителей (законных представителей) «Детский дом «Надежда» города Белово»</w:t>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652645, г.Белово, пгт. Новый Городок, ул. Киевская, 38</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Проект. вместимость- 64 чел.. факт. вместимость- 51 чел.</w:t>
            </w:r>
          </w:p>
        </w:tc>
        <w:tc>
          <w:tcPr>
            <w:tcW w:w="20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color w:val="000000"/>
                <w:lang w:eastAsia="en-US"/>
              </w:rPr>
            </w:pPr>
            <w:r>
              <w:rPr>
                <w:rFonts w:eastAsia="Calibri"/>
                <w:bCs/>
                <w:color w:val="000000"/>
                <w:lang w:eastAsia="en-US"/>
              </w:rPr>
              <w:t>Объект регионального значения</w:t>
            </w:r>
          </w:p>
        </w:tc>
        <w:tc>
          <w:tcPr>
            <w:tcW w:w="11" w:type="dxa"/>
            <w:tcBorders/>
          </w:tcPr>
          <w:p>
            <w:pPr>
              <w:pStyle w:val="Normal"/>
              <w:rPr/>
            </w:pPr>
            <w:r>
              <w:rPr/>
            </w:r>
          </w:p>
        </w:tc>
      </w:tr>
      <w:tr>
        <w:trPr>
          <w:cantSplit w:val="true"/>
        </w:trPr>
        <w:tc>
          <w:tcPr>
            <w:tcW w:w="416" w:type="dxa"/>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13"/>
              </w:numPr>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Муниципальное казенное специальное (коррекционное) образовательное учреждение для обучающихся, воспитанников с ограниченными возможностями здоровья «Специальная (коррекционная) общеобразовательная школа-интернат №15 города</w:t>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652645, г. Белово, пгт. Новый Городок, ул. Киевская, 46</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Проект. вместимость- 175 чел.. факт. вместимость- 229 чел.</w:t>
            </w:r>
          </w:p>
        </w:tc>
        <w:tc>
          <w:tcPr>
            <w:tcW w:w="20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color w:val="000000"/>
                <w:lang w:eastAsia="en-US"/>
              </w:rPr>
            </w:pPr>
            <w:r>
              <w:rPr>
                <w:rFonts w:eastAsia="Calibri"/>
                <w:bCs/>
                <w:color w:val="000000"/>
                <w:lang w:eastAsia="en-US"/>
              </w:rPr>
              <w:t>Объект местного значения городского округа</w:t>
            </w:r>
          </w:p>
        </w:tc>
        <w:tc>
          <w:tcPr>
            <w:tcW w:w="11" w:type="dxa"/>
            <w:tcBorders/>
          </w:tcPr>
          <w:p>
            <w:pPr>
              <w:pStyle w:val="Normal"/>
              <w:rPr/>
            </w:pPr>
            <w:r>
              <w:rPr/>
            </w:r>
          </w:p>
        </w:tc>
      </w:tr>
      <w:tr>
        <w:trPr>
          <w:trHeight w:val="693" w:hRule="atLeast"/>
          <w:cantSplit w:val="true"/>
        </w:trPr>
        <w:tc>
          <w:tcPr>
            <w:tcW w:w="416" w:type="dxa"/>
            <w:vMerge w:val="restart"/>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13"/>
              </w:numPr>
              <w:jc w:val="left"/>
              <w:rPr/>
            </w:pPr>
            <w:r>
              <w:rPr/>
            </w:r>
          </w:p>
        </w:tc>
        <w:tc>
          <w:tcPr>
            <w:tcW w:w="4394"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Муниципальное казенное специальное (коррекционное) образовательное учреждение для обучающихся, воспитанников с ограниченными возможностями здоровья «Специальная (коррекционная) общеобразовательная школа-интернат №36 города</w:t>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652617, г. Белово, пгт. Грамотеино, ул. Колмогоровская, 7</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Проект. вместимость- 25 чел.. факт. вместимость- 30 чел.</w:t>
            </w:r>
          </w:p>
        </w:tc>
        <w:tc>
          <w:tcPr>
            <w:tcW w:w="2021"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Объект местного значения городского округа</w:t>
            </w:r>
          </w:p>
        </w:tc>
        <w:tc>
          <w:tcPr>
            <w:tcW w:w="11" w:type="dxa"/>
            <w:tcBorders/>
          </w:tcPr>
          <w:p>
            <w:pPr>
              <w:pStyle w:val="Normal"/>
              <w:rPr/>
            </w:pPr>
            <w:r>
              <w:rPr/>
            </w:r>
          </w:p>
        </w:tc>
      </w:tr>
      <w:tr>
        <w:trPr>
          <w:cantSplit w:val="true"/>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0"/>
              </w:numPr>
              <w:ind w:hanging="0" w:left="360"/>
              <w:jc w:val="left"/>
              <w:rPr/>
            </w:pPr>
            <w:r>
              <w:rPr/>
            </w:r>
          </w:p>
        </w:tc>
        <w:tc>
          <w:tcPr>
            <w:tcW w:w="4394"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652617, г.Белово, пгт. Грамотеино, ул. Профсоюзная, 3</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Здание спортзала</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Проект. вместимость- 185 чел.. факт. вместимость- 245 чел.</w:t>
            </w:r>
          </w:p>
        </w:tc>
        <w:tc>
          <w:tcPr>
            <w:tcW w:w="202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color w:val="000000"/>
                <w:lang w:eastAsia="en-US"/>
              </w:rPr>
            </w:pPr>
            <w:r>
              <w:rPr>
                <w:rFonts w:eastAsia="Calibri"/>
                <w:bCs/>
                <w:color w:val="000000"/>
                <w:lang w:eastAsia="en-US"/>
              </w:rPr>
            </w:r>
          </w:p>
        </w:tc>
        <w:tc>
          <w:tcPr>
            <w:tcW w:w="11" w:type="dxa"/>
            <w:tcBorders/>
          </w:tcPr>
          <w:p>
            <w:pPr>
              <w:pStyle w:val="Normal"/>
              <w:rPr/>
            </w:pPr>
            <w:r>
              <w:rPr/>
            </w:r>
          </w:p>
        </w:tc>
      </w:tr>
      <w:tr>
        <w:trPr>
          <w:cantSplit w:val="true"/>
        </w:trPr>
        <w:tc>
          <w:tcPr>
            <w:tcW w:w="14354" w:type="dxa"/>
            <w:gridSpan w:val="7"/>
            <w:tcBorders>
              <w:top w:val="single" w:sz="8" w:space="0" w:color="000000"/>
              <w:left w:val="single" w:sz="8" w:space="0" w:color="000000"/>
              <w:bottom w:val="single" w:sz="8" w:space="0" w:color="000000"/>
              <w:right w:val="single" w:sz="8" w:space="0" w:color="000000"/>
            </w:tcBorders>
            <w:vAlign w:val="center"/>
          </w:tcPr>
          <w:p>
            <w:pPr>
              <w:pStyle w:val="Normal"/>
              <w:jc w:val="center"/>
              <w:rPr>
                <w:rFonts w:eastAsia="Calibri"/>
                <w:b/>
                <w:bCs/>
                <w:color w:val="000000"/>
                <w:lang w:eastAsia="en-US"/>
              </w:rPr>
            </w:pPr>
            <w:r>
              <w:rPr>
                <w:rFonts w:eastAsia="Calibri"/>
                <w:b/>
                <w:lang w:eastAsia="en-US"/>
              </w:rPr>
              <w:t>Организации</w:t>
            </w:r>
            <w:r>
              <w:rPr>
                <w:rFonts w:eastAsia="Calibri"/>
                <w:b/>
                <w:bCs/>
                <w:color w:val="000000"/>
                <w:lang w:eastAsia="en-US"/>
              </w:rPr>
              <w:t xml:space="preserve"> дополнительного образования</w:t>
            </w:r>
          </w:p>
        </w:tc>
      </w:tr>
      <w:tr>
        <w:trPr>
          <w:cantSplit w:val="true"/>
        </w:trPr>
        <w:tc>
          <w:tcPr>
            <w:tcW w:w="416" w:type="dxa"/>
            <w:vMerge w:val="restart"/>
            <w:tcBorders>
              <w:top w:val="single" w:sz="8" w:space="0" w:color="000000"/>
              <w:left w:val="single" w:sz="8" w:space="0" w:color="000000"/>
              <w:bottom w:val="single" w:sz="8" w:space="0" w:color="000000"/>
              <w:right w:val="single" w:sz="8" w:space="0" w:color="000000"/>
            </w:tcBorders>
            <w:vAlign w:val="center"/>
          </w:tcPr>
          <w:p>
            <w:pPr>
              <w:pStyle w:val="Normal"/>
              <w:jc w:val="left"/>
              <w:rPr/>
            </w:pPr>
            <w:r>
              <w:rPr/>
              <w:t>1</w:t>
            </w:r>
          </w:p>
        </w:tc>
        <w:tc>
          <w:tcPr>
            <w:tcW w:w="4394"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Муниципальное автономное учреждение дополнительного образования "Дом детского творчества города Белово"</w:t>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652645, г. Белово, пгт Новый Городок, ул. Гастелло, 12</w:t>
            </w:r>
          </w:p>
        </w:tc>
        <w:tc>
          <w:tcPr>
            <w:tcW w:w="2202"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Проект. вместимость- 1360 чел.. факт. вместимость- 1287 чел.</w:t>
            </w:r>
          </w:p>
        </w:tc>
        <w:tc>
          <w:tcPr>
            <w:tcW w:w="2021"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color w:val="000000"/>
                <w:lang w:eastAsia="en-US"/>
              </w:rPr>
            </w:pPr>
            <w:r>
              <w:rPr>
                <w:rFonts w:eastAsia="Calibri"/>
                <w:bCs/>
                <w:color w:val="000000"/>
                <w:lang w:eastAsia="en-US"/>
              </w:rPr>
              <w:t>Объект местного значения городского округа</w:t>
            </w:r>
          </w:p>
        </w:tc>
        <w:tc>
          <w:tcPr>
            <w:tcW w:w="11" w:type="dxa"/>
            <w:tcBorders/>
          </w:tcPr>
          <w:p>
            <w:pPr>
              <w:pStyle w:val="Normal"/>
              <w:rPr/>
            </w:pPr>
            <w:r>
              <w:rPr/>
            </w:r>
          </w:p>
        </w:tc>
      </w:tr>
      <w:tr>
        <w:trPr>
          <w:cantSplit w:val="true"/>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jc w:val="left"/>
              <w:rPr/>
            </w:pPr>
            <w:r>
              <w:rPr/>
            </w:r>
          </w:p>
        </w:tc>
        <w:tc>
          <w:tcPr>
            <w:tcW w:w="4394"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652645, г. Белово, пгт Новый Городок, ул. Ермака, 3.</w:t>
            </w:r>
          </w:p>
        </w:tc>
        <w:tc>
          <w:tcPr>
            <w:tcW w:w="2202"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Проект. вместимость- 680 чел.. факт. вместимость- 690 чел.</w:t>
            </w:r>
          </w:p>
        </w:tc>
        <w:tc>
          <w:tcPr>
            <w:tcW w:w="202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color w:val="000000"/>
                <w:lang w:eastAsia="en-US"/>
              </w:rPr>
            </w:pPr>
            <w:r>
              <w:rPr>
                <w:rFonts w:eastAsia="Calibri"/>
                <w:bCs/>
                <w:color w:val="000000"/>
                <w:lang w:eastAsia="en-US"/>
              </w:rPr>
            </w:r>
          </w:p>
        </w:tc>
        <w:tc>
          <w:tcPr>
            <w:tcW w:w="11" w:type="dxa"/>
            <w:tcBorders/>
          </w:tcPr>
          <w:p>
            <w:pPr>
              <w:pStyle w:val="Normal"/>
              <w:rPr/>
            </w:pPr>
            <w:r>
              <w:rPr/>
            </w:r>
          </w:p>
        </w:tc>
      </w:tr>
      <w:tr>
        <w:trPr>
          <w:cantSplit w:val="true"/>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jc w:val="left"/>
              <w:rPr/>
            </w:pPr>
            <w:r>
              <w:rPr/>
            </w:r>
          </w:p>
        </w:tc>
        <w:tc>
          <w:tcPr>
            <w:tcW w:w="4394"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652645, г. Белово, пгт. Новый Городок, ул. Ермака, 6а</w:t>
            </w:r>
          </w:p>
        </w:tc>
        <w:tc>
          <w:tcPr>
            <w:tcW w:w="2202"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Проект. вместимость- 150 чел.. факт. вместимость- 210 чел.</w:t>
            </w:r>
          </w:p>
        </w:tc>
        <w:tc>
          <w:tcPr>
            <w:tcW w:w="202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color w:val="000000"/>
                <w:lang w:eastAsia="en-US"/>
              </w:rPr>
            </w:pPr>
            <w:r>
              <w:rPr>
                <w:rFonts w:eastAsia="Calibri"/>
                <w:bCs/>
                <w:color w:val="000000"/>
                <w:lang w:eastAsia="en-US"/>
              </w:rPr>
            </w:r>
          </w:p>
        </w:tc>
        <w:tc>
          <w:tcPr>
            <w:tcW w:w="11" w:type="dxa"/>
            <w:tcBorders/>
          </w:tcPr>
          <w:p>
            <w:pPr>
              <w:pStyle w:val="Normal"/>
              <w:rPr/>
            </w:pPr>
            <w:r>
              <w:rPr/>
            </w:r>
          </w:p>
        </w:tc>
      </w:tr>
      <w:tr>
        <w:trPr>
          <w:cantSplit w:val="true"/>
        </w:trPr>
        <w:tc>
          <w:tcPr>
            <w:tcW w:w="416" w:type="dxa"/>
            <w:vMerge w:val="restart"/>
            <w:tcBorders>
              <w:top w:val="single" w:sz="8" w:space="0" w:color="000000"/>
              <w:left w:val="single" w:sz="8" w:space="0" w:color="000000"/>
              <w:bottom w:val="single" w:sz="8" w:space="0" w:color="000000"/>
              <w:right w:val="single" w:sz="8" w:space="0" w:color="000000"/>
            </w:tcBorders>
            <w:vAlign w:val="center"/>
          </w:tcPr>
          <w:p>
            <w:pPr>
              <w:pStyle w:val="Normal"/>
              <w:jc w:val="left"/>
              <w:rPr/>
            </w:pPr>
            <w:r>
              <w:rPr/>
              <w:t>2</w:t>
            </w:r>
          </w:p>
        </w:tc>
        <w:tc>
          <w:tcPr>
            <w:tcW w:w="4394"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Муниципальное бюджетное учреждение дополнительного образования "Дворец творчества детей и молодежи имени Добробабиной А.П. города Белово</w:t>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652600, г. Белово, ул. Советская, 44</w:t>
            </w:r>
          </w:p>
        </w:tc>
        <w:tc>
          <w:tcPr>
            <w:tcW w:w="2202"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Проект. вместимость- 490 чел.. факт. вместимость- 1873 чел.</w:t>
            </w:r>
          </w:p>
        </w:tc>
        <w:tc>
          <w:tcPr>
            <w:tcW w:w="2021"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color w:val="000000"/>
                <w:lang w:eastAsia="en-US"/>
              </w:rPr>
            </w:pPr>
            <w:r>
              <w:rPr>
                <w:rFonts w:eastAsia="Calibri"/>
                <w:bCs/>
                <w:color w:val="000000"/>
                <w:lang w:eastAsia="en-US"/>
              </w:rPr>
              <w:t>Объект местного значения городского округа</w:t>
            </w:r>
          </w:p>
        </w:tc>
        <w:tc>
          <w:tcPr>
            <w:tcW w:w="11" w:type="dxa"/>
            <w:tcBorders/>
          </w:tcPr>
          <w:p>
            <w:pPr>
              <w:pStyle w:val="Normal"/>
              <w:rPr/>
            </w:pPr>
            <w:r>
              <w:rPr/>
            </w:r>
          </w:p>
        </w:tc>
      </w:tr>
      <w:tr>
        <w:trPr>
          <w:cantSplit w:val="true"/>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jc w:val="left"/>
              <w:rPr/>
            </w:pPr>
            <w:r>
              <w:rPr/>
            </w:r>
          </w:p>
        </w:tc>
        <w:tc>
          <w:tcPr>
            <w:tcW w:w="4394"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652642, г. Белово, пгт. Бачатский, ул. 50 лет Октября,23а</w:t>
            </w:r>
          </w:p>
        </w:tc>
        <w:tc>
          <w:tcPr>
            <w:tcW w:w="2202"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Проект. вместимость- 198 чел.. факт. вместимость- 597 чел.</w:t>
            </w:r>
          </w:p>
        </w:tc>
        <w:tc>
          <w:tcPr>
            <w:tcW w:w="202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color w:val="000000"/>
                <w:lang w:eastAsia="en-US"/>
              </w:rPr>
            </w:pPr>
            <w:r>
              <w:rPr>
                <w:rFonts w:eastAsia="Calibri"/>
                <w:bCs/>
                <w:color w:val="000000"/>
                <w:lang w:eastAsia="en-US"/>
              </w:rPr>
            </w:r>
          </w:p>
        </w:tc>
        <w:tc>
          <w:tcPr>
            <w:tcW w:w="11" w:type="dxa"/>
            <w:tcBorders/>
          </w:tcPr>
          <w:p>
            <w:pPr>
              <w:pStyle w:val="Normal"/>
              <w:rPr/>
            </w:pPr>
            <w:r>
              <w:rPr/>
            </w:r>
          </w:p>
        </w:tc>
      </w:tr>
      <w:tr>
        <w:trPr>
          <w:trHeight w:val="67" w:hRule="atLeast"/>
          <w:cantSplit w:val="true"/>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jc w:val="left"/>
              <w:rPr/>
            </w:pPr>
            <w:r>
              <w:rPr/>
            </w:r>
          </w:p>
        </w:tc>
        <w:tc>
          <w:tcPr>
            <w:tcW w:w="4394"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652616, г. Белово, ул. Энгельса,8</w:t>
            </w:r>
          </w:p>
        </w:tc>
        <w:tc>
          <w:tcPr>
            <w:tcW w:w="2202"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Проект. вместимость- 98 чел.. факт. вместимость- 836 чел.</w:t>
            </w:r>
          </w:p>
        </w:tc>
        <w:tc>
          <w:tcPr>
            <w:tcW w:w="202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color w:val="000000"/>
                <w:lang w:eastAsia="en-US"/>
              </w:rPr>
            </w:pPr>
            <w:r>
              <w:rPr>
                <w:rFonts w:eastAsia="Calibri"/>
                <w:bCs/>
                <w:color w:val="000000"/>
                <w:lang w:eastAsia="en-US"/>
              </w:rPr>
            </w:r>
          </w:p>
        </w:tc>
        <w:tc>
          <w:tcPr>
            <w:tcW w:w="11" w:type="dxa"/>
            <w:tcBorders/>
          </w:tcPr>
          <w:p>
            <w:pPr>
              <w:pStyle w:val="Normal"/>
              <w:rPr/>
            </w:pPr>
            <w:r>
              <w:rPr/>
            </w:r>
          </w:p>
        </w:tc>
      </w:tr>
      <w:tr>
        <w:trPr>
          <w:trHeight w:val="67" w:hRule="atLeast"/>
          <w:cantSplit w:val="true"/>
        </w:trPr>
        <w:tc>
          <w:tcPr>
            <w:tcW w:w="14354" w:type="dxa"/>
            <w:gridSpan w:val="7"/>
            <w:tcBorders>
              <w:top w:val="single" w:sz="8" w:space="0" w:color="000000"/>
              <w:left w:val="single" w:sz="8" w:space="0" w:color="000000"/>
              <w:bottom w:val="single" w:sz="8" w:space="0" w:color="000000"/>
              <w:right w:val="single" w:sz="8" w:space="0" w:color="000000"/>
            </w:tcBorders>
            <w:vAlign w:val="center"/>
          </w:tcPr>
          <w:p>
            <w:pPr>
              <w:pStyle w:val="Normal"/>
              <w:jc w:val="center"/>
              <w:rPr>
                <w:rFonts w:eastAsia="Calibri"/>
                <w:b/>
                <w:color w:val="000000"/>
                <w:lang w:eastAsia="en-US"/>
              </w:rPr>
            </w:pPr>
            <w:r>
              <w:rPr>
                <w:rFonts w:eastAsia="Calibri"/>
                <w:b/>
                <w:color w:val="000000"/>
                <w:lang w:eastAsia="en-US"/>
              </w:rPr>
              <w:t>Объекты среднего образования</w:t>
            </w:r>
          </w:p>
        </w:tc>
      </w:tr>
      <w:tr>
        <w:trPr>
          <w:trHeight w:val="67" w:hRule="atLeast"/>
          <w:cantSplit w:val="true"/>
        </w:trPr>
        <w:tc>
          <w:tcPr>
            <w:tcW w:w="416" w:type="dxa"/>
            <w:vMerge w:val="restart"/>
            <w:tcBorders>
              <w:top w:val="single" w:sz="8" w:space="0" w:color="000000"/>
              <w:left w:val="single" w:sz="8" w:space="0" w:color="000000"/>
              <w:bottom w:val="single" w:sz="8" w:space="0" w:color="000000"/>
              <w:right w:val="single" w:sz="8" w:space="0" w:color="000000"/>
            </w:tcBorders>
            <w:vAlign w:val="center"/>
          </w:tcPr>
          <w:p>
            <w:pPr>
              <w:pStyle w:val="Normal"/>
              <w:jc w:val="left"/>
              <w:rPr/>
            </w:pPr>
            <w:r>
              <w:rPr/>
              <w:t>1</w:t>
            </w:r>
          </w:p>
        </w:tc>
        <w:tc>
          <w:tcPr>
            <w:tcW w:w="4394"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Государственное профессиональное образовательное учреждение «Кузбасский многопрофильный техникум».</w:t>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г. Белово, улица Московская, 14 (учебный корпус № 1)</w:t>
            </w:r>
          </w:p>
        </w:tc>
        <w:tc>
          <w:tcPr>
            <w:tcW w:w="2202"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Год основания учреждения:1932 год</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Проект. вместимость- 350 чел. факт. вместимость- 350 чел.</w:t>
            </w:r>
          </w:p>
        </w:tc>
        <w:tc>
          <w:tcPr>
            <w:tcW w:w="2021"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color w:val="000000"/>
                <w:lang w:eastAsia="en-US"/>
              </w:rPr>
            </w:pPr>
            <w:r>
              <w:rPr/>
              <w:t>Объект регионального значения</w:t>
            </w:r>
          </w:p>
        </w:tc>
        <w:tc>
          <w:tcPr>
            <w:tcW w:w="11" w:type="dxa"/>
            <w:tcBorders/>
          </w:tcPr>
          <w:p>
            <w:pPr>
              <w:pStyle w:val="Normal"/>
              <w:rPr/>
            </w:pPr>
            <w:r>
              <w:rPr/>
            </w:r>
          </w:p>
        </w:tc>
      </w:tr>
      <w:tr>
        <w:trPr>
          <w:trHeight w:val="67" w:hRule="atLeast"/>
          <w:cantSplit w:val="true"/>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jc w:val="left"/>
              <w:rPr/>
            </w:pPr>
            <w:r>
              <w:rPr/>
            </w:r>
          </w:p>
        </w:tc>
        <w:tc>
          <w:tcPr>
            <w:tcW w:w="4394"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г. Белово, ул. Ленина, 20 (учебный корпус № 2)</w:t>
            </w:r>
          </w:p>
        </w:tc>
        <w:tc>
          <w:tcPr>
            <w:tcW w:w="2202"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Проект. вместимость- 200 чел. факт. вместимость- 200 чел.</w:t>
            </w:r>
          </w:p>
        </w:tc>
        <w:tc>
          <w:tcPr>
            <w:tcW w:w="202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color w:val="000000"/>
                <w:lang w:eastAsia="en-US"/>
              </w:rPr>
            </w:pPr>
            <w:r>
              <w:rPr>
                <w:rFonts w:eastAsia="Calibri"/>
                <w:bCs/>
                <w:color w:val="000000"/>
                <w:lang w:eastAsia="en-US"/>
              </w:rPr>
            </w:r>
          </w:p>
        </w:tc>
        <w:tc>
          <w:tcPr>
            <w:tcW w:w="11" w:type="dxa"/>
            <w:tcBorders/>
          </w:tcPr>
          <w:p>
            <w:pPr>
              <w:pStyle w:val="Normal"/>
              <w:rPr/>
            </w:pPr>
            <w:r>
              <w:rPr/>
            </w:r>
          </w:p>
        </w:tc>
      </w:tr>
      <w:tr>
        <w:trPr>
          <w:trHeight w:val="67" w:hRule="atLeast"/>
          <w:cantSplit w:val="true"/>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jc w:val="left"/>
              <w:rPr/>
            </w:pPr>
            <w:r>
              <w:rPr/>
            </w:r>
          </w:p>
        </w:tc>
        <w:tc>
          <w:tcPr>
            <w:tcW w:w="4394"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г. Белово, ул. Морозова, 16 (учебный корпус № 3 и № 4)</w:t>
            </w:r>
          </w:p>
        </w:tc>
        <w:tc>
          <w:tcPr>
            <w:tcW w:w="2202"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Проект. вместимость- 650 чел. факт. вместимость- 650 чел.</w:t>
            </w:r>
          </w:p>
        </w:tc>
        <w:tc>
          <w:tcPr>
            <w:tcW w:w="202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color w:val="000000"/>
                <w:lang w:eastAsia="en-US"/>
              </w:rPr>
            </w:pPr>
            <w:r>
              <w:rPr>
                <w:rFonts w:eastAsia="Calibri"/>
                <w:bCs/>
                <w:color w:val="000000"/>
                <w:lang w:eastAsia="en-US"/>
              </w:rPr>
            </w:r>
          </w:p>
        </w:tc>
        <w:tc>
          <w:tcPr>
            <w:tcW w:w="11" w:type="dxa"/>
            <w:tcBorders/>
          </w:tcPr>
          <w:p>
            <w:pPr>
              <w:pStyle w:val="Normal"/>
              <w:rPr/>
            </w:pPr>
            <w:r>
              <w:rPr/>
            </w:r>
          </w:p>
        </w:tc>
      </w:tr>
      <w:tr>
        <w:trPr>
          <w:trHeight w:val="67" w:hRule="atLeast"/>
          <w:cantSplit w:val="true"/>
        </w:trPr>
        <w:tc>
          <w:tcPr>
            <w:tcW w:w="416" w:type="dxa"/>
            <w:vMerge w:val="restart"/>
            <w:tcBorders>
              <w:top w:val="single" w:sz="8" w:space="0" w:color="000000"/>
              <w:left w:val="single" w:sz="8" w:space="0" w:color="000000"/>
              <w:bottom w:val="single" w:sz="8" w:space="0" w:color="000000"/>
              <w:right w:val="single" w:sz="8" w:space="0" w:color="000000"/>
            </w:tcBorders>
            <w:vAlign w:val="center"/>
          </w:tcPr>
          <w:p>
            <w:pPr>
              <w:pStyle w:val="Normal"/>
              <w:jc w:val="left"/>
              <w:rPr/>
            </w:pPr>
            <w:r>
              <w:rPr/>
              <w:t>2</w:t>
            </w:r>
          </w:p>
        </w:tc>
        <w:tc>
          <w:tcPr>
            <w:tcW w:w="4394"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Государственное профессиональное образовательное учреждение «Беловский политехнический техникум»</w:t>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652644, г. Белово, пгт. Инской, ул. Ильича, дом 32.</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Здание учебного корпуса с пристройкой</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Проект. вместимость- 326 чел. факт. вместимость- 298 чел.</w:t>
            </w:r>
          </w:p>
        </w:tc>
        <w:tc>
          <w:tcPr>
            <w:tcW w:w="2021"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color w:val="000000"/>
                <w:lang w:eastAsia="en-US"/>
              </w:rPr>
            </w:pPr>
            <w:r>
              <w:rPr/>
              <w:t>Объект регионального значения</w:t>
            </w:r>
          </w:p>
        </w:tc>
        <w:tc>
          <w:tcPr>
            <w:tcW w:w="11" w:type="dxa"/>
            <w:tcBorders/>
          </w:tcPr>
          <w:p>
            <w:pPr>
              <w:pStyle w:val="Normal"/>
              <w:rPr/>
            </w:pPr>
            <w:r>
              <w:rPr/>
            </w:r>
          </w:p>
        </w:tc>
      </w:tr>
      <w:tr>
        <w:trPr>
          <w:trHeight w:val="67" w:hRule="atLeast"/>
          <w:cantSplit w:val="true"/>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jc w:val="left"/>
              <w:rPr/>
            </w:pPr>
            <w:r>
              <w:rPr/>
            </w:r>
          </w:p>
        </w:tc>
        <w:tc>
          <w:tcPr>
            <w:tcW w:w="4394"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652644, РФ, Кемеровская область – Кузбасс, г. Белово, пгт. Инской, ул. Ильича, дом 32/2</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Здание общественно-бытового корпуса</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Проект. вместимость- 180 чел. факт. вместимость- 165 чел.</w:t>
            </w:r>
          </w:p>
        </w:tc>
        <w:tc>
          <w:tcPr>
            <w:tcW w:w="202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color w:val="000000"/>
                <w:lang w:eastAsia="en-US"/>
              </w:rPr>
            </w:pPr>
            <w:r>
              <w:rPr>
                <w:rFonts w:eastAsia="Calibri"/>
                <w:bCs/>
                <w:color w:val="000000"/>
                <w:lang w:eastAsia="en-US"/>
              </w:rPr>
            </w:r>
          </w:p>
        </w:tc>
        <w:tc>
          <w:tcPr>
            <w:tcW w:w="11" w:type="dxa"/>
            <w:tcBorders/>
          </w:tcPr>
          <w:p>
            <w:pPr>
              <w:pStyle w:val="Normal"/>
              <w:rPr/>
            </w:pPr>
            <w:r>
              <w:rPr/>
            </w:r>
          </w:p>
        </w:tc>
      </w:tr>
      <w:tr>
        <w:trPr>
          <w:trHeight w:val="67" w:hRule="atLeast"/>
          <w:cantSplit w:val="true"/>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jc w:val="left"/>
              <w:rPr/>
            </w:pPr>
            <w:r>
              <w:rPr/>
            </w:r>
          </w:p>
        </w:tc>
        <w:tc>
          <w:tcPr>
            <w:tcW w:w="4394"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652644, г. Белово, пгт. Инской, ул. Ильича, дом 32/1.</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Здание учебно-лабораторного корпуса</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Проект. вместимость- 784 чел. факт. вместимость- 717 чел.</w:t>
            </w:r>
          </w:p>
        </w:tc>
        <w:tc>
          <w:tcPr>
            <w:tcW w:w="202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color w:val="000000"/>
                <w:lang w:eastAsia="en-US"/>
              </w:rPr>
            </w:pPr>
            <w:r>
              <w:rPr>
                <w:rFonts w:eastAsia="Calibri"/>
                <w:bCs/>
                <w:color w:val="000000"/>
                <w:lang w:eastAsia="en-US"/>
              </w:rPr>
            </w:r>
          </w:p>
        </w:tc>
        <w:tc>
          <w:tcPr>
            <w:tcW w:w="11" w:type="dxa"/>
            <w:tcBorders/>
          </w:tcPr>
          <w:p>
            <w:pPr>
              <w:pStyle w:val="Normal"/>
              <w:rPr/>
            </w:pPr>
            <w:r>
              <w:rPr/>
            </w:r>
          </w:p>
        </w:tc>
      </w:tr>
      <w:tr>
        <w:trPr>
          <w:trHeight w:val="67" w:hRule="atLeast"/>
          <w:cantSplit w:val="true"/>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jc w:val="left"/>
              <w:rPr/>
            </w:pPr>
            <w:r>
              <w:rPr/>
            </w:r>
          </w:p>
        </w:tc>
        <w:tc>
          <w:tcPr>
            <w:tcW w:w="4394"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652644, г. Белово, пгт. Инской, ул. Ильича, дом 32/4.</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Здание учебно-производственных мастерских</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Проект. вместимость- 95 чел. факт. вместимость- 87 чел.</w:t>
            </w:r>
          </w:p>
        </w:tc>
        <w:tc>
          <w:tcPr>
            <w:tcW w:w="202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color w:val="000000"/>
                <w:lang w:eastAsia="en-US"/>
              </w:rPr>
            </w:pPr>
            <w:r>
              <w:rPr>
                <w:rFonts w:eastAsia="Calibri"/>
                <w:bCs/>
                <w:color w:val="000000"/>
                <w:lang w:eastAsia="en-US"/>
              </w:rPr>
            </w:r>
          </w:p>
        </w:tc>
        <w:tc>
          <w:tcPr>
            <w:tcW w:w="11" w:type="dxa"/>
            <w:tcBorders/>
          </w:tcPr>
          <w:p>
            <w:pPr>
              <w:pStyle w:val="Normal"/>
              <w:rPr/>
            </w:pPr>
            <w:r>
              <w:rPr/>
            </w:r>
          </w:p>
        </w:tc>
      </w:tr>
      <w:tr>
        <w:trPr>
          <w:trHeight w:val="67" w:hRule="atLeast"/>
          <w:cantSplit w:val="true"/>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jc w:val="left"/>
              <w:rPr/>
            </w:pPr>
            <w:r>
              <w:rPr/>
            </w:r>
          </w:p>
        </w:tc>
        <w:tc>
          <w:tcPr>
            <w:tcW w:w="4394"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652644 г. Белово, пгт. Инской, ул. Приморская, дом 44.</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Здание профилактория</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Проект. вместимость- 75 чел. факт. вместимость- 75 чел.</w:t>
            </w:r>
          </w:p>
        </w:tc>
        <w:tc>
          <w:tcPr>
            <w:tcW w:w="202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color w:val="000000"/>
                <w:lang w:eastAsia="en-US"/>
              </w:rPr>
            </w:pPr>
            <w:r>
              <w:rPr>
                <w:rFonts w:eastAsia="Calibri"/>
                <w:bCs/>
                <w:color w:val="000000"/>
                <w:lang w:eastAsia="en-US"/>
              </w:rPr>
            </w:r>
          </w:p>
        </w:tc>
        <w:tc>
          <w:tcPr>
            <w:tcW w:w="11" w:type="dxa"/>
            <w:tcBorders/>
          </w:tcPr>
          <w:p>
            <w:pPr>
              <w:pStyle w:val="Normal"/>
              <w:rPr/>
            </w:pPr>
            <w:r>
              <w:rPr/>
            </w:r>
          </w:p>
        </w:tc>
      </w:tr>
      <w:tr>
        <w:trPr>
          <w:trHeight w:val="67" w:hRule="atLeast"/>
          <w:cantSplit w:val="true"/>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jc w:val="left"/>
              <w:rPr/>
            </w:pPr>
            <w:r>
              <w:rPr/>
            </w:r>
          </w:p>
        </w:tc>
        <w:tc>
          <w:tcPr>
            <w:tcW w:w="4394"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652644, г. Белово, пгт. Инской, ул. Ильича, дом 32/3.</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Здание тира стрелкового</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Проект. вместимость- 27 чел. факт. вместимость- 25 чел.</w:t>
            </w:r>
          </w:p>
        </w:tc>
        <w:tc>
          <w:tcPr>
            <w:tcW w:w="202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color w:val="000000"/>
                <w:lang w:eastAsia="en-US"/>
              </w:rPr>
            </w:pPr>
            <w:r>
              <w:rPr>
                <w:rFonts w:eastAsia="Calibri"/>
                <w:bCs/>
                <w:color w:val="000000"/>
                <w:lang w:eastAsia="en-US"/>
              </w:rPr>
            </w:r>
          </w:p>
        </w:tc>
        <w:tc>
          <w:tcPr>
            <w:tcW w:w="11" w:type="dxa"/>
            <w:tcBorders/>
          </w:tcPr>
          <w:p>
            <w:pPr>
              <w:pStyle w:val="Normal"/>
              <w:rPr/>
            </w:pPr>
            <w:r>
              <w:rPr/>
            </w:r>
          </w:p>
        </w:tc>
      </w:tr>
      <w:tr>
        <w:trPr>
          <w:trHeight w:val="67" w:hRule="atLeast"/>
          <w:cantSplit w:val="true"/>
        </w:trPr>
        <w:tc>
          <w:tcPr>
            <w:tcW w:w="416" w:type="dxa"/>
            <w:vMerge w:val="restart"/>
            <w:tcBorders>
              <w:top w:val="single" w:sz="8" w:space="0" w:color="000000"/>
              <w:left w:val="single" w:sz="8" w:space="0" w:color="000000"/>
              <w:bottom w:val="single" w:sz="8" w:space="0" w:color="000000"/>
              <w:right w:val="single" w:sz="8" w:space="0" w:color="000000"/>
            </w:tcBorders>
            <w:vAlign w:val="center"/>
          </w:tcPr>
          <w:p>
            <w:pPr>
              <w:pStyle w:val="Normal"/>
              <w:jc w:val="left"/>
              <w:rPr/>
            </w:pPr>
            <w:r>
              <w:rPr/>
              <w:t>3</w:t>
            </w:r>
          </w:p>
        </w:tc>
        <w:tc>
          <w:tcPr>
            <w:tcW w:w="4394"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Государственное профессиональное образовательное учреждение «Беловский педагогический колледж»</w:t>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652600, г. Белово. ул. Советская, 30</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Здание колледжа</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Проект. вместимость- 791 чел. факт. вместимость- 797 чел.</w:t>
            </w:r>
          </w:p>
        </w:tc>
        <w:tc>
          <w:tcPr>
            <w:tcW w:w="2021"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color w:val="000000"/>
                <w:lang w:eastAsia="en-US"/>
              </w:rPr>
            </w:pPr>
            <w:r>
              <w:rPr/>
              <w:t>Объект регионального значения</w:t>
            </w:r>
          </w:p>
        </w:tc>
        <w:tc>
          <w:tcPr>
            <w:tcW w:w="11" w:type="dxa"/>
            <w:tcBorders/>
          </w:tcPr>
          <w:p>
            <w:pPr>
              <w:pStyle w:val="Normal"/>
              <w:rPr/>
            </w:pPr>
            <w:r>
              <w:rPr/>
            </w:r>
          </w:p>
        </w:tc>
      </w:tr>
      <w:tr>
        <w:trPr>
          <w:trHeight w:val="67" w:hRule="atLeast"/>
          <w:cantSplit w:val="true"/>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jc w:val="left"/>
              <w:rPr/>
            </w:pPr>
            <w:r>
              <w:rPr/>
            </w:r>
          </w:p>
        </w:tc>
        <w:tc>
          <w:tcPr>
            <w:tcW w:w="4394"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652600, г. Белово. ул. Ленина, 41</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Здание колледжа</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Проект. вместимость- 183 чел. факт. вместимость- 183 чел.</w:t>
            </w:r>
          </w:p>
        </w:tc>
        <w:tc>
          <w:tcPr>
            <w:tcW w:w="202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color w:val="000000"/>
                <w:lang w:eastAsia="en-US"/>
              </w:rPr>
            </w:pPr>
            <w:r>
              <w:rPr>
                <w:rFonts w:eastAsia="Calibri"/>
                <w:bCs/>
                <w:color w:val="000000"/>
                <w:lang w:eastAsia="en-US"/>
              </w:rPr>
            </w:r>
          </w:p>
        </w:tc>
        <w:tc>
          <w:tcPr>
            <w:tcW w:w="11" w:type="dxa"/>
            <w:tcBorders/>
          </w:tcPr>
          <w:p>
            <w:pPr>
              <w:pStyle w:val="Normal"/>
              <w:rPr/>
            </w:pPr>
            <w:r>
              <w:rPr/>
            </w:r>
          </w:p>
        </w:tc>
      </w:tr>
      <w:tr>
        <w:trPr>
          <w:trHeight w:val="67" w:hRule="atLeast"/>
          <w:cantSplit w:val="true"/>
        </w:trPr>
        <w:tc>
          <w:tcPr>
            <w:tcW w:w="14354" w:type="dxa"/>
            <w:gridSpan w:val="7"/>
            <w:tcBorders>
              <w:top w:val="single" w:sz="8" w:space="0" w:color="000000"/>
              <w:left w:val="single" w:sz="8" w:space="0" w:color="000000"/>
              <w:bottom w:val="single" w:sz="8" w:space="0" w:color="000000"/>
              <w:right w:val="single" w:sz="8" w:space="0" w:color="000000"/>
            </w:tcBorders>
            <w:vAlign w:val="center"/>
          </w:tcPr>
          <w:p>
            <w:pPr>
              <w:pStyle w:val="Normal"/>
              <w:jc w:val="center"/>
              <w:rPr>
                <w:rFonts w:eastAsia="Calibri"/>
                <w:b/>
                <w:lang w:eastAsia="en-US"/>
              </w:rPr>
            </w:pPr>
            <w:r>
              <w:rPr>
                <w:rFonts w:eastAsia="Calibri"/>
                <w:b/>
                <w:lang w:eastAsia="en-US"/>
              </w:rPr>
              <w:t>Объекты профессионального и высшего образования, научная деятельность</w:t>
            </w:r>
          </w:p>
        </w:tc>
      </w:tr>
      <w:tr>
        <w:trPr>
          <w:trHeight w:val="67" w:hRule="atLeast"/>
          <w:cantSplit w:val="true"/>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jc w:val="left"/>
              <w:rPr/>
            </w:pPr>
            <w:r>
              <w:rPr/>
              <w:t>1</w:t>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Беловский институт (филиал) федерального государственного бюджетного образовательного учреждения высшего образования «Кемеровский государственный университет»</w:t>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652600, г.Белово, ул. Советская, 41</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Учебный корпус</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Проект. вместимость- 2000 чел. факт. вместимость- 2000 чел.</w:t>
            </w:r>
          </w:p>
        </w:tc>
        <w:tc>
          <w:tcPr>
            <w:tcW w:w="20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color w:val="000000"/>
                <w:lang w:eastAsia="en-US"/>
              </w:rPr>
            </w:pPr>
            <w:r>
              <w:rPr/>
              <w:t>Объект федерального значения</w:t>
            </w:r>
          </w:p>
        </w:tc>
        <w:tc>
          <w:tcPr>
            <w:tcW w:w="11" w:type="dxa"/>
            <w:tcBorders/>
          </w:tcPr>
          <w:p>
            <w:pPr>
              <w:pStyle w:val="Normal"/>
              <w:rPr/>
            </w:pPr>
            <w:r>
              <w:rPr/>
            </w:r>
          </w:p>
        </w:tc>
      </w:tr>
      <w:tr>
        <w:trPr>
          <w:trHeight w:val="67" w:hRule="atLeast"/>
          <w:cantSplit w:val="true"/>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jc w:val="left"/>
              <w:rPr/>
            </w:pPr>
            <w:r>
              <w:rPr/>
              <w:t>2</w:t>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Филиал федерального государственного бюджетного образовательного учреждения высшего образования «Кузбасский государственный технический университет имени Т.Ф.Горбачева» в г. Белово</w:t>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652644, г. Белово, пгт. Инской, ул. Ильича, д. 32а</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Дата создания образовательной организации</w:t>
            </w:r>
          </w:p>
          <w:p>
            <w:pPr>
              <w:pStyle w:val="Normal"/>
              <w:jc w:val="left"/>
              <w:rPr/>
            </w:pPr>
            <w:r>
              <w:rPr/>
              <w:t>21.05.1998 г.</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Проект. вместимость- 2000 чел. факт. вместимость- 800 чел.</w:t>
            </w:r>
          </w:p>
        </w:tc>
        <w:tc>
          <w:tcPr>
            <w:tcW w:w="20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color w:val="000000"/>
                <w:lang w:eastAsia="en-US"/>
              </w:rPr>
            </w:pPr>
            <w:r>
              <w:rPr/>
              <w:t>Объект федерального значения</w:t>
            </w:r>
          </w:p>
        </w:tc>
        <w:tc>
          <w:tcPr>
            <w:tcW w:w="11" w:type="dxa"/>
            <w:tcBorders/>
          </w:tcPr>
          <w:p>
            <w:pPr>
              <w:pStyle w:val="Normal"/>
              <w:rPr/>
            </w:pPr>
            <w:r>
              <w:rPr/>
            </w:r>
          </w:p>
        </w:tc>
      </w:tr>
      <w:tr>
        <w:trPr>
          <w:cantSplit w:val="true"/>
        </w:trPr>
        <w:tc>
          <w:tcPr>
            <w:tcW w:w="14354" w:type="dxa"/>
            <w:gridSpan w:val="7"/>
            <w:tcBorders>
              <w:top w:val="single" w:sz="8" w:space="0" w:color="000000"/>
              <w:left w:val="single" w:sz="8" w:space="0" w:color="000000"/>
              <w:bottom w:val="single" w:sz="8" w:space="0" w:color="000000"/>
              <w:right w:val="single" w:sz="8" w:space="0" w:color="000000"/>
            </w:tcBorders>
          </w:tcPr>
          <w:p>
            <w:pPr>
              <w:pStyle w:val="Normal"/>
              <w:jc w:val="center"/>
              <w:rPr>
                <w:b/>
                <w:color w:themeColor="text1" w:val="000000"/>
              </w:rPr>
            </w:pPr>
            <w:r>
              <w:rPr>
                <w:b/>
                <w:color w:themeColor="text1" w:val="000000"/>
              </w:rPr>
              <w:t xml:space="preserve">Объекты в области социального </w:t>
            </w:r>
            <w:r>
              <w:rPr>
                <w:rFonts w:eastAsia="Calibri"/>
                <w:b/>
                <w:lang w:eastAsia="en-US"/>
              </w:rPr>
              <w:t>обслуживания</w:t>
            </w:r>
            <w:r>
              <w:rPr>
                <w:b/>
                <w:color w:themeColor="text1" w:val="000000"/>
              </w:rPr>
              <w:t xml:space="preserve"> граждан</w:t>
            </w:r>
          </w:p>
        </w:tc>
      </w:tr>
      <w:tr>
        <w:trPr>
          <w:cantSplit w:val="true"/>
        </w:trPr>
        <w:tc>
          <w:tcPr>
            <w:tcW w:w="416" w:type="dxa"/>
            <w:vMerge w:val="restart"/>
            <w:tcBorders>
              <w:top w:val="single" w:sz="8" w:space="0" w:color="000000"/>
              <w:left w:val="single" w:sz="8" w:space="0" w:color="000000"/>
              <w:bottom w:val="single" w:sz="8" w:space="0" w:color="000000"/>
              <w:right w:val="single" w:sz="8" w:space="0" w:color="000000"/>
            </w:tcBorders>
            <w:vAlign w:val="center"/>
          </w:tcPr>
          <w:p>
            <w:pPr>
              <w:pStyle w:val="Normal"/>
              <w:jc w:val="left"/>
              <w:rPr/>
            </w:pPr>
            <w:r>
              <w:rPr/>
              <w:t>1</w:t>
            </w:r>
          </w:p>
        </w:tc>
        <w:tc>
          <w:tcPr>
            <w:tcW w:w="4394"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Комитет социальной защиты население Беловского городского округа</w:t>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652600, г. Белово, ул. Каховская, д. 19а</w:t>
            </w:r>
          </w:p>
        </w:tc>
        <w:tc>
          <w:tcPr>
            <w:tcW w:w="2202"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center"/>
              <w:rPr>
                <w:rFonts w:eastAsia="Calibri"/>
                <w:bCs/>
                <w:color w:val="000000"/>
                <w:lang w:eastAsia="en-US"/>
              </w:rPr>
            </w:pPr>
            <w:r>
              <w:rPr>
                <w:rFonts w:eastAsia="Calibri"/>
                <w:bCs/>
                <w:color w:val="000000"/>
                <w:lang w:eastAsia="en-US"/>
              </w:rPr>
              <w:t>-</w:t>
            </w:r>
          </w:p>
        </w:tc>
        <w:tc>
          <w:tcPr>
            <w:tcW w:w="2759"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lang w:eastAsia="en-US"/>
              </w:rPr>
            </w:pPr>
            <w:r>
              <w:rPr>
                <w:rFonts w:eastAsia="Calibri"/>
                <w:bCs/>
                <w:lang w:eastAsia="en-US"/>
              </w:rPr>
              <w:t>Функционирует пять отделения</w:t>
            </w:r>
          </w:p>
        </w:tc>
        <w:tc>
          <w:tcPr>
            <w:tcW w:w="2021"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lang w:eastAsia="en-US"/>
              </w:rPr>
            </w:pPr>
            <w:r>
              <w:rPr>
                <w:rFonts w:eastAsia="Calibri"/>
                <w:bCs/>
                <w:lang w:eastAsia="en-US"/>
              </w:rPr>
              <w:t>Объект местного значения городского округа</w:t>
            </w:r>
          </w:p>
        </w:tc>
        <w:tc>
          <w:tcPr>
            <w:tcW w:w="11" w:type="dxa"/>
            <w:tcBorders/>
          </w:tcPr>
          <w:p>
            <w:pPr>
              <w:pStyle w:val="Normal"/>
              <w:rPr/>
            </w:pPr>
            <w:r>
              <w:rPr/>
            </w:r>
          </w:p>
        </w:tc>
      </w:tr>
      <w:tr>
        <w:trPr>
          <w:cantSplit w:val="true"/>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jc w:val="left"/>
              <w:rPr/>
            </w:pPr>
            <w:r>
              <w:rPr/>
            </w:r>
          </w:p>
        </w:tc>
        <w:tc>
          <w:tcPr>
            <w:tcW w:w="4394"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г. Белово, ул. Юности, д.14</w:t>
            </w:r>
          </w:p>
        </w:tc>
        <w:tc>
          <w:tcPr>
            <w:tcW w:w="2202"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r>
          </w:p>
        </w:tc>
        <w:tc>
          <w:tcPr>
            <w:tcW w:w="2759"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lang w:eastAsia="en-US"/>
              </w:rPr>
            </w:pPr>
            <w:r>
              <w:rPr>
                <w:rFonts w:eastAsia="Calibri"/>
                <w:bCs/>
                <w:lang w:eastAsia="en-US"/>
              </w:rPr>
            </w:r>
          </w:p>
        </w:tc>
        <w:tc>
          <w:tcPr>
            <w:tcW w:w="202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lang w:eastAsia="en-US"/>
              </w:rPr>
            </w:pPr>
            <w:r>
              <w:rPr>
                <w:rFonts w:eastAsia="Calibri"/>
                <w:bCs/>
                <w:lang w:eastAsia="en-US"/>
              </w:rPr>
            </w:r>
          </w:p>
        </w:tc>
        <w:tc>
          <w:tcPr>
            <w:tcW w:w="11" w:type="dxa"/>
            <w:tcBorders/>
          </w:tcPr>
          <w:p>
            <w:pPr>
              <w:pStyle w:val="Normal"/>
              <w:rPr/>
            </w:pPr>
            <w:r>
              <w:rPr/>
            </w:r>
          </w:p>
        </w:tc>
      </w:tr>
      <w:tr>
        <w:trPr>
          <w:cantSplit w:val="true"/>
        </w:trPr>
        <w:tc>
          <w:tcPr>
            <w:tcW w:w="416" w:type="dxa"/>
            <w:vMerge w:val="restart"/>
            <w:tcBorders>
              <w:top w:val="single" w:sz="8" w:space="0" w:color="000000"/>
              <w:left w:val="single" w:sz="8" w:space="0" w:color="000000"/>
              <w:bottom w:val="single" w:sz="8" w:space="0" w:color="000000"/>
              <w:right w:val="single" w:sz="8" w:space="0" w:color="000000"/>
            </w:tcBorders>
            <w:vAlign w:val="center"/>
          </w:tcPr>
          <w:p>
            <w:pPr>
              <w:pStyle w:val="Normal"/>
              <w:jc w:val="left"/>
              <w:rPr/>
            </w:pPr>
            <w:r>
              <w:rPr/>
              <w:t>2</w:t>
            </w:r>
          </w:p>
        </w:tc>
        <w:tc>
          <w:tcPr>
            <w:tcW w:w="4394"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Муниципальное казённое учреждение «Центр социальной помощи семье и детям» Беловского городского округа</w:t>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652617, г. Белово, ул. Светлая, д. 6</w:t>
            </w:r>
          </w:p>
        </w:tc>
        <w:tc>
          <w:tcPr>
            <w:tcW w:w="2202"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lang w:eastAsia="en-US"/>
              </w:rPr>
            </w:pPr>
            <w:r>
              <w:rPr>
                <w:rFonts w:eastAsia="Calibri"/>
                <w:bCs/>
                <w:lang w:eastAsia="en-US"/>
              </w:rPr>
              <w:t>Дата создания 1 июня 2015 г</w:t>
            </w:r>
          </w:p>
        </w:tc>
        <w:tc>
          <w:tcPr>
            <w:tcW w:w="2759"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lang w:eastAsia="en-US"/>
              </w:rPr>
            </w:pPr>
            <w:r>
              <w:rPr>
                <w:rFonts w:eastAsia="Calibri"/>
                <w:bCs/>
                <w:lang w:eastAsia="en-US"/>
              </w:rPr>
              <w:t>В МКУ ЦСПСиД функционирует четыре отделения</w:t>
            </w:r>
          </w:p>
        </w:tc>
        <w:tc>
          <w:tcPr>
            <w:tcW w:w="2021"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lang w:eastAsia="en-US"/>
              </w:rPr>
            </w:pPr>
            <w:r>
              <w:rPr>
                <w:rFonts w:eastAsia="Calibri"/>
                <w:bCs/>
                <w:lang w:eastAsia="en-US"/>
              </w:rPr>
              <w:t>Объект местного значения городского округа</w:t>
            </w:r>
          </w:p>
        </w:tc>
        <w:tc>
          <w:tcPr>
            <w:tcW w:w="11" w:type="dxa"/>
            <w:tcBorders/>
          </w:tcPr>
          <w:p>
            <w:pPr>
              <w:pStyle w:val="Normal"/>
              <w:rPr/>
            </w:pPr>
            <w:r>
              <w:rPr/>
            </w:r>
          </w:p>
        </w:tc>
      </w:tr>
      <w:tr>
        <w:trPr>
          <w:cantSplit w:val="true"/>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jc w:val="left"/>
              <w:rPr/>
            </w:pPr>
            <w:r>
              <w:rPr/>
            </w:r>
          </w:p>
        </w:tc>
        <w:tc>
          <w:tcPr>
            <w:tcW w:w="4394"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г. Белово, ул. Юбилейная, д.9</w:t>
            </w:r>
          </w:p>
        </w:tc>
        <w:tc>
          <w:tcPr>
            <w:tcW w:w="2202"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r>
          </w:p>
        </w:tc>
        <w:tc>
          <w:tcPr>
            <w:tcW w:w="2759"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lang w:eastAsia="en-US"/>
              </w:rPr>
            </w:pPr>
            <w:r>
              <w:rPr>
                <w:rFonts w:eastAsia="Calibri"/>
                <w:bCs/>
                <w:lang w:eastAsia="en-US"/>
              </w:rPr>
            </w:r>
          </w:p>
        </w:tc>
        <w:tc>
          <w:tcPr>
            <w:tcW w:w="202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lang w:eastAsia="en-US"/>
              </w:rPr>
            </w:pPr>
            <w:r>
              <w:rPr>
                <w:rFonts w:eastAsia="Calibri"/>
                <w:bCs/>
                <w:lang w:eastAsia="en-US"/>
              </w:rPr>
            </w:r>
          </w:p>
        </w:tc>
        <w:tc>
          <w:tcPr>
            <w:tcW w:w="11" w:type="dxa"/>
            <w:tcBorders/>
          </w:tcPr>
          <w:p>
            <w:pPr>
              <w:pStyle w:val="Normal"/>
              <w:rPr/>
            </w:pPr>
            <w:r>
              <w:rPr/>
            </w:r>
          </w:p>
        </w:tc>
      </w:tr>
      <w:tr>
        <w:trPr>
          <w:cantSplit w:val="true"/>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jc w:val="left"/>
              <w:rPr/>
            </w:pPr>
            <w:r>
              <w:rPr/>
              <w:t>3</w:t>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Муниципальное бюджетное учреждение «Центр социального обслуживания»</w:t>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652600, г. Белово, ул. Маркса, д. 2</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Дата создания 1993 г</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center"/>
              <w:rPr>
                <w:rFonts w:eastAsia="Calibri"/>
                <w:bCs/>
                <w:lang w:eastAsia="en-US"/>
              </w:rPr>
            </w:pPr>
            <w:r>
              <w:rPr>
                <w:rFonts w:eastAsia="Calibri"/>
                <w:bCs/>
                <w:lang w:eastAsia="en-US"/>
              </w:rPr>
              <w:t>-</w:t>
            </w:r>
          </w:p>
        </w:tc>
        <w:tc>
          <w:tcPr>
            <w:tcW w:w="20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lang w:eastAsia="en-US"/>
              </w:rPr>
            </w:pPr>
            <w:r>
              <w:rPr>
                <w:rFonts w:eastAsia="Calibri"/>
                <w:bCs/>
                <w:lang w:eastAsia="en-US"/>
              </w:rPr>
              <w:t>Объект местного значения городского округа</w:t>
            </w:r>
          </w:p>
        </w:tc>
        <w:tc>
          <w:tcPr>
            <w:tcW w:w="11" w:type="dxa"/>
            <w:tcBorders/>
          </w:tcPr>
          <w:p>
            <w:pPr>
              <w:pStyle w:val="Normal"/>
              <w:rPr/>
            </w:pPr>
            <w:r>
              <w:rPr/>
            </w:r>
          </w:p>
        </w:tc>
      </w:tr>
      <w:tr>
        <w:trPr>
          <w:trHeight w:val="620" w:hRule="atLeast"/>
          <w:cantSplit w:val="true"/>
        </w:trPr>
        <w:tc>
          <w:tcPr>
            <w:tcW w:w="416" w:type="dxa"/>
            <w:vMerge w:val="restart"/>
            <w:tcBorders>
              <w:top w:val="single" w:sz="8" w:space="0" w:color="000000"/>
              <w:left w:val="single" w:sz="8" w:space="0" w:color="000000"/>
              <w:bottom w:val="single" w:sz="8" w:space="0" w:color="000000"/>
              <w:right w:val="single" w:sz="8" w:space="0" w:color="000000"/>
            </w:tcBorders>
            <w:vAlign w:val="center"/>
          </w:tcPr>
          <w:p>
            <w:pPr>
              <w:pStyle w:val="Normal"/>
              <w:jc w:val="left"/>
              <w:rPr/>
            </w:pPr>
            <w:r>
              <w:rPr/>
              <w:t>4</w:t>
            </w:r>
          </w:p>
        </w:tc>
        <w:tc>
          <w:tcPr>
            <w:tcW w:w="4394"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Муниципальное казённое учреждение «Социально-реабилитационный центр для несовершеннолетних «Теплый дом» Беловского городского округа</w:t>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652645, г. Белово, ул. Гражданская, д. 2</w:t>
            </w:r>
          </w:p>
        </w:tc>
        <w:tc>
          <w:tcPr>
            <w:tcW w:w="2202"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Дата создания 4 марта 1993 года</w:t>
            </w:r>
          </w:p>
        </w:tc>
        <w:tc>
          <w:tcPr>
            <w:tcW w:w="2759"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lang w:eastAsia="en-US"/>
              </w:rPr>
            </w:pPr>
            <w:r>
              <w:rPr>
                <w:rFonts w:eastAsia="Calibri"/>
                <w:bCs/>
                <w:lang w:eastAsia="en-US"/>
              </w:rPr>
              <w:t>МКУ СРЦН «Теплый дом» функционирует четыре отделения</w:t>
            </w:r>
          </w:p>
        </w:tc>
        <w:tc>
          <w:tcPr>
            <w:tcW w:w="2021"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lang w:eastAsia="en-US"/>
              </w:rPr>
            </w:pPr>
            <w:r>
              <w:rPr>
                <w:rFonts w:eastAsia="Calibri"/>
                <w:bCs/>
                <w:lang w:eastAsia="en-US"/>
              </w:rPr>
              <w:t>Объект местного значения городского округа</w:t>
            </w:r>
          </w:p>
        </w:tc>
        <w:tc>
          <w:tcPr>
            <w:tcW w:w="11" w:type="dxa"/>
            <w:tcBorders/>
          </w:tcPr>
          <w:p>
            <w:pPr>
              <w:pStyle w:val="Normal"/>
              <w:rPr/>
            </w:pPr>
            <w:r>
              <w:rPr/>
            </w:r>
          </w:p>
        </w:tc>
      </w:tr>
      <w:tr>
        <w:trPr>
          <w:trHeight w:val="619" w:hRule="atLeast"/>
          <w:cantSplit w:val="true"/>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jc w:val="left"/>
              <w:rPr/>
            </w:pPr>
            <w:r>
              <w:rPr/>
            </w:r>
          </w:p>
        </w:tc>
        <w:tc>
          <w:tcPr>
            <w:tcW w:w="4394"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lang w:eastAsia="en-US"/>
              </w:rPr>
              <w:t>652645, г. Белово, пгт. Новый Городок, ул. Тухачевского, д.1 (корпус №2)</w:t>
            </w:r>
          </w:p>
        </w:tc>
        <w:tc>
          <w:tcPr>
            <w:tcW w:w="2202"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r>
          </w:p>
        </w:tc>
        <w:tc>
          <w:tcPr>
            <w:tcW w:w="2759"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lang w:eastAsia="en-US"/>
              </w:rPr>
            </w:pPr>
            <w:r>
              <w:rPr>
                <w:rFonts w:eastAsia="Calibri"/>
                <w:bCs/>
                <w:lang w:eastAsia="en-US"/>
              </w:rPr>
            </w:r>
          </w:p>
        </w:tc>
        <w:tc>
          <w:tcPr>
            <w:tcW w:w="202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lang w:eastAsia="en-US"/>
              </w:rPr>
            </w:pPr>
            <w:r>
              <w:rPr>
                <w:rFonts w:eastAsia="Calibri"/>
                <w:bCs/>
                <w:lang w:eastAsia="en-US"/>
              </w:rPr>
            </w:r>
          </w:p>
        </w:tc>
        <w:tc>
          <w:tcPr>
            <w:tcW w:w="11" w:type="dxa"/>
            <w:tcBorders/>
          </w:tcPr>
          <w:p>
            <w:pPr>
              <w:pStyle w:val="Normal"/>
              <w:rPr/>
            </w:pPr>
            <w:r>
              <w:rPr/>
            </w:r>
          </w:p>
        </w:tc>
      </w:tr>
      <w:tr>
        <w:trPr>
          <w:cantSplit w:val="true"/>
        </w:trPr>
        <w:tc>
          <w:tcPr>
            <w:tcW w:w="14354" w:type="dxa"/>
            <w:gridSpan w:val="7"/>
            <w:tcBorders>
              <w:top w:val="single" w:sz="8" w:space="0" w:color="000000"/>
              <w:left w:val="single" w:sz="8" w:space="0" w:color="000000"/>
              <w:bottom w:val="single" w:sz="8" w:space="0" w:color="000000"/>
              <w:right w:val="single" w:sz="8" w:space="0" w:color="000000"/>
            </w:tcBorders>
          </w:tcPr>
          <w:p>
            <w:pPr>
              <w:pStyle w:val="Normal"/>
              <w:keepNext w:val="true"/>
              <w:jc w:val="center"/>
              <w:rPr>
                <w:rFonts w:eastAsia="Calibri"/>
                <w:color w:val="000000"/>
                <w:lang w:eastAsia="en-US"/>
              </w:rPr>
            </w:pPr>
            <w:r>
              <w:rPr>
                <w:rFonts w:eastAsia="Calibri"/>
                <w:b/>
                <w:color w:val="000000"/>
                <w:lang w:eastAsia="en-US"/>
              </w:rPr>
              <w:t>Объекты здравоохранения</w:t>
            </w:r>
          </w:p>
        </w:tc>
      </w:tr>
      <w:tr>
        <w:trPr>
          <w:trHeight w:val="307" w:hRule="atLeast"/>
          <w:cantSplit w:val="true"/>
        </w:trPr>
        <w:tc>
          <w:tcPr>
            <w:tcW w:w="416" w:type="dxa"/>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14"/>
              </w:numPr>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ГАУЗ Беловская стоматологическая поликлиника</w:t>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г. Белово, ул. Советская, 6</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Оказание медицинских услуг</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center"/>
              <w:rPr>
                <w:lang w:eastAsia="en-US"/>
              </w:rPr>
            </w:pPr>
            <w:r>
              <w:rPr>
                <w:lang w:eastAsia="en-US"/>
              </w:rPr>
              <w:t>-</w:t>
            </w:r>
          </w:p>
        </w:tc>
        <w:tc>
          <w:tcPr>
            <w:tcW w:w="20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Объект регионального значения</w:t>
            </w:r>
          </w:p>
        </w:tc>
        <w:tc>
          <w:tcPr>
            <w:tcW w:w="11" w:type="dxa"/>
            <w:tcBorders/>
          </w:tcPr>
          <w:p>
            <w:pPr>
              <w:pStyle w:val="Normal"/>
              <w:rPr/>
            </w:pPr>
            <w:r>
              <w:rPr/>
            </w:r>
          </w:p>
        </w:tc>
      </w:tr>
      <w:tr>
        <w:trPr>
          <w:cantSplit w:val="true"/>
        </w:trPr>
        <w:tc>
          <w:tcPr>
            <w:tcW w:w="416" w:type="dxa"/>
            <w:tcBorders>
              <w:top w:val="single" w:sz="8" w:space="0" w:color="000000"/>
              <w:left w:val="single" w:sz="8" w:space="0" w:color="000000"/>
              <w:bottom w:val="single" w:sz="8" w:space="0" w:color="000000"/>
              <w:right w:val="single" w:sz="8" w:space="0" w:color="000000"/>
            </w:tcBorders>
          </w:tcPr>
          <w:p>
            <w:pPr>
              <w:pStyle w:val="ListParagraph"/>
              <w:numPr>
                <w:ilvl w:val="0"/>
                <w:numId w:val="14"/>
              </w:numPr>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lang w:eastAsia="en-US"/>
              </w:rPr>
              <w:t>ГБУЗ Беловская городская многопрофильная больница</w:t>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г. Белово, ул. Чкалова 16</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Оказание медицинских услуг</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center"/>
              <w:rPr/>
            </w:pPr>
            <w:r>
              <w:rPr>
                <w:lang w:eastAsia="en-US"/>
              </w:rPr>
              <w:t>-</w:t>
            </w:r>
          </w:p>
        </w:tc>
        <w:tc>
          <w:tcPr>
            <w:tcW w:w="20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lang w:eastAsia="en-US"/>
              </w:rPr>
              <w:t>Объект регионального значения</w:t>
            </w:r>
          </w:p>
        </w:tc>
        <w:tc>
          <w:tcPr>
            <w:tcW w:w="11" w:type="dxa"/>
            <w:tcBorders/>
          </w:tcPr>
          <w:p>
            <w:pPr>
              <w:pStyle w:val="Normal"/>
              <w:rPr/>
            </w:pPr>
            <w:r>
              <w:rPr/>
            </w:r>
          </w:p>
        </w:tc>
      </w:tr>
      <w:tr>
        <w:trPr>
          <w:cantSplit w:val="true"/>
        </w:trPr>
        <w:tc>
          <w:tcPr>
            <w:tcW w:w="416" w:type="dxa"/>
            <w:tcBorders>
              <w:top w:val="single" w:sz="8" w:space="0" w:color="000000"/>
              <w:left w:val="single" w:sz="8" w:space="0" w:color="000000"/>
              <w:bottom w:val="single" w:sz="8" w:space="0" w:color="000000"/>
              <w:right w:val="single" w:sz="8" w:space="0" w:color="000000"/>
            </w:tcBorders>
          </w:tcPr>
          <w:p>
            <w:pPr>
              <w:pStyle w:val="ListParagraph"/>
              <w:numPr>
                <w:ilvl w:val="0"/>
                <w:numId w:val="14"/>
              </w:numPr>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ГБУЗ Беловская станция скорой медицинской помощи</w:t>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г.Белово, ул.Чкалова, д.16/2</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lang w:eastAsia="en-US"/>
              </w:rPr>
              <w:t>Оказание медицинских услуг</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center"/>
              <w:rPr/>
            </w:pPr>
            <w:r>
              <w:rPr>
                <w:lang w:eastAsia="en-US"/>
              </w:rPr>
              <w:t>-</w:t>
            </w:r>
          </w:p>
        </w:tc>
        <w:tc>
          <w:tcPr>
            <w:tcW w:w="20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lang w:eastAsia="en-US"/>
              </w:rPr>
              <w:t>Объект регионального значения</w:t>
            </w:r>
          </w:p>
        </w:tc>
        <w:tc>
          <w:tcPr>
            <w:tcW w:w="11" w:type="dxa"/>
            <w:tcBorders/>
          </w:tcPr>
          <w:p>
            <w:pPr>
              <w:pStyle w:val="Normal"/>
              <w:rPr/>
            </w:pPr>
            <w:r>
              <w:rPr/>
            </w:r>
          </w:p>
        </w:tc>
      </w:tr>
      <w:tr>
        <w:trPr>
          <w:cantSplit w:val="true"/>
        </w:trPr>
        <w:tc>
          <w:tcPr>
            <w:tcW w:w="416" w:type="dxa"/>
            <w:tcBorders>
              <w:top w:val="single" w:sz="8" w:space="0" w:color="000000"/>
              <w:left w:val="single" w:sz="8" w:space="0" w:color="000000"/>
              <w:bottom w:val="single" w:sz="8" w:space="0" w:color="000000"/>
              <w:right w:val="single" w:sz="8" w:space="0" w:color="000000"/>
            </w:tcBorders>
          </w:tcPr>
          <w:p>
            <w:pPr>
              <w:pStyle w:val="ListParagraph"/>
              <w:numPr>
                <w:ilvl w:val="0"/>
                <w:numId w:val="14"/>
              </w:numPr>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ГБУЗ Беловский детский туберкулезный санаторий «Тополек»</w:t>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г.Белово, пг.Инской, ул.Энергетическая, д.6А</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lang w:eastAsia="en-US"/>
              </w:rPr>
              <w:t>Оказание медицинских услуг</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center"/>
              <w:rPr/>
            </w:pPr>
            <w:r>
              <w:rPr>
                <w:lang w:eastAsia="en-US"/>
              </w:rPr>
              <w:t>-</w:t>
            </w:r>
          </w:p>
        </w:tc>
        <w:tc>
          <w:tcPr>
            <w:tcW w:w="20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lang w:eastAsia="en-US"/>
              </w:rPr>
              <w:t>Объект регионального значения</w:t>
            </w:r>
          </w:p>
        </w:tc>
        <w:tc>
          <w:tcPr>
            <w:tcW w:w="11" w:type="dxa"/>
            <w:tcBorders/>
          </w:tcPr>
          <w:p>
            <w:pPr>
              <w:pStyle w:val="Normal"/>
              <w:rPr/>
            </w:pPr>
            <w:r>
              <w:rPr/>
            </w:r>
          </w:p>
        </w:tc>
      </w:tr>
      <w:tr>
        <w:trPr>
          <w:cantSplit w:val="true"/>
        </w:trPr>
        <w:tc>
          <w:tcPr>
            <w:tcW w:w="416" w:type="dxa"/>
            <w:tcBorders>
              <w:top w:val="single" w:sz="8" w:space="0" w:color="000000"/>
              <w:left w:val="single" w:sz="8" w:space="0" w:color="000000"/>
              <w:bottom w:val="single" w:sz="8" w:space="0" w:color="000000"/>
              <w:right w:val="single" w:sz="8" w:space="0" w:color="000000"/>
            </w:tcBorders>
          </w:tcPr>
          <w:p>
            <w:pPr>
              <w:pStyle w:val="ListParagraph"/>
              <w:numPr>
                <w:ilvl w:val="0"/>
                <w:numId w:val="14"/>
              </w:numPr>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ГБУЗ Беловский психоневрологический диспансер</w:t>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г.Белово, ул.Чкалова, д.16А</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lang w:eastAsia="en-US"/>
              </w:rPr>
              <w:t>Оказание медицинских услуг</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center"/>
              <w:rPr/>
            </w:pPr>
            <w:r>
              <w:rPr>
                <w:lang w:eastAsia="en-US"/>
              </w:rPr>
              <w:t>-</w:t>
            </w:r>
          </w:p>
        </w:tc>
        <w:tc>
          <w:tcPr>
            <w:tcW w:w="20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lang w:eastAsia="en-US"/>
              </w:rPr>
              <w:t>Объект регионального значения</w:t>
            </w:r>
          </w:p>
        </w:tc>
        <w:tc>
          <w:tcPr>
            <w:tcW w:w="11" w:type="dxa"/>
            <w:tcBorders/>
          </w:tcPr>
          <w:p>
            <w:pPr>
              <w:pStyle w:val="Normal"/>
              <w:rPr/>
            </w:pPr>
            <w:r>
              <w:rPr/>
            </w:r>
          </w:p>
        </w:tc>
      </w:tr>
      <w:tr>
        <w:trPr>
          <w:cantSplit w:val="true"/>
        </w:trPr>
        <w:tc>
          <w:tcPr>
            <w:tcW w:w="416" w:type="dxa"/>
            <w:tcBorders>
              <w:top w:val="single" w:sz="8" w:space="0" w:color="000000"/>
              <w:left w:val="single" w:sz="8" w:space="0" w:color="000000"/>
              <w:bottom w:val="single" w:sz="8" w:space="0" w:color="000000"/>
              <w:right w:val="single" w:sz="8" w:space="0" w:color="000000"/>
            </w:tcBorders>
          </w:tcPr>
          <w:p>
            <w:pPr>
              <w:pStyle w:val="ListParagraph"/>
              <w:numPr>
                <w:ilvl w:val="0"/>
                <w:numId w:val="14"/>
              </w:numPr>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ГБУЗ Беловская районная больница</w:t>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г.Белово, пг.Инской, ул.Энергетическая, д.21</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lang w:eastAsia="en-US"/>
              </w:rPr>
              <w:t>Оказание медицинских услуг</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center"/>
              <w:rPr/>
            </w:pPr>
            <w:r>
              <w:rPr>
                <w:lang w:eastAsia="en-US"/>
              </w:rPr>
              <w:t>-</w:t>
            </w:r>
          </w:p>
        </w:tc>
        <w:tc>
          <w:tcPr>
            <w:tcW w:w="20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lang w:eastAsia="en-US"/>
              </w:rPr>
              <w:t>Объект регионального значения</w:t>
            </w:r>
          </w:p>
        </w:tc>
        <w:tc>
          <w:tcPr>
            <w:tcW w:w="11" w:type="dxa"/>
            <w:tcBorders/>
          </w:tcPr>
          <w:p>
            <w:pPr>
              <w:pStyle w:val="Normal"/>
              <w:rPr/>
            </w:pPr>
            <w:r>
              <w:rPr/>
            </w:r>
          </w:p>
        </w:tc>
      </w:tr>
      <w:tr>
        <w:trPr>
          <w:cantSplit w:val="true"/>
        </w:trPr>
        <w:tc>
          <w:tcPr>
            <w:tcW w:w="416" w:type="dxa"/>
            <w:tcBorders>
              <w:top w:val="single" w:sz="8" w:space="0" w:color="000000"/>
              <w:left w:val="single" w:sz="8" w:space="0" w:color="000000"/>
              <w:bottom w:val="single" w:sz="8" w:space="0" w:color="000000"/>
              <w:right w:val="single" w:sz="8" w:space="0" w:color="000000"/>
            </w:tcBorders>
          </w:tcPr>
          <w:p>
            <w:pPr>
              <w:pStyle w:val="ListParagraph"/>
              <w:numPr>
                <w:ilvl w:val="0"/>
                <w:numId w:val="14"/>
              </w:numPr>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Беловское структурное подразделение ГБУЗ ОТ Кузбасское клиническое патологоанатомическое бюро</w:t>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г.Белово, 3-ий микрорайон, 124/2</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lang w:eastAsia="en-US"/>
              </w:rPr>
              <w:t>Оказание медицинских услуг</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center"/>
              <w:rPr/>
            </w:pPr>
            <w:r>
              <w:rPr>
                <w:lang w:eastAsia="en-US"/>
              </w:rPr>
              <w:t>-</w:t>
            </w:r>
          </w:p>
        </w:tc>
        <w:tc>
          <w:tcPr>
            <w:tcW w:w="20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lang w:eastAsia="en-US"/>
              </w:rPr>
              <w:t>Объект регионального значения</w:t>
            </w:r>
          </w:p>
        </w:tc>
        <w:tc>
          <w:tcPr>
            <w:tcW w:w="11" w:type="dxa"/>
            <w:tcBorders/>
          </w:tcPr>
          <w:p>
            <w:pPr>
              <w:pStyle w:val="Normal"/>
              <w:rPr/>
            </w:pPr>
            <w:r>
              <w:rPr/>
            </w:r>
          </w:p>
        </w:tc>
      </w:tr>
      <w:tr>
        <w:trPr>
          <w:cantSplit w:val="true"/>
        </w:trPr>
        <w:tc>
          <w:tcPr>
            <w:tcW w:w="416" w:type="dxa"/>
            <w:tcBorders>
              <w:top w:val="single" w:sz="8" w:space="0" w:color="000000"/>
              <w:left w:val="single" w:sz="8" w:space="0" w:color="000000"/>
              <w:bottom w:val="single" w:sz="8" w:space="0" w:color="000000"/>
              <w:right w:val="single" w:sz="8" w:space="0" w:color="000000"/>
            </w:tcBorders>
          </w:tcPr>
          <w:p>
            <w:pPr>
              <w:pStyle w:val="ListParagraph"/>
              <w:numPr>
                <w:ilvl w:val="0"/>
                <w:numId w:val="14"/>
              </w:numPr>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Беловский филиал ГБУЗ Кузбасский центр по профилактике и борьбе со СПИД</w:t>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г.Белово, ул.Юности, 24</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lang w:eastAsia="en-US"/>
              </w:rPr>
              <w:t>Оказание медицинских услуг</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center"/>
              <w:rPr/>
            </w:pPr>
            <w:r>
              <w:rPr>
                <w:lang w:eastAsia="en-US"/>
              </w:rPr>
              <w:t>-</w:t>
            </w:r>
          </w:p>
        </w:tc>
        <w:tc>
          <w:tcPr>
            <w:tcW w:w="20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lang w:eastAsia="en-US"/>
              </w:rPr>
              <w:t>Объект регионального значения</w:t>
            </w:r>
          </w:p>
        </w:tc>
        <w:tc>
          <w:tcPr>
            <w:tcW w:w="11" w:type="dxa"/>
            <w:tcBorders/>
          </w:tcPr>
          <w:p>
            <w:pPr>
              <w:pStyle w:val="Normal"/>
              <w:rPr/>
            </w:pPr>
            <w:r>
              <w:rPr/>
            </w:r>
          </w:p>
        </w:tc>
      </w:tr>
      <w:tr>
        <w:trPr>
          <w:cantSplit w:val="true"/>
        </w:trPr>
        <w:tc>
          <w:tcPr>
            <w:tcW w:w="416" w:type="dxa"/>
            <w:tcBorders>
              <w:top w:val="single" w:sz="8" w:space="0" w:color="000000"/>
              <w:left w:val="single" w:sz="8" w:space="0" w:color="000000"/>
              <w:bottom w:val="single" w:sz="8" w:space="0" w:color="000000"/>
              <w:right w:val="single" w:sz="8" w:space="0" w:color="000000"/>
            </w:tcBorders>
          </w:tcPr>
          <w:p>
            <w:pPr>
              <w:pStyle w:val="ListParagraph"/>
              <w:numPr>
                <w:ilvl w:val="0"/>
                <w:numId w:val="14"/>
              </w:numPr>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Беловское обособленное структурное подразделение ГАУЗ Кузбасский клинический кожно-венерологический диспансер</w:t>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г.Белово, ул.Люксембург, 35 «А»</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lang w:eastAsia="en-US"/>
              </w:rPr>
              <w:t>Оказание медицинских услуг</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center"/>
              <w:rPr/>
            </w:pPr>
            <w:r>
              <w:rPr>
                <w:lang w:eastAsia="en-US"/>
              </w:rPr>
              <w:t>-</w:t>
            </w:r>
          </w:p>
        </w:tc>
        <w:tc>
          <w:tcPr>
            <w:tcW w:w="20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lang w:eastAsia="en-US"/>
              </w:rPr>
              <w:t>Объект регионального значения</w:t>
            </w:r>
          </w:p>
        </w:tc>
        <w:tc>
          <w:tcPr>
            <w:tcW w:w="11" w:type="dxa"/>
            <w:tcBorders/>
          </w:tcPr>
          <w:p>
            <w:pPr>
              <w:pStyle w:val="Normal"/>
              <w:rPr/>
            </w:pPr>
            <w:r>
              <w:rPr/>
            </w:r>
          </w:p>
        </w:tc>
      </w:tr>
      <w:tr>
        <w:trPr>
          <w:cantSplit w:val="true"/>
        </w:trPr>
        <w:tc>
          <w:tcPr>
            <w:tcW w:w="416" w:type="dxa"/>
            <w:tcBorders>
              <w:top w:val="single" w:sz="8" w:space="0" w:color="000000"/>
              <w:left w:val="single" w:sz="8" w:space="0" w:color="000000"/>
              <w:bottom w:val="single" w:sz="8" w:space="0" w:color="000000"/>
              <w:right w:val="single" w:sz="8" w:space="0" w:color="000000"/>
            </w:tcBorders>
          </w:tcPr>
          <w:p>
            <w:pPr>
              <w:pStyle w:val="ListParagraph"/>
              <w:numPr>
                <w:ilvl w:val="0"/>
                <w:numId w:val="14"/>
              </w:numPr>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Беловский филиал ГКУЗ Кузбасский центр крови</w:t>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г.Белово, ул.Юности, 18</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lang w:eastAsia="en-US"/>
              </w:rPr>
              <w:t>Оказание медицинских услуг</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center"/>
              <w:rPr/>
            </w:pPr>
            <w:r>
              <w:rPr>
                <w:lang w:eastAsia="en-US"/>
              </w:rPr>
              <w:t>-</w:t>
            </w:r>
          </w:p>
        </w:tc>
        <w:tc>
          <w:tcPr>
            <w:tcW w:w="20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lang w:eastAsia="en-US"/>
              </w:rPr>
              <w:t>Объект регионального значения</w:t>
            </w:r>
          </w:p>
        </w:tc>
        <w:tc>
          <w:tcPr>
            <w:tcW w:w="11" w:type="dxa"/>
            <w:tcBorders/>
          </w:tcPr>
          <w:p>
            <w:pPr>
              <w:pStyle w:val="Normal"/>
              <w:rPr/>
            </w:pPr>
            <w:r>
              <w:rPr/>
            </w:r>
          </w:p>
        </w:tc>
      </w:tr>
      <w:tr>
        <w:trPr>
          <w:cantSplit w:val="true"/>
        </w:trPr>
        <w:tc>
          <w:tcPr>
            <w:tcW w:w="416" w:type="dxa"/>
            <w:tcBorders>
              <w:top w:val="single" w:sz="8" w:space="0" w:color="000000"/>
              <w:left w:val="single" w:sz="8" w:space="0" w:color="000000"/>
              <w:bottom w:val="single" w:sz="8" w:space="0" w:color="000000"/>
              <w:right w:val="single" w:sz="8" w:space="0" w:color="000000"/>
            </w:tcBorders>
          </w:tcPr>
          <w:p>
            <w:pPr>
              <w:pStyle w:val="ListParagraph"/>
              <w:numPr>
                <w:ilvl w:val="0"/>
                <w:numId w:val="14"/>
              </w:numPr>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Беловский филиал ГБУЗ Прокопьевский противотуберкулезный диспансер</w:t>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г.Белово, пгт.Грамотеино, ул.Колмогоровская, 16</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lang w:eastAsia="en-US"/>
              </w:rPr>
              <w:t>Оказание медицинских услуг</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center"/>
              <w:rPr/>
            </w:pPr>
            <w:r>
              <w:rPr>
                <w:lang w:eastAsia="en-US"/>
              </w:rPr>
              <w:t>-</w:t>
            </w:r>
          </w:p>
        </w:tc>
        <w:tc>
          <w:tcPr>
            <w:tcW w:w="20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lang w:eastAsia="en-US"/>
              </w:rPr>
              <w:t>Объект регионального значения</w:t>
            </w:r>
          </w:p>
        </w:tc>
        <w:tc>
          <w:tcPr>
            <w:tcW w:w="11" w:type="dxa"/>
            <w:tcBorders/>
          </w:tcPr>
          <w:p>
            <w:pPr>
              <w:pStyle w:val="Normal"/>
              <w:rPr/>
            </w:pPr>
            <w:r>
              <w:rPr/>
            </w:r>
          </w:p>
        </w:tc>
      </w:tr>
      <w:tr>
        <w:trPr>
          <w:cantSplit w:val="true"/>
        </w:trPr>
        <w:tc>
          <w:tcPr>
            <w:tcW w:w="416" w:type="dxa"/>
            <w:tcBorders>
              <w:top w:val="single" w:sz="8" w:space="0" w:color="000000"/>
              <w:left w:val="single" w:sz="8" w:space="0" w:color="000000"/>
              <w:bottom w:val="single" w:sz="8" w:space="0" w:color="000000"/>
              <w:right w:val="single" w:sz="8" w:space="0" w:color="000000"/>
            </w:tcBorders>
          </w:tcPr>
          <w:p>
            <w:pPr>
              <w:pStyle w:val="ListParagraph"/>
              <w:numPr>
                <w:ilvl w:val="0"/>
                <w:numId w:val="14"/>
              </w:numPr>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Беловское межрайонное отделение ГБУЗ ОТ Кузбасское клиническое бюро судебно-медицинской экспертизы</w:t>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г.Белово, 3-ий микрорайон,129/2</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lang w:eastAsia="en-US"/>
              </w:rPr>
              <w:t>Оказание медицинских услуг</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center"/>
              <w:rPr/>
            </w:pPr>
            <w:r>
              <w:rPr>
                <w:lang w:eastAsia="en-US"/>
              </w:rPr>
              <w:t>-</w:t>
            </w:r>
          </w:p>
        </w:tc>
        <w:tc>
          <w:tcPr>
            <w:tcW w:w="20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lang w:eastAsia="en-US"/>
              </w:rPr>
              <w:t>Объект регионального значения</w:t>
            </w:r>
          </w:p>
        </w:tc>
        <w:tc>
          <w:tcPr>
            <w:tcW w:w="11" w:type="dxa"/>
            <w:tcBorders/>
          </w:tcPr>
          <w:p>
            <w:pPr>
              <w:pStyle w:val="Normal"/>
              <w:rPr/>
            </w:pPr>
            <w:r>
              <w:rPr/>
            </w:r>
          </w:p>
        </w:tc>
      </w:tr>
      <w:tr>
        <w:trPr>
          <w:cantSplit w:val="true"/>
        </w:trPr>
        <w:tc>
          <w:tcPr>
            <w:tcW w:w="416" w:type="dxa"/>
            <w:tcBorders>
              <w:top w:val="single" w:sz="8" w:space="0" w:color="000000"/>
              <w:left w:val="single" w:sz="8" w:space="0" w:color="000000"/>
              <w:bottom w:val="single" w:sz="8" w:space="0" w:color="000000"/>
              <w:right w:val="single" w:sz="8" w:space="0" w:color="000000"/>
            </w:tcBorders>
          </w:tcPr>
          <w:p>
            <w:pPr>
              <w:pStyle w:val="ListParagraph"/>
              <w:numPr>
                <w:ilvl w:val="0"/>
                <w:numId w:val="14"/>
              </w:numPr>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ТО СП Центр здоровья Инской в составе ГАУЗ Кузбасская областная клиническая больница им. С.В. Беляева</w:t>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г.Белово, пгт.Инской, ул.Ильича, 6</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lang w:eastAsia="en-US"/>
              </w:rPr>
              <w:t>Оказание медицинских услуг</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center"/>
              <w:rPr/>
            </w:pPr>
            <w:r>
              <w:rPr>
                <w:lang w:eastAsia="en-US"/>
              </w:rPr>
              <w:t>-</w:t>
            </w:r>
          </w:p>
        </w:tc>
        <w:tc>
          <w:tcPr>
            <w:tcW w:w="20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lang w:eastAsia="en-US"/>
              </w:rPr>
              <w:t>Объект регионального значения</w:t>
            </w:r>
          </w:p>
        </w:tc>
        <w:tc>
          <w:tcPr>
            <w:tcW w:w="11" w:type="dxa"/>
            <w:tcBorders/>
          </w:tcPr>
          <w:p>
            <w:pPr>
              <w:pStyle w:val="Normal"/>
              <w:rPr/>
            </w:pPr>
            <w:r>
              <w:rPr/>
            </w:r>
          </w:p>
        </w:tc>
      </w:tr>
      <w:tr>
        <w:trPr>
          <w:cantSplit w:val="true"/>
        </w:trPr>
        <w:tc>
          <w:tcPr>
            <w:tcW w:w="416" w:type="dxa"/>
            <w:tcBorders>
              <w:top w:val="single" w:sz="8" w:space="0" w:color="000000"/>
              <w:left w:val="single" w:sz="8" w:space="0" w:color="000000"/>
              <w:bottom w:val="single" w:sz="8" w:space="0" w:color="000000"/>
              <w:right w:val="single" w:sz="8" w:space="0" w:color="000000"/>
            </w:tcBorders>
          </w:tcPr>
          <w:p>
            <w:pPr>
              <w:pStyle w:val="ListParagraph"/>
              <w:numPr>
                <w:ilvl w:val="0"/>
                <w:numId w:val="14"/>
              </w:numPr>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Беловское ОСП ГБУЗ Кузбасский клинический центр лечебной физкультуры и спортивной медицины</w:t>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г.Белово, ул.Люксембург, 31 «А»</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lang w:eastAsia="en-US"/>
              </w:rPr>
              <w:t>Оказание медицинских услуг</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center"/>
              <w:rPr/>
            </w:pPr>
            <w:r>
              <w:rPr>
                <w:lang w:eastAsia="en-US"/>
              </w:rPr>
              <w:t>-</w:t>
            </w:r>
          </w:p>
        </w:tc>
        <w:tc>
          <w:tcPr>
            <w:tcW w:w="20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lang w:eastAsia="en-US"/>
              </w:rPr>
              <w:t>Объект регионального значения</w:t>
            </w:r>
          </w:p>
        </w:tc>
        <w:tc>
          <w:tcPr>
            <w:tcW w:w="11" w:type="dxa"/>
            <w:tcBorders/>
          </w:tcPr>
          <w:p>
            <w:pPr>
              <w:pStyle w:val="Normal"/>
              <w:rPr/>
            </w:pPr>
            <w:r>
              <w:rPr/>
            </w:r>
          </w:p>
        </w:tc>
      </w:tr>
      <w:tr>
        <w:trPr>
          <w:cantSplit w:val="true"/>
        </w:trPr>
        <w:tc>
          <w:tcPr>
            <w:tcW w:w="14354" w:type="dxa"/>
            <w:gridSpan w:val="7"/>
            <w:tcBorders>
              <w:top w:val="single" w:sz="8" w:space="0" w:color="000000"/>
              <w:left w:val="single" w:sz="8" w:space="0" w:color="000000"/>
              <w:bottom w:val="single" w:sz="8" w:space="0" w:color="000000"/>
              <w:right w:val="single" w:sz="8" w:space="0" w:color="000000"/>
            </w:tcBorders>
          </w:tcPr>
          <w:p>
            <w:pPr>
              <w:pStyle w:val="Normal"/>
              <w:keepNext w:val="true"/>
              <w:jc w:val="center"/>
              <w:rPr>
                <w:lang w:eastAsia="en-US"/>
              </w:rPr>
            </w:pPr>
            <w:r>
              <w:rPr>
                <w:rFonts w:eastAsia="Calibri"/>
                <w:b/>
                <w:color w:val="000000"/>
                <w:lang w:eastAsia="en-US"/>
              </w:rPr>
              <w:t>Объекты культуры</w:t>
            </w:r>
          </w:p>
        </w:tc>
      </w:tr>
      <w:tr>
        <w:trPr>
          <w:cantSplit w:val="true"/>
        </w:trPr>
        <w:tc>
          <w:tcPr>
            <w:tcW w:w="416" w:type="dxa"/>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15"/>
              </w:numPr>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Центральная городская библиотека</w:t>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г. Белово, ул. Юности, д.20, пом.26</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Год образования:</w:t>
            </w:r>
          </w:p>
          <w:p>
            <w:pPr>
              <w:pStyle w:val="Normal"/>
              <w:jc w:val="left"/>
              <w:rPr>
                <w:lang w:eastAsia="en-US"/>
              </w:rPr>
            </w:pPr>
            <w:r>
              <w:rPr/>
              <w:t>1941</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 xml:space="preserve">Общая площадь, 349,9 </w:t>
            </w:r>
            <w:r>
              <w:rPr>
                <w:lang w:eastAsia="en-US"/>
              </w:rPr>
              <w:t>м</w:t>
            </w:r>
            <w:r>
              <w:rPr>
                <w:vertAlign w:val="superscript"/>
                <w:lang w:eastAsia="en-US"/>
              </w:rPr>
              <w:t>2</w:t>
            </w:r>
          </w:p>
          <w:p>
            <w:pPr>
              <w:pStyle w:val="Normal"/>
              <w:jc w:val="left"/>
              <w:rPr/>
            </w:pPr>
            <w:r>
              <w:rPr/>
              <w:t>Вместимость, 14 мест</w:t>
            </w:r>
          </w:p>
        </w:tc>
        <w:tc>
          <w:tcPr>
            <w:tcW w:w="20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rFonts w:eastAsia="Calibri"/>
                <w:bCs/>
                <w:lang w:eastAsia="en-US"/>
              </w:rPr>
              <w:t>Объект местного значения городского округа</w:t>
            </w:r>
          </w:p>
        </w:tc>
        <w:tc>
          <w:tcPr>
            <w:tcW w:w="11" w:type="dxa"/>
            <w:tcBorders/>
          </w:tcPr>
          <w:p>
            <w:pPr>
              <w:pStyle w:val="Normal"/>
              <w:rPr/>
            </w:pPr>
            <w:r>
              <w:rPr/>
            </w:r>
          </w:p>
        </w:tc>
      </w:tr>
      <w:tr>
        <w:trPr>
          <w:cantSplit w:val="true"/>
        </w:trPr>
        <w:tc>
          <w:tcPr>
            <w:tcW w:w="416" w:type="dxa"/>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15"/>
              </w:numPr>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Центральная детская библиотека</w:t>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г. Белово, ул. Ленина, д.57</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Год образования:</w:t>
            </w:r>
          </w:p>
          <w:p>
            <w:pPr>
              <w:pStyle w:val="Normal"/>
              <w:jc w:val="left"/>
              <w:rPr>
                <w:lang w:eastAsia="en-US"/>
              </w:rPr>
            </w:pPr>
            <w:r>
              <w:rPr/>
              <w:t>1946</w:t>
            </w:r>
          </w:p>
        </w:tc>
        <w:tc>
          <w:tcPr>
            <w:tcW w:w="2759"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left"/>
              <w:rPr/>
            </w:pPr>
            <w:r>
              <w:rPr/>
              <w:t xml:space="preserve">Общая площадь, 412,6 </w:t>
            </w:r>
            <w:r>
              <w:rPr>
                <w:lang w:eastAsia="en-US"/>
              </w:rPr>
              <w:t>м</w:t>
            </w:r>
            <w:r>
              <w:rPr>
                <w:vertAlign w:val="superscript"/>
                <w:lang w:eastAsia="en-US"/>
              </w:rPr>
              <w:t>2</w:t>
            </w:r>
          </w:p>
          <w:p>
            <w:pPr>
              <w:pStyle w:val="Normal"/>
              <w:jc w:val="left"/>
              <w:rPr/>
            </w:pPr>
            <w:r>
              <w:rPr/>
              <w:t>Вместимость, 15 мест</w:t>
            </w:r>
          </w:p>
        </w:tc>
        <w:tc>
          <w:tcPr>
            <w:tcW w:w="20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rFonts w:eastAsia="Calibri"/>
                <w:bCs/>
                <w:lang w:eastAsia="en-US"/>
              </w:rPr>
              <w:t>Объект местного значения городского округа</w:t>
            </w:r>
          </w:p>
        </w:tc>
        <w:tc>
          <w:tcPr>
            <w:tcW w:w="11" w:type="dxa"/>
            <w:tcBorders/>
          </w:tcPr>
          <w:p>
            <w:pPr>
              <w:pStyle w:val="Normal"/>
              <w:rPr/>
            </w:pPr>
            <w:r>
              <w:rPr/>
            </w:r>
          </w:p>
        </w:tc>
      </w:tr>
      <w:tr>
        <w:trPr>
          <w:cantSplit w:val="true"/>
        </w:trPr>
        <w:tc>
          <w:tcPr>
            <w:tcW w:w="416" w:type="dxa"/>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15"/>
              </w:numPr>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Библиотека «Новогородская»</w:t>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г. Белово, пгт. Новый городок, ул. Ермака, 16</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Год образования:</w:t>
            </w:r>
          </w:p>
          <w:p>
            <w:pPr>
              <w:pStyle w:val="Normal"/>
              <w:jc w:val="left"/>
              <w:rPr>
                <w:lang w:eastAsia="en-US"/>
              </w:rPr>
            </w:pPr>
            <w:r>
              <w:rPr/>
              <w:t>1957</w:t>
            </w:r>
          </w:p>
        </w:tc>
        <w:tc>
          <w:tcPr>
            <w:tcW w:w="2759"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left"/>
              <w:rPr/>
            </w:pPr>
            <w:r>
              <w:rPr/>
              <w:t xml:space="preserve">Общая площадь, 196,5 </w:t>
            </w:r>
            <w:r>
              <w:rPr>
                <w:lang w:eastAsia="en-US"/>
              </w:rPr>
              <w:t>м</w:t>
            </w:r>
            <w:r>
              <w:rPr>
                <w:vertAlign w:val="superscript"/>
                <w:lang w:eastAsia="en-US"/>
              </w:rPr>
              <w:t>2</w:t>
            </w:r>
          </w:p>
          <w:p>
            <w:pPr>
              <w:pStyle w:val="Normal"/>
              <w:jc w:val="left"/>
              <w:rPr/>
            </w:pPr>
            <w:r>
              <w:rPr/>
              <w:t>Вместимость, 10 мест</w:t>
            </w:r>
          </w:p>
        </w:tc>
        <w:tc>
          <w:tcPr>
            <w:tcW w:w="20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rFonts w:eastAsia="Calibri"/>
                <w:bCs/>
                <w:lang w:eastAsia="en-US"/>
              </w:rPr>
              <w:t>Объект местного значения городского округа</w:t>
            </w:r>
          </w:p>
        </w:tc>
        <w:tc>
          <w:tcPr>
            <w:tcW w:w="11" w:type="dxa"/>
            <w:tcBorders/>
          </w:tcPr>
          <w:p>
            <w:pPr>
              <w:pStyle w:val="Normal"/>
              <w:rPr/>
            </w:pPr>
            <w:r>
              <w:rPr/>
            </w:r>
          </w:p>
        </w:tc>
      </w:tr>
      <w:tr>
        <w:trPr>
          <w:cantSplit w:val="true"/>
        </w:trPr>
        <w:tc>
          <w:tcPr>
            <w:tcW w:w="416" w:type="dxa"/>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15"/>
              </w:numPr>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Библиотека «Бабанаковская»</w:t>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г. Белово, ул. Тимирязева, 30 (ДК «Шахтер»)</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Год образования:</w:t>
            </w:r>
          </w:p>
          <w:p>
            <w:pPr>
              <w:pStyle w:val="Normal"/>
              <w:jc w:val="left"/>
              <w:rPr>
                <w:lang w:eastAsia="en-US"/>
              </w:rPr>
            </w:pPr>
            <w:r>
              <w:rPr/>
              <w:t>1992</w:t>
            </w:r>
          </w:p>
        </w:tc>
        <w:tc>
          <w:tcPr>
            <w:tcW w:w="2759"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left"/>
              <w:rPr/>
            </w:pPr>
            <w:r>
              <w:rPr/>
              <w:t xml:space="preserve">Общая площадь, 160,7 </w:t>
            </w:r>
            <w:r>
              <w:rPr>
                <w:lang w:eastAsia="en-US"/>
              </w:rPr>
              <w:t>м</w:t>
            </w:r>
            <w:r>
              <w:rPr>
                <w:vertAlign w:val="superscript"/>
                <w:lang w:eastAsia="en-US"/>
              </w:rPr>
              <w:t>2</w:t>
            </w:r>
          </w:p>
          <w:p>
            <w:pPr>
              <w:pStyle w:val="Normal"/>
              <w:jc w:val="left"/>
              <w:rPr/>
            </w:pPr>
            <w:r>
              <w:rPr/>
              <w:t>Вместимость, 18 мест</w:t>
            </w:r>
          </w:p>
        </w:tc>
        <w:tc>
          <w:tcPr>
            <w:tcW w:w="20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rFonts w:eastAsia="Calibri"/>
                <w:bCs/>
                <w:lang w:eastAsia="en-US"/>
              </w:rPr>
              <w:t>Объект местного значения городского округа</w:t>
            </w:r>
          </w:p>
        </w:tc>
        <w:tc>
          <w:tcPr>
            <w:tcW w:w="11" w:type="dxa"/>
            <w:tcBorders/>
          </w:tcPr>
          <w:p>
            <w:pPr>
              <w:pStyle w:val="Normal"/>
              <w:rPr/>
            </w:pPr>
            <w:r>
              <w:rPr/>
            </w:r>
          </w:p>
        </w:tc>
      </w:tr>
      <w:tr>
        <w:trPr>
          <w:cantSplit w:val="true"/>
        </w:trPr>
        <w:tc>
          <w:tcPr>
            <w:tcW w:w="416" w:type="dxa"/>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15"/>
              </w:numPr>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Детская библиотека «Колмогоровская»</w:t>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г. Белово, пгт. Грамотеино, ул. Колмогоровская, д. 32</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Год образования:</w:t>
            </w:r>
          </w:p>
          <w:p>
            <w:pPr>
              <w:pStyle w:val="Normal"/>
              <w:jc w:val="left"/>
              <w:rPr>
                <w:lang w:eastAsia="en-US"/>
              </w:rPr>
            </w:pPr>
            <w:r>
              <w:rPr/>
              <w:t>1968</w:t>
            </w:r>
          </w:p>
        </w:tc>
        <w:tc>
          <w:tcPr>
            <w:tcW w:w="2759"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left"/>
              <w:rPr/>
            </w:pPr>
            <w:r>
              <w:rPr/>
              <w:t xml:space="preserve">Общая площадь, 162,3 </w:t>
            </w:r>
            <w:r>
              <w:rPr>
                <w:lang w:eastAsia="en-US"/>
              </w:rPr>
              <w:t>м</w:t>
            </w:r>
            <w:r>
              <w:rPr>
                <w:vertAlign w:val="superscript"/>
                <w:lang w:eastAsia="en-US"/>
              </w:rPr>
              <w:t>2</w:t>
            </w:r>
          </w:p>
          <w:p>
            <w:pPr>
              <w:pStyle w:val="Normal"/>
              <w:jc w:val="left"/>
              <w:rPr/>
            </w:pPr>
            <w:r>
              <w:rPr/>
              <w:t>Вместимость, 24 места</w:t>
            </w:r>
          </w:p>
        </w:tc>
        <w:tc>
          <w:tcPr>
            <w:tcW w:w="20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rFonts w:eastAsia="Calibri"/>
                <w:bCs/>
                <w:lang w:eastAsia="en-US"/>
              </w:rPr>
              <w:t>Объект местного значения городского округа</w:t>
            </w:r>
          </w:p>
        </w:tc>
        <w:tc>
          <w:tcPr>
            <w:tcW w:w="11" w:type="dxa"/>
            <w:tcBorders/>
          </w:tcPr>
          <w:p>
            <w:pPr>
              <w:pStyle w:val="Normal"/>
              <w:rPr/>
            </w:pPr>
            <w:r>
              <w:rPr/>
            </w:r>
          </w:p>
        </w:tc>
      </w:tr>
      <w:tr>
        <w:trPr>
          <w:cantSplit w:val="true"/>
        </w:trPr>
        <w:tc>
          <w:tcPr>
            <w:tcW w:w="416" w:type="dxa"/>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15"/>
              </w:numPr>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Библиотека «Бачатская»</w:t>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г. Белово, пгт. Бачатский, ул. Шевцовой, 46</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Год образования:</w:t>
            </w:r>
          </w:p>
          <w:p>
            <w:pPr>
              <w:pStyle w:val="Normal"/>
              <w:jc w:val="left"/>
              <w:rPr>
                <w:lang w:eastAsia="en-US"/>
              </w:rPr>
            </w:pPr>
            <w:r>
              <w:rPr/>
              <w:t>1972 (2022 после кап. ремонта)</w:t>
            </w:r>
          </w:p>
        </w:tc>
        <w:tc>
          <w:tcPr>
            <w:tcW w:w="2759"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left"/>
              <w:rPr/>
            </w:pPr>
            <w:r>
              <w:rPr/>
              <w:t xml:space="preserve">Общая площадь, 252,2 </w:t>
            </w:r>
            <w:r>
              <w:rPr>
                <w:lang w:eastAsia="en-US"/>
              </w:rPr>
              <w:t>м</w:t>
            </w:r>
            <w:r>
              <w:rPr>
                <w:vertAlign w:val="superscript"/>
                <w:lang w:eastAsia="en-US"/>
              </w:rPr>
              <w:t>2</w:t>
            </w:r>
          </w:p>
          <w:p>
            <w:pPr>
              <w:pStyle w:val="Normal"/>
              <w:jc w:val="left"/>
              <w:rPr/>
            </w:pPr>
            <w:r>
              <w:rPr/>
              <w:t>Вместимость, 30 мест</w:t>
            </w:r>
          </w:p>
        </w:tc>
        <w:tc>
          <w:tcPr>
            <w:tcW w:w="20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rFonts w:eastAsia="Calibri"/>
                <w:bCs/>
                <w:lang w:eastAsia="en-US"/>
              </w:rPr>
              <w:t>Объект местного значения городского округа</w:t>
            </w:r>
          </w:p>
        </w:tc>
        <w:tc>
          <w:tcPr>
            <w:tcW w:w="11" w:type="dxa"/>
            <w:tcBorders/>
          </w:tcPr>
          <w:p>
            <w:pPr>
              <w:pStyle w:val="Normal"/>
              <w:rPr/>
            </w:pPr>
            <w:r>
              <w:rPr/>
            </w:r>
          </w:p>
        </w:tc>
      </w:tr>
      <w:tr>
        <w:trPr>
          <w:cantSplit w:val="true"/>
        </w:trPr>
        <w:tc>
          <w:tcPr>
            <w:tcW w:w="416" w:type="dxa"/>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15"/>
              </w:numPr>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Библиотека «8-го Марта»</w:t>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г. Белово, ул.1 Боевая, 30 (клуб «Строитель»)</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Год образования:</w:t>
            </w:r>
          </w:p>
          <w:p>
            <w:pPr>
              <w:pStyle w:val="Normal"/>
              <w:jc w:val="left"/>
              <w:rPr>
                <w:lang w:eastAsia="en-US"/>
              </w:rPr>
            </w:pPr>
            <w:r>
              <w:rPr/>
              <w:t>1976</w:t>
            </w:r>
          </w:p>
        </w:tc>
        <w:tc>
          <w:tcPr>
            <w:tcW w:w="2759"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left"/>
              <w:rPr/>
            </w:pPr>
            <w:r>
              <w:rPr/>
              <w:t xml:space="preserve">Общая площадь, 64 </w:t>
            </w:r>
            <w:r>
              <w:rPr>
                <w:lang w:eastAsia="en-US"/>
              </w:rPr>
              <w:t>м</w:t>
            </w:r>
            <w:r>
              <w:rPr>
                <w:vertAlign w:val="superscript"/>
                <w:lang w:eastAsia="en-US"/>
              </w:rPr>
              <w:t>2</w:t>
            </w:r>
          </w:p>
          <w:p>
            <w:pPr>
              <w:pStyle w:val="Normal"/>
              <w:jc w:val="left"/>
              <w:rPr/>
            </w:pPr>
            <w:r>
              <w:rPr/>
              <w:t>Вместимость, 2 места</w:t>
            </w:r>
          </w:p>
        </w:tc>
        <w:tc>
          <w:tcPr>
            <w:tcW w:w="20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rFonts w:eastAsia="Calibri"/>
                <w:bCs/>
                <w:lang w:eastAsia="en-US"/>
              </w:rPr>
              <w:t>Объект местного значения городского округа</w:t>
            </w:r>
          </w:p>
        </w:tc>
        <w:tc>
          <w:tcPr>
            <w:tcW w:w="11" w:type="dxa"/>
            <w:tcBorders/>
          </w:tcPr>
          <w:p>
            <w:pPr>
              <w:pStyle w:val="Normal"/>
              <w:rPr/>
            </w:pPr>
            <w:r>
              <w:rPr/>
            </w:r>
          </w:p>
        </w:tc>
      </w:tr>
      <w:tr>
        <w:trPr>
          <w:cantSplit w:val="true"/>
        </w:trPr>
        <w:tc>
          <w:tcPr>
            <w:tcW w:w="416" w:type="dxa"/>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15"/>
              </w:numPr>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Детская библиотека-центр по проблемам детства и юношества</w:t>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г. Белово, пгт. Новый городок, ул.Тухачевского,8</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Год образования:</w:t>
            </w:r>
          </w:p>
          <w:p>
            <w:pPr>
              <w:pStyle w:val="Normal"/>
              <w:jc w:val="left"/>
              <w:rPr>
                <w:lang w:eastAsia="en-US"/>
              </w:rPr>
            </w:pPr>
            <w:r>
              <w:rPr/>
              <w:t>1965</w:t>
            </w:r>
          </w:p>
        </w:tc>
        <w:tc>
          <w:tcPr>
            <w:tcW w:w="2759"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left"/>
              <w:rPr/>
            </w:pPr>
            <w:r>
              <w:rPr/>
              <w:t xml:space="preserve">Общая площадь, 217,5 </w:t>
            </w:r>
            <w:r>
              <w:rPr>
                <w:lang w:eastAsia="en-US"/>
              </w:rPr>
              <w:t>м</w:t>
            </w:r>
            <w:r>
              <w:rPr>
                <w:vertAlign w:val="superscript"/>
                <w:lang w:eastAsia="en-US"/>
              </w:rPr>
              <w:t>2</w:t>
            </w:r>
          </w:p>
          <w:p>
            <w:pPr>
              <w:pStyle w:val="Normal"/>
              <w:jc w:val="left"/>
              <w:rPr/>
            </w:pPr>
            <w:r>
              <w:rPr/>
              <w:t>Вместимость, 17 мест</w:t>
            </w:r>
          </w:p>
        </w:tc>
        <w:tc>
          <w:tcPr>
            <w:tcW w:w="20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rFonts w:eastAsia="Calibri"/>
                <w:bCs/>
                <w:lang w:eastAsia="en-US"/>
              </w:rPr>
              <w:t>Объект местного значения городского округа</w:t>
            </w:r>
          </w:p>
        </w:tc>
        <w:tc>
          <w:tcPr>
            <w:tcW w:w="11" w:type="dxa"/>
            <w:tcBorders/>
          </w:tcPr>
          <w:p>
            <w:pPr>
              <w:pStyle w:val="Normal"/>
              <w:rPr/>
            </w:pPr>
            <w:r>
              <w:rPr/>
            </w:r>
          </w:p>
        </w:tc>
      </w:tr>
      <w:tr>
        <w:trPr>
          <w:cantSplit w:val="true"/>
        </w:trPr>
        <w:tc>
          <w:tcPr>
            <w:tcW w:w="416" w:type="dxa"/>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15"/>
              </w:numPr>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Библиотека–центр современного чтения</w:t>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Кемеровская область, г. Белово, ул.3 мкр, 16-55</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Год образования:</w:t>
            </w:r>
          </w:p>
          <w:p>
            <w:pPr>
              <w:pStyle w:val="Normal"/>
              <w:jc w:val="left"/>
              <w:rPr>
                <w:lang w:eastAsia="en-US"/>
              </w:rPr>
            </w:pPr>
            <w:r>
              <w:rPr/>
              <w:t>1981</w:t>
            </w:r>
          </w:p>
        </w:tc>
        <w:tc>
          <w:tcPr>
            <w:tcW w:w="2759"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left"/>
              <w:rPr/>
            </w:pPr>
            <w:r>
              <w:rPr/>
              <w:t xml:space="preserve">Общая площадь, 100,8 </w:t>
            </w:r>
            <w:r>
              <w:rPr>
                <w:lang w:eastAsia="en-US"/>
              </w:rPr>
              <w:t>м</w:t>
            </w:r>
            <w:r>
              <w:rPr>
                <w:vertAlign w:val="superscript"/>
                <w:lang w:eastAsia="en-US"/>
              </w:rPr>
              <w:t>2</w:t>
            </w:r>
          </w:p>
          <w:p>
            <w:pPr>
              <w:pStyle w:val="Normal"/>
              <w:jc w:val="left"/>
              <w:rPr/>
            </w:pPr>
            <w:r>
              <w:rPr/>
              <w:t>Вместимость, 13 мест</w:t>
            </w:r>
          </w:p>
        </w:tc>
        <w:tc>
          <w:tcPr>
            <w:tcW w:w="20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rFonts w:eastAsia="Calibri"/>
                <w:bCs/>
                <w:lang w:eastAsia="en-US"/>
              </w:rPr>
              <w:t>Объект местного значения городского округа</w:t>
            </w:r>
          </w:p>
        </w:tc>
        <w:tc>
          <w:tcPr>
            <w:tcW w:w="11" w:type="dxa"/>
            <w:tcBorders/>
          </w:tcPr>
          <w:p>
            <w:pPr>
              <w:pStyle w:val="Normal"/>
              <w:rPr/>
            </w:pPr>
            <w:r>
              <w:rPr/>
            </w:r>
          </w:p>
        </w:tc>
      </w:tr>
      <w:tr>
        <w:trPr>
          <w:cantSplit w:val="true"/>
        </w:trPr>
        <w:tc>
          <w:tcPr>
            <w:tcW w:w="416" w:type="dxa"/>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15"/>
              </w:numPr>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Библиотека семейного чтения «Инская»,</w:t>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г. Белово, пгт. Инской, ул. Ильича, 3</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Год образования:</w:t>
            </w:r>
          </w:p>
          <w:p>
            <w:pPr>
              <w:pStyle w:val="Normal"/>
              <w:jc w:val="left"/>
              <w:rPr>
                <w:lang w:eastAsia="en-US"/>
              </w:rPr>
            </w:pPr>
            <w:r>
              <w:rPr/>
              <w:t>1956</w:t>
            </w:r>
          </w:p>
        </w:tc>
        <w:tc>
          <w:tcPr>
            <w:tcW w:w="2759"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left"/>
              <w:rPr>
                <w:vertAlign w:val="superscript"/>
                <w:lang w:eastAsia="en-US"/>
              </w:rPr>
            </w:pPr>
            <w:r>
              <w:rPr/>
              <w:t xml:space="preserve">Общая площадь, 187,9 </w:t>
            </w:r>
            <w:r>
              <w:rPr>
                <w:lang w:eastAsia="en-US"/>
              </w:rPr>
              <w:t>м</w:t>
            </w:r>
            <w:r>
              <w:rPr>
                <w:vertAlign w:val="superscript"/>
                <w:lang w:eastAsia="en-US"/>
              </w:rPr>
              <w:t>2</w:t>
            </w:r>
          </w:p>
          <w:p>
            <w:pPr>
              <w:pStyle w:val="Normal"/>
              <w:jc w:val="left"/>
              <w:rPr/>
            </w:pPr>
            <w:r>
              <w:rPr/>
              <w:t>Вместимость, 16 мест</w:t>
            </w:r>
          </w:p>
        </w:tc>
        <w:tc>
          <w:tcPr>
            <w:tcW w:w="20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rFonts w:eastAsia="Calibri"/>
                <w:bCs/>
                <w:lang w:eastAsia="en-US"/>
              </w:rPr>
              <w:t>Объект местного значения городского округа</w:t>
            </w:r>
          </w:p>
        </w:tc>
        <w:tc>
          <w:tcPr>
            <w:tcW w:w="11" w:type="dxa"/>
            <w:tcBorders/>
          </w:tcPr>
          <w:p>
            <w:pPr>
              <w:pStyle w:val="Normal"/>
              <w:rPr/>
            </w:pPr>
            <w:r>
              <w:rPr/>
            </w:r>
          </w:p>
        </w:tc>
      </w:tr>
      <w:tr>
        <w:trPr>
          <w:cantSplit w:val="true"/>
        </w:trPr>
        <w:tc>
          <w:tcPr>
            <w:tcW w:w="416" w:type="dxa"/>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15"/>
              </w:numPr>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Детская библиотека «Любознайка»</w:t>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г. Белово, ул.3 мкр, 7-66</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Год образования:</w:t>
            </w:r>
          </w:p>
          <w:p>
            <w:pPr>
              <w:pStyle w:val="Normal"/>
              <w:jc w:val="left"/>
              <w:rPr>
                <w:lang w:eastAsia="en-US"/>
              </w:rPr>
            </w:pPr>
            <w:r>
              <w:rPr/>
              <w:t>1988</w:t>
            </w:r>
          </w:p>
        </w:tc>
        <w:tc>
          <w:tcPr>
            <w:tcW w:w="2759"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left"/>
              <w:rPr/>
            </w:pPr>
            <w:r>
              <w:rPr/>
              <w:t xml:space="preserve">Общая площадь, 52,5 </w:t>
            </w:r>
            <w:r>
              <w:rPr>
                <w:lang w:eastAsia="en-US"/>
              </w:rPr>
              <w:t>м</w:t>
            </w:r>
            <w:r>
              <w:rPr>
                <w:vertAlign w:val="superscript"/>
                <w:lang w:eastAsia="en-US"/>
              </w:rPr>
              <w:t>2</w:t>
            </w:r>
          </w:p>
          <w:p>
            <w:pPr>
              <w:pStyle w:val="Normal"/>
              <w:jc w:val="left"/>
              <w:rPr/>
            </w:pPr>
            <w:r>
              <w:rPr/>
              <w:t>Вместимость, 6 мест</w:t>
            </w:r>
          </w:p>
        </w:tc>
        <w:tc>
          <w:tcPr>
            <w:tcW w:w="20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rFonts w:eastAsia="Calibri"/>
                <w:bCs/>
                <w:lang w:eastAsia="en-US"/>
              </w:rPr>
              <w:t>Объект местного значения городского округа</w:t>
            </w:r>
          </w:p>
        </w:tc>
        <w:tc>
          <w:tcPr>
            <w:tcW w:w="11" w:type="dxa"/>
            <w:tcBorders/>
          </w:tcPr>
          <w:p>
            <w:pPr>
              <w:pStyle w:val="Normal"/>
              <w:rPr/>
            </w:pPr>
            <w:r>
              <w:rPr/>
            </w:r>
          </w:p>
        </w:tc>
      </w:tr>
      <w:tr>
        <w:trPr>
          <w:cantSplit w:val="true"/>
        </w:trPr>
        <w:tc>
          <w:tcPr>
            <w:tcW w:w="416" w:type="dxa"/>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15"/>
              </w:numPr>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Библиотека «Чертинская»</w:t>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г. Белово, ул. Победы, 21 (СОШ № 5)</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Год образования:</w:t>
            </w:r>
          </w:p>
          <w:p>
            <w:pPr>
              <w:pStyle w:val="Normal"/>
              <w:jc w:val="left"/>
              <w:rPr>
                <w:lang w:eastAsia="en-US"/>
              </w:rPr>
            </w:pPr>
            <w:r>
              <w:rPr/>
              <w:t>1994</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 xml:space="preserve">Общая площадь, 57,0 </w:t>
            </w:r>
            <w:r>
              <w:rPr>
                <w:lang w:eastAsia="en-US"/>
              </w:rPr>
              <w:t>м</w:t>
            </w:r>
            <w:r>
              <w:rPr>
                <w:vertAlign w:val="superscript"/>
                <w:lang w:eastAsia="en-US"/>
              </w:rPr>
              <w:t>2</w:t>
            </w:r>
          </w:p>
          <w:p>
            <w:pPr>
              <w:pStyle w:val="Normal"/>
              <w:jc w:val="left"/>
              <w:rPr/>
            </w:pPr>
            <w:r>
              <w:rPr/>
              <w:t>Вместимость, 4 места</w:t>
            </w:r>
          </w:p>
        </w:tc>
        <w:tc>
          <w:tcPr>
            <w:tcW w:w="20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rFonts w:eastAsia="Calibri"/>
                <w:bCs/>
                <w:lang w:eastAsia="en-US"/>
              </w:rPr>
              <w:t>Объект местного значения городского округа</w:t>
            </w:r>
          </w:p>
        </w:tc>
        <w:tc>
          <w:tcPr>
            <w:tcW w:w="11" w:type="dxa"/>
            <w:tcBorders/>
          </w:tcPr>
          <w:p>
            <w:pPr>
              <w:pStyle w:val="Normal"/>
              <w:rPr/>
            </w:pPr>
            <w:r>
              <w:rPr/>
            </w:r>
          </w:p>
        </w:tc>
      </w:tr>
      <w:tr>
        <w:trPr>
          <w:cantSplit w:val="true"/>
        </w:trPr>
        <w:tc>
          <w:tcPr>
            <w:tcW w:w="416" w:type="dxa"/>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15"/>
              </w:numPr>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Библиотека «Грамотеинская»</w:t>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г. Белово, пгт. Грамотеино, ул.7 ноября, 16 (КЦ «Грамотеинский»)</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Год образования:</w:t>
            </w:r>
          </w:p>
          <w:p>
            <w:pPr>
              <w:pStyle w:val="Normal"/>
              <w:jc w:val="left"/>
              <w:rPr>
                <w:lang w:eastAsia="en-US"/>
              </w:rPr>
            </w:pPr>
            <w:r>
              <w:rPr/>
              <w:t>1956</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 xml:space="preserve">Общая площадь, 13,0 </w:t>
            </w:r>
            <w:r>
              <w:rPr>
                <w:lang w:eastAsia="en-US"/>
              </w:rPr>
              <w:t>м</w:t>
            </w:r>
            <w:r>
              <w:rPr>
                <w:vertAlign w:val="superscript"/>
                <w:lang w:eastAsia="en-US"/>
              </w:rPr>
              <w:t>2</w:t>
            </w:r>
          </w:p>
          <w:p>
            <w:pPr>
              <w:pStyle w:val="Normal"/>
              <w:jc w:val="left"/>
              <w:rPr/>
            </w:pPr>
            <w:r>
              <w:rPr/>
              <w:t>Вместимость, 2 места</w:t>
            </w:r>
          </w:p>
        </w:tc>
        <w:tc>
          <w:tcPr>
            <w:tcW w:w="20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rFonts w:eastAsia="Calibri"/>
                <w:bCs/>
                <w:lang w:eastAsia="en-US"/>
              </w:rPr>
              <w:t>Объект местного значения городского округа</w:t>
            </w:r>
          </w:p>
        </w:tc>
        <w:tc>
          <w:tcPr>
            <w:tcW w:w="11" w:type="dxa"/>
            <w:tcBorders/>
          </w:tcPr>
          <w:p>
            <w:pPr>
              <w:pStyle w:val="Normal"/>
              <w:rPr/>
            </w:pPr>
            <w:r>
              <w:rPr/>
            </w:r>
          </w:p>
        </w:tc>
      </w:tr>
      <w:tr>
        <w:trPr>
          <w:cantSplit w:val="true"/>
        </w:trPr>
        <w:tc>
          <w:tcPr>
            <w:tcW w:w="416" w:type="dxa"/>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15"/>
              </w:numPr>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Библиотека–центр по вопросам культуры</w:t>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г. Белово, ул.Октябрьская, 12А</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Год образования:</w:t>
            </w:r>
          </w:p>
          <w:p>
            <w:pPr>
              <w:pStyle w:val="Normal"/>
              <w:jc w:val="left"/>
              <w:rPr>
                <w:lang w:eastAsia="en-US"/>
              </w:rPr>
            </w:pPr>
            <w:r>
              <w:rPr/>
              <w:t>1995</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 xml:space="preserve">Общая площадь, 145,0 </w:t>
            </w:r>
            <w:r>
              <w:rPr>
                <w:lang w:eastAsia="en-US"/>
              </w:rPr>
              <w:t>м</w:t>
            </w:r>
            <w:r>
              <w:rPr>
                <w:vertAlign w:val="superscript"/>
                <w:lang w:eastAsia="en-US"/>
              </w:rPr>
              <w:t>2</w:t>
            </w:r>
          </w:p>
          <w:p>
            <w:pPr>
              <w:pStyle w:val="Normal"/>
              <w:jc w:val="left"/>
              <w:rPr/>
            </w:pPr>
            <w:r>
              <w:rPr/>
              <w:t>Вместимость, 36 мест</w:t>
            </w:r>
          </w:p>
        </w:tc>
        <w:tc>
          <w:tcPr>
            <w:tcW w:w="20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rFonts w:eastAsia="Calibri"/>
                <w:bCs/>
                <w:lang w:eastAsia="en-US"/>
              </w:rPr>
              <w:t>Объект местного значения городского округа</w:t>
            </w:r>
          </w:p>
        </w:tc>
        <w:tc>
          <w:tcPr>
            <w:tcW w:w="11" w:type="dxa"/>
            <w:tcBorders/>
          </w:tcPr>
          <w:p>
            <w:pPr>
              <w:pStyle w:val="Normal"/>
              <w:rPr/>
            </w:pPr>
            <w:r>
              <w:rPr/>
            </w:r>
          </w:p>
        </w:tc>
      </w:tr>
      <w:tr>
        <w:trPr>
          <w:cantSplit w:val="true"/>
        </w:trPr>
        <w:tc>
          <w:tcPr>
            <w:tcW w:w="416" w:type="dxa"/>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15"/>
              </w:numPr>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Муниципальное автономное учреждение «Беловский музейно-выставочный центр»</w:t>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г. Белово, ул. Юбилейная, 12</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Музей</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Вместимость 250,0 / 49, м</w:t>
            </w:r>
            <w:r>
              <w:rPr>
                <w:vertAlign w:val="superscript"/>
              </w:rPr>
              <w:t>2</w:t>
            </w:r>
            <w:r>
              <w:rPr/>
              <w:t xml:space="preserve"> / мест</w:t>
            </w:r>
          </w:p>
        </w:tc>
        <w:tc>
          <w:tcPr>
            <w:tcW w:w="20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Объект местного значения городского округа</w:t>
            </w:r>
          </w:p>
        </w:tc>
        <w:tc>
          <w:tcPr>
            <w:tcW w:w="11" w:type="dxa"/>
            <w:tcBorders/>
          </w:tcPr>
          <w:p>
            <w:pPr>
              <w:pStyle w:val="Normal"/>
              <w:rPr/>
            </w:pPr>
            <w:r>
              <w:rPr/>
            </w:r>
          </w:p>
        </w:tc>
      </w:tr>
      <w:tr>
        <w:trPr>
          <w:cantSplit w:val="true"/>
        </w:trPr>
        <w:tc>
          <w:tcPr>
            <w:tcW w:w="416" w:type="dxa"/>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15"/>
              </w:numPr>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Муниципальное автономное учреждение «Беловский музейно-выставочный центр»</w:t>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г. Белово, ул. Юбилейная, 18</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Галерея «Вернисаж»</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Вместимость 192,8 / 50, м</w:t>
            </w:r>
            <w:r>
              <w:rPr>
                <w:vertAlign w:val="superscript"/>
                <w:lang w:eastAsia="en-US"/>
              </w:rPr>
              <w:t>2</w:t>
            </w:r>
            <w:r>
              <w:rPr>
                <w:lang w:eastAsia="en-US"/>
              </w:rPr>
              <w:t xml:space="preserve"> / мест</w:t>
            </w:r>
          </w:p>
        </w:tc>
        <w:tc>
          <w:tcPr>
            <w:tcW w:w="20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Объект местного значения городского округа</w:t>
            </w:r>
          </w:p>
        </w:tc>
        <w:tc>
          <w:tcPr>
            <w:tcW w:w="11" w:type="dxa"/>
            <w:tcBorders/>
          </w:tcPr>
          <w:p>
            <w:pPr>
              <w:pStyle w:val="Normal"/>
              <w:rPr/>
            </w:pPr>
            <w:r>
              <w:rPr/>
            </w:r>
          </w:p>
        </w:tc>
      </w:tr>
      <w:tr>
        <w:trPr>
          <w:cantSplit w:val="true"/>
        </w:trPr>
        <w:tc>
          <w:tcPr>
            <w:tcW w:w="416" w:type="dxa"/>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15"/>
              </w:numPr>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Муниципальное учреждение Центральный Дворец культуры</w:t>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t>г. Белово,</w:t>
            </w:r>
            <w:r>
              <w:rPr>
                <w:lang w:eastAsia="en-US"/>
              </w:rPr>
              <w:t xml:space="preserve"> ул. Октябрьская, 12А</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Состояние удовлетворительное</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11"/>
              <w:jc w:val="left"/>
              <w:rPr>
                <w:szCs w:val="24"/>
                <w:lang w:eastAsia="en-US"/>
              </w:rPr>
            </w:pPr>
            <w:r>
              <w:rPr>
                <w:lang w:eastAsia="en-US"/>
              </w:rPr>
              <w:t xml:space="preserve">Вместимость </w:t>
            </w:r>
            <w:r>
              <w:rPr>
                <w:szCs w:val="24"/>
                <w:lang w:eastAsia="en-US"/>
              </w:rPr>
              <w:t>2 зала / 617 мест</w:t>
            </w:r>
          </w:p>
          <w:p>
            <w:pPr>
              <w:pStyle w:val="-11"/>
              <w:jc w:val="left"/>
              <w:rPr>
                <w:szCs w:val="24"/>
                <w:lang w:eastAsia="en-US"/>
              </w:rPr>
            </w:pPr>
            <w:r>
              <w:rPr>
                <w:szCs w:val="24"/>
                <w:lang w:eastAsia="en-US"/>
              </w:rPr>
              <w:t>большой зал 465 мест,</w:t>
            </w:r>
          </w:p>
          <w:p>
            <w:pPr>
              <w:pStyle w:val="Normal"/>
              <w:jc w:val="left"/>
              <w:rPr>
                <w:lang w:eastAsia="en-US"/>
              </w:rPr>
            </w:pPr>
            <w:r>
              <w:rPr>
                <w:lang w:eastAsia="en-US"/>
              </w:rPr>
              <w:t>конференц-зал-152 места</w:t>
            </w:r>
          </w:p>
        </w:tc>
        <w:tc>
          <w:tcPr>
            <w:tcW w:w="20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Объект местного значения городского округа</w:t>
            </w:r>
          </w:p>
        </w:tc>
        <w:tc>
          <w:tcPr>
            <w:tcW w:w="11" w:type="dxa"/>
            <w:tcBorders/>
          </w:tcPr>
          <w:p>
            <w:pPr>
              <w:pStyle w:val="Normal"/>
              <w:rPr/>
            </w:pPr>
            <w:r>
              <w:rPr/>
            </w:r>
          </w:p>
        </w:tc>
      </w:tr>
      <w:tr>
        <w:trPr>
          <w:cantSplit w:val="true"/>
        </w:trPr>
        <w:tc>
          <w:tcPr>
            <w:tcW w:w="416" w:type="dxa"/>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15"/>
              </w:numPr>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Муниципальное учреждение Дом культуры «Шахтер»</w:t>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11"/>
              <w:jc w:val="left"/>
              <w:rPr>
                <w:szCs w:val="24"/>
                <w:lang w:eastAsia="en-US"/>
              </w:rPr>
            </w:pPr>
            <w:r>
              <w:rPr/>
              <w:t>г. Белово</w:t>
            </w:r>
            <w:r>
              <w:rPr>
                <w:szCs w:val="24"/>
                <w:lang w:eastAsia="en-US"/>
              </w:rPr>
              <w:t>, мкрн. Бабанаково,</w:t>
            </w:r>
          </w:p>
          <w:p>
            <w:pPr>
              <w:pStyle w:val="Normal"/>
              <w:jc w:val="left"/>
              <w:rPr>
                <w:lang w:eastAsia="en-US"/>
              </w:rPr>
            </w:pPr>
            <w:r>
              <w:rPr>
                <w:lang w:eastAsia="en-US"/>
              </w:rPr>
              <w:t>ул. Тимирязева, 30</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Состояние не удовлетворительное</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11"/>
              <w:jc w:val="left"/>
              <w:rPr>
                <w:lang w:eastAsia="en-US"/>
              </w:rPr>
            </w:pPr>
            <w:r>
              <w:rPr>
                <w:lang w:eastAsia="en-US"/>
              </w:rPr>
              <w:t xml:space="preserve">Вместимость </w:t>
            </w:r>
            <w:r>
              <w:rPr>
                <w:szCs w:val="24"/>
                <w:lang w:eastAsia="en-US"/>
              </w:rPr>
              <w:t xml:space="preserve">400 мест </w:t>
            </w:r>
            <w:r>
              <w:rPr>
                <w:lang w:eastAsia="en-US"/>
              </w:rPr>
              <w:t>(зал закрыт, в связи с аварийным состоянием)</w:t>
            </w:r>
          </w:p>
        </w:tc>
        <w:tc>
          <w:tcPr>
            <w:tcW w:w="20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Объект местного значения городского округа</w:t>
            </w:r>
          </w:p>
        </w:tc>
        <w:tc>
          <w:tcPr>
            <w:tcW w:w="11" w:type="dxa"/>
            <w:tcBorders/>
          </w:tcPr>
          <w:p>
            <w:pPr>
              <w:pStyle w:val="Normal"/>
              <w:rPr/>
            </w:pPr>
            <w:r>
              <w:rPr/>
            </w:r>
          </w:p>
        </w:tc>
      </w:tr>
      <w:tr>
        <w:trPr>
          <w:cantSplit w:val="true"/>
        </w:trPr>
        <w:tc>
          <w:tcPr>
            <w:tcW w:w="416" w:type="dxa"/>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15"/>
              </w:numPr>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Муниципальное учреждение клуб «Теплеют»</w:t>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11"/>
              <w:jc w:val="left"/>
              <w:rPr>
                <w:szCs w:val="24"/>
                <w:lang w:eastAsia="en-US"/>
              </w:rPr>
            </w:pPr>
            <w:r>
              <w:rPr/>
              <w:t>г. Белово,</w:t>
            </w:r>
            <w:r>
              <w:rPr>
                <w:szCs w:val="24"/>
                <w:lang w:eastAsia="en-US"/>
              </w:rPr>
              <w:t xml:space="preserve"> мкн. Теплеют,</w:t>
            </w:r>
          </w:p>
          <w:p>
            <w:pPr>
              <w:pStyle w:val="Normal"/>
              <w:jc w:val="left"/>
              <w:rPr>
                <w:lang w:eastAsia="en-US"/>
              </w:rPr>
            </w:pPr>
            <w:r>
              <w:rPr>
                <w:lang w:eastAsia="en-US"/>
              </w:rPr>
              <w:t>ул.3 Теплеют, 24</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Состояние удовлетворительное</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Вместимость 30 мест</w:t>
            </w:r>
          </w:p>
        </w:tc>
        <w:tc>
          <w:tcPr>
            <w:tcW w:w="20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Объект местного значения городского округа</w:t>
            </w:r>
          </w:p>
        </w:tc>
        <w:tc>
          <w:tcPr>
            <w:tcW w:w="11" w:type="dxa"/>
            <w:tcBorders/>
          </w:tcPr>
          <w:p>
            <w:pPr>
              <w:pStyle w:val="Normal"/>
              <w:rPr/>
            </w:pPr>
            <w:r>
              <w:rPr/>
            </w:r>
          </w:p>
        </w:tc>
      </w:tr>
      <w:tr>
        <w:trPr>
          <w:cantSplit w:val="true"/>
        </w:trPr>
        <w:tc>
          <w:tcPr>
            <w:tcW w:w="416" w:type="dxa"/>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15"/>
              </w:numPr>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Муниципальное учреждение культуры клуб «Строитель»</w:t>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11"/>
              <w:jc w:val="left"/>
              <w:rPr>
                <w:szCs w:val="24"/>
                <w:lang w:eastAsia="en-US"/>
              </w:rPr>
            </w:pPr>
            <w:r>
              <w:rPr/>
              <w:t>г. Белово,</w:t>
            </w:r>
            <w:r>
              <w:rPr>
                <w:szCs w:val="24"/>
                <w:lang w:eastAsia="en-US"/>
              </w:rPr>
              <w:t xml:space="preserve"> мкн. 8 Марта,</w:t>
            </w:r>
          </w:p>
          <w:p>
            <w:pPr>
              <w:pStyle w:val="Normal"/>
              <w:jc w:val="left"/>
              <w:rPr>
                <w:lang w:eastAsia="en-US"/>
              </w:rPr>
            </w:pPr>
            <w:r>
              <w:rPr>
                <w:lang w:eastAsia="en-US"/>
              </w:rPr>
              <w:t>ул.1-я Боевая, 30</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Состояние удовлетворительное</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Вместимость 122 места</w:t>
            </w:r>
          </w:p>
        </w:tc>
        <w:tc>
          <w:tcPr>
            <w:tcW w:w="20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Объект местного значения городского округа</w:t>
            </w:r>
          </w:p>
        </w:tc>
        <w:tc>
          <w:tcPr>
            <w:tcW w:w="11" w:type="dxa"/>
            <w:tcBorders/>
          </w:tcPr>
          <w:p>
            <w:pPr>
              <w:pStyle w:val="Normal"/>
              <w:rPr/>
            </w:pPr>
            <w:r>
              <w:rPr/>
            </w:r>
          </w:p>
        </w:tc>
      </w:tr>
      <w:tr>
        <w:trPr>
          <w:cantSplit w:val="true"/>
        </w:trPr>
        <w:tc>
          <w:tcPr>
            <w:tcW w:w="416" w:type="dxa"/>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15"/>
              </w:numPr>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t>Муниципальное учреждение Дворец культуры «Угольщиков»</w:t>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t>пгт. Новый Городок, ул. Киевская, 50а</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Состояние удовлетворительное</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11"/>
              <w:jc w:val="left"/>
              <w:rPr/>
            </w:pPr>
            <w:r>
              <w:rPr>
                <w:lang w:eastAsia="en-US"/>
              </w:rPr>
              <w:t xml:space="preserve">Вместимость </w:t>
            </w:r>
            <w:r>
              <w:rPr/>
              <w:t>445 мест</w:t>
            </w:r>
          </w:p>
          <w:p>
            <w:pPr>
              <w:pStyle w:val="Normal"/>
              <w:jc w:val="left"/>
              <w:rPr>
                <w:lang w:eastAsia="en-US"/>
              </w:rPr>
            </w:pPr>
            <w:r>
              <w:rPr/>
              <w:t>(кинозал в общем зале)</w:t>
            </w:r>
          </w:p>
        </w:tc>
        <w:tc>
          <w:tcPr>
            <w:tcW w:w="20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Объект местного значения городского округа</w:t>
            </w:r>
          </w:p>
        </w:tc>
        <w:tc>
          <w:tcPr>
            <w:tcW w:w="11" w:type="dxa"/>
            <w:tcBorders/>
          </w:tcPr>
          <w:p>
            <w:pPr>
              <w:pStyle w:val="Normal"/>
              <w:rPr/>
            </w:pPr>
            <w:r>
              <w:rPr/>
            </w:r>
          </w:p>
        </w:tc>
      </w:tr>
      <w:tr>
        <w:trPr>
          <w:cantSplit w:val="true"/>
        </w:trPr>
        <w:tc>
          <w:tcPr>
            <w:tcW w:w="416" w:type="dxa"/>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15"/>
              </w:numPr>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Муниципальное учреждение Культурный центр «Инской»</w:t>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t>пгт. Инской, ул. Парковая, 4</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Состояние удовлетворительное</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 xml:space="preserve">Вместимость </w:t>
            </w:r>
            <w:r>
              <w:rPr/>
              <w:t>400 мест</w:t>
            </w:r>
          </w:p>
        </w:tc>
        <w:tc>
          <w:tcPr>
            <w:tcW w:w="20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Объект местного значения городского округа</w:t>
            </w:r>
          </w:p>
        </w:tc>
        <w:tc>
          <w:tcPr>
            <w:tcW w:w="11" w:type="dxa"/>
            <w:tcBorders/>
          </w:tcPr>
          <w:p>
            <w:pPr>
              <w:pStyle w:val="Normal"/>
              <w:rPr/>
            </w:pPr>
            <w:r>
              <w:rPr/>
            </w:r>
          </w:p>
        </w:tc>
      </w:tr>
      <w:tr>
        <w:trPr>
          <w:cantSplit w:val="true"/>
        </w:trPr>
        <w:tc>
          <w:tcPr>
            <w:tcW w:w="416" w:type="dxa"/>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15"/>
              </w:numPr>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Муниципальное учреждение Культурный центр «Инской» (кинозал)</w:t>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пгт. Инской, ул. Парковая, 4</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Состояние удовлетворительное</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Вместимость 35 мест</w:t>
            </w:r>
          </w:p>
        </w:tc>
        <w:tc>
          <w:tcPr>
            <w:tcW w:w="20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Объект местного значения городского округа</w:t>
            </w:r>
          </w:p>
        </w:tc>
        <w:tc>
          <w:tcPr>
            <w:tcW w:w="11" w:type="dxa"/>
            <w:tcBorders/>
          </w:tcPr>
          <w:p>
            <w:pPr>
              <w:pStyle w:val="Normal"/>
              <w:rPr/>
            </w:pPr>
            <w:r>
              <w:rPr/>
            </w:r>
          </w:p>
        </w:tc>
      </w:tr>
      <w:tr>
        <w:trPr>
          <w:cantSplit w:val="true"/>
        </w:trPr>
        <w:tc>
          <w:tcPr>
            <w:tcW w:w="416" w:type="dxa"/>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15"/>
              </w:numPr>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Муниципальное учреждение Культурный центр «Грамотеинский»</w:t>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пгт. Грамотеино, ул.7 Ноября, 16</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Состояние удовлетворительное</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Вместимость 176 мест</w:t>
            </w:r>
          </w:p>
        </w:tc>
        <w:tc>
          <w:tcPr>
            <w:tcW w:w="20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Объект местного значения городского округа</w:t>
            </w:r>
          </w:p>
        </w:tc>
        <w:tc>
          <w:tcPr>
            <w:tcW w:w="11" w:type="dxa"/>
            <w:tcBorders/>
          </w:tcPr>
          <w:p>
            <w:pPr>
              <w:pStyle w:val="Normal"/>
              <w:rPr/>
            </w:pPr>
            <w:r>
              <w:rPr/>
            </w:r>
          </w:p>
        </w:tc>
      </w:tr>
      <w:tr>
        <w:trPr>
          <w:cantSplit w:val="true"/>
        </w:trPr>
        <w:tc>
          <w:tcPr>
            <w:tcW w:w="416" w:type="dxa"/>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15"/>
              </w:numPr>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Муниципальное учреждение Культурный центр «Бачатский»</w:t>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пгт. Бачатский, ул. Шевцовой, 33</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Состояние удовлетворительное</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11"/>
              <w:jc w:val="left"/>
              <w:rPr>
                <w:szCs w:val="24"/>
                <w:lang w:eastAsia="en-US"/>
              </w:rPr>
            </w:pPr>
            <w:r>
              <w:rPr>
                <w:szCs w:val="24"/>
                <w:lang w:eastAsia="en-US"/>
              </w:rPr>
              <w:t>Вместимость 485 мест</w:t>
            </w:r>
          </w:p>
          <w:p>
            <w:pPr>
              <w:pStyle w:val="Normal"/>
              <w:jc w:val="left"/>
              <w:rPr>
                <w:lang w:eastAsia="en-US"/>
              </w:rPr>
            </w:pPr>
            <w:r>
              <w:rPr>
                <w:lang w:eastAsia="en-US"/>
              </w:rPr>
              <w:t>(кинозал в общем зале)</w:t>
            </w:r>
          </w:p>
        </w:tc>
        <w:tc>
          <w:tcPr>
            <w:tcW w:w="20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Объект местного значения городского округа</w:t>
            </w:r>
          </w:p>
        </w:tc>
        <w:tc>
          <w:tcPr>
            <w:tcW w:w="11" w:type="dxa"/>
            <w:tcBorders/>
          </w:tcPr>
          <w:p>
            <w:pPr>
              <w:pStyle w:val="Normal"/>
              <w:rPr/>
            </w:pPr>
            <w:r>
              <w:rPr/>
            </w:r>
          </w:p>
        </w:tc>
      </w:tr>
      <w:tr>
        <w:trPr>
          <w:cantSplit w:val="true"/>
        </w:trPr>
        <w:tc>
          <w:tcPr>
            <w:tcW w:w="416" w:type="dxa"/>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15"/>
              </w:numPr>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t>Многофункциональный этнокультурный центр Заречное</w:t>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t>с. Заречное, ул. Кузбасская, 63</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Состояние удовлетворительное</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 xml:space="preserve">Вместимость </w:t>
            </w:r>
            <w:r>
              <w:rPr/>
              <w:t>50 мест</w:t>
            </w:r>
          </w:p>
        </w:tc>
        <w:tc>
          <w:tcPr>
            <w:tcW w:w="20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Объект местного значения городского округа</w:t>
            </w:r>
          </w:p>
        </w:tc>
        <w:tc>
          <w:tcPr>
            <w:tcW w:w="11" w:type="dxa"/>
            <w:tcBorders/>
          </w:tcPr>
          <w:p>
            <w:pPr>
              <w:pStyle w:val="Normal"/>
              <w:rPr/>
            </w:pPr>
            <w:r>
              <w:rPr/>
            </w:r>
          </w:p>
        </w:tc>
      </w:tr>
      <w:tr>
        <w:trPr>
          <w:cantSplit w:val="true"/>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keepNext w:val="true"/>
              <w:jc w:val="left"/>
              <w:rPr>
                <w:rFonts w:eastAsia="Calibri"/>
                <w:b/>
                <w:color w:val="000000"/>
                <w:lang w:eastAsia="en-US"/>
              </w:rPr>
            </w:pPr>
            <w:r>
              <w:rPr>
                <w:rFonts w:eastAsia="Calibri"/>
                <w:b/>
                <w:color w:val="000000"/>
                <w:lang w:eastAsia="en-US"/>
              </w:rPr>
            </w:r>
          </w:p>
        </w:tc>
        <w:tc>
          <w:tcPr>
            <w:tcW w:w="13938" w:type="dxa"/>
            <w:gridSpan w:val="6"/>
            <w:tcBorders>
              <w:top w:val="single" w:sz="8" w:space="0" w:color="000000"/>
              <w:left w:val="single" w:sz="8" w:space="0" w:color="000000"/>
              <w:bottom w:val="single" w:sz="8" w:space="0" w:color="000000"/>
              <w:right w:val="single" w:sz="8" w:space="0" w:color="000000"/>
            </w:tcBorders>
            <w:shd w:color="auto" w:fill="auto" w:val="clear"/>
          </w:tcPr>
          <w:p>
            <w:pPr>
              <w:pStyle w:val="Normal"/>
              <w:keepNext w:val="true"/>
              <w:jc w:val="center"/>
              <w:rPr>
                <w:rFonts w:eastAsia="Calibri"/>
                <w:b/>
                <w:color w:val="000000"/>
                <w:lang w:eastAsia="en-US"/>
              </w:rPr>
            </w:pPr>
            <w:r>
              <w:rPr>
                <w:rFonts w:eastAsia="Calibri"/>
                <w:b/>
                <w:color w:val="000000"/>
                <w:lang w:eastAsia="en-US"/>
              </w:rPr>
              <w:t>Объекты спорта</w:t>
            </w:r>
          </w:p>
        </w:tc>
      </w:tr>
      <w:tr>
        <w:trPr>
          <w:trHeight w:val="67" w:hRule="atLeast"/>
          <w:cantSplit w:val="true"/>
        </w:trPr>
        <w:tc>
          <w:tcPr>
            <w:tcW w:w="416" w:type="dxa"/>
            <w:vMerge w:val="restart"/>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16"/>
              </w:numPr>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11"/>
              <w:jc w:val="left"/>
              <w:rPr>
                <w:szCs w:val="24"/>
                <w:lang w:eastAsia="en-US"/>
              </w:rPr>
            </w:pPr>
            <w:r>
              <w:rPr>
                <w:szCs w:val="24"/>
                <w:lang w:eastAsia="en-US"/>
              </w:rPr>
              <w:t>Стадион «Шахтер» в том числе: Спортивное ядро (беговые дорожки, футбольное поле, поле для метаний, легкоатлетические сектора)</w:t>
            </w:r>
          </w:p>
        </w:tc>
        <w:tc>
          <w:tcPr>
            <w:tcW w:w="2551"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11"/>
              <w:jc w:val="left"/>
              <w:rPr>
                <w:szCs w:val="24"/>
                <w:lang w:eastAsia="en-US"/>
              </w:rPr>
            </w:pPr>
            <w:r>
              <w:rPr>
                <w:szCs w:val="24"/>
                <w:lang w:eastAsia="en-US"/>
              </w:rPr>
              <w:t>г. Белово, мкр. Бабанаково, ул. Тимирязева, 32</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11"/>
              <w:jc w:val="left"/>
              <w:rPr>
                <w:szCs w:val="24"/>
                <w:lang w:eastAsia="en-US"/>
              </w:rPr>
            </w:pPr>
            <w:r>
              <w:rPr>
                <w:szCs w:val="24"/>
                <w:lang w:eastAsia="en-US"/>
              </w:rPr>
              <w:t>Пропускная способность 99 чел.</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11"/>
              <w:jc w:val="left"/>
              <w:rPr>
                <w:szCs w:val="24"/>
                <w:lang w:eastAsia="en-US"/>
              </w:rPr>
            </w:pPr>
            <w:r>
              <w:rPr>
                <w:szCs w:val="24"/>
                <w:lang w:eastAsia="en-US"/>
              </w:rPr>
              <w:t>924,2 м</w:t>
            </w:r>
            <w:r>
              <w:rPr>
                <w:szCs w:val="24"/>
                <w:vertAlign w:val="superscript"/>
                <w:lang w:eastAsia="en-US"/>
              </w:rPr>
              <w:t>2</w:t>
            </w:r>
            <w:r>
              <w:rPr>
                <w:szCs w:val="24"/>
                <w:lang w:eastAsia="en-US"/>
              </w:rPr>
              <w:t xml:space="preserve"> общая площадь здания</w:t>
            </w:r>
          </w:p>
          <w:p>
            <w:pPr>
              <w:pStyle w:val="-11"/>
              <w:jc w:val="left"/>
              <w:rPr>
                <w:szCs w:val="24"/>
                <w:lang w:eastAsia="en-US"/>
              </w:rPr>
            </w:pPr>
            <w:r>
              <w:rPr>
                <w:szCs w:val="24"/>
                <w:lang w:eastAsia="en-US"/>
              </w:rPr>
              <w:t>40000,0 м</w:t>
            </w:r>
            <w:r>
              <w:rPr>
                <w:szCs w:val="24"/>
                <w:vertAlign w:val="superscript"/>
                <w:lang w:eastAsia="en-US"/>
              </w:rPr>
              <w:t>2</w:t>
            </w:r>
            <w:r>
              <w:rPr>
                <w:szCs w:val="24"/>
                <w:lang w:eastAsia="en-US"/>
              </w:rPr>
              <w:t xml:space="preserve"> общая площадь стадиона</w:t>
            </w:r>
          </w:p>
        </w:tc>
        <w:tc>
          <w:tcPr>
            <w:tcW w:w="2021"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11"/>
              <w:jc w:val="left"/>
              <w:rPr>
                <w:szCs w:val="24"/>
                <w:lang w:eastAsia="en-US"/>
              </w:rPr>
            </w:pPr>
            <w:r>
              <w:rPr>
                <w:szCs w:val="24"/>
                <w:lang w:eastAsia="en-US"/>
              </w:rPr>
              <w:t>Объект местного значения городского округа</w:t>
            </w:r>
          </w:p>
        </w:tc>
        <w:tc>
          <w:tcPr>
            <w:tcW w:w="11" w:type="dxa"/>
            <w:tcBorders/>
          </w:tcPr>
          <w:p>
            <w:pPr>
              <w:pStyle w:val="Normal"/>
              <w:rPr/>
            </w:pPr>
            <w:r>
              <w:rPr/>
            </w:r>
          </w:p>
        </w:tc>
      </w:tr>
      <w:tr>
        <w:trPr>
          <w:cantSplit w:val="true"/>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ListParagraph"/>
              <w:ind w:left="360"/>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11"/>
              <w:jc w:val="left"/>
              <w:rPr>
                <w:szCs w:val="24"/>
                <w:lang w:eastAsia="en-US"/>
              </w:rPr>
            </w:pPr>
            <w:r>
              <w:rPr>
                <w:szCs w:val="24"/>
                <w:lang w:eastAsia="en-US"/>
              </w:rPr>
              <w:t>Спортивный зал</w:t>
            </w:r>
          </w:p>
        </w:tc>
        <w:tc>
          <w:tcPr>
            <w:tcW w:w="255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11"/>
              <w:jc w:val="left"/>
              <w:rPr>
                <w:szCs w:val="24"/>
                <w:lang w:eastAsia="en-US"/>
              </w:rPr>
            </w:pPr>
            <w:r>
              <w:rPr>
                <w:szCs w:val="24"/>
                <w:lang w:eastAsia="en-US"/>
              </w:rPr>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11"/>
              <w:jc w:val="left"/>
              <w:rPr>
                <w:szCs w:val="24"/>
                <w:lang w:eastAsia="en-US"/>
              </w:rPr>
            </w:pPr>
            <w:r>
              <w:rPr>
                <w:szCs w:val="24"/>
                <w:lang w:eastAsia="en-US"/>
              </w:rPr>
              <w:t>Пропускная способность 35 чел.</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11"/>
              <w:jc w:val="left"/>
              <w:rPr>
                <w:szCs w:val="24"/>
                <w:lang w:eastAsia="en-US"/>
              </w:rPr>
            </w:pPr>
            <w:r>
              <w:rPr>
                <w:szCs w:val="24"/>
                <w:lang w:eastAsia="en-US"/>
              </w:rPr>
              <w:t>Площадь 390,0 м</w:t>
            </w:r>
            <w:r>
              <w:rPr>
                <w:szCs w:val="24"/>
                <w:vertAlign w:val="superscript"/>
                <w:lang w:eastAsia="en-US"/>
              </w:rPr>
              <w:t>2</w:t>
            </w:r>
          </w:p>
        </w:tc>
        <w:tc>
          <w:tcPr>
            <w:tcW w:w="202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11"/>
              <w:jc w:val="left"/>
              <w:rPr>
                <w:szCs w:val="24"/>
                <w:lang w:eastAsia="en-US"/>
              </w:rPr>
            </w:pPr>
            <w:r>
              <w:rPr>
                <w:szCs w:val="24"/>
                <w:lang w:eastAsia="en-US"/>
              </w:rPr>
            </w:r>
          </w:p>
        </w:tc>
        <w:tc>
          <w:tcPr>
            <w:tcW w:w="11" w:type="dxa"/>
            <w:tcBorders/>
          </w:tcPr>
          <w:p>
            <w:pPr>
              <w:pStyle w:val="Normal"/>
              <w:rPr/>
            </w:pPr>
            <w:r>
              <w:rPr/>
            </w:r>
          </w:p>
        </w:tc>
      </w:tr>
      <w:tr>
        <w:trPr>
          <w:cantSplit w:val="true"/>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11"/>
              <w:jc w:val="left"/>
              <w:rPr>
                <w:szCs w:val="24"/>
                <w:lang w:eastAsia="en-US"/>
              </w:rPr>
            </w:pPr>
            <w:r>
              <w:rPr>
                <w:szCs w:val="24"/>
                <w:lang w:eastAsia="en-US"/>
              </w:rPr>
              <w:t>Тренажерный зал</w:t>
            </w:r>
          </w:p>
        </w:tc>
        <w:tc>
          <w:tcPr>
            <w:tcW w:w="255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11"/>
              <w:jc w:val="left"/>
              <w:rPr>
                <w:szCs w:val="24"/>
                <w:lang w:eastAsia="en-US"/>
              </w:rPr>
            </w:pPr>
            <w:r>
              <w:rPr>
                <w:szCs w:val="24"/>
                <w:lang w:eastAsia="en-US"/>
              </w:rPr>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11"/>
              <w:jc w:val="left"/>
              <w:rPr>
                <w:szCs w:val="24"/>
                <w:lang w:eastAsia="en-US"/>
              </w:rPr>
            </w:pPr>
            <w:r>
              <w:rPr>
                <w:szCs w:val="24"/>
                <w:lang w:eastAsia="en-US"/>
              </w:rPr>
              <w:t>Пропускная способность 11 чел.</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11"/>
              <w:jc w:val="left"/>
              <w:rPr>
                <w:szCs w:val="24"/>
                <w:lang w:eastAsia="en-US"/>
              </w:rPr>
            </w:pPr>
            <w:r>
              <w:rPr>
                <w:szCs w:val="24"/>
                <w:lang w:eastAsia="en-US"/>
              </w:rPr>
              <w:t>Площадь 92,5 м</w:t>
            </w:r>
            <w:r>
              <w:rPr>
                <w:szCs w:val="24"/>
                <w:vertAlign w:val="superscript"/>
                <w:lang w:eastAsia="en-US"/>
              </w:rPr>
              <w:t>2</w:t>
            </w:r>
          </w:p>
        </w:tc>
        <w:tc>
          <w:tcPr>
            <w:tcW w:w="202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11"/>
              <w:jc w:val="left"/>
              <w:rPr>
                <w:szCs w:val="24"/>
                <w:lang w:eastAsia="en-US"/>
              </w:rPr>
            </w:pPr>
            <w:r>
              <w:rPr>
                <w:szCs w:val="24"/>
                <w:lang w:eastAsia="en-US"/>
              </w:rPr>
            </w:r>
          </w:p>
        </w:tc>
        <w:tc>
          <w:tcPr>
            <w:tcW w:w="11" w:type="dxa"/>
            <w:tcBorders/>
          </w:tcPr>
          <w:p>
            <w:pPr>
              <w:pStyle w:val="Normal"/>
              <w:rPr/>
            </w:pPr>
            <w:r>
              <w:rPr/>
            </w:r>
          </w:p>
        </w:tc>
      </w:tr>
      <w:tr>
        <w:trPr>
          <w:cantSplit w:val="true"/>
        </w:trPr>
        <w:tc>
          <w:tcPr>
            <w:tcW w:w="416" w:type="dxa"/>
            <w:vMerge w:val="restart"/>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16"/>
              </w:numPr>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11"/>
              <w:jc w:val="left"/>
              <w:rPr>
                <w:szCs w:val="24"/>
                <w:lang w:eastAsia="en-US"/>
              </w:rPr>
            </w:pPr>
            <w:r>
              <w:rPr>
                <w:szCs w:val="24"/>
                <w:lang w:eastAsia="en-US"/>
              </w:rPr>
              <w:t>Дом спорта, в том числе:</w:t>
            </w:r>
          </w:p>
        </w:tc>
        <w:tc>
          <w:tcPr>
            <w:tcW w:w="2551"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11"/>
              <w:jc w:val="left"/>
              <w:rPr>
                <w:szCs w:val="24"/>
                <w:lang w:eastAsia="en-US"/>
              </w:rPr>
            </w:pPr>
            <w:r>
              <w:rPr>
                <w:szCs w:val="24"/>
                <w:lang w:eastAsia="en-US"/>
              </w:rPr>
              <w:t>Кемеровская область, г. Белово, ул. Чкалова, 33</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11"/>
              <w:jc w:val="left"/>
              <w:rPr>
                <w:szCs w:val="24"/>
                <w:lang w:eastAsia="en-US"/>
              </w:rPr>
            </w:pPr>
            <w:r>
              <w:rPr>
                <w:lang w:eastAsia="en-US"/>
              </w:rPr>
              <w:t>Состояние удовлетворительное</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11"/>
              <w:jc w:val="left"/>
              <w:rPr>
                <w:szCs w:val="24"/>
                <w:lang w:eastAsia="en-US"/>
              </w:rPr>
            </w:pPr>
            <w:r>
              <w:rPr>
                <w:szCs w:val="24"/>
                <w:lang w:eastAsia="en-US"/>
              </w:rPr>
              <w:t>Общая площадь здания 1693 м</w:t>
            </w:r>
            <w:r>
              <w:rPr>
                <w:szCs w:val="24"/>
                <w:vertAlign w:val="superscript"/>
                <w:lang w:eastAsia="en-US"/>
              </w:rPr>
              <w:t>2</w:t>
            </w:r>
          </w:p>
        </w:tc>
        <w:tc>
          <w:tcPr>
            <w:tcW w:w="2021"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11"/>
              <w:jc w:val="left"/>
              <w:rPr>
                <w:szCs w:val="24"/>
                <w:lang w:eastAsia="en-US"/>
              </w:rPr>
            </w:pPr>
            <w:r>
              <w:rPr>
                <w:szCs w:val="24"/>
                <w:lang w:eastAsia="en-US"/>
              </w:rPr>
              <w:t>Объект местного значения городского округа</w:t>
            </w:r>
          </w:p>
        </w:tc>
        <w:tc>
          <w:tcPr>
            <w:tcW w:w="11" w:type="dxa"/>
            <w:tcBorders/>
          </w:tcPr>
          <w:p>
            <w:pPr>
              <w:pStyle w:val="Normal"/>
              <w:rPr/>
            </w:pPr>
            <w:r>
              <w:rPr/>
            </w:r>
          </w:p>
        </w:tc>
      </w:tr>
      <w:tr>
        <w:trPr>
          <w:cantSplit w:val="true"/>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11"/>
              <w:jc w:val="left"/>
              <w:rPr>
                <w:szCs w:val="24"/>
                <w:lang w:eastAsia="en-US"/>
              </w:rPr>
            </w:pPr>
            <w:r>
              <w:rPr>
                <w:szCs w:val="24"/>
                <w:lang w:eastAsia="en-US"/>
              </w:rPr>
              <w:t>Спортивный зал</w:t>
            </w:r>
          </w:p>
        </w:tc>
        <w:tc>
          <w:tcPr>
            <w:tcW w:w="255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11"/>
              <w:jc w:val="left"/>
              <w:rPr>
                <w:szCs w:val="24"/>
                <w:lang w:eastAsia="en-US"/>
              </w:rPr>
            </w:pPr>
            <w:r>
              <w:rPr>
                <w:szCs w:val="24"/>
                <w:lang w:eastAsia="en-US"/>
              </w:rPr>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11"/>
              <w:jc w:val="left"/>
              <w:rPr>
                <w:szCs w:val="24"/>
                <w:lang w:eastAsia="en-US"/>
              </w:rPr>
            </w:pPr>
            <w:r>
              <w:rPr>
                <w:szCs w:val="24"/>
                <w:lang w:eastAsia="en-US"/>
              </w:rPr>
              <w:t>Пропускная способность 20 чел.</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11"/>
              <w:jc w:val="left"/>
              <w:rPr>
                <w:szCs w:val="24"/>
                <w:lang w:eastAsia="en-US"/>
              </w:rPr>
            </w:pPr>
            <w:r>
              <w:rPr>
                <w:szCs w:val="24"/>
                <w:lang w:eastAsia="en-US"/>
              </w:rPr>
              <w:t>Площадь 83,7 м</w:t>
            </w:r>
            <w:r>
              <w:rPr>
                <w:szCs w:val="24"/>
                <w:vertAlign w:val="superscript"/>
                <w:lang w:eastAsia="en-US"/>
              </w:rPr>
              <w:t>2</w:t>
            </w:r>
          </w:p>
        </w:tc>
        <w:tc>
          <w:tcPr>
            <w:tcW w:w="202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11"/>
              <w:jc w:val="left"/>
              <w:rPr>
                <w:szCs w:val="24"/>
                <w:lang w:eastAsia="en-US"/>
              </w:rPr>
            </w:pPr>
            <w:r>
              <w:rPr>
                <w:szCs w:val="24"/>
                <w:lang w:eastAsia="en-US"/>
              </w:rPr>
            </w:r>
          </w:p>
        </w:tc>
        <w:tc>
          <w:tcPr>
            <w:tcW w:w="11" w:type="dxa"/>
            <w:tcBorders/>
          </w:tcPr>
          <w:p>
            <w:pPr>
              <w:pStyle w:val="Normal"/>
              <w:rPr/>
            </w:pPr>
            <w:r>
              <w:rPr/>
            </w:r>
          </w:p>
        </w:tc>
      </w:tr>
      <w:tr>
        <w:trPr>
          <w:cantSplit w:val="true"/>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11"/>
              <w:jc w:val="left"/>
              <w:rPr>
                <w:szCs w:val="24"/>
                <w:lang w:eastAsia="en-US"/>
              </w:rPr>
            </w:pPr>
            <w:r>
              <w:rPr>
                <w:szCs w:val="24"/>
                <w:lang w:eastAsia="en-US"/>
              </w:rPr>
              <w:t>Спортивный зал</w:t>
            </w:r>
          </w:p>
        </w:tc>
        <w:tc>
          <w:tcPr>
            <w:tcW w:w="255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11"/>
              <w:jc w:val="left"/>
              <w:rPr>
                <w:szCs w:val="24"/>
                <w:lang w:eastAsia="en-US"/>
              </w:rPr>
            </w:pPr>
            <w:r>
              <w:rPr>
                <w:szCs w:val="24"/>
                <w:lang w:eastAsia="en-US"/>
              </w:rPr>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11"/>
              <w:jc w:val="left"/>
              <w:rPr>
                <w:szCs w:val="24"/>
                <w:lang w:eastAsia="en-US"/>
              </w:rPr>
            </w:pPr>
            <w:r>
              <w:rPr>
                <w:szCs w:val="24"/>
                <w:lang w:eastAsia="en-US"/>
              </w:rPr>
              <w:t>Пропускная способность 45 чел.</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11"/>
              <w:jc w:val="left"/>
              <w:rPr>
                <w:szCs w:val="24"/>
                <w:lang w:eastAsia="en-US"/>
              </w:rPr>
            </w:pPr>
            <w:r>
              <w:rPr>
                <w:szCs w:val="24"/>
                <w:lang w:eastAsia="en-US"/>
              </w:rPr>
              <w:t>Площадь 829,1 м</w:t>
            </w:r>
            <w:r>
              <w:rPr>
                <w:szCs w:val="24"/>
                <w:vertAlign w:val="superscript"/>
                <w:lang w:eastAsia="en-US"/>
              </w:rPr>
              <w:t>2</w:t>
            </w:r>
          </w:p>
        </w:tc>
        <w:tc>
          <w:tcPr>
            <w:tcW w:w="202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11"/>
              <w:jc w:val="left"/>
              <w:rPr>
                <w:szCs w:val="24"/>
                <w:lang w:eastAsia="en-US"/>
              </w:rPr>
            </w:pPr>
            <w:r>
              <w:rPr>
                <w:szCs w:val="24"/>
                <w:lang w:eastAsia="en-US"/>
              </w:rPr>
            </w:r>
          </w:p>
        </w:tc>
        <w:tc>
          <w:tcPr>
            <w:tcW w:w="11" w:type="dxa"/>
            <w:tcBorders/>
          </w:tcPr>
          <w:p>
            <w:pPr>
              <w:pStyle w:val="Normal"/>
              <w:rPr/>
            </w:pPr>
            <w:r>
              <w:rPr/>
            </w:r>
          </w:p>
        </w:tc>
      </w:tr>
      <w:tr>
        <w:trPr>
          <w:cantSplit w:val="true"/>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11"/>
              <w:jc w:val="left"/>
              <w:rPr>
                <w:szCs w:val="24"/>
                <w:lang w:eastAsia="en-US"/>
              </w:rPr>
            </w:pPr>
            <w:r>
              <w:rPr>
                <w:szCs w:val="24"/>
                <w:lang w:eastAsia="en-US"/>
              </w:rPr>
              <w:t>Спортивный зал</w:t>
            </w:r>
          </w:p>
        </w:tc>
        <w:tc>
          <w:tcPr>
            <w:tcW w:w="255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11"/>
              <w:jc w:val="left"/>
              <w:rPr>
                <w:szCs w:val="24"/>
                <w:lang w:eastAsia="en-US"/>
              </w:rPr>
            </w:pPr>
            <w:r>
              <w:rPr>
                <w:szCs w:val="24"/>
                <w:lang w:eastAsia="en-US"/>
              </w:rPr>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11"/>
              <w:jc w:val="left"/>
              <w:rPr>
                <w:szCs w:val="24"/>
                <w:lang w:eastAsia="en-US"/>
              </w:rPr>
            </w:pPr>
            <w:r>
              <w:rPr>
                <w:szCs w:val="24"/>
                <w:lang w:eastAsia="en-US"/>
              </w:rPr>
              <w:t>Пропускная способность 30 чел.</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11"/>
              <w:jc w:val="left"/>
              <w:rPr>
                <w:szCs w:val="24"/>
                <w:lang w:eastAsia="en-US"/>
              </w:rPr>
            </w:pPr>
            <w:r>
              <w:rPr>
                <w:szCs w:val="24"/>
                <w:lang w:eastAsia="en-US"/>
              </w:rPr>
              <w:t>Площадь 154,7 м</w:t>
            </w:r>
            <w:r>
              <w:rPr>
                <w:szCs w:val="24"/>
                <w:vertAlign w:val="superscript"/>
                <w:lang w:eastAsia="en-US"/>
              </w:rPr>
              <w:t>2</w:t>
            </w:r>
          </w:p>
        </w:tc>
        <w:tc>
          <w:tcPr>
            <w:tcW w:w="202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11"/>
              <w:jc w:val="left"/>
              <w:rPr>
                <w:szCs w:val="24"/>
                <w:lang w:eastAsia="en-US"/>
              </w:rPr>
            </w:pPr>
            <w:r>
              <w:rPr>
                <w:szCs w:val="24"/>
                <w:lang w:eastAsia="en-US"/>
              </w:rPr>
            </w:r>
          </w:p>
        </w:tc>
        <w:tc>
          <w:tcPr>
            <w:tcW w:w="11" w:type="dxa"/>
            <w:tcBorders/>
          </w:tcPr>
          <w:p>
            <w:pPr>
              <w:pStyle w:val="Normal"/>
              <w:rPr/>
            </w:pPr>
            <w:r>
              <w:rPr/>
            </w:r>
          </w:p>
        </w:tc>
      </w:tr>
      <w:tr>
        <w:trPr>
          <w:cantSplit w:val="true"/>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11"/>
              <w:jc w:val="left"/>
              <w:rPr>
                <w:szCs w:val="24"/>
                <w:lang w:eastAsia="en-US"/>
              </w:rPr>
            </w:pPr>
            <w:r>
              <w:rPr>
                <w:szCs w:val="24"/>
                <w:lang w:eastAsia="en-US"/>
              </w:rPr>
              <w:t>Беговая дорожка, 100м</w:t>
            </w:r>
          </w:p>
        </w:tc>
        <w:tc>
          <w:tcPr>
            <w:tcW w:w="255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11"/>
              <w:jc w:val="left"/>
              <w:rPr>
                <w:szCs w:val="24"/>
                <w:lang w:eastAsia="en-US"/>
              </w:rPr>
            </w:pPr>
            <w:r>
              <w:rPr>
                <w:szCs w:val="24"/>
                <w:lang w:eastAsia="en-US"/>
              </w:rPr>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11"/>
              <w:jc w:val="left"/>
              <w:rPr>
                <w:szCs w:val="24"/>
                <w:lang w:eastAsia="en-US"/>
              </w:rPr>
            </w:pPr>
            <w:r>
              <w:rPr>
                <w:szCs w:val="24"/>
                <w:lang w:eastAsia="en-US"/>
              </w:rPr>
              <w:t>Пропускная способность 3 чел.</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11"/>
              <w:jc w:val="left"/>
              <w:rPr>
                <w:szCs w:val="24"/>
                <w:lang w:eastAsia="en-US"/>
              </w:rPr>
            </w:pPr>
            <w:r>
              <w:rPr>
                <w:szCs w:val="24"/>
                <w:lang w:eastAsia="en-US"/>
              </w:rPr>
              <w:t>Площадь 162,0 м</w:t>
            </w:r>
            <w:r>
              <w:rPr>
                <w:szCs w:val="24"/>
                <w:vertAlign w:val="superscript"/>
                <w:lang w:eastAsia="en-US"/>
              </w:rPr>
              <w:t>2</w:t>
            </w:r>
          </w:p>
        </w:tc>
        <w:tc>
          <w:tcPr>
            <w:tcW w:w="202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11"/>
              <w:jc w:val="left"/>
              <w:rPr>
                <w:szCs w:val="24"/>
                <w:lang w:eastAsia="en-US"/>
              </w:rPr>
            </w:pPr>
            <w:r>
              <w:rPr>
                <w:szCs w:val="24"/>
                <w:lang w:eastAsia="en-US"/>
              </w:rPr>
            </w:r>
          </w:p>
        </w:tc>
        <w:tc>
          <w:tcPr>
            <w:tcW w:w="11" w:type="dxa"/>
            <w:tcBorders/>
          </w:tcPr>
          <w:p>
            <w:pPr>
              <w:pStyle w:val="Normal"/>
              <w:rPr/>
            </w:pPr>
            <w:r>
              <w:rPr/>
            </w:r>
          </w:p>
        </w:tc>
      </w:tr>
      <w:tr>
        <w:trPr>
          <w:cantSplit w:val="true"/>
        </w:trPr>
        <w:tc>
          <w:tcPr>
            <w:tcW w:w="416" w:type="dxa"/>
            <w:vMerge w:val="restart"/>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16"/>
              </w:numPr>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11"/>
              <w:jc w:val="left"/>
              <w:rPr>
                <w:lang w:eastAsia="en-US"/>
              </w:rPr>
            </w:pPr>
            <w:r>
              <w:rPr>
                <w:szCs w:val="24"/>
                <w:lang w:eastAsia="en-US"/>
              </w:rPr>
              <w:t xml:space="preserve">Спортивный комплекс «Электрон» </w:t>
            </w:r>
            <w:r>
              <w:rPr>
                <w:lang w:eastAsia="en-US"/>
              </w:rPr>
              <w:t>в том числе:</w:t>
            </w:r>
          </w:p>
        </w:tc>
        <w:tc>
          <w:tcPr>
            <w:tcW w:w="2551"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Кемеровская область, г. Белово, ул. Чкалова, 35</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Состояние удовлетворительное</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11"/>
              <w:jc w:val="left"/>
              <w:rPr>
                <w:szCs w:val="24"/>
                <w:lang w:eastAsia="en-US"/>
              </w:rPr>
            </w:pPr>
            <w:r>
              <w:rPr>
                <w:szCs w:val="24"/>
                <w:lang w:eastAsia="en-US"/>
              </w:rPr>
              <w:t>2116,1 м</w:t>
            </w:r>
            <w:r>
              <w:rPr>
                <w:szCs w:val="24"/>
                <w:vertAlign w:val="superscript"/>
                <w:lang w:eastAsia="en-US"/>
              </w:rPr>
              <w:t>2</w:t>
            </w:r>
            <w:r>
              <w:rPr>
                <w:szCs w:val="24"/>
                <w:lang w:eastAsia="en-US"/>
              </w:rPr>
              <w:t xml:space="preserve"> общая площадь здания</w:t>
            </w:r>
          </w:p>
        </w:tc>
        <w:tc>
          <w:tcPr>
            <w:tcW w:w="2021"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lang w:eastAsia="en-US"/>
              </w:rPr>
            </w:pPr>
            <w:r>
              <w:rPr>
                <w:lang w:eastAsia="en-US"/>
              </w:rPr>
              <w:t>Объект местного значения городского округа</w:t>
            </w:r>
          </w:p>
        </w:tc>
        <w:tc>
          <w:tcPr>
            <w:tcW w:w="11" w:type="dxa"/>
            <w:tcBorders/>
          </w:tcPr>
          <w:p>
            <w:pPr>
              <w:pStyle w:val="Normal"/>
              <w:rPr/>
            </w:pPr>
            <w:r>
              <w:rPr/>
            </w:r>
          </w:p>
        </w:tc>
      </w:tr>
      <w:tr>
        <w:trPr>
          <w:cantSplit w:val="true"/>
        </w:trPr>
        <w:tc>
          <w:tcPr>
            <w:tcW w:w="416" w:type="dxa"/>
            <w:vMerge w:val="continue"/>
            <w:tcBorders>
              <w:top w:val="single" w:sz="8" w:space="0" w:color="000000"/>
              <w:left w:val="single" w:sz="8" w:space="0" w:color="000000"/>
              <w:bottom w:val="single" w:sz="8" w:space="0" w:color="000000"/>
              <w:right w:val="single" w:sz="8" w:space="0" w:color="000000"/>
            </w:tcBorders>
          </w:tcPr>
          <w:p>
            <w:pPr>
              <w:pStyle w:val="Normal"/>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11"/>
              <w:jc w:val="left"/>
              <w:rPr>
                <w:szCs w:val="24"/>
                <w:lang w:eastAsia="en-US"/>
              </w:rPr>
            </w:pPr>
            <w:r>
              <w:rPr>
                <w:szCs w:val="24"/>
                <w:lang w:eastAsia="en-US"/>
              </w:rPr>
              <w:t>Спортивный зал</w:t>
            </w:r>
          </w:p>
        </w:tc>
        <w:tc>
          <w:tcPr>
            <w:tcW w:w="255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Пропускная способность 30 чел.</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Площадь 233,9 м</w:t>
            </w:r>
            <w:r>
              <w:rPr>
                <w:vertAlign w:val="superscript"/>
                <w:lang w:eastAsia="en-US"/>
              </w:rPr>
              <w:t>2</w:t>
            </w:r>
          </w:p>
        </w:tc>
        <w:tc>
          <w:tcPr>
            <w:tcW w:w="202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lang w:eastAsia="en-US"/>
              </w:rPr>
            </w:pPr>
            <w:r>
              <w:rPr>
                <w:rFonts w:eastAsia="Calibri"/>
                <w:bCs/>
                <w:lang w:eastAsia="en-US"/>
              </w:rPr>
            </w:r>
          </w:p>
        </w:tc>
        <w:tc>
          <w:tcPr>
            <w:tcW w:w="11" w:type="dxa"/>
            <w:tcBorders/>
          </w:tcPr>
          <w:p>
            <w:pPr>
              <w:pStyle w:val="Normal"/>
              <w:rPr/>
            </w:pPr>
            <w:r>
              <w:rPr/>
            </w:r>
          </w:p>
        </w:tc>
      </w:tr>
      <w:tr>
        <w:trPr>
          <w:cantSplit w:val="true"/>
        </w:trPr>
        <w:tc>
          <w:tcPr>
            <w:tcW w:w="416" w:type="dxa"/>
            <w:vMerge w:val="continue"/>
            <w:tcBorders>
              <w:top w:val="single" w:sz="8" w:space="0" w:color="000000"/>
              <w:left w:val="single" w:sz="8" w:space="0" w:color="000000"/>
              <w:bottom w:val="single" w:sz="8" w:space="0" w:color="000000"/>
              <w:right w:val="single" w:sz="8" w:space="0" w:color="000000"/>
            </w:tcBorders>
          </w:tcPr>
          <w:p>
            <w:pPr>
              <w:pStyle w:val="Normal"/>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11"/>
              <w:jc w:val="left"/>
              <w:rPr>
                <w:lang w:eastAsia="en-US"/>
              </w:rPr>
            </w:pPr>
            <w:r>
              <w:rPr>
                <w:szCs w:val="24"/>
                <w:lang w:eastAsia="en-US"/>
              </w:rPr>
              <w:t xml:space="preserve">Легкоатлетический манеж </w:t>
            </w:r>
            <w:r>
              <w:rPr>
                <w:lang w:eastAsia="en-US"/>
              </w:rPr>
              <w:t>(беговая дорожка 200м)</w:t>
            </w:r>
          </w:p>
        </w:tc>
        <w:tc>
          <w:tcPr>
            <w:tcW w:w="255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Пропускная способность 95 чел.</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Площадь 262,0 м</w:t>
            </w:r>
            <w:r>
              <w:rPr>
                <w:vertAlign w:val="superscript"/>
                <w:lang w:eastAsia="en-US"/>
              </w:rPr>
              <w:t>2</w:t>
            </w:r>
          </w:p>
        </w:tc>
        <w:tc>
          <w:tcPr>
            <w:tcW w:w="202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lang w:eastAsia="en-US"/>
              </w:rPr>
            </w:pPr>
            <w:r>
              <w:rPr>
                <w:rFonts w:eastAsia="Calibri"/>
                <w:bCs/>
                <w:lang w:eastAsia="en-US"/>
              </w:rPr>
            </w:r>
          </w:p>
        </w:tc>
        <w:tc>
          <w:tcPr>
            <w:tcW w:w="11" w:type="dxa"/>
            <w:tcBorders/>
          </w:tcPr>
          <w:p>
            <w:pPr>
              <w:pStyle w:val="Normal"/>
              <w:rPr/>
            </w:pPr>
            <w:r>
              <w:rPr/>
            </w:r>
          </w:p>
        </w:tc>
      </w:tr>
      <w:tr>
        <w:trPr>
          <w:trHeight w:val="67" w:hRule="atLeast"/>
          <w:cantSplit w:val="true"/>
        </w:trPr>
        <w:tc>
          <w:tcPr>
            <w:tcW w:w="416" w:type="dxa"/>
            <w:vMerge w:val="continue"/>
            <w:tcBorders>
              <w:top w:val="single" w:sz="8" w:space="0" w:color="000000"/>
              <w:left w:val="single" w:sz="8" w:space="0" w:color="000000"/>
              <w:bottom w:val="single" w:sz="8" w:space="0" w:color="000000"/>
              <w:right w:val="single" w:sz="8" w:space="0" w:color="000000"/>
            </w:tcBorders>
          </w:tcPr>
          <w:p>
            <w:pPr>
              <w:pStyle w:val="Normal"/>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Ледовая открытая площадка (хоккейная коробка)</w:t>
            </w:r>
          </w:p>
        </w:tc>
        <w:tc>
          <w:tcPr>
            <w:tcW w:w="255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Пропускная способность 50 чел.</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Площадь 1560,0 м</w:t>
            </w:r>
            <w:r>
              <w:rPr>
                <w:vertAlign w:val="superscript"/>
                <w:lang w:eastAsia="en-US"/>
              </w:rPr>
              <w:t>2</w:t>
            </w:r>
          </w:p>
        </w:tc>
        <w:tc>
          <w:tcPr>
            <w:tcW w:w="202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lang w:eastAsia="en-US"/>
              </w:rPr>
            </w:pPr>
            <w:r>
              <w:rPr>
                <w:rFonts w:eastAsia="Calibri"/>
                <w:bCs/>
                <w:lang w:eastAsia="en-US"/>
              </w:rPr>
            </w:r>
          </w:p>
        </w:tc>
        <w:tc>
          <w:tcPr>
            <w:tcW w:w="11" w:type="dxa"/>
            <w:tcBorders/>
          </w:tcPr>
          <w:p>
            <w:pPr>
              <w:pStyle w:val="Normal"/>
              <w:rPr/>
            </w:pPr>
            <w:r>
              <w:rPr/>
            </w:r>
          </w:p>
        </w:tc>
      </w:tr>
      <w:tr>
        <w:trPr>
          <w:cantSplit w:val="true"/>
        </w:trPr>
        <w:tc>
          <w:tcPr>
            <w:tcW w:w="416" w:type="dxa"/>
            <w:vMerge w:val="restart"/>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16"/>
              </w:numPr>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Лыжная база, в том числе:</w:t>
            </w:r>
          </w:p>
        </w:tc>
        <w:tc>
          <w:tcPr>
            <w:tcW w:w="2551"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Кемеровская область, 6 микроайон, 1 а</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Состояние удовлетворительное</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227,7 м</w:t>
            </w:r>
            <w:r>
              <w:rPr>
                <w:vertAlign w:val="superscript"/>
                <w:lang w:eastAsia="en-US"/>
              </w:rPr>
              <w:t>2</w:t>
            </w:r>
            <w:r>
              <w:rPr>
                <w:lang w:eastAsia="en-US"/>
              </w:rPr>
              <w:t>общая площадь здания</w:t>
            </w:r>
          </w:p>
        </w:tc>
        <w:tc>
          <w:tcPr>
            <w:tcW w:w="2021"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lang w:eastAsia="en-US"/>
              </w:rPr>
            </w:pPr>
            <w:r>
              <w:rPr>
                <w:lang w:eastAsia="en-US"/>
              </w:rPr>
              <w:t>Объект местного значения городского округа</w:t>
            </w:r>
          </w:p>
        </w:tc>
        <w:tc>
          <w:tcPr>
            <w:tcW w:w="11" w:type="dxa"/>
            <w:tcBorders/>
          </w:tcPr>
          <w:p>
            <w:pPr>
              <w:pStyle w:val="Normal"/>
              <w:rPr/>
            </w:pPr>
            <w:r>
              <w:rPr/>
            </w:r>
          </w:p>
        </w:tc>
      </w:tr>
      <w:tr>
        <w:trPr>
          <w:trHeight w:val="396" w:hRule="atLeast"/>
          <w:cantSplit w:val="true"/>
        </w:trPr>
        <w:tc>
          <w:tcPr>
            <w:tcW w:w="416" w:type="dxa"/>
            <w:vMerge w:val="continue"/>
            <w:tcBorders>
              <w:top w:val="single" w:sz="8" w:space="0" w:color="000000"/>
              <w:left w:val="single" w:sz="8" w:space="0" w:color="000000"/>
              <w:bottom w:val="single" w:sz="8" w:space="0" w:color="000000"/>
              <w:right w:val="single" w:sz="8" w:space="0" w:color="000000"/>
            </w:tcBorders>
          </w:tcPr>
          <w:p>
            <w:pPr>
              <w:pStyle w:val="Normal"/>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Лыжная трасса</w:t>
            </w:r>
          </w:p>
        </w:tc>
        <w:tc>
          <w:tcPr>
            <w:tcW w:w="255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Пропускная способность 130 чел.</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Протяженность 3 км и 5км</w:t>
            </w:r>
          </w:p>
        </w:tc>
        <w:tc>
          <w:tcPr>
            <w:tcW w:w="202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lang w:eastAsia="en-US"/>
              </w:rPr>
            </w:pPr>
            <w:r>
              <w:rPr>
                <w:rFonts w:eastAsia="Calibri"/>
                <w:bCs/>
                <w:lang w:eastAsia="en-US"/>
              </w:rPr>
            </w:r>
          </w:p>
        </w:tc>
        <w:tc>
          <w:tcPr>
            <w:tcW w:w="11" w:type="dxa"/>
            <w:tcBorders/>
          </w:tcPr>
          <w:p>
            <w:pPr>
              <w:pStyle w:val="Normal"/>
              <w:rPr/>
            </w:pPr>
            <w:r>
              <w:rPr/>
            </w:r>
          </w:p>
        </w:tc>
      </w:tr>
      <w:tr>
        <w:trPr>
          <w:cantSplit w:val="true"/>
        </w:trPr>
        <w:tc>
          <w:tcPr>
            <w:tcW w:w="416" w:type="dxa"/>
            <w:vMerge w:val="restart"/>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16"/>
              </w:numPr>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Спортивный комплекс</w:t>
            </w:r>
          </w:p>
        </w:tc>
        <w:tc>
          <w:tcPr>
            <w:tcW w:w="2551"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Кемеровская область, г. Белово, ул. Советская, 44/1</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Состояние удовлетворительное</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11"/>
              <w:jc w:val="left"/>
              <w:rPr>
                <w:lang w:eastAsia="en-US"/>
              </w:rPr>
            </w:pPr>
            <w:r>
              <w:rPr>
                <w:szCs w:val="24"/>
                <w:lang w:eastAsia="en-US"/>
              </w:rPr>
              <w:t>601,5 м</w:t>
            </w:r>
            <w:r>
              <w:rPr>
                <w:szCs w:val="24"/>
                <w:vertAlign w:val="superscript"/>
                <w:lang w:eastAsia="en-US"/>
              </w:rPr>
              <w:t>2</w:t>
            </w:r>
            <w:r>
              <w:rPr>
                <w:szCs w:val="24"/>
                <w:lang w:eastAsia="en-US"/>
              </w:rPr>
              <w:t>общая площадь здания</w:t>
            </w:r>
          </w:p>
        </w:tc>
        <w:tc>
          <w:tcPr>
            <w:tcW w:w="2021"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lang w:eastAsia="en-US"/>
              </w:rPr>
            </w:pPr>
            <w:r>
              <w:rPr>
                <w:lang w:eastAsia="en-US"/>
              </w:rPr>
              <w:t>Объект местного значения городского округа</w:t>
            </w:r>
          </w:p>
        </w:tc>
        <w:tc>
          <w:tcPr>
            <w:tcW w:w="11" w:type="dxa"/>
            <w:tcBorders/>
          </w:tcPr>
          <w:p>
            <w:pPr>
              <w:pStyle w:val="Normal"/>
              <w:rPr/>
            </w:pPr>
            <w:r>
              <w:rPr/>
            </w:r>
          </w:p>
        </w:tc>
      </w:tr>
      <w:tr>
        <w:trPr>
          <w:cantSplit w:val="true"/>
        </w:trPr>
        <w:tc>
          <w:tcPr>
            <w:tcW w:w="416" w:type="dxa"/>
            <w:vMerge w:val="continue"/>
            <w:tcBorders>
              <w:top w:val="single" w:sz="8" w:space="0" w:color="000000"/>
              <w:left w:val="single" w:sz="8" w:space="0" w:color="000000"/>
              <w:bottom w:val="single" w:sz="8" w:space="0" w:color="000000"/>
              <w:right w:val="single" w:sz="8" w:space="0" w:color="000000"/>
            </w:tcBorders>
          </w:tcPr>
          <w:p>
            <w:pPr>
              <w:pStyle w:val="Normal"/>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Спортивный зал</w:t>
            </w:r>
          </w:p>
        </w:tc>
        <w:tc>
          <w:tcPr>
            <w:tcW w:w="255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Пропускная способность 30 чел.</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Площадь 266,8 м</w:t>
            </w:r>
            <w:r>
              <w:rPr>
                <w:vertAlign w:val="superscript"/>
                <w:lang w:eastAsia="en-US"/>
              </w:rPr>
              <w:t>2</w:t>
            </w:r>
          </w:p>
        </w:tc>
        <w:tc>
          <w:tcPr>
            <w:tcW w:w="202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lang w:eastAsia="en-US"/>
              </w:rPr>
            </w:pPr>
            <w:r>
              <w:rPr>
                <w:rFonts w:eastAsia="Calibri"/>
                <w:bCs/>
                <w:lang w:eastAsia="en-US"/>
              </w:rPr>
            </w:r>
          </w:p>
        </w:tc>
        <w:tc>
          <w:tcPr>
            <w:tcW w:w="11" w:type="dxa"/>
            <w:tcBorders/>
          </w:tcPr>
          <w:p>
            <w:pPr>
              <w:pStyle w:val="Normal"/>
              <w:rPr/>
            </w:pPr>
            <w:r>
              <w:rPr/>
            </w:r>
          </w:p>
        </w:tc>
      </w:tr>
      <w:tr>
        <w:trPr>
          <w:cantSplit w:val="true"/>
        </w:trPr>
        <w:tc>
          <w:tcPr>
            <w:tcW w:w="416" w:type="dxa"/>
            <w:vMerge w:val="continue"/>
            <w:tcBorders>
              <w:top w:val="single" w:sz="8" w:space="0" w:color="000000"/>
              <w:left w:val="single" w:sz="8" w:space="0" w:color="000000"/>
              <w:bottom w:val="single" w:sz="8" w:space="0" w:color="000000"/>
              <w:right w:val="single" w:sz="8" w:space="0" w:color="000000"/>
            </w:tcBorders>
          </w:tcPr>
          <w:p>
            <w:pPr>
              <w:pStyle w:val="Normal"/>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Тренажерный зал</w:t>
            </w:r>
          </w:p>
        </w:tc>
        <w:tc>
          <w:tcPr>
            <w:tcW w:w="255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Пропускная способность 5 чел.</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Площадь 85,1 м</w:t>
            </w:r>
            <w:r>
              <w:rPr>
                <w:vertAlign w:val="superscript"/>
                <w:lang w:eastAsia="en-US"/>
              </w:rPr>
              <w:t>2</w:t>
            </w:r>
          </w:p>
        </w:tc>
        <w:tc>
          <w:tcPr>
            <w:tcW w:w="202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lang w:eastAsia="en-US"/>
              </w:rPr>
            </w:pPr>
            <w:r>
              <w:rPr>
                <w:rFonts w:eastAsia="Calibri"/>
                <w:bCs/>
                <w:lang w:eastAsia="en-US"/>
              </w:rPr>
            </w:r>
          </w:p>
        </w:tc>
        <w:tc>
          <w:tcPr>
            <w:tcW w:w="11" w:type="dxa"/>
            <w:tcBorders/>
          </w:tcPr>
          <w:p>
            <w:pPr>
              <w:pStyle w:val="Normal"/>
              <w:rPr/>
            </w:pPr>
            <w:r>
              <w:rPr/>
            </w:r>
          </w:p>
        </w:tc>
      </w:tr>
      <w:tr>
        <w:trPr>
          <w:cantSplit w:val="true"/>
        </w:trPr>
        <w:tc>
          <w:tcPr>
            <w:tcW w:w="416" w:type="dxa"/>
            <w:vMerge w:val="restart"/>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16"/>
              </w:numPr>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Стадион «Энергетик», в том числе:</w:t>
            </w:r>
          </w:p>
        </w:tc>
        <w:tc>
          <w:tcPr>
            <w:tcW w:w="2551"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Кемеровская область, пгт. Инской, ул. Парковая, 2</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Состояние удовлетворительное</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886,7 м</w:t>
            </w:r>
            <w:r>
              <w:rPr>
                <w:vertAlign w:val="superscript"/>
                <w:lang w:eastAsia="en-US"/>
              </w:rPr>
              <w:t>2</w:t>
            </w:r>
            <w:r>
              <w:rPr>
                <w:lang w:eastAsia="en-US"/>
              </w:rPr>
              <w:t xml:space="preserve"> общая площадь здания</w:t>
            </w:r>
          </w:p>
        </w:tc>
        <w:tc>
          <w:tcPr>
            <w:tcW w:w="2021"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lang w:eastAsia="en-US"/>
              </w:rPr>
            </w:pPr>
            <w:r>
              <w:rPr>
                <w:lang w:eastAsia="en-US"/>
              </w:rPr>
              <w:t>Объект местного значения городского округа</w:t>
            </w:r>
          </w:p>
        </w:tc>
        <w:tc>
          <w:tcPr>
            <w:tcW w:w="11" w:type="dxa"/>
            <w:tcBorders/>
          </w:tcPr>
          <w:p>
            <w:pPr>
              <w:pStyle w:val="Normal"/>
              <w:rPr/>
            </w:pPr>
            <w:r>
              <w:rPr/>
            </w:r>
          </w:p>
        </w:tc>
      </w:tr>
      <w:tr>
        <w:trPr>
          <w:cantSplit w:val="true"/>
        </w:trPr>
        <w:tc>
          <w:tcPr>
            <w:tcW w:w="416" w:type="dxa"/>
            <w:vMerge w:val="continue"/>
            <w:tcBorders>
              <w:top w:val="single" w:sz="8" w:space="0" w:color="000000"/>
              <w:left w:val="single" w:sz="8" w:space="0" w:color="000000"/>
              <w:bottom w:val="single" w:sz="8" w:space="0" w:color="000000"/>
              <w:right w:val="single" w:sz="8" w:space="0" w:color="000000"/>
            </w:tcBorders>
          </w:tcPr>
          <w:p>
            <w:pPr>
              <w:pStyle w:val="Normal"/>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Спортивное ядро (беговые дорожки 400м, футбольное поле, универсальная игровая площадка, площадка для пляжного волейбола, лыжная трасса)</w:t>
            </w:r>
          </w:p>
        </w:tc>
        <w:tc>
          <w:tcPr>
            <w:tcW w:w="255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Пропускная способность 133 чел.</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11"/>
              <w:jc w:val="left"/>
              <w:rPr>
                <w:lang w:eastAsia="en-US"/>
              </w:rPr>
            </w:pPr>
            <w:r>
              <w:rPr>
                <w:szCs w:val="24"/>
                <w:lang w:eastAsia="en-US"/>
              </w:rPr>
              <w:t>46717 м</w:t>
            </w:r>
            <w:r>
              <w:rPr>
                <w:szCs w:val="24"/>
                <w:vertAlign w:val="superscript"/>
                <w:lang w:eastAsia="en-US"/>
              </w:rPr>
              <w:t>2</w:t>
            </w:r>
            <w:r>
              <w:rPr>
                <w:szCs w:val="24"/>
                <w:lang w:eastAsia="en-US"/>
              </w:rPr>
              <w:t>общая площадь стадиона</w:t>
            </w:r>
          </w:p>
        </w:tc>
        <w:tc>
          <w:tcPr>
            <w:tcW w:w="202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lang w:eastAsia="en-US"/>
              </w:rPr>
            </w:pPr>
            <w:r>
              <w:rPr>
                <w:rFonts w:eastAsia="Calibri"/>
                <w:bCs/>
                <w:lang w:eastAsia="en-US"/>
              </w:rPr>
            </w:r>
          </w:p>
        </w:tc>
        <w:tc>
          <w:tcPr>
            <w:tcW w:w="11" w:type="dxa"/>
            <w:tcBorders/>
          </w:tcPr>
          <w:p>
            <w:pPr>
              <w:pStyle w:val="Normal"/>
              <w:rPr/>
            </w:pPr>
            <w:r>
              <w:rPr/>
            </w:r>
          </w:p>
        </w:tc>
      </w:tr>
      <w:tr>
        <w:trPr>
          <w:cantSplit w:val="true"/>
        </w:trPr>
        <w:tc>
          <w:tcPr>
            <w:tcW w:w="416" w:type="dxa"/>
            <w:vMerge w:val="continue"/>
            <w:tcBorders>
              <w:top w:val="single" w:sz="8" w:space="0" w:color="000000"/>
              <w:left w:val="single" w:sz="8" w:space="0" w:color="000000"/>
              <w:bottom w:val="single" w:sz="8" w:space="0" w:color="000000"/>
              <w:right w:val="single" w:sz="8" w:space="0" w:color="000000"/>
            </w:tcBorders>
          </w:tcPr>
          <w:p>
            <w:pPr>
              <w:pStyle w:val="Normal"/>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Спортивный зал</w:t>
            </w:r>
          </w:p>
        </w:tc>
        <w:tc>
          <w:tcPr>
            <w:tcW w:w="255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Пропускная способность 12 чел.</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Площадь 157,6 м</w:t>
            </w:r>
            <w:r>
              <w:rPr>
                <w:vertAlign w:val="superscript"/>
                <w:lang w:eastAsia="en-US"/>
              </w:rPr>
              <w:t>2</w:t>
            </w:r>
          </w:p>
        </w:tc>
        <w:tc>
          <w:tcPr>
            <w:tcW w:w="202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lang w:eastAsia="en-US"/>
              </w:rPr>
            </w:pPr>
            <w:r>
              <w:rPr>
                <w:rFonts w:eastAsia="Calibri"/>
                <w:bCs/>
                <w:lang w:eastAsia="en-US"/>
              </w:rPr>
            </w:r>
          </w:p>
        </w:tc>
        <w:tc>
          <w:tcPr>
            <w:tcW w:w="11" w:type="dxa"/>
            <w:tcBorders/>
          </w:tcPr>
          <w:p>
            <w:pPr>
              <w:pStyle w:val="Normal"/>
              <w:rPr/>
            </w:pPr>
            <w:r>
              <w:rPr/>
            </w:r>
          </w:p>
        </w:tc>
      </w:tr>
      <w:tr>
        <w:trPr>
          <w:cantSplit w:val="true"/>
        </w:trPr>
        <w:tc>
          <w:tcPr>
            <w:tcW w:w="416" w:type="dxa"/>
            <w:vMerge w:val="continue"/>
            <w:tcBorders>
              <w:top w:val="single" w:sz="8" w:space="0" w:color="000000"/>
              <w:left w:val="single" w:sz="8" w:space="0" w:color="000000"/>
              <w:bottom w:val="single" w:sz="8" w:space="0" w:color="000000"/>
              <w:right w:val="single" w:sz="8" w:space="0" w:color="000000"/>
            </w:tcBorders>
          </w:tcPr>
          <w:p>
            <w:pPr>
              <w:pStyle w:val="Normal"/>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Тренажерный зал</w:t>
            </w:r>
          </w:p>
        </w:tc>
        <w:tc>
          <w:tcPr>
            <w:tcW w:w="255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Пропускная способность 5 чел.</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Площадь 31,05 м</w:t>
            </w:r>
            <w:r>
              <w:rPr>
                <w:vertAlign w:val="superscript"/>
                <w:lang w:eastAsia="en-US"/>
              </w:rPr>
              <w:t>2</w:t>
            </w:r>
          </w:p>
        </w:tc>
        <w:tc>
          <w:tcPr>
            <w:tcW w:w="202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lang w:eastAsia="en-US"/>
              </w:rPr>
            </w:pPr>
            <w:r>
              <w:rPr>
                <w:rFonts w:eastAsia="Calibri"/>
                <w:bCs/>
                <w:lang w:eastAsia="en-US"/>
              </w:rPr>
            </w:r>
          </w:p>
        </w:tc>
        <w:tc>
          <w:tcPr>
            <w:tcW w:w="11" w:type="dxa"/>
            <w:tcBorders/>
          </w:tcPr>
          <w:p>
            <w:pPr>
              <w:pStyle w:val="Normal"/>
              <w:rPr/>
            </w:pPr>
            <w:r>
              <w:rPr/>
            </w:r>
          </w:p>
        </w:tc>
      </w:tr>
      <w:tr>
        <w:trPr>
          <w:cantSplit w:val="true"/>
        </w:trPr>
        <w:tc>
          <w:tcPr>
            <w:tcW w:w="416" w:type="dxa"/>
            <w:vMerge w:val="restart"/>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16"/>
              </w:numPr>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left"/>
              <w:rPr>
                <w:lang w:eastAsia="en-US"/>
              </w:rPr>
            </w:pPr>
            <w:r>
              <w:rPr>
                <w:lang w:eastAsia="en-US"/>
              </w:rPr>
              <w:t>Помещение спортивного назначения</w:t>
            </w:r>
          </w:p>
          <w:p>
            <w:pPr>
              <w:pStyle w:val="Normal"/>
              <w:jc w:val="left"/>
              <w:rPr>
                <w:lang w:eastAsia="en-US"/>
              </w:rPr>
            </w:pPr>
            <w:r>
              <w:rPr>
                <w:lang w:eastAsia="en-US"/>
              </w:rPr>
              <w:t>Спортивный комплекс в том числе:</w:t>
            </w:r>
          </w:p>
        </w:tc>
        <w:tc>
          <w:tcPr>
            <w:tcW w:w="2551"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Кемеровская область, пгт. Инской, ул. Приморская, 6</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Состояние удовлетворительное</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11"/>
              <w:jc w:val="left"/>
              <w:rPr>
                <w:lang w:eastAsia="en-US"/>
              </w:rPr>
            </w:pPr>
            <w:r>
              <w:rPr>
                <w:szCs w:val="24"/>
                <w:lang w:eastAsia="en-US"/>
              </w:rPr>
              <w:t>1429,8</w:t>
            </w:r>
            <w:r>
              <w:rPr>
                <w:lang w:eastAsia="en-US"/>
              </w:rPr>
              <w:t xml:space="preserve"> </w:t>
            </w:r>
            <w:r>
              <w:rPr>
                <w:szCs w:val="24"/>
                <w:lang w:eastAsia="en-US"/>
              </w:rPr>
              <w:t>м</w:t>
            </w:r>
            <w:r>
              <w:rPr>
                <w:szCs w:val="24"/>
                <w:vertAlign w:val="superscript"/>
                <w:lang w:eastAsia="en-US"/>
              </w:rPr>
              <w:t xml:space="preserve">2 </w:t>
            </w:r>
            <w:r>
              <w:rPr>
                <w:lang w:eastAsia="en-US"/>
              </w:rPr>
              <w:t>общая площадь здания</w:t>
            </w:r>
          </w:p>
        </w:tc>
        <w:tc>
          <w:tcPr>
            <w:tcW w:w="2021"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Объект местного значения городского округа</w:t>
            </w:r>
          </w:p>
        </w:tc>
        <w:tc>
          <w:tcPr>
            <w:tcW w:w="11" w:type="dxa"/>
            <w:tcBorders/>
          </w:tcPr>
          <w:p>
            <w:pPr>
              <w:pStyle w:val="Normal"/>
              <w:rPr/>
            </w:pPr>
            <w:r>
              <w:rPr/>
            </w:r>
          </w:p>
        </w:tc>
      </w:tr>
      <w:tr>
        <w:trPr>
          <w:cantSplit w:val="true"/>
        </w:trPr>
        <w:tc>
          <w:tcPr>
            <w:tcW w:w="416" w:type="dxa"/>
            <w:vMerge w:val="continue"/>
            <w:tcBorders>
              <w:top w:val="single" w:sz="8" w:space="0" w:color="000000"/>
              <w:left w:val="single" w:sz="8" w:space="0" w:color="000000"/>
              <w:bottom w:val="single" w:sz="8" w:space="0" w:color="000000"/>
              <w:right w:val="single" w:sz="8" w:space="0" w:color="000000"/>
            </w:tcBorders>
          </w:tcPr>
          <w:p>
            <w:pPr>
              <w:pStyle w:val="Normal"/>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left"/>
              <w:rPr>
                <w:lang w:eastAsia="en-US"/>
              </w:rPr>
            </w:pPr>
            <w:r>
              <w:rPr>
                <w:lang w:eastAsia="en-US"/>
              </w:rPr>
              <w:t>Спортивный зал</w:t>
            </w:r>
          </w:p>
        </w:tc>
        <w:tc>
          <w:tcPr>
            <w:tcW w:w="255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Пропускная способность 12 чел.</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Площадь 71,4 м</w:t>
            </w:r>
            <w:r>
              <w:rPr>
                <w:vertAlign w:val="superscript"/>
                <w:lang w:eastAsia="en-US"/>
              </w:rPr>
              <w:t>2</w:t>
            </w:r>
          </w:p>
        </w:tc>
        <w:tc>
          <w:tcPr>
            <w:tcW w:w="202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lang w:eastAsia="en-US"/>
              </w:rPr>
            </w:pPr>
            <w:r>
              <w:rPr>
                <w:rFonts w:eastAsia="Calibri"/>
                <w:bCs/>
                <w:lang w:eastAsia="en-US"/>
              </w:rPr>
            </w:r>
          </w:p>
        </w:tc>
        <w:tc>
          <w:tcPr>
            <w:tcW w:w="11" w:type="dxa"/>
            <w:tcBorders/>
          </w:tcPr>
          <w:p>
            <w:pPr>
              <w:pStyle w:val="Normal"/>
              <w:rPr/>
            </w:pPr>
            <w:r>
              <w:rPr/>
            </w:r>
          </w:p>
        </w:tc>
      </w:tr>
      <w:tr>
        <w:trPr>
          <w:cantSplit w:val="true"/>
        </w:trPr>
        <w:tc>
          <w:tcPr>
            <w:tcW w:w="416" w:type="dxa"/>
            <w:vMerge w:val="continue"/>
            <w:tcBorders>
              <w:top w:val="single" w:sz="8" w:space="0" w:color="000000"/>
              <w:left w:val="single" w:sz="8" w:space="0" w:color="000000"/>
              <w:bottom w:val="single" w:sz="8" w:space="0" w:color="000000"/>
              <w:right w:val="single" w:sz="8" w:space="0" w:color="000000"/>
            </w:tcBorders>
          </w:tcPr>
          <w:p>
            <w:pPr>
              <w:pStyle w:val="Normal"/>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left"/>
              <w:rPr>
                <w:lang w:eastAsia="en-US"/>
              </w:rPr>
            </w:pPr>
            <w:r>
              <w:rPr>
                <w:lang w:eastAsia="en-US"/>
              </w:rPr>
              <w:t>Спортивный зал</w:t>
            </w:r>
          </w:p>
        </w:tc>
        <w:tc>
          <w:tcPr>
            <w:tcW w:w="255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Пропускная способность 30 чел.</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Площадь 282,4 м</w:t>
            </w:r>
            <w:r>
              <w:rPr>
                <w:vertAlign w:val="superscript"/>
                <w:lang w:eastAsia="en-US"/>
              </w:rPr>
              <w:t>2</w:t>
            </w:r>
          </w:p>
        </w:tc>
        <w:tc>
          <w:tcPr>
            <w:tcW w:w="202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lang w:eastAsia="en-US"/>
              </w:rPr>
            </w:pPr>
            <w:r>
              <w:rPr>
                <w:rFonts w:eastAsia="Calibri"/>
                <w:bCs/>
                <w:lang w:eastAsia="en-US"/>
              </w:rPr>
            </w:r>
          </w:p>
        </w:tc>
        <w:tc>
          <w:tcPr>
            <w:tcW w:w="11" w:type="dxa"/>
            <w:tcBorders/>
          </w:tcPr>
          <w:p>
            <w:pPr>
              <w:pStyle w:val="Normal"/>
              <w:rPr/>
            </w:pPr>
            <w:r>
              <w:rPr/>
            </w:r>
          </w:p>
        </w:tc>
      </w:tr>
      <w:tr>
        <w:trPr>
          <w:trHeight w:val="409" w:hRule="atLeast"/>
          <w:cantSplit w:val="true"/>
        </w:trPr>
        <w:tc>
          <w:tcPr>
            <w:tcW w:w="416" w:type="dxa"/>
            <w:vMerge w:val="continue"/>
            <w:tcBorders>
              <w:top w:val="single" w:sz="8" w:space="0" w:color="000000"/>
              <w:left w:val="single" w:sz="8" w:space="0" w:color="000000"/>
              <w:bottom w:val="single" w:sz="8" w:space="0" w:color="000000"/>
              <w:right w:val="single" w:sz="8" w:space="0" w:color="000000"/>
            </w:tcBorders>
          </w:tcPr>
          <w:p>
            <w:pPr>
              <w:pStyle w:val="Normal"/>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left"/>
              <w:rPr>
                <w:lang w:eastAsia="en-US"/>
              </w:rPr>
            </w:pPr>
            <w:r>
              <w:rPr>
                <w:lang w:eastAsia="en-US"/>
              </w:rPr>
              <w:t>Спортивный зал</w:t>
            </w:r>
          </w:p>
        </w:tc>
        <w:tc>
          <w:tcPr>
            <w:tcW w:w="255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Пропускная способность 30 чел.</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Площадь 256,7 м</w:t>
            </w:r>
            <w:r>
              <w:rPr>
                <w:vertAlign w:val="superscript"/>
                <w:lang w:eastAsia="en-US"/>
              </w:rPr>
              <w:t>2</w:t>
            </w:r>
          </w:p>
        </w:tc>
        <w:tc>
          <w:tcPr>
            <w:tcW w:w="202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lang w:eastAsia="en-US"/>
              </w:rPr>
            </w:pPr>
            <w:r>
              <w:rPr>
                <w:rFonts w:eastAsia="Calibri"/>
                <w:bCs/>
                <w:lang w:eastAsia="en-US"/>
              </w:rPr>
            </w:r>
          </w:p>
        </w:tc>
        <w:tc>
          <w:tcPr>
            <w:tcW w:w="11" w:type="dxa"/>
            <w:tcBorders/>
          </w:tcPr>
          <w:p>
            <w:pPr>
              <w:pStyle w:val="Normal"/>
              <w:rPr/>
            </w:pPr>
            <w:r>
              <w:rPr/>
            </w:r>
          </w:p>
        </w:tc>
      </w:tr>
      <w:tr>
        <w:trPr>
          <w:cantSplit w:val="true"/>
        </w:trPr>
        <w:tc>
          <w:tcPr>
            <w:tcW w:w="416" w:type="dxa"/>
            <w:vMerge w:val="restart"/>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16"/>
              </w:numPr>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ФОК «Металлург», в том числе:</w:t>
            </w:r>
          </w:p>
        </w:tc>
        <w:tc>
          <w:tcPr>
            <w:tcW w:w="2551"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Кемеровская область, г. Белово, ул. Пролетарская, 1/1</w:t>
            </w:r>
          </w:p>
          <w:p>
            <w:pPr>
              <w:pStyle w:val="Normal"/>
              <w:jc w:val="left"/>
              <w:rPr>
                <w:lang w:eastAsia="en-US"/>
              </w:rPr>
            </w:pPr>
            <w:r>
              <w:rPr>
                <w:lang w:eastAsia="en-US"/>
              </w:rPr>
              <w:t>1 этаж</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Пропускная способность 278 чел.</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Площадь 10910,0 м</w:t>
            </w:r>
            <w:r>
              <w:rPr>
                <w:vertAlign w:val="superscript"/>
                <w:lang w:eastAsia="en-US"/>
              </w:rPr>
              <w:t>2</w:t>
            </w:r>
          </w:p>
        </w:tc>
        <w:tc>
          <w:tcPr>
            <w:tcW w:w="2021"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Объект местного значения городского округа</w:t>
            </w:r>
          </w:p>
        </w:tc>
        <w:tc>
          <w:tcPr>
            <w:tcW w:w="11" w:type="dxa"/>
            <w:tcBorders/>
          </w:tcPr>
          <w:p>
            <w:pPr>
              <w:pStyle w:val="Normal"/>
              <w:rPr/>
            </w:pPr>
            <w:r>
              <w:rPr/>
            </w:r>
          </w:p>
        </w:tc>
      </w:tr>
      <w:tr>
        <w:trPr>
          <w:cantSplit w:val="true"/>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0"/>
              </w:numPr>
              <w:ind w:hanging="0" w:left="360"/>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Игровой универсальный зал</w:t>
            </w:r>
          </w:p>
          <w:p>
            <w:pPr>
              <w:pStyle w:val="Normal"/>
              <w:jc w:val="left"/>
              <w:rPr>
                <w:lang w:eastAsia="en-US"/>
              </w:rPr>
            </w:pPr>
            <w:r>
              <w:rPr>
                <w:lang w:eastAsia="en-US"/>
              </w:rPr>
              <w:t>с трибунами</w:t>
            </w:r>
          </w:p>
        </w:tc>
        <w:tc>
          <w:tcPr>
            <w:tcW w:w="255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Пропускная способность 50 чел.</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Площадь 2394,1 м</w:t>
            </w:r>
            <w:r>
              <w:rPr>
                <w:vertAlign w:val="superscript"/>
                <w:lang w:eastAsia="en-US"/>
              </w:rPr>
              <w:t>2</w:t>
            </w:r>
          </w:p>
        </w:tc>
        <w:tc>
          <w:tcPr>
            <w:tcW w:w="202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r>
          </w:p>
        </w:tc>
        <w:tc>
          <w:tcPr>
            <w:tcW w:w="11" w:type="dxa"/>
            <w:tcBorders/>
          </w:tcPr>
          <w:p>
            <w:pPr>
              <w:pStyle w:val="Normal"/>
              <w:rPr/>
            </w:pPr>
            <w:r>
              <w:rPr/>
            </w:r>
          </w:p>
        </w:tc>
      </w:tr>
      <w:tr>
        <w:trPr>
          <w:cantSplit w:val="true"/>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0"/>
              </w:numPr>
              <w:ind w:hanging="0" w:left="360"/>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игровой универсальный зал</w:t>
            </w:r>
          </w:p>
        </w:tc>
        <w:tc>
          <w:tcPr>
            <w:tcW w:w="255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Пропускная способность 50 чел.</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Площадь 1233,5 м</w:t>
            </w:r>
            <w:r>
              <w:rPr>
                <w:vertAlign w:val="superscript"/>
                <w:lang w:eastAsia="en-US"/>
              </w:rPr>
              <w:t>2</w:t>
            </w:r>
          </w:p>
        </w:tc>
        <w:tc>
          <w:tcPr>
            <w:tcW w:w="202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r>
          </w:p>
        </w:tc>
        <w:tc>
          <w:tcPr>
            <w:tcW w:w="11" w:type="dxa"/>
            <w:tcBorders/>
          </w:tcPr>
          <w:p>
            <w:pPr>
              <w:pStyle w:val="Normal"/>
              <w:rPr/>
            </w:pPr>
            <w:r>
              <w:rPr/>
            </w:r>
          </w:p>
        </w:tc>
      </w:tr>
      <w:tr>
        <w:trPr>
          <w:cantSplit w:val="true"/>
        </w:trPr>
        <w:tc>
          <w:tcPr>
            <w:tcW w:w="416" w:type="dxa"/>
            <w:vMerge w:val="restart"/>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16"/>
              </w:numPr>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Бассейн 25м</w:t>
            </w:r>
          </w:p>
          <w:p>
            <w:pPr>
              <w:pStyle w:val="Normal"/>
              <w:jc w:val="left"/>
              <w:rPr>
                <w:lang w:eastAsia="en-US"/>
              </w:rPr>
            </w:pPr>
            <w:r>
              <w:rPr>
                <w:lang w:eastAsia="en-US"/>
              </w:rPr>
              <w:t>6 дорожек</w:t>
            </w:r>
          </w:p>
        </w:tc>
        <w:tc>
          <w:tcPr>
            <w:tcW w:w="2551"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Кемеровская область, г. Белово, ул. Пролетарская, 1/1</w:t>
            </w:r>
          </w:p>
          <w:p>
            <w:pPr>
              <w:pStyle w:val="Normal"/>
              <w:jc w:val="left"/>
              <w:rPr>
                <w:lang w:eastAsia="en-US"/>
              </w:rPr>
            </w:pPr>
            <w:r>
              <w:rPr>
                <w:lang w:eastAsia="en-US"/>
              </w:rPr>
              <w:t>2 этаж</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Пропускная способность 48 чел.</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Площадь 681,7 м</w:t>
            </w:r>
            <w:r>
              <w:rPr>
                <w:vertAlign w:val="superscript"/>
                <w:lang w:eastAsia="en-US"/>
              </w:rPr>
              <w:t>2</w:t>
            </w:r>
          </w:p>
        </w:tc>
        <w:tc>
          <w:tcPr>
            <w:tcW w:w="2021"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Объект местного значения городского округа</w:t>
            </w:r>
          </w:p>
        </w:tc>
        <w:tc>
          <w:tcPr>
            <w:tcW w:w="11" w:type="dxa"/>
            <w:tcBorders/>
          </w:tcPr>
          <w:p>
            <w:pPr>
              <w:pStyle w:val="Normal"/>
              <w:rPr/>
            </w:pPr>
            <w:r>
              <w:rPr/>
            </w:r>
          </w:p>
        </w:tc>
      </w:tr>
      <w:tr>
        <w:trPr>
          <w:cantSplit w:val="true"/>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0"/>
              </w:numPr>
              <w:ind w:hanging="0" w:left="360"/>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Зал кикбоксинга</w:t>
            </w:r>
          </w:p>
        </w:tc>
        <w:tc>
          <w:tcPr>
            <w:tcW w:w="255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Пропускная способность 35 чел.</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Площадь 285,2 м</w:t>
            </w:r>
            <w:r>
              <w:rPr>
                <w:vertAlign w:val="superscript"/>
                <w:lang w:eastAsia="en-US"/>
              </w:rPr>
              <w:t>2</w:t>
            </w:r>
          </w:p>
        </w:tc>
        <w:tc>
          <w:tcPr>
            <w:tcW w:w="202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lang w:eastAsia="en-US"/>
              </w:rPr>
            </w:pPr>
            <w:r>
              <w:rPr>
                <w:rFonts w:eastAsia="Calibri"/>
                <w:bCs/>
                <w:lang w:eastAsia="en-US"/>
              </w:rPr>
            </w:r>
          </w:p>
        </w:tc>
        <w:tc>
          <w:tcPr>
            <w:tcW w:w="11" w:type="dxa"/>
            <w:tcBorders/>
          </w:tcPr>
          <w:p>
            <w:pPr>
              <w:pStyle w:val="Normal"/>
              <w:rPr/>
            </w:pPr>
            <w:r>
              <w:rPr/>
            </w:r>
          </w:p>
        </w:tc>
      </w:tr>
      <w:tr>
        <w:trPr>
          <w:cantSplit w:val="true"/>
        </w:trPr>
        <w:tc>
          <w:tcPr>
            <w:tcW w:w="416" w:type="dxa"/>
            <w:vMerge w:val="restart"/>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16"/>
              </w:numPr>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Танцевальный зал</w:t>
            </w:r>
          </w:p>
        </w:tc>
        <w:tc>
          <w:tcPr>
            <w:tcW w:w="2551"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Кемеровская область, г. Белово, ул. Пролетарская, 1/1</w:t>
            </w:r>
          </w:p>
          <w:p>
            <w:pPr>
              <w:pStyle w:val="Normal"/>
              <w:jc w:val="left"/>
              <w:rPr>
                <w:lang w:eastAsia="en-US"/>
              </w:rPr>
            </w:pPr>
            <w:r>
              <w:rPr>
                <w:lang w:eastAsia="en-US"/>
              </w:rPr>
              <w:t>3 этаж</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Пропускная способность 25 чел.</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Площадь 150,7 м</w:t>
            </w:r>
            <w:r>
              <w:rPr>
                <w:vertAlign w:val="superscript"/>
                <w:lang w:eastAsia="en-US"/>
              </w:rPr>
              <w:t>2</w:t>
            </w:r>
          </w:p>
        </w:tc>
        <w:tc>
          <w:tcPr>
            <w:tcW w:w="2021"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lang w:eastAsia="en-US"/>
              </w:rPr>
            </w:pPr>
            <w:r>
              <w:rPr>
                <w:lang w:eastAsia="en-US"/>
              </w:rPr>
              <w:t>Объект местного значения городского округа</w:t>
            </w:r>
          </w:p>
        </w:tc>
        <w:tc>
          <w:tcPr>
            <w:tcW w:w="11" w:type="dxa"/>
            <w:tcBorders/>
          </w:tcPr>
          <w:p>
            <w:pPr>
              <w:pStyle w:val="Normal"/>
              <w:rPr/>
            </w:pPr>
            <w:r>
              <w:rPr/>
            </w:r>
          </w:p>
        </w:tc>
      </w:tr>
      <w:tr>
        <w:trPr>
          <w:cantSplit w:val="true"/>
        </w:trPr>
        <w:tc>
          <w:tcPr>
            <w:tcW w:w="416" w:type="dxa"/>
            <w:vMerge w:val="continue"/>
            <w:tcBorders>
              <w:top w:val="single" w:sz="8" w:space="0" w:color="000000"/>
              <w:left w:val="single" w:sz="8" w:space="0" w:color="000000"/>
              <w:bottom w:val="single" w:sz="8" w:space="0" w:color="000000"/>
              <w:right w:val="single" w:sz="8" w:space="0" w:color="000000"/>
            </w:tcBorders>
          </w:tcPr>
          <w:p>
            <w:pPr>
              <w:pStyle w:val="Normal"/>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Тренажерный зал</w:t>
            </w:r>
          </w:p>
        </w:tc>
        <w:tc>
          <w:tcPr>
            <w:tcW w:w="255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Пропускная способность 35 чел.</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Площадь 257,3 м</w:t>
            </w:r>
            <w:r>
              <w:rPr>
                <w:vertAlign w:val="superscript"/>
                <w:lang w:eastAsia="en-US"/>
              </w:rPr>
              <w:t>2</w:t>
            </w:r>
          </w:p>
        </w:tc>
        <w:tc>
          <w:tcPr>
            <w:tcW w:w="202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lang w:eastAsia="en-US"/>
              </w:rPr>
            </w:pPr>
            <w:r>
              <w:rPr>
                <w:rFonts w:eastAsia="Calibri"/>
                <w:bCs/>
                <w:lang w:eastAsia="en-US"/>
              </w:rPr>
            </w:r>
          </w:p>
        </w:tc>
        <w:tc>
          <w:tcPr>
            <w:tcW w:w="11" w:type="dxa"/>
            <w:tcBorders/>
          </w:tcPr>
          <w:p>
            <w:pPr>
              <w:pStyle w:val="Normal"/>
              <w:rPr/>
            </w:pPr>
            <w:r>
              <w:rPr/>
            </w:r>
          </w:p>
        </w:tc>
      </w:tr>
      <w:tr>
        <w:trPr>
          <w:cantSplit w:val="true"/>
        </w:trPr>
        <w:tc>
          <w:tcPr>
            <w:tcW w:w="416" w:type="dxa"/>
            <w:vMerge w:val="continue"/>
            <w:tcBorders>
              <w:top w:val="single" w:sz="8" w:space="0" w:color="000000"/>
              <w:left w:val="single" w:sz="8" w:space="0" w:color="000000"/>
              <w:bottom w:val="single" w:sz="8" w:space="0" w:color="000000"/>
              <w:right w:val="single" w:sz="8" w:space="0" w:color="000000"/>
            </w:tcBorders>
          </w:tcPr>
          <w:p>
            <w:pPr>
              <w:pStyle w:val="Normal"/>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Зал единоборств</w:t>
            </w:r>
          </w:p>
        </w:tc>
        <w:tc>
          <w:tcPr>
            <w:tcW w:w="255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Пропускная способность 35 чел.</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Площадь 285,2 м</w:t>
            </w:r>
            <w:r>
              <w:rPr>
                <w:vertAlign w:val="superscript"/>
                <w:lang w:eastAsia="en-US"/>
              </w:rPr>
              <w:t>2</w:t>
            </w:r>
          </w:p>
        </w:tc>
        <w:tc>
          <w:tcPr>
            <w:tcW w:w="202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lang w:eastAsia="en-US"/>
              </w:rPr>
            </w:pPr>
            <w:r>
              <w:rPr>
                <w:rFonts w:eastAsia="Calibri"/>
                <w:bCs/>
                <w:lang w:eastAsia="en-US"/>
              </w:rPr>
            </w:r>
          </w:p>
        </w:tc>
        <w:tc>
          <w:tcPr>
            <w:tcW w:w="11" w:type="dxa"/>
            <w:tcBorders/>
          </w:tcPr>
          <w:p>
            <w:pPr>
              <w:pStyle w:val="Normal"/>
              <w:rPr/>
            </w:pPr>
            <w:r>
              <w:rPr/>
            </w:r>
          </w:p>
        </w:tc>
      </w:tr>
      <w:tr>
        <w:trPr>
          <w:cantSplit w:val="true"/>
        </w:trPr>
        <w:tc>
          <w:tcPr>
            <w:tcW w:w="416" w:type="dxa"/>
            <w:vMerge w:val="continue"/>
            <w:tcBorders>
              <w:top w:val="single" w:sz="8" w:space="0" w:color="000000"/>
              <w:left w:val="single" w:sz="8" w:space="0" w:color="000000"/>
              <w:bottom w:val="single" w:sz="8" w:space="0" w:color="000000"/>
              <w:right w:val="single" w:sz="8" w:space="0" w:color="000000"/>
            </w:tcBorders>
          </w:tcPr>
          <w:p>
            <w:pPr>
              <w:pStyle w:val="Normal"/>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Плоскостные сооружения ФОК «Металлург», в том числе:</w:t>
            </w:r>
          </w:p>
        </w:tc>
        <w:tc>
          <w:tcPr>
            <w:tcW w:w="255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Пропускная способность 202 чел.</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Площадь 17 815,5 м</w:t>
            </w:r>
            <w:r>
              <w:rPr>
                <w:vertAlign w:val="superscript"/>
                <w:lang w:eastAsia="en-US"/>
              </w:rPr>
              <w:t>2</w:t>
            </w:r>
          </w:p>
        </w:tc>
        <w:tc>
          <w:tcPr>
            <w:tcW w:w="202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lang w:eastAsia="en-US"/>
              </w:rPr>
            </w:pPr>
            <w:r>
              <w:rPr>
                <w:rFonts w:eastAsia="Calibri"/>
                <w:bCs/>
                <w:lang w:eastAsia="en-US"/>
              </w:rPr>
            </w:r>
          </w:p>
        </w:tc>
        <w:tc>
          <w:tcPr>
            <w:tcW w:w="11" w:type="dxa"/>
            <w:tcBorders/>
          </w:tcPr>
          <w:p>
            <w:pPr>
              <w:pStyle w:val="Normal"/>
              <w:rPr/>
            </w:pPr>
            <w:r>
              <w:rPr/>
            </w:r>
          </w:p>
        </w:tc>
      </w:tr>
      <w:tr>
        <w:trPr>
          <w:cantSplit w:val="true"/>
        </w:trPr>
        <w:tc>
          <w:tcPr>
            <w:tcW w:w="416" w:type="dxa"/>
            <w:vMerge w:val="continue"/>
            <w:tcBorders>
              <w:top w:val="single" w:sz="8" w:space="0" w:color="000000"/>
              <w:left w:val="single" w:sz="8" w:space="0" w:color="000000"/>
              <w:bottom w:val="single" w:sz="8" w:space="0" w:color="000000"/>
              <w:right w:val="single" w:sz="8" w:space="0" w:color="000000"/>
            </w:tcBorders>
          </w:tcPr>
          <w:p>
            <w:pPr>
              <w:pStyle w:val="Normal"/>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Игровое футбольное поле</w:t>
            </w:r>
          </w:p>
        </w:tc>
        <w:tc>
          <w:tcPr>
            <w:tcW w:w="255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Пропускная способность 28 чел.</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Площадь 7350,0 м</w:t>
            </w:r>
            <w:r>
              <w:rPr>
                <w:vertAlign w:val="superscript"/>
                <w:lang w:eastAsia="en-US"/>
              </w:rPr>
              <w:t>2</w:t>
            </w:r>
          </w:p>
        </w:tc>
        <w:tc>
          <w:tcPr>
            <w:tcW w:w="202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lang w:eastAsia="en-US"/>
              </w:rPr>
            </w:pPr>
            <w:r>
              <w:rPr>
                <w:rFonts w:eastAsia="Calibri"/>
                <w:bCs/>
                <w:lang w:eastAsia="en-US"/>
              </w:rPr>
            </w:r>
          </w:p>
        </w:tc>
        <w:tc>
          <w:tcPr>
            <w:tcW w:w="11" w:type="dxa"/>
            <w:tcBorders/>
          </w:tcPr>
          <w:p>
            <w:pPr>
              <w:pStyle w:val="Normal"/>
              <w:rPr/>
            </w:pPr>
            <w:r>
              <w:rPr/>
            </w:r>
          </w:p>
        </w:tc>
      </w:tr>
      <w:tr>
        <w:trPr>
          <w:cantSplit w:val="true"/>
        </w:trPr>
        <w:tc>
          <w:tcPr>
            <w:tcW w:w="416" w:type="dxa"/>
            <w:vMerge w:val="continue"/>
            <w:tcBorders>
              <w:top w:val="single" w:sz="8" w:space="0" w:color="000000"/>
              <w:left w:val="single" w:sz="8" w:space="0" w:color="000000"/>
              <w:bottom w:val="single" w:sz="8" w:space="0" w:color="000000"/>
              <w:right w:val="single" w:sz="8" w:space="0" w:color="000000"/>
            </w:tcBorders>
          </w:tcPr>
          <w:p>
            <w:pPr>
              <w:pStyle w:val="Normal"/>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Тренировочное футбольное поле с</w:t>
            </w:r>
          </w:p>
          <w:p>
            <w:pPr>
              <w:pStyle w:val="Normal"/>
              <w:jc w:val="left"/>
              <w:rPr>
                <w:lang w:eastAsia="en-US"/>
              </w:rPr>
            </w:pPr>
            <w:r>
              <w:rPr>
                <w:lang w:eastAsia="en-US"/>
              </w:rPr>
              <w:t>искусственным покрытием</w:t>
            </w:r>
          </w:p>
        </w:tc>
        <w:tc>
          <w:tcPr>
            <w:tcW w:w="255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Пропускная способность 28 чел.</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Площадь 5 400,0 м</w:t>
            </w:r>
            <w:r>
              <w:rPr>
                <w:vertAlign w:val="superscript"/>
                <w:lang w:eastAsia="en-US"/>
              </w:rPr>
              <w:t>2</w:t>
            </w:r>
          </w:p>
        </w:tc>
        <w:tc>
          <w:tcPr>
            <w:tcW w:w="202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lang w:eastAsia="en-US"/>
              </w:rPr>
            </w:pPr>
            <w:r>
              <w:rPr>
                <w:rFonts w:eastAsia="Calibri"/>
                <w:bCs/>
                <w:lang w:eastAsia="en-US"/>
              </w:rPr>
            </w:r>
          </w:p>
        </w:tc>
        <w:tc>
          <w:tcPr>
            <w:tcW w:w="11" w:type="dxa"/>
            <w:tcBorders/>
          </w:tcPr>
          <w:p>
            <w:pPr>
              <w:pStyle w:val="Normal"/>
              <w:rPr/>
            </w:pPr>
            <w:r>
              <w:rPr/>
            </w:r>
          </w:p>
        </w:tc>
      </w:tr>
      <w:tr>
        <w:trPr>
          <w:cantSplit w:val="true"/>
        </w:trPr>
        <w:tc>
          <w:tcPr>
            <w:tcW w:w="416" w:type="dxa"/>
            <w:vMerge w:val="continue"/>
            <w:tcBorders>
              <w:top w:val="single" w:sz="8" w:space="0" w:color="000000"/>
              <w:left w:val="single" w:sz="8" w:space="0" w:color="000000"/>
              <w:bottom w:val="single" w:sz="8" w:space="0" w:color="000000"/>
              <w:right w:val="single" w:sz="8" w:space="0" w:color="000000"/>
            </w:tcBorders>
          </w:tcPr>
          <w:p>
            <w:pPr>
              <w:pStyle w:val="Normal"/>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Шесть прямых беговых дорожек на</w:t>
            </w:r>
          </w:p>
          <w:p>
            <w:pPr>
              <w:pStyle w:val="Normal"/>
              <w:jc w:val="left"/>
              <w:rPr>
                <w:lang w:eastAsia="en-US"/>
              </w:rPr>
            </w:pPr>
            <w:r>
              <w:rPr>
                <w:lang w:eastAsia="en-US"/>
              </w:rPr>
              <w:t>дистанцию 100м</w:t>
            </w:r>
          </w:p>
        </w:tc>
        <w:tc>
          <w:tcPr>
            <w:tcW w:w="255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Пропускная способность 18 чел.</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Площадь 960,0 м</w:t>
            </w:r>
            <w:r>
              <w:rPr>
                <w:vertAlign w:val="superscript"/>
                <w:lang w:eastAsia="en-US"/>
              </w:rPr>
              <w:t>2</w:t>
            </w:r>
          </w:p>
        </w:tc>
        <w:tc>
          <w:tcPr>
            <w:tcW w:w="202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lang w:eastAsia="en-US"/>
              </w:rPr>
            </w:pPr>
            <w:r>
              <w:rPr>
                <w:rFonts w:eastAsia="Calibri"/>
                <w:bCs/>
                <w:lang w:eastAsia="en-US"/>
              </w:rPr>
            </w:r>
          </w:p>
        </w:tc>
        <w:tc>
          <w:tcPr>
            <w:tcW w:w="11" w:type="dxa"/>
            <w:tcBorders/>
          </w:tcPr>
          <w:p>
            <w:pPr>
              <w:pStyle w:val="Normal"/>
              <w:rPr/>
            </w:pPr>
            <w:r>
              <w:rPr/>
            </w:r>
          </w:p>
        </w:tc>
      </w:tr>
      <w:tr>
        <w:trPr>
          <w:cantSplit w:val="true"/>
        </w:trPr>
        <w:tc>
          <w:tcPr>
            <w:tcW w:w="416" w:type="dxa"/>
            <w:vMerge w:val="continue"/>
            <w:tcBorders>
              <w:top w:val="single" w:sz="8" w:space="0" w:color="000000"/>
              <w:left w:val="single" w:sz="8" w:space="0" w:color="000000"/>
              <w:bottom w:val="single" w:sz="8" w:space="0" w:color="000000"/>
              <w:right w:val="single" w:sz="8" w:space="0" w:color="000000"/>
            </w:tcBorders>
          </w:tcPr>
          <w:p>
            <w:pPr>
              <w:pStyle w:val="Normal"/>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Четыре круговые беговые дорожки на</w:t>
            </w:r>
          </w:p>
          <w:p>
            <w:pPr>
              <w:pStyle w:val="Normal"/>
              <w:jc w:val="left"/>
              <w:rPr>
                <w:lang w:eastAsia="en-US"/>
              </w:rPr>
            </w:pPr>
            <w:r>
              <w:rPr>
                <w:lang w:eastAsia="en-US"/>
              </w:rPr>
              <w:t>дистанцию 400м</w:t>
            </w:r>
          </w:p>
        </w:tc>
        <w:tc>
          <w:tcPr>
            <w:tcW w:w="255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Пропускная способность 24 чел.</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Площадь 2 400,0 м</w:t>
            </w:r>
            <w:r>
              <w:rPr>
                <w:vertAlign w:val="superscript"/>
                <w:lang w:eastAsia="en-US"/>
              </w:rPr>
              <w:t>2</w:t>
            </w:r>
          </w:p>
        </w:tc>
        <w:tc>
          <w:tcPr>
            <w:tcW w:w="202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lang w:eastAsia="en-US"/>
              </w:rPr>
            </w:pPr>
            <w:r>
              <w:rPr>
                <w:rFonts w:eastAsia="Calibri"/>
                <w:bCs/>
                <w:lang w:eastAsia="en-US"/>
              </w:rPr>
            </w:r>
          </w:p>
        </w:tc>
        <w:tc>
          <w:tcPr>
            <w:tcW w:w="11" w:type="dxa"/>
            <w:tcBorders/>
          </w:tcPr>
          <w:p>
            <w:pPr>
              <w:pStyle w:val="Normal"/>
              <w:rPr/>
            </w:pPr>
            <w:r>
              <w:rPr/>
            </w:r>
          </w:p>
        </w:tc>
      </w:tr>
      <w:tr>
        <w:trPr>
          <w:cantSplit w:val="true"/>
        </w:trPr>
        <w:tc>
          <w:tcPr>
            <w:tcW w:w="416" w:type="dxa"/>
            <w:vMerge w:val="continue"/>
            <w:tcBorders>
              <w:top w:val="single" w:sz="8" w:space="0" w:color="000000"/>
              <w:left w:val="single" w:sz="8" w:space="0" w:color="000000"/>
              <w:bottom w:val="single" w:sz="8" w:space="0" w:color="000000"/>
              <w:right w:val="single" w:sz="8" w:space="0" w:color="000000"/>
            </w:tcBorders>
          </w:tcPr>
          <w:p>
            <w:pPr>
              <w:pStyle w:val="Normal"/>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Место для прыжков в длину</w:t>
            </w:r>
          </w:p>
        </w:tc>
        <w:tc>
          <w:tcPr>
            <w:tcW w:w="255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Пропускная способность 5 чел.</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Площадь 150,0 м</w:t>
            </w:r>
            <w:r>
              <w:rPr>
                <w:vertAlign w:val="superscript"/>
                <w:lang w:eastAsia="en-US"/>
              </w:rPr>
              <w:t>2</w:t>
            </w:r>
          </w:p>
        </w:tc>
        <w:tc>
          <w:tcPr>
            <w:tcW w:w="202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lang w:eastAsia="en-US"/>
              </w:rPr>
            </w:pPr>
            <w:r>
              <w:rPr>
                <w:rFonts w:eastAsia="Calibri"/>
                <w:bCs/>
                <w:lang w:eastAsia="en-US"/>
              </w:rPr>
            </w:r>
          </w:p>
        </w:tc>
        <w:tc>
          <w:tcPr>
            <w:tcW w:w="11" w:type="dxa"/>
            <w:tcBorders/>
          </w:tcPr>
          <w:p>
            <w:pPr>
              <w:pStyle w:val="Normal"/>
              <w:rPr/>
            </w:pPr>
            <w:r>
              <w:rPr/>
            </w:r>
          </w:p>
        </w:tc>
      </w:tr>
      <w:tr>
        <w:trPr>
          <w:cantSplit w:val="true"/>
        </w:trPr>
        <w:tc>
          <w:tcPr>
            <w:tcW w:w="416" w:type="dxa"/>
            <w:vMerge w:val="continue"/>
            <w:tcBorders>
              <w:top w:val="single" w:sz="8" w:space="0" w:color="000000"/>
              <w:left w:val="single" w:sz="8" w:space="0" w:color="000000"/>
              <w:bottom w:val="single" w:sz="8" w:space="0" w:color="000000"/>
              <w:right w:val="single" w:sz="8" w:space="0" w:color="000000"/>
            </w:tcBorders>
          </w:tcPr>
          <w:p>
            <w:pPr>
              <w:pStyle w:val="Normal"/>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Игровая баскетбольная площадка</w:t>
            </w:r>
          </w:p>
        </w:tc>
        <w:tc>
          <w:tcPr>
            <w:tcW w:w="255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Пропускная способность 18 чел.</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Площадь 400,0 м</w:t>
            </w:r>
            <w:r>
              <w:rPr>
                <w:vertAlign w:val="superscript"/>
                <w:lang w:eastAsia="en-US"/>
              </w:rPr>
              <w:t>2</w:t>
            </w:r>
          </w:p>
        </w:tc>
        <w:tc>
          <w:tcPr>
            <w:tcW w:w="202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lang w:eastAsia="en-US"/>
              </w:rPr>
            </w:pPr>
            <w:r>
              <w:rPr>
                <w:rFonts w:eastAsia="Calibri"/>
                <w:bCs/>
                <w:lang w:eastAsia="en-US"/>
              </w:rPr>
            </w:r>
          </w:p>
        </w:tc>
        <w:tc>
          <w:tcPr>
            <w:tcW w:w="11" w:type="dxa"/>
            <w:tcBorders/>
          </w:tcPr>
          <w:p>
            <w:pPr>
              <w:pStyle w:val="Normal"/>
              <w:rPr/>
            </w:pPr>
            <w:r>
              <w:rPr/>
            </w:r>
          </w:p>
        </w:tc>
      </w:tr>
      <w:tr>
        <w:trPr>
          <w:cantSplit w:val="true"/>
        </w:trPr>
        <w:tc>
          <w:tcPr>
            <w:tcW w:w="416" w:type="dxa"/>
            <w:vMerge w:val="continue"/>
            <w:tcBorders>
              <w:top w:val="single" w:sz="8" w:space="0" w:color="000000"/>
              <w:left w:val="single" w:sz="8" w:space="0" w:color="000000"/>
              <w:bottom w:val="single" w:sz="8" w:space="0" w:color="000000"/>
              <w:right w:val="single" w:sz="8" w:space="0" w:color="000000"/>
            </w:tcBorders>
          </w:tcPr>
          <w:p>
            <w:pPr>
              <w:pStyle w:val="Normal"/>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Игровая волейбольная площадка</w:t>
            </w:r>
          </w:p>
        </w:tc>
        <w:tc>
          <w:tcPr>
            <w:tcW w:w="255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Пропускная способность 20 чел.</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Площадь 276,0 м</w:t>
            </w:r>
            <w:r>
              <w:rPr>
                <w:vertAlign w:val="superscript"/>
                <w:lang w:eastAsia="en-US"/>
              </w:rPr>
              <w:t>2</w:t>
            </w:r>
          </w:p>
        </w:tc>
        <w:tc>
          <w:tcPr>
            <w:tcW w:w="202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lang w:eastAsia="en-US"/>
              </w:rPr>
            </w:pPr>
            <w:r>
              <w:rPr>
                <w:rFonts w:eastAsia="Calibri"/>
                <w:bCs/>
                <w:lang w:eastAsia="en-US"/>
              </w:rPr>
            </w:r>
          </w:p>
        </w:tc>
        <w:tc>
          <w:tcPr>
            <w:tcW w:w="11" w:type="dxa"/>
            <w:tcBorders/>
          </w:tcPr>
          <w:p>
            <w:pPr>
              <w:pStyle w:val="Normal"/>
              <w:rPr/>
            </w:pPr>
            <w:r>
              <w:rPr/>
            </w:r>
          </w:p>
        </w:tc>
      </w:tr>
      <w:tr>
        <w:trPr>
          <w:cantSplit w:val="true"/>
        </w:trPr>
        <w:tc>
          <w:tcPr>
            <w:tcW w:w="416" w:type="dxa"/>
            <w:vMerge w:val="continue"/>
            <w:tcBorders>
              <w:top w:val="single" w:sz="8" w:space="0" w:color="000000"/>
              <w:left w:val="single" w:sz="8" w:space="0" w:color="000000"/>
              <w:bottom w:val="single" w:sz="8" w:space="0" w:color="000000"/>
              <w:right w:val="single" w:sz="8" w:space="0" w:color="000000"/>
            </w:tcBorders>
          </w:tcPr>
          <w:p>
            <w:pPr>
              <w:pStyle w:val="Normal"/>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Площадка для тенниса</w:t>
            </w:r>
          </w:p>
        </w:tc>
        <w:tc>
          <w:tcPr>
            <w:tcW w:w="255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Пропускная способность 6 чел.</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Площадь 560,0 м</w:t>
            </w:r>
            <w:r>
              <w:rPr>
                <w:vertAlign w:val="superscript"/>
                <w:lang w:eastAsia="en-US"/>
              </w:rPr>
              <w:t>2</w:t>
            </w:r>
          </w:p>
        </w:tc>
        <w:tc>
          <w:tcPr>
            <w:tcW w:w="202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lang w:eastAsia="en-US"/>
              </w:rPr>
            </w:pPr>
            <w:r>
              <w:rPr>
                <w:rFonts w:eastAsia="Calibri"/>
                <w:bCs/>
                <w:lang w:eastAsia="en-US"/>
              </w:rPr>
            </w:r>
          </w:p>
        </w:tc>
        <w:tc>
          <w:tcPr>
            <w:tcW w:w="11" w:type="dxa"/>
            <w:tcBorders/>
          </w:tcPr>
          <w:p>
            <w:pPr>
              <w:pStyle w:val="Normal"/>
              <w:rPr/>
            </w:pPr>
            <w:r>
              <w:rPr/>
            </w:r>
          </w:p>
        </w:tc>
      </w:tr>
      <w:tr>
        <w:trPr>
          <w:cantSplit w:val="true"/>
        </w:trPr>
        <w:tc>
          <w:tcPr>
            <w:tcW w:w="416" w:type="dxa"/>
            <w:vMerge w:val="continue"/>
            <w:tcBorders>
              <w:top w:val="single" w:sz="8" w:space="0" w:color="000000"/>
              <w:left w:val="single" w:sz="8" w:space="0" w:color="000000"/>
              <w:bottom w:val="single" w:sz="8" w:space="0" w:color="000000"/>
              <w:right w:val="single" w:sz="8" w:space="0" w:color="000000"/>
            </w:tcBorders>
          </w:tcPr>
          <w:p>
            <w:pPr>
              <w:pStyle w:val="Normal"/>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Велосипедная дорожка</w:t>
            </w:r>
          </w:p>
        </w:tc>
        <w:tc>
          <w:tcPr>
            <w:tcW w:w="255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Пропускная способность 25 чел.</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Площадь 1 020,0 м</w:t>
            </w:r>
            <w:r>
              <w:rPr>
                <w:vertAlign w:val="superscript"/>
                <w:lang w:eastAsia="en-US"/>
              </w:rPr>
              <w:t>2</w:t>
            </w:r>
          </w:p>
        </w:tc>
        <w:tc>
          <w:tcPr>
            <w:tcW w:w="202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lang w:eastAsia="en-US"/>
              </w:rPr>
            </w:pPr>
            <w:r>
              <w:rPr>
                <w:rFonts w:eastAsia="Calibri"/>
                <w:bCs/>
                <w:lang w:eastAsia="en-US"/>
              </w:rPr>
            </w:r>
          </w:p>
        </w:tc>
        <w:tc>
          <w:tcPr>
            <w:tcW w:w="11" w:type="dxa"/>
            <w:tcBorders/>
          </w:tcPr>
          <w:p>
            <w:pPr>
              <w:pStyle w:val="Normal"/>
              <w:rPr/>
            </w:pPr>
            <w:r>
              <w:rPr/>
            </w:r>
          </w:p>
        </w:tc>
      </w:tr>
      <w:tr>
        <w:trPr>
          <w:cantSplit w:val="true"/>
        </w:trPr>
        <w:tc>
          <w:tcPr>
            <w:tcW w:w="416" w:type="dxa"/>
            <w:vMerge w:val="continue"/>
            <w:tcBorders>
              <w:top w:val="single" w:sz="8" w:space="0" w:color="000000"/>
              <w:left w:val="single" w:sz="8" w:space="0" w:color="000000"/>
              <w:bottom w:val="single" w:sz="8" w:space="0" w:color="000000"/>
              <w:right w:val="single" w:sz="8" w:space="0" w:color="000000"/>
            </w:tcBorders>
          </w:tcPr>
          <w:p>
            <w:pPr>
              <w:pStyle w:val="Normal"/>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Воркаут площадка</w:t>
            </w:r>
          </w:p>
        </w:tc>
        <w:tc>
          <w:tcPr>
            <w:tcW w:w="255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Пропускная способность 10 чел.</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Площадь 264,0 м</w:t>
            </w:r>
            <w:r>
              <w:rPr>
                <w:vertAlign w:val="superscript"/>
                <w:lang w:eastAsia="en-US"/>
              </w:rPr>
              <w:t>2</w:t>
            </w:r>
          </w:p>
        </w:tc>
        <w:tc>
          <w:tcPr>
            <w:tcW w:w="202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lang w:eastAsia="en-US"/>
              </w:rPr>
            </w:pPr>
            <w:r>
              <w:rPr>
                <w:rFonts w:eastAsia="Calibri"/>
                <w:bCs/>
                <w:lang w:eastAsia="en-US"/>
              </w:rPr>
            </w:r>
          </w:p>
        </w:tc>
        <w:tc>
          <w:tcPr>
            <w:tcW w:w="11" w:type="dxa"/>
            <w:tcBorders/>
          </w:tcPr>
          <w:p>
            <w:pPr>
              <w:pStyle w:val="Normal"/>
              <w:rPr/>
            </w:pPr>
            <w:r>
              <w:rPr/>
            </w:r>
          </w:p>
        </w:tc>
      </w:tr>
      <w:tr>
        <w:trPr>
          <w:cantSplit w:val="true"/>
        </w:trPr>
        <w:tc>
          <w:tcPr>
            <w:tcW w:w="416" w:type="dxa"/>
            <w:vMerge w:val="continue"/>
            <w:tcBorders>
              <w:top w:val="single" w:sz="8" w:space="0" w:color="000000"/>
              <w:left w:val="single" w:sz="8" w:space="0" w:color="000000"/>
              <w:bottom w:val="single" w:sz="8" w:space="0" w:color="000000"/>
              <w:right w:val="single" w:sz="8" w:space="0" w:color="000000"/>
            </w:tcBorders>
          </w:tcPr>
          <w:p>
            <w:pPr>
              <w:pStyle w:val="Normal"/>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Площадка уличных тренажеров</w:t>
            </w:r>
          </w:p>
        </w:tc>
        <w:tc>
          <w:tcPr>
            <w:tcW w:w="255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Пропускная способность 10 чел.</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Площадь 224,0 м</w:t>
            </w:r>
            <w:r>
              <w:rPr>
                <w:vertAlign w:val="superscript"/>
                <w:lang w:eastAsia="en-US"/>
              </w:rPr>
              <w:t>2</w:t>
            </w:r>
          </w:p>
        </w:tc>
        <w:tc>
          <w:tcPr>
            <w:tcW w:w="202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lang w:eastAsia="en-US"/>
              </w:rPr>
            </w:pPr>
            <w:r>
              <w:rPr>
                <w:rFonts w:eastAsia="Calibri"/>
                <w:bCs/>
                <w:lang w:eastAsia="en-US"/>
              </w:rPr>
            </w:r>
          </w:p>
        </w:tc>
        <w:tc>
          <w:tcPr>
            <w:tcW w:w="11" w:type="dxa"/>
            <w:tcBorders/>
          </w:tcPr>
          <w:p>
            <w:pPr>
              <w:pStyle w:val="Normal"/>
              <w:rPr/>
            </w:pPr>
            <w:r>
              <w:rPr/>
            </w:r>
          </w:p>
        </w:tc>
      </w:tr>
      <w:tr>
        <w:trPr>
          <w:cantSplit w:val="true"/>
        </w:trPr>
        <w:tc>
          <w:tcPr>
            <w:tcW w:w="416" w:type="dxa"/>
            <w:vMerge w:val="continue"/>
            <w:tcBorders>
              <w:top w:val="single" w:sz="8" w:space="0" w:color="000000"/>
              <w:left w:val="single" w:sz="8" w:space="0" w:color="000000"/>
              <w:bottom w:val="single" w:sz="8" w:space="0" w:color="000000"/>
              <w:right w:val="single" w:sz="8" w:space="0" w:color="000000"/>
            </w:tcBorders>
          </w:tcPr>
          <w:p>
            <w:pPr>
              <w:pStyle w:val="Normal"/>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Площадка для экстремальных видов спорта</w:t>
            </w:r>
          </w:p>
        </w:tc>
        <w:tc>
          <w:tcPr>
            <w:tcW w:w="255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Пропускная способность 10 чел.</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Площадь 340,0 м</w:t>
            </w:r>
            <w:r>
              <w:rPr>
                <w:vertAlign w:val="superscript"/>
                <w:lang w:eastAsia="en-US"/>
              </w:rPr>
              <w:t>2</w:t>
            </w:r>
          </w:p>
        </w:tc>
        <w:tc>
          <w:tcPr>
            <w:tcW w:w="202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lang w:eastAsia="en-US"/>
              </w:rPr>
            </w:pPr>
            <w:r>
              <w:rPr>
                <w:rFonts w:eastAsia="Calibri"/>
                <w:bCs/>
                <w:lang w:eastAsia="en-US"/>
              </w:rPr>
            </w:r>
          </w:p>
        </w:tc>
        <w:tc>
          <w:tcPr>
            <w:tcW w:w="11" w:type="dxa"/>
            <w:tcBorders/>
          </w:tcPr>
          <w:p>
            <w:pPr>
              <w:pStyle w:val="Normal"/>
              <w:rPr/>
            </w:pPr>
            <w:r>
              <w:rPr/>
            </w:r>
          </w:p>
        </w:tc>
      </w:tr>
      <w:tr>
        <w:trPr>
          <w:cantSplit w:val="true"/>
        </w:trPr>
        <w:tc>
          <w:tcPr>
            <w:tcW w:w="416" w:type="dxa"/>
            <w:vMerge w:val="restart"/>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16"/>
              </w:numPr>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Спортивный комплекс «Грамотеинский», в том числе:</w:t>
            </w:r>
          </w:p>
        </w:tc>
        <w:tc>
          <w:tcPr>
            <w:tcW w:w="2551"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Кемеровская область, г. Белово, пгт. Грамотеино, ул. Центральная, 1</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Пропускная способность 300 чел.</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Площадь 12 107,0 м</w:t>
            </w:r>
            <w:r>
              <w:rPr>
                <w:vertAlign w:val="superscript"/>
                <w:lang w:eastAsia="en-US"/>
              </w:rPr>
              <w:t>2</w:t>
            </w:r>
          </w:p>
        </w:tc>
        <w:tc>
          <w:tcPr>
            <w:tcW w:w="2021"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lang w:eastAsia="en-US"/>
              </w:rPr>
            </w:pPr>
            <w:r>
              <w:rPr>
                <w:lang w:eastAsia="en-US"/>
              </w:rPr>
              <w:t>Объект местного значения городского округа</w:t>
            </w:r>
          </w:p>
        </w:tc>
        <w:tc>
          <w:tcPr>
            <w:tcW w:w="11" w:type="dxa"/>
            <w:tcBorders/>
          </w:tcPr>
          <w:p>
            <w:pPr>
              <w:pStyle w:val="Normal"/>
              <w:rPr/>
            </w:pPr>
            <w:r>
              <w:rPr/>
            </w:r>
          </w:p>
        </w:tc>
      </w:tr>
      <w:tr>
        <w:trPr>
          <w:cantSplit w:val="true"/>
        </w:trPr>
        <w:tc>
          <w:tcPr>
            <w:tcW w:w="416" w:type="dxa"/>
            <w:vMerge w:val="continue"/>
            <w:tcBorders>
              <w:top w:val="single" w:sz="8" w:space="0" w:color="000000"/>
              <w:left w:val="single" w:sz="8" w:space="0" w:color="000000"/>
              <w:bottom w:val="single" w:sz="8" w:space="0" w:color="000000"/>
              <w:right w:val="single" w:sz="8" w:space="0" w:color="000000"/>
            </w:tcBorders>
          </w:tcPr>
          <w:p>
            <w:pPr>
              <w:pStyle w:val="Normal"/>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Бассейн</w:t>
            </w:r>
          </w:p>
        </w:tc>
        <w:tc>
          <w:tcPr>
            <w:tcW w:w="255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Пропускная способность 22 чел.</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Площадь 311,6 м</w:t>
            </w:r>
            <w:r>
              <w:rPr>
                <w:vertAlign w:val="superscript"/>
                <w:lang w:eastAsia="en-US"/>
              </w:rPr>
              <w:t>2</w:t>
            </w:r>
          </w:p>
        </w:tc>
        <w:tc>
          <w:tcPr>
            <w:tcW w:w="202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lang w:eastAsia="en-US"/>
              </w:rPr>
            </w:pPr>
            <w:r>
              <w:rPr>
                <w:rFonts w:eastAsia="Calibri"/>
                <w:bCs/>
                <w:lang w:eastAsia="en-US"/>
              </w:rPr>
            </w:r>
          </w:p>
        </w:tc>
        <w:tc>
          <w:tcPr>
            <w:tcW w:w="11" w:type="dxa"/>
            <w:tcBorders/>
          </w:tcPr>
          <w:p>
            <w:pPr>
              <w:pStyle w:val="Normal"/>
              <w:rPr/>
            </w:pPr>
            <w:r>
              <w:rPr/>
            </w:r>
          </w:p>
        </w:tc>
      </w:tr>
      <w:tr>
        <w:trPr>
          <w:cantSplit w:val="true"/>
        </w:trPr>
        <w:tc>
          <w:tcPr>
            <w:tcW w:w="416" w:type="dxa"/>
            <w:vMerge w:val="continue"/>
            <w:tcBorders>
              <w:top w:val="single" w:sz="8" w:space="0" w:color="000000"/>
              <w:left w:val="single" w:sz="8" w:space="0" w:color="000000"/>
              <w:bottom w:val="single" w:sz="8" w:space="0" w:color="000000"/>
              <w:right w:val="single" w:sz="8" w:space="0" w:color="000000"/>
            </w:tcBorders>
          </w:tcPr>
          <w:p>
            <w:pPr>
              <w:pStyle w:val="Normal"/>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Спортивный зал</w:t>
            </w:r>
          </w:p>
        </w:tc>
        <w:tc>
          <w:tcPr>
            <w:tcW w:w="255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Пропускная способность 15 чел.</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Площадь 817,0 м</w:t>
            </w:r>
            <w:r>
              <w:rPr>
                <w:vertAlign w:val="superscript"/>
                <w:lang w:eastAsia="en-US"/>
              </w:rPr>
              <w:t>2</w:t>
            </w:r>
          </w:p>
        </w:tc>
        <w:tc>
          <w:tcPr>
            <w:tcW w:w="202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lang w:eastAsia="en-US"/>
              </w:rPr>
            </w:pPr>
            <w:r>
              <w:rPr>
                <w:rFonts w:eastAsia="Calibri"/>
                <w:bCs/>
                <w:lang w:eastAsia="en-US"/>
              </w:rPr>
            </w:r>
          </w:p>
        </w:tc>
        <w:tc>
          <w:tcPr>
            <w:tcW w:w="11" w:type="dxa"/>
            <w:tcBorders/>
          </w:tcPr>
          <w:p>
            <w:pPr>
              <w:pStyle w:val="Normal"/>
              <w:rPr/>
            </w:pPr>
            <w:r>
              <w:rPr/>
            </w:r>
          </w:p>
        </w:tc>
      </w:tr>
      <w:tr>
        <w:trPr>
          <w:cantSplit w:val="true"/>
        </w:trPr>
        <w:tc>
          <w:tcPr>
            <w:tcW w:w="416" w:type="dxa"/>
            <w:vMerge w:val="continue"/>
            <w:tcBorders>
              <w:top w:val="single" w:sz="8" w:space="0" w:color="000000"/>
              <w:left w:val="single" w:sz="8" w:space="0" w:color="000000"/>
              <w:bottom w:val="single" w:sz="8" w:space="0" w:color="000000"/>
              <w:right w:val="single" w:sz="8" w:space="0" w:color="000000"/>
            </w:tcBorders>
          </w:tcPr>
          <w:p>
            <w:pPr>
              <w:pStyle w:val="Normal"/>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Спортивное ядро (футбольное поле, легкоатлетические сектора беговые дорожки 400 м)</w:t>
            </w:r>
          </w:p>
        </w:tc>
        <w:tc>
          <w:tcPr>
            <w:tcW w:w="255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Пропускная способность 85 чел.</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Площадь 6 000,0 м</w:t>
            </w:r>
            <w:r>
              <w:rPr>
                <w:vertAlign w:val="superscript"/>
                <w:lang w:eastAsia="en-US"/>
              </w:rPr>
              <w:t>2</w:t>
            </w:r>
          </w:p>
        </w:tc>
        <w:tc>
          <w:tcPr>
            <w:tcW w:w="202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lang w:eastAsia="en-US"/>
              </w:rPr>
            </w:pPr>
            <w:r>
              <w:rPr>
                <w:rFonts w:eastAsia="Calibri"/>
                <w:bCs/>
                <w:lang w:eastAsia="en-US"/>
              </w:rPr>
            </w:r>
          </w:p>
        </w:tc>
        <w:tc>
          <w:tcPr>
            <w:tcW w:w="11" w:type="dxa"/>
            <w:tcBorders/>
          </w:tcPr>
          <w:p>
            <w:pPr>
              <w:pStyle w:val="Normal"/>
              <w:rPr/>
            </w:pPr>
            <w:r>
              <w:rPr/>
            </w:r>
          </w:p>
        </w:tc>
      </w:tr>
      <w:tr>
        <w:trPr>
          <w:cantSplit w:val="true"/>
        </w:trPr>
        <w:tc>
          <w:tcPr>
            <w:tcW w:w="416" w:type="dxa"/>
            <w:vMerge w:val="continue"/>
            <w:tcBorders>
              <w:top w:val="single" w:sz="8" w:space="0" w:color="000000"/>
              <w:left w:val="single" w:sz="8" w:space="0" w:color="000000"/>
              <w:bottom w:val="single" w:sz="8" w:space="0" w:color="000000"/>
              <w:right w:val="single" w:sz="8" w:space="0" w:color="000000"/>
            </w:tcBorders>
          </w:tcPr>
          <w:p>
            <w:pPr>
              <w:pStyle w:val="Normal"/>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Крытое спортивное сооружение с искусственным льдом</w:t>
            </w:r>
          </w:p>
        </w:tc>
        <w:tc>
          <w:tcPr>
            <w:tcW w:w="255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Пропускная способность 110 чел.</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Площадь 4311,2 м</w:t>
            </w:r>
            <w:r>
              <w:rPr>
                <w:vertAlign w:val="superscript"/>
                <w:lang w:eastAsia="en-US"/>
              </w:rPr>
              <w:t>2</w:t>
            </w:r>
          </w:p>
        </w:tc>
        <w:tc>
          <w:tcPr>
            <w:tcW w:w="202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lang w:eastAsia="en-US"/>
              </w:rPr>
            </w:pPr>
            <w:r>
              <w:rPr>
                <w:rFonts w:eastAsia="Calibri"/>
                <w:bCs/>
                <w:lang w:eastAsia="en-US"/>
              </w:rPr>
            </w:r>
          </w:p>
        </w:tc>
        <w:tc>
          <w:tcPr>
            <w:tcW w:w="11" w:type="dxa"/>
            <w:tcBorders/>
          </w:tcPr>
          <w:p>
            <w:pPr>
              <w:pStyle w:val="Normal"/>
              <w:rPr/>
            </w:pPr>
            <w:r>
              <w:rPr/>
            </w:r>
          </w:p>
        </w:tc>
      </w:tr>
      <w:tr>
        <w:trPr>
          <w:cantSplit w:val="true"/>
        </w:trPr>
        <w:tc>
          <w:tcPr>
            <w:tcW w:w="416" w:type="dxa"/>
            <w:vMerge w:val="continue"/>
            <w:tcBorders>
              <w:top w:val="single" w:sz="8" w:space="0" w:color="000000"/>
              <w:left w:val="single" w:sz="8" w:space="0" w:color="000000"/>
              <w:bottom w:val="single" w:sz="8" w:space="0" w:color="000000"/>
              <w:right w:val="single" w:sz="8" w:space="0" w:color="000000"/>
            </w:tcBorders>
          </w:tcPr>
          <w:p>
            <w:pPr>
              <w:pStyle w:val="Normal"/>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Помещение спортивного назначения</w:t>
            </w:r>
          </w:p>
        </w:tc>
        <w:tc>
          <w:tcPr>
            <w:tcW w:w="255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Пропускная способность 68 чел.</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Площадь 494,0 м</w:t>
            </w:r>
            <w:r>
              <w:rPr>
                <w:vertAlign w:val="superscript"/>
                <w:lang w:eastAsia="en-US"/>
              </w:rPr>
              <w:t>2</w:t>
            </w:r>
          </w:p>
        </w:tc>
        <w:tc>
          <w:tcPr>
            <w:tcW w:w="202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lang w:eastAsia="en-US"/>
              </w:rPr>
            </w:pPr>
            <w:r>
              <w:rPr>
                <w:rFonts w:eastAsia="Calibri"/>
                <w:bCs/>
                <w:lang w:eastAsia="en-US"/>
              </w:rPr>
            </w:r>
          </w:p>
        </w:tc>
        <w:tc>
          <w:tcPr>
            <w:tcW w:w="11" w:type="dxa"/>
            <w:tcBorders/>
          </w:tcPr>
          <w:p>
            <w:pPr>
              <w:pStyle w:val="Normal"/>
              <w:rPr/>
            </w:pPr>
            <w:r>
              <w:rPr/>
            </w:r>
          </w:p>
        </w:tc>
      </w:tr>
      <w:tr>
        <w:trPr>
          <w:cantSplit w:val="true"/>
        </w:trPr>
        <w:tc>
          <w:tcPr>
            <w:tcW w:w="416" w:type="dxa"/>
            <w:vMerge w:val="restart"/>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16"/>
              </w:numPr>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СОК «Бачатский», в том числе</w:t>
            </w:r>
          </w:p>
        </w:tc>
        <w:tc>
          <w:tcPr>
            <w:tcW w:w="2551"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Кемеровская область, г. Белово, пгт. Бачатский, ул. Шевцовой, 50а</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Пропускная способность 89 чел.</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Площадь 1972,6 м</w:t>
            </w:r>
            <w:r>
              <w:rPr>
                <w:vertAlign w:val="superscript"/>
                <w:lang w:eastAsia="en-US"/>
              </w:rPr>
              <w:t>2</w:t>
            </w:r>
          </w:p>
        </w:tc>
        <w:tc>
          <w:tcPr>
            <w:tcW w:w="2021"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Объект местного значения городского округа</w:t>
            </w:r>
          </w:p>
        </w:tc>
        <w:tc>
          <w:tcPr>
            <w:tcW w:w="11" w:type="dxa"/>
            <w:tcBorders/>
          </w:tcPr>
          <w:p>
            <w:pPr>
              <w:pStyle w:val="Normal"/>
              <w:rPr/>
            </w:pPr>
            <w:r>
              <w:rPr/>
            </w:r>
          </w:p>
        </w:tc>
      </w:tr>
      <w:tr>
        <w:trPr>
          <w:cantSplit w:val="true"/>
        </w:trPr>
        <w:tc>
          <w:tcPr>
            <w:tcW w:w="416" w:type="dxa"/>
            <w:vMerge w:val="continue"/>
            <w:tcBorders>
              <w:top w:val="single" w:sz="8" w:space="0" w:color="000000"/>
              <w:left w:val="single" w:sz="8" w:space="0" w:color="000000"/>
              <w:bottom w:val="single" w:sz="8" w:space="0" w:color="000000"/>
              <w:right w:val="single" w:sz="8" w:space="0" w:color="000000"/>
            </w:tcBorders>
          </w:tcPr>
          <w:p>
            <w:pPr>
              <w:pStyle w:val="Normal"/>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Бассейн</w:t>
            </w:r>
          </w:p>
        </w:tc>
        <w:tc>
          <w:tcPr>
            <w:tcW w:w="255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Пропускная способность 24 чел.</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Площадь 465,0 м</w:t>
            </w:r>
            <w:r>
              <w:rPr>
                <w:vertAlign w:val="superscript"/>
                <w:lang w:eastAsia="en-US"/>
              </w:rPr>
              <w:t>2</w:t>
            </w:r>
          </w:p>
        </w:tc>
        <w:tc>
          <w:tcPr>
            <w:tcW w:w="202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r>
          </w:p>
        </w:tc>
        <w:tc>
          <w:tcPr>
            <w:tcW w:w="11" w:type="dxa"/>
            <w:tcBorders/>
          </w:tcPr>
          <w:p>
            <w:pPr>
              <w:pStyle w:val="Normal"/>
              <w:rPr/>
            </w:pPr>
            <w:r>
              <w:rPr/>
            </w:r>
          </w:p>
        </w:tc>
      </w:tr>
      <w:tr>
        <w:trPr>
          <w:cantSplit w:val="true"/>
        </w:trPr>
        <w:tc>
          <w:tcPr>
            <w:tcW w:w="416" w:type="dxa"/>
            <w:vMerge w:val="continue"/>
            <w:tcBorders>
              <w:top w:val="single" w:sz="8" w:space="0" w:color="000000"/>
              <w:left w:val="single" w:sz="8" w:space="0" w:color="000000"/>
              <w:bottom w:val="single" w:sz="8" w:space="0" w:color="000000"/>
              <w:right w:val="single" w:sz="8" w:space="0" w:color="000000"/>
            </w:tcBorders>
          </w:tcPr>
          <w:p>
            <w:pPr>
              <w:pStyle w:val="Normal"/>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Спортивный зал</w:t>
            </w:r>
          </w:p>
        </w:tc>
        <w:tc>
          <w:tcPr>
            <w:tcW w:w="255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Пропускная способность 40 чел.</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Площадь 640,8 м</w:t>
            </w:r>
            <w:r>
              <w:rPr>
                <w:vertAlign w:val="superscript"/>
                <w:lang w:eastAsia="en-US"/>
              </w:rPr>
              <w:t>2</w:t>
            </w:r>
          </w:p>
        </w:tc>
        <w:tc>
          <w:tcPr>
            <w:tcW w:w="202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r>
          </w:p>
        </w:tc>
        <w:tc>
          <w:tcPr>
            <w:tcW w:w="11" w:type="dxa"/>
            <w:tcBorders/>
          </w:tcPr>
          <w:p>
            <w:pPr>
              <w:pStyle w:val="Normal"/>
              <w:rPr/>
            </w:pPr>
            <w:r>
              <w:rPr/>
            </w:r>
          </w:p>
        </w:tc>
      </w:tr>
      <w:tr>
        <w:trPr>
          <w:cantSplit w:val="true"/>
        </w:trPr>
        <w:tc>
          <w:tcPr>
            <w:tcW w:w="416" w:type="dxa"/>
            <w:vMerge w:val="continue"/>
            <w:tcBorders>
              <w:top w:val="single" w:sz="8" w:space="0" w:color="000000"/>
              <w:left w:val="single" w:sz="8" w:space="0" w:color="000000"/>
              <w:bottom w:val="single" w:sz="8" w:space="0" w:color="000000"/>
              <w:right w:val="single" w:sz="8" w:space="0" w:color="000000"/>
            </w:tcBorders>
          </w:tcPr>
          <w:p>
            <w:pPr>
              <w:pStyle w:val="Normal"/>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Тренажерный зал</w:t>
            </w:r>
          </w:p>
        </w:tc>
        <w:tc>
          <w:tcPr>
            <w:tcW w:w="255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Пропускная способность 25 чел.</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Площадь 180,8 м</w:t>
            </w:r>
            <w:r>
              <w:rPr>
                <w:vertAlign w:val="superscript"/>
                <w:lang w:eastAsia="en-US"/>
              </w:rPr>
              <w:t>2</w:t>
            </w:r>
          </w:p>
        </w:tc>
        <w:tc>
          <w:tcPr>
            <w:tcW w:w="202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r>
          </w:p>
        </w:tc>
        <w:tc>
          <w:tcPr>
            <w:tcW w:w="11" w:type="dxa"/>
            <w:tcBorders/>
          </w:tcPr>
          <w:p>
            <w:pPr>
              <w:pStyle w:val="Normal"/>
              <w:rPr/>
            </w:pPr>
            <w:r>
              <w:rPr/>
            </w:r>
          </w:p>
        </w:tc>
      </w:tr>
      <w:tr>
        <w:trPr>
          <w:cantSplit w:val="true"/>
        </w:trPr>
        <w:tc>
          <w:tcPr>
            <w:tcW w:w="416" w:type="dxa"/>
            <w:vMerge w:val="continue"/>
            <w:tcBorders>
              <w:top w:val="single" w:sz="8" w:space="0" w:color="000000"/>
              <w:left w:val="single" w:sz="8" w:space="0" w:color="000000"/>
              <w:bottom w:val="single" w:sz="8" w:space="0" w:color="000000"/>
              <w:right w:val="single" w:sz="8" w:space="0" w:color="000000"/>
            </w:tcBorders>
          </w:tcPr>
          <w:p>
            <w:pPr>
              <w:pStyle w:val="Normal"/>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СОК «Бачатский», стадион «Горняк» в том числе:</w:t>
            </w:r>
          </w:p>
        </w:tc>
        <w:tc>
          <w:tcPr>
            <w:tcW w:w="2551"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Кемеровская область, г. Белово, пгт. Бачатский, ул. Шевцовой, 37</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Состояние удовлетворительное</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1 058,9 м</w:t>
            </w:r>
            <w:r>
              <w:rPr>
                <w:vertAlign w:val="superscript"/>
                <w:lang w:eastAsia="en-US"/>
              </w:rPr>
              <w:t>2</w:t>
            </w:r>
            <w:r>
              <w:rPr>
                <w:lang w:eastAsia="en-US"/>
              </w:rPr>
              <w:t xml:space="preserve"> общая площадь здания</w:t>
            </w:r>
          </w:p>
          <w:p>
            <w:pPr>
              <w:pStyle w:val="Normal"/>
              <w:jc w:val="left"/>
              <w:rPr>
                <w:lang w:eastAsia="en-US"/>
              </w:rPr>
            </w:pPr>
            <w:r>
              <w:rPr>
                <w:lang w:eastAsia="en-US"/>
              </w:rPr>
              <w:t>10 351,8 м</w:t>
            </w:r>
            <w:r>
              <w:rPr>
                <w:vertAlign w:val="superscript"/>
                <w:lang w:eastAsia="en-US"/>
              </w:rPr>
              <w:t>2</w:t>
            </w:r>
            <w:r>
              <w:rPr>
                <w:lang w:eastAsia="en-US"/>
              </w:rPr>
              <w:t>общая площадь стадиона</w:t>
            </w:r>
          </w:p>
        </w:tc>
        <w:tc>
          <w:tcPr>
            <w:tcW w:w="2021"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Объект местного значения городского округа</w:t>
            </w:r>
          </w:p>
        </w:tc>
        <w:tc>
          <w:tcPr>
            <w:tcW w:w="11" w:type="dxa"/>
            <w:tcBorders/>
          </w:tcPr>
          <w:p>
            <w:pPr>
              <w:pStyle w:val="Normal"/>
              <w:rPr/>
            </w:pPr>
            <w:r>
              <w:rPr/>
            </w:r>
          </w:p>
        </w:tc>
      </w:tr>
      <w:tr>
        <w:trPr>
          <w:cantSplit w:val="true"/>
        </w:trPr>
        <w:tc>
          <w:tcPr>
            <w:tcW w:w="416" w:type="dxa"/>
            <w:vMerge w:val="continue"/>
            <w:tcBorders>
              <w:top w:val="single" w:sz="8" w:space="0" w:color="000000"/>
              <w:left w:val="single" w:sz="8" w:space="0" w:color="000000"/>
              <w:bottom w:val="single" w:sz="8" w:space="0" w:color="000000"/>
              <w:right w:val="single" w:sz="8" w:space="0" w:color="000000"/>
            </w:tcBorders>
          </w:tcPr>
          <w:p>
            <w:pPr>
              <w:pStyle w:val="Normal"/>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Футбольное поле</w:t>
            </w:r>
          </w:p>
        </w:tc>
        <w:tc>
          <w:tcPr>
            <w:tcW w:w="255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Пропускная способность 28 чел.</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Площадь 2 273,4 м</w:t>
            </w:r>
            <w:r>
              <w:rPr>
                <w:vertAlign w:val="superscript"/>
                <w:lang w:eastAsia="en-US"/>
              </w:rPr>
              <w:t>2</w:t>
            </w:r>
          </w:p>
        </w:tc>
        <w:tc>
          <w:tcPr>
            <w:tcW w:w="202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r>
          </w:p>
        </w:tc>
        <w:tc>
          <w:tcPr>
            <w:tcW w:w="11" w:type="dxa"/>
            <w:tcBorders/>
          </w:tcPr>
          <w:p>
            <w:pPr>
              <w:pStyle w:val="Normal"/>
              <w:rPr/>
            </w:pPr>
            <w:r>
              <w:rPr/>
            </w:r>
          </w:p>
        </w:tc>
      </w:tr>
      <w:tr>
        <w:trPr>
          <w:cantSplit w:val="true"/>
        </w:trPr>
        <w:tc>
          <w:tcPr>
            <w:tcW w:w="416" w:type="dxa"/>
            <w:vMerge w:val="continue"/>
            <w:tcBorders>
              <w:top w:val="single" w:sz="8" w:space="0" w:color="000000"/>
              <w:left w:val="single" w:sz="8" w:space="0" w:color="000000"/>
              <w:bottom w:val="single" w:sz="8" w:space="0" w:color="000000"/>
              <w:right w:val="single" w:sz="8" w:space="0" w:color="000000"/>
            </w:tcBorders>
          </w:tcPr>
          <w:p>
            <w:pPr>
              <w:pStyle w:val="Normal"/>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Беговые дорожки</w:t>
            </w:r>
          </w:p>
        </w:tc>
        <w:tc>
          <w:tcPr>
            <w:tcW w:w="255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Пропускная способность 18 чел.</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Площадь 8 078,4 м</w:t>
            </w:r>
            <w:r>
              <w:rPr>
                <w:vertAlign w:val="superscript"/>
                <w:lang w:eastAsia="en-US"/>
              </w:rPr>
              <w:t>2</w:t>
            </w:r>
          </w:p>
        </w:tc>
        <w:tc>
          <w:tcPr>
            <w:tcW w:w="202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r>
          </w:p>
        </w:tc>
        <w:tc>
          <w:tcPr>
            <w:tcW w:w="11" w:type="dxa"/>
            <w:tcBorders/>
          </w:tcPr>
          <w:p>
            <w:pPr>
              <w:pStyle w:val="Normal"/>
              <w:rPr/>
            </w:pPr>
            <w:r>
              <w:rPr/>
            </w:r>
          </w:p>
        </w:tc>
      </w:tr>
      <w:tr>
        <w:trPr>
          <w:cantSplit w:val="true"/>
        </w:trPr>
        <w:tc>
          <w:tcPr>
            <w:tcW w:w="416" w:type="dxa"/>
            <w:vMerge w:val="continue"/>
            <w:tcBorders>
              <w:top w:val="single" w:sz="8" w:space="0" w:color="000000"/>
              <w:left w:val="single" w:sz="8" w:space="0" w:color="000000"/>
              <w:bottom w:val="single" w:sz="8" w:space="0" w:color="000000"/>
              <w:right w:val="single" w:sz="8" w:space="0" w:color="000000"/>
            </w:tcBorders>
          </w:tcPr>
          <w:p>
            <w:pPr>
              <w:pStyle w:val="Normal"/>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СОК «Бачатский», ФОК с ледовой ареной, в том числе:</w:t>
            </w:r>
          </w:p>
        </w:tc>
        <w:tc>
          <w:tcPr>
            <w:tcW w:w="2551"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Кемеровская область, г. Белово, пгт. Бачатский, ул. Шевцовой, 37</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Пропускная способность 132 чел.</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Площадь 5 249,63 м</w:t>
            </w:r>
            <w:r>
              <w:rPr>
                <w:vertAlign w:val="superscript"/>
                <w:lang w:eastAsia="en-US"/>
              </w:rPr>
              <w:t>2</w:t>
            </w:r>
          </w:p>
        </w:tc>
        <w:tc>
          <w:tcPr>
            <w:tcW w:w="2021"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lang w:eastAsia="en-US"/>
              </w:rPr>
            </w:pPr>
            <w:r>
              <w:rPr>
                <w:lang w:eastAsia="en-US"/>
              </w:rPr>
              <w:t>Объект местного значения городского округа</w:t>
            </w:r>
          </w:p>
        </w:tc>
        <w:tc>
          <w:tcPr>
            <w:tcW w:w="11" w:type="dxa"/>
            <w:tcBorders/>
          </w:tcPr>
          <w:p>
            <w:pPr>
              <w:pStyle w:val="Normal"/>
              <w:rPr/>
            </w:pPr>
            <w:r>
              <w:rPr/>
            </w:r>
          </w:p>
        </w:tc>
      </w:tr>
      <w:tr>
        <w:trPr>
          <w:cantSplit w:val="true"/>
        </w:trPr>
        <w:tc>
          <w:tcPr>
            <w:tcW w:w="416" w:type="dxa"/>
            <w:vMerge w:val="continue"/>
            <w:tcBorders>
              <w:top w:val="single" w:sz="8" w:space="0" w:color="000000"/>
              <w:left w:val="single" w:sz="8" w:space="0" w:color="000000"/>
              <w:bottom w:val="single" w:sz="8" w:space="0" w:color="000000"/>
              <w:right w:val="single" w:sz="8" w:space="0" w:color="000000"/>
            </w:tcBorders>
          </w:tcPr>
          <w:p>
            <w:pPr>
              <w:pStyle w:val="Normal"/>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Хоккейная коробка</w:t>
            </w:r>
          </w:p>
        </w:tc>
        <w:tc>
          <w:tcPr>
            <w:tcW w:w="255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Пропускная способность 50 чел.</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Площадь 1 560,0 м</w:t>
            </w:r>
            <w:r>
              <w:rPr>
                <w:vertAlign w:val="superscript"/>
                <w:lang w:eastAsia="en-US"/>
              </w:rPr>
              <w:t>2</w:t>
            </w:r>
          </w:p>
        </w:tc>
        <w:tc>
          <w:tcPr>
            <w:tcW w:w="202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lang w:eastAsia="en-US"/>
              </w:rPr>
            </w:pPr>
            <w:r>
              <w:rPr>
                <w:rFonts w:eastAsia="Calibri"/>
                <w:bCs/>
                <w:lang w:eastAsia="en-US"/>
              </w:rPr>
            </w:r>
          </w:p>
        </w:tc>
        <w:tc>
          <w:tcPr>
            <w:tcW w:w="11" w:type="dxa"/>
            <w:tcBorders/>
          </w:tcPr>
          <w:p>
            <w:pPr>
              <w:pStyle w:val="Normal"/>
              <w:rPr/>
            </w:pPr>
            <w:r>
              <w:rPr/>
            </w:r>
          </w:p>
        </w:tc>
      </w:tr>
      <w:tr>
        <w:trPr>
          <w:cantSplit w:val="true"/>
        </w:trPr>
        <w:tc>
          <w:tcPr>
            <w:tcW w:w="416" w:type="dxa"/>
            <w:vMerge w:val="continue"/>
            <w:tcBorders>
              <w:top w:val="single" w:sz="8" w:space="0" w:color="000000"/>
              <w:left w:val="single" w:sz="8" w:space="0" w:color="000000"/>
              <w:bottom w:val="single" w:sz="8" w:space="0" w:color="000000"/>
              <w:right w:val="single" w:sz="8" w:space="0" w:color="000000"/>
            </w:tcBorders>
          </w:tcPr>
          <w:p>
            <w:pPr>
              <w:pStyle w:val="Normal"/>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Тренажерный зал</w:t>
            </w:r>
          </w:p>
        </w:tc>
        <w:tc>
          <w:tcPr>
            <w:tcW w:w="255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Пропускная способность 47 чел.</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Площадь 411,6 м</w:t>
            </w:r>
            <w:r>
              <w:rPr>
                <w:vertAlign w:val="superscript"/>
                <w:lang w:eastAsia="en-US"/>
              </w:rPr>
              <w:t>2</w:t>
            </w:r>
          </w:p>
        </w:tc>
        <w:tc>
          <w:tcPr>
            <w:tcW w:w="202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lang w:eastAsia="en-US"/>
              </w:rPr>
            </w:pPr>
            <w:r>
              <w:rPr>
                <w:rFonts w:eastAsia="Calibri"/>
                <w:bCs/>
                <w:lang w:eastAsia="en-US"/>
              </w:rPr>
            </w:r>
          </w:p>
        </w:tc>
        <w:tc>
          <w:tcPr>
            <w:tcW w:w="11" w:type="dxa"/>
            <w:tcBorders/>
          </w:tcPr>
          <w:p>
            <w:pPr>
              <w:pStyle w:val="Normal"/>
              <w:rPr/>
            </w:pPr>
            <w:r>
              <w:rPr/>
            </w:r>
          </w:p>
        </w:tc>
      </w:tr>
      <w:tr>
        <w:trPr>
          <w:cantSplit w:val="true"/>
        </w:trPr>
        <w:tc>
          <w:tcPr>
            <w:tcW w:w="416" w:type="dxa"/>
            <w:vMerge w:val="continue"/>
            <w:tcBorders>
              <w:top w:val="single" w:sz="8" w:space="0" w:color="000000"/>
              <w:left w:val="single" w:sz="8" w:space="0" w:color="000000"/>
              <w:bottom w:val="single" w:sz="8" w:space="0" w:color="000000"/>
              <w:right w:val="single" w:sz="8" w:space="0" w:color="000000"/>
            </w:tcBorders>
          </w:tcPr>
          <w:p>
            <w:pPr>
              <w:pStyle w:val="Normal"/>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Спортивный зал</w:t>
            </w:r>
          </w:p>
        </w:tc>
        <w:tc>
          <w:tcPr>
            <w:tcW w:w="255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Пропускная способность 35 чел.</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Площадь 517,5 м</w:t>
            </w:r>
            <w:r>
              <w:rPr>
                <w:vertAlign w:val="superscript"/>
                <w:lang w:eastAsia="en-US"/>
              </w:rPr>
              <w:t>2</w:t>
            </w:r>
          </w:p>
        </w:tc>
        <w:tc>
          <w:tcPr>
            <w:tcW w:w="202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lang w:eastAsia="en-US"/>
              </w:rPr>
            </w:pPr>
            <w:r>
              <w:rPr>
                <w:rFonts w:eastAsia="Calibri"/>
                <w:bCs/>
                <w:lang w:eastAsia="en-US"/>
              </w:rPr>
            </w:r>
          </w:p>
        </w:tc>
        <w:tc>
          <w:tcPr>
            <w:tcW w:w="11" w:type="dxa"/>
            <w:tcBorders/>
          </w:tcPr>
          <w:p>
            <w:pPr>
              <w:pStyle w:val="Normal"/>
              <w:rPr/>
            </w:pPr>
            <w:r>
              <w:rPr/>
            </w:r>
          </w:p>
        </w:tc>
      </w:tr>
      <w:tr>
        <w:trPr>
          <w:cantSplit w:val="true"/>
        </w:trPr>
        <w:tc>
          <w:tcPr>
            <w:tcW w:w="416" w:type="dxa"/>
            <w:vMerge w:val="restart"/>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16"/>
              </w:numPr>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Спортивно – оздоровительный комплекс, в том числе:</w:t>
            </w:r>
          </w:p>
        </w:tc>
        <w:tc>
          <w:tcPr>
            <w:tcW w:w="2551"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Кемеровская область, г. Белово, пгт. Новый Городок, ул. Киевская, 38/3</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Состояние удовлетворительное</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1 067,6 м</w:t>
            </w:r>
            <w:r>
              <w:rPr>
                <w:vertAlign w:val="superscript"/>
                <w:lang w:eastAsia="en-US"/>
              </w:rPr>
              <w:t xml:space="preserve">2 </w:t>
            </w:r>
            <w:r>
              <w:rPr>
                <w:lang w:eastAsia="en-US"/>
              </w:rPr>
              <w:t>общая площадь здания</w:t>
            </w:r>
          </w:p>
        </w:tc>
        <w:tc>
          <w:tcPr>
            <w:tcW w:w="2021"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lang w:eastAsia="en-US"/>
              </w:rPr>
            </w:pPr>
            <w:r>
              <w:rPr>
                <w:lang w:eastAsia="en-US"/>
              </w:rPr>
              <w:t>Объект местного значения городского округа</w:t>
            </w:r>
          </w:p>
        </w:tc>
        <w:tc>
          <w:tcPr>
            <w:tcW w:w="11" w:type="dxa"/>
            <w:tcBorders/>
          </w:tcPr>
          <w:p>
            <w:pPr>
              <w:pStyle w:val="Normal"/>
              <w:rPr/>
            </w:pPr>
            <w:r>
              <w:rPr/>
            </w:r>
          </w:p>
        </w:tc>
      </w:tr>
      <w:tr>
        <w:trPr>
          <w:cantSplit w:val="true"/>
        </w:trPr>
        <w:tc>
          <w:tcPr>
            <w:tcW w:w="416" w:type="dxa"/>
            <w:vMerge w:val="continue"/>
            <w:tcBorders>
              <w:top w:val="single" w:sz="8" w:space="0" w:color="000000"/>
              <w:left w:val="single" w:sz="8" w:space="0" w:color="000000"/>
              <w:bottom w:val="single" w:sz="8" w:space="0" w:color="000000"/>
              <w:right w:val="single" w:sz="8" w:space="0" w:color="000000"/>
            </w:tcBorders>
          </w:tcPr>
          <w:p>
            <w:pPr>
              <w:pStyle w:val="Normal"/>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Спортивный зал</w:t>
            </w:r>
          </w:p>
        </w:tc>
        <w:tc>
          <w:tcPr>
            <w:tcW w:w="255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Пропускная способность 19 чел.</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Площадь 180,9 м</w:t>
            </w:r>
            <w:r>
              <w:rPr>
                <w:vertAlign w:val="superscript"/>
                <w:lang w:eastAsia="en-US"/>
              </w:rPr>
              <w:t>2</w:t>
            </w:r>
          </w:p>
        </w:tc>
        <w:tc>
          <w:tcPr>
            <w:tcW w:w="202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lang w:eastAsia="en-US"/>
              </w:rPr>
            </w:pPr>
            <w:r>
              <w:rPr>
                <w:rFonts w:eastAsia="Calibri"/>
                <w:bCs/>
                <w:lang w:eastAsia="en-US"/>
              </w:rPr>
            </w:r>
          </w:p>
        </w:tc>
        <w:tc>
          <w:tcPr>
            <w:tcW w:w="11" w:type="dxa"/>
            <w:tcBorders/>
          </w:tcPr>
          <w:p>
            <w:pPr>
              <w:pStyle w:val="Normal"/>
              <w:rPr/>
            </w:pPr>
            <w:r>
              <w:rPr/>
            </w:r>
          </w:p>
        </w:tc>
      </w:tr>
      <w:tr>
        <w:trPr>
          <w:cantSplit w:val="true"/>
        </w:trPr>
        <w:tc>
          <w:tcPr>
            <w:tcW w:w="416" w:type="dxa"/>
            <w:vMerge w:val="continue"/>
            <w:tcBorders>
              <w:top w:val="single" w:sz="8" w:space="0" w:color="000000"/>
              <w:left w:val="single" w:sz="8" w:space="0" w:color="000000"/>
              <w:bottom w:val="single" w:sz="8" w:space="0" w:color="000000"/>
              <w:right w:val="single" w:sz="8" w:space="0" w:color="000000"/>
            </w:tcBorders>
          </w:tcPr>
          <w:p>
            <w:pPr>
              <w:pStyle w:val="Normal"/>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Помещение спортивного назначения</w:t>
            </w:r>
          </w:p>
        </w:tc>
        <w:tc>
          <w:tcPr>
            <w:tcW w:w="255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Пропускная способность 7 чел.</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Площадь 66,0 м</w:t>
            </w:r>
            <w:r>
              <w:rPr>
                <w:vertAlign w:val="superscript"/>
                <w:lang w:eastAsia="en-US"/>
              </w:rPr>
              <w:t>2</w:t>
            </w:r>
          </w:p>
        </w:tc>
        <w:tc>
          <w:tcPr>
            <w:tcW w:w="202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lang w:eastAsia="en-US"/>
              </w:rPr>
            </w:pPr>
            <w:r>
              <w:rPr>
                <w:rFonts w:eastAsia="Calibri"/>
                <w:bCs/>
                <w:lang w:eastAsia="en-US"/>
              </w:rPr>
            </w:r>
          </w:p>
        </w:tc>
        <w:tc>
          <w:tcPr>
            <w:tcW w:w="11" w:type="dxa"/>
            <w:tcBorders/>
          </w:tcPr>
          <w:p>
            <w:pPr>
              <w:pStyle w:val="Normal"/>
              <w:rPr/>
            </w:pPr>
            <w:r>
              <w:rPr/>
            </w:r>
          </w:p>
        </w:tc>
      </w:tr>
      <w:tr>
        <w:trPr>
          <w:cantSplit w:val="true"/>
        </w:trPr>
        <w:tc>
          <w:tcPr>
            <w:tcW w:w="416" w:type="dxa"/>
            <w:vMerge w:val="continue"/>
            <w:tcBorders>
              <w:top w:val="single" w:sz="8" w:space="0" w:color="000000"/>
              <w:left w:val="single" w:sz="8" w:space="0" w:color="000000"/>
              <w:bottom w:val="single" w:sz="8" w:space="0" w:color="000000"/>
              <w:right w:val="single" w:sz="8" w:space="0" w:color="000000"/>
            </w:tcBorders>
          </w:tcPr>
          <w:p>
            <w:pPr>
              <w:pStyle w:val="Normal"/>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Помещение спортивного назначения</w:t>
            </w:r>
          </w:p>
        </w:tc>
        <w:tc>
          <w:tcPr>
            <w:tcW w:w="255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Пропускная способность 7 чел.</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Площадь 66,0 м</w:t>
            </w:r>
            <w:r>
              <w:rPr>
                <w:vertAlign w:val="superscript"/>
                <w:lang w:eastAsia="en-US"/>
              </w:rPr>
              <w:t>2</w:t>
            </w:r>
          </w:p>
        </w:tc>
        <w:tc>
          <w:tcPr>
            <w:tcW w:w="202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lang w:eastAsia="en-US"/>
              </w:rPr>
            </w:pPr>
            <w:r>
              <w:rPr>
                <w:rFonts w:eastAsia="Calibri"/>
                <w:bCs/>
                <w:lang w:eastAsia="en-US"/>
              </w:rPr>
            </w:r>
          </w:p>
        </w:tc>
        <w:tc>
          <w:tcPr>
            <w:tcW w:w="11" w:type="dxa"/>
            <w:tcBorders/>
          </w:tcPr>
          <w:p>
            <w:pPr>
              <w:pStyle w:val="Normal"/>
              <w:rPr/>
            </w:pPr>
            <w:r>
              <w:rPr/>
            </w:r>
          </w:p>
        </w:tc>
      </w:tr>
      <w:tr>
        <w:trPr>
          <w:cantSplit w:val="true"/>
        </w:trPr>
        <w:tc>
          <w:tcPr>
            <w:tcW w:w="416" w:type="dxa"/>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16"/>
              </w:numPr>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Стадион «Горняк»,</w:t>
            </w:r>
          </w:p>
          <w:p>
            <w:pPr>
              <w:pStyle w:val="Normal"/>
              <w:jc w:val="left"/>
              <w:rPr>
                <w:lang w:eastAsia="en-US"/>
              </w:rPr>
            </w:pPr>
            <w:r>
              <w:rPr>
                <w:lang w:eastAsia="en-US"/>
              </w:rPr>
              <w:t>(«умная» спортивная площадка), в том числе:</w:t>
            </w:r>
          </w:p>
          <w:p>
            <w:pPr>
              <w:pStyle w:val="Normal"/>
              <w:jc w:val="left"/>
              <w:rPr>
                <w:lang w:eastAsia="en-US"/>
              </w:rPr>
            </w:pPr>
            <w:r>
              <w:rPr>
                <w:lang w:eastAsia="en-US"/>
              </w:rPr>
              <w:t>футбольное поле, волейбольная, баскетбольная площадка, воркаут-комплекс детский, воркаут-комплекс взрослый, беговые дорожки, хоккейная коробка, площадка уличных тренажёров</w:t>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Кемеровская область, г. Белово, мкрн.Черта, ул.Южная, 7</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Пропускная способность 85 чел.</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Площадь 28 159,0 м</w:t>
            </w:r>
            <w:r>
              <w:rPr>
                <w:vertAlign w:val="superscript"/>
                <w:lang w:eastAsia="en-US"/>
              </w:rPr>
              <w:t>2</w:t>
            </w:r>
          </w:p>
        </w:tc>
        <w:tc>
          <w:tcPr>
            <w:tcW w:w="20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Объект местного значения городского округа</w:t>
            </w:r>
          </w:p>
        </w:tc>
        <w:tc>
          <w:tcPr>
            <w:tcW w:w="11" w:type="dxa"/>
            <w:tcBorders/>
          </w:tcPr>
          <w:p>
            <w:pPr>
              <w:pStyle w:val="Normal"/>
              <w:rPr/>
            </w:pPr>
            <w:r>
              <w:rPr/>
            </w:r>
          </w:p>
        </w:tc>
      </w:tr>
      <w:tr>
        <w:trPr>
          <w:cantSplit w:val="true"/>
        </w:trPr>
        <w:tc>
          <w:tcPr>
            <w:tcW w:w="416" w:type="dxa"/>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16"/>
              </w:numPr>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Стадион «Колмогоровский» (ФОКОТ), в том числе</w:t>
            </w:r>
          </w:p>
          <w:p>
            <w:pPr>
              <w:pStyle w:val="Normal"/>
              <w:jc w:val="left"/>
              <w:rPr>
                <w:lang w:eastAsia="en-US"/>
              </w:rPr>
            </w:pPr>
            <w:r>
              <w:rPr>
                <w:lang w:eastAsia="en-US"/>
              </w:rPr>
              <w:t>футбольное поле, беговые дорожки, волейбольная площадка, баскетбольная площадка, площадка уличных тренажёров</w:t>
            </w:r>
          </w:p>
        </w:tc>
        <w:tc>
          <w:tcPr>
            <w:tcW w:w="255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Кемеровская область, г. Белово, пгт. Грамотеино, ул. Колмогоровская, 26</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Пропускная способность 85 чел.</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Площадь 22 400,0 м</w:t>
            </w:r>
            <w:r>
              <w:rPr>
                <w:vertAlign w:val="superscript"/>
                <w:lang w:eastAsia="en-US"/>
              </w:rPr>
              <w:t>2</w:t>
            </w:r>
          </w:p>
        </w:tc>
        <w:tc>
          <w:tcPr>
            <w:tcW w:w="20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Объект местного значения городского округа</w:t>
            </w:r>
          </w:p>
        </w:tc>
        <w:tc>
          <w:tcPr>
            <w:tcW w:w="11" w:type="dxa"/>
            <w:tcBorders/>
          </w:tcPr>
          <w:p>
            <w:pPr>
              <w:pStyle w:val="Normal"/>
              <w:rPr/>
            </w:pPr>
            <w:r>
              <w:rPr/>
            </w:r>
          </w:p>
        </w:tc>
      </w:tr>
      <w:tr>
        <w:trPr>
          <w:cantSplit w:val="true"/>
        </w:trPr>
        <w:tc>
          <w:tcPr>
            <w:tcW w:w="416" w:type="dxa"/>
            <w:vMerge w:val="restart"/>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16"/>
              </w:numPr>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Спортивный зал «СТЭФ»</w:t>
            </w:r>
          </w:p>
        </w:tc>
        <w:tc>
          <w:tcPr>
            <w:tcW w:w="2551"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Кемеровская область, г. Белово, пгт. Грамотеино, ул.7 Ноября, 16</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Состояние удовлетворительное</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343,1 м</w:t>
            </w:r>
            <w:r>
              <w:rPr>
                <w:vertAlign w:val="superscript"/>
                <w:lang w:eastAsia="en-US"/>
              </w:rPr>
              <w:t>2</w:t>
            </w:r>
            <w:r>
              <w:rPr>
                <w:lang w:eastAsia="en-US"/>
              </w:rPr>
              <w:t>общая площадь здания</w:t>
            </w:r>
          </w:p>
        </w:tc>
        <w:tc>
          <w:tcPr>
            <w:tcW w:w="2021"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lang w:eastAsia="en-US"/>
              </w:rPr>
            </w:pPr>
            <w:r>
              <w:rPr>
                <w:lang w:eastAsia="en-US"/>
              </w:rPr>
              <w:t>Объект местного значения городского округа</w:t>
            </w:r>
          </w:p>
        </w:tc>
        <w:tc>
          <w:tcPr>
            <w:tcW w:w="11" w:type="dxa"/>
            <w:tcBorders/>
          </w:tcPr>
          <w:p>
            <w:pPr>
              <w:pStyle w:val="Normal"/>
              <w:rPr/>
            </w:pPr>
            <w:r>
              <w:rPr/>
            </w:r>
          </w:p>
        </w:tc>
      </w:tr>
      <w:tr>
        <w:trPr>
          <w:cantSplit w:val="true"/>
        </w:trPr>
        <w:tc>
          <w:tcPr>
            <w:tcW w:w="416" w:type="dxa"/>
            <w:vMerge w:val="continue"/>
            <w:tcBorders>
              <w:top w:val="single" w:sz="8" w:space="0" w:color="000000"/>
              <w:left w:val="single" w:sz="8" w:space="0" w:color="000000"/>
              <w:bottom w:val="single" w:sz="8" w:space="0" w:color="000000"/>
              <w:right w:val="single" w:sz="8" w:space="0" w:color="000000"/>
            </w:tcBorders>
          </w:tcPr>
          <w:p>
            <w:pPr>
              <w:pStyle w:val="Normal"/>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Спортивный зал</w:t>
            </w:r>
          </w:p>
        </w:tc>
        <w:tc>
          <w:tcPr>
            <w:tcW w:w="255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Пропускная способность 30 чел.</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Площадь 257,3 м</w:t>
            </w:r>
            <w:r>
              <w:rPr>
                <w:vertAlign w:val="superscript"/>
                <w:lang w:eastAsia="en-US"/>
              </w:rPr>
              <w:t>2</w:t>
            </w:r>
          </w:p>
        </w:tc>
        <w:tc>
          <w:tcPr>
            <w:tcW w:w="202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lang w:eastAsia="en-US"/>
              </w:rPr>
            </w:pPr>
            <w:r>
              <w:rPr>
                <w:rFonts w:eastAsia="Calibri"/>
                <w:bCs/>
                <w:lang w:eastAsia="en-US"/>
              </w:rPr>
            </w:r>
          </w:p>
        </w:tc>
        <w:tc>
          <w:tcPr>
            <w:tcW w:w="11" w:type="dxa"/>
            <w:tcBorders/>
          </w:tcPr>
          <w:p>
            <w:pPr>
              <w:pStyle w:val="Normal"/>
              <w:rPr/>
            </w:pPr>
            <w:r>
              <w:rPr/>
            </w:r>
          </w:p>
        </w:tc>
      </w:tr>
      <w:tr>
        <w:trPr>
          <w:cantSplit w:val="true"/>
        </w:trPr>
        <w:tc>
          <w:tcPr>
            <w:tcW w:w="416" w:type="dxa"/>
            <w:vMerge w:val="restart"/>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16"/>
              </w:numPr>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Спортивный зал</w:t>
            </w:r>
          </w:p>
        </w:tc>
        <w:tc>
          <w:tcPr>
            <w:tcW w:w="2551"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Кемеровская область, г. Белово, ул. Доватора, 6</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Состояние удовлетворительное</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11"/>
              <w:jc w:val="left"/>
              <w:rPr>
                <w:lang w:eastAsia="en-US"/>
              </w:rPr>
            </w:pPr>
            <w:r>
              <w:rPr>
                <w:szCs w:val="24"/>
                <w:lang w:eastAsia="en-US"/>
              </w:rPr>
              <w:t>150,0 м</w:t>
            </w:r>
            <w:r>
              <w:rPr>
                <w:szCs w:val="24"/>
                <w:vertAlign w:val="superscript"/>
                <w:lang w:eastAsia="en-US"/>
              </w:rPr>
              <w:t>2</w:t>
            </w:r>
            <w:r>
              <w:rPr>
                <w:szCs w:val="24"/>
                <w:lang w:eastAsia="en-US"/>
              </w:rPr>
              <w:t>общая площадь здания</w:t>
            </w:r>
          </w:p>
        </w:tc>
        <w:tc>
          <w:tcPr>
            <w:tcW w:w="2021"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Объект местного значения городского округа</w:t>
            </w:r>
          </w:p>
        </w:tc>
        <w:tc>
          <w:tcPr>
            <w:tcW w:w="11" w:type="dxa"/>
            <w:tcBorders/>
          </w:tcPr>
          <w:p>
            <w:pPr>
              <w:pStyle w:val="Normal"/>
              <w:rPr/>
            </w:pPr>
            <w:r>
              <w:rPr/>
            </w:r>
          </w:p>
        </w:tc>
      </w:tr>
      <w:tr>
        <w:trPr>
          <w:cantSplit w:val="true"/>
        </w:trPr>
        <w:tc>
          <w:tcPr>
            <w:tcW w:w="416" w:type="dxa"/>
            <w:vMerge w:val="continue"/>
            <w:tcBorders>
              <w:top w:val="single" w:sz="8" w:space="0" w:color="000000"/>
              <w:left w:val="single" w:sz="8" w:space="0" w:color="000000"/>
              <w:bottom w:val="single" w:sz="8" w:space="0" w:color="000000"/>
              <w:right w:val="single" w:sz="8" w:space="0" w:color="000000"/>
            </w:tcBorders>
          </w:tcPr>
          <w:p>
            <w:pPr>
              <w:pStyle w:val="Normal"/>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left"/>
              <w:rPr>
                <w:lang w:eastAsia="en-US"/>
              </w:rPr>
            </w:pPr>
            <w:r>
              <w:rPr>
                <w:lang w:eastAsia="en-US"/>
              </w:rPr>
              <w:t>Спортивный зал</w:t>
            </w:r>
          </w:p>
        </w:tc>
        <w:tc>
          <w:tcPr>
            <w:tcW w:w="255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Пропускная способность 15 чел.</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Площадь 55,0 м</w:t>
            </w:r>
            <w:r>
              <w:rPr>
                <w:vertAlign w:val="superscript"/>
                <w:lang w:eastAsia="en-US"/>
              </w:rPr>
              <w:t>2</w:t>
            </w:r>
          </w:p>
        </w:tc>
        <w:tc>
          <w:tcPr>
            <w:tcW w:w="202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r>
          </w:p>
        </w:tc>
        <w:tc>
          <w:tcPr>
            <w:tcW w:w="11" w:type="dxa"/>
            <w:tcBorders/>
          </w:tcPr>
          <w:p>
            <w:pPr>
              <w:pStyle w:val="Normal"/>
              <w:rPr/>
            </w:pPr>
            <w:r>
              <w:rPr/>
            </w:r>
          </w:p>
        </w:tc>
      </w:tr>
      <w:tr>
        <w:trPr>
          <w:cantSplit w:val="true"/>
        </w:trPr>
        <w:tc>
          <w:tcPr>
            <w:tcW w:w="416" w:type="dxa"/>
            <w:vMerge w:val="restart"/>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16"/>
              </w:numPr>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Спортивный зал</w:t>
            </w:r>
          </w:p>
        </w:tc>
        <w:tc>
          <w:tcPr>
            <w:tcW w:w="2551"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Кемеровская область, г. Белово, пгт. Новый Городок, ул. Ермака, 21</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Состояние удовлетворительное</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11"/>
              <w:jc w:val="left"/>
              <w:rPr>
                <w:szCs w:val="24"/>
                <w:lang w:eastAsia="en-US"/>
              </w:rPr>
            </w:pPr>
            <w:r>
              <w:rPr>
                <w:szCs w:val="24"/>
                <w:lang w:eastAsia="en-US"/>
              </w:rPr>
              <w:t>319,5 м</w:t>
            </w:r>
            <w:r>
              <w:rPr>
                <w:szCs w:val="24"/>
                <w:vertAlign w:val="superscript"/>
                <w:lang w:eastAsia="en-US"/>
              </w:rPr>
              <w:t>2</w:t>
            </w:r>
            <w:r>
              <w:rPr>
                <w:szCs w:val="24"/>
                <w:lang w:eastAsia="en-US"/>
              </w:rPr>
              <w:t xml:space="preserve"> общая площадь здания</w:t>
            </w:r>
          </w:p>
        </w:tc>
        <w:tc>
          <w:tcPr>
            <w:tcW w:w="2021"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Объект местного значения городского округа</w:t>
            </w:r>
          </w:p>
        </w:tc>
        <w:tc>
          <w:tcPr>
            <w:tcW w:w="11" w:type="dxa"/>
            <w:tcBorders/>
          </w:tcPr>
          <w:p>
            <w:pPr>
              <w:pStyle w:val="Normal"/>
              <w:rPr/>
            </w:pPr>
            <w:r>
              <w:rPr/>
            </w:r>
          </w:p>
        </w:tc>
      </w:tr>
      <w:tr>
        <w:trPr>
          <w:cantSplit w:val="true"/>
        </w:trPr>
        <w:tc>
          <w:tcPr>
            <w:tcW w:w="416" w:type="dxa"/>
            <w:vMerge w:val="continue"/>
            <w:tcBorders>
              <w:top w:val="single" w:sz="8" w:space="0" w:color="000000"/>
              <w:left w:val="single" w:sz="8" w:space="0" w:color="000000"/>
              <w:bottom w:val="single" w:sz="8" w:space="0" w:color="000000"/>
              <w:right w:val="single" w:sz="8" w:space="0" w:color="000000"/>
            </w:tcBorders>
          </w:tcPr>
          <w:p>
            <w:pPr>
              <w:pStyle w:val="Normal"/>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Спортивный зал</w:t>
            </w:r>
          </w:p>
        </w:tc>
        <w:tc>
          <w:tcPr>
            <w:tcW w:w="255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Пропускная способность 25 чел.</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t>Площадь 180,0 м</w:t>
            </w:r>
            <w:r>
              <w:rPr>
                <w:vertAlign w:val="superscript"/>
                <w:lang w:eastAsia="en-US"/>
              </w:rPr>
              <w:t>2</w:t>
            </w:r>
          </w:p>
        </w:tc>
        <w:tc>
          <w:tcPr>
            <w:tcW w:w="2021"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lang w:eastAsia="en-US"/>
              </w:rPr>
            </w:pPr>
            <w:r>
              <w:rPr>
                <w:lang w:eastAsia="en-US"/>
              </w:rPr>
            </w:r>
          </w:p>
        </w:tc>
        <w:tc>
          <w:tcPr>
            <w:tcW w:w="11" w:type="dxa"/>
            <w:tcBorders/>
          </w:tcPr>
          <w:p>
            <w:pPr>
              <w:pStyle w:val="Normal"/>
              <w:rPr/>
            </w:pPr>
            <w:r>
              <w:rPr/>
            </w:r>
          </w:p>
        </w:tc>
      </w:tr>
      <w:tr>
        <w:trPr>
          <w:cantSplit w:val="true"/>
        </w:trPr>
        <w:tc>
          <w:tcPr>
            <w:tcW w:w="416" w:type="dxa"/>
            <w:tcBorders>
              <w:top w:val="single" w:sz="8" w:space="0" w:color="000000"/>
              <w:left w:val="single" w:sz="8" w:space="0" w:color="000000"/>
              <w:bottom w:val="single" w:sz="8" w:space="0" w:color="000000"/>
              <w:right w:val="single" w:sz="8" w:space="0" w:color="000000"/>
            </w:tcBorders>
          </w:tcPr>
          <w:p>
            <w:pPr>
              <w:pStyle w:val="Normal"/>
              <w:keepNext w:val="true"/>
              <w:jc w:val="center"/>
              <w:rPr>
                <w:rFonts w:eastAsia="Calibri"/>
                <w:b/>
                <w:color w:val="000000"/>
                <w:lang w:eastAsia="en-US"/>
              </w:rPr>
            </w:pPr>
            <w:r>
              <w:rPr>
                <w:rFonts w:eastAsia="Calibri"/>
                <w:b/>
                <w:color w:val="000000"/>
                <w:lang w:eastAsia="en-US"/>
              </w:rPr>
            </w:r>
          </w:p>
        </w:tc>
        <w:tc>
          <w:tcPr>
            <w:tcW w:w="13938" w:type="dxa"/>
            <w:gridSpan w:val="6"/>
            <w:tcBorders>
              <w:top w:val="single" w:sz="8" w:space="0" w:color="000000"/>
              <w:left w:val="single" w:sz="8" w:space="0" w:color="000000"/>
              <w:bottom w:val="single" w:sz="8" w:space="0" w:color="000000"/>
              <w:right w:val="single" w:sz="8" w:space="0" w:color="000000"/>
            </w:tcBorders>
            <w:shd w:color="auto" w:fill="auto" w:val="clear"/>
          </w:tcPr>
          <w:p>
            <w:pPr>
              <w:pStyle w:val="Normal"/>
              <w:keepNext w:val="true"/>
              <w:jc w:val="center"/>
              <w:rPr>
                <w:rFonts w:eastAsia="Calibri"/>
                <w:b/>
                <w:color w:val="000000"/>
                <w:lang w:eastAsia="en-US"/>
              </w:rPr>
            </w:pPr>
            <w:r>
              <w:rPr>
                <w:rFonts w:eastAsia="Calibri"/>
                <w:b/>
                <w:color w:val="000000"/>
                <w:lang w:eastAsia="en-US"/>
              </w:rPr>
              <w:t>Объекты связи</w:t>
            </w:r>
          </w:p>
        </w:tc>
      </w:tr>
      <w:tr>
        <w:trPr>
          <w:cantSplit w:val="true"/>
        </w:trPr>
        <w:tc>
          <w:tcPr>
            <w:tcW w:w="416" w:type="dxa"/>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17"/>
              </w:numPr>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11"/>
              <w:rPr/>
            </w:pPr>
            <w:r>
              <w:rPr/>
              <w:t>Беловский почтамт</w:t>
            </w:r>
          </w:p>
        </w:tc>
        <w:tc>
          <w:tcPr>
            <w:tcW w:w="2551"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left"/>
              <w:rPr>
                <w:rFonts w:eastAsia="Calibri"/>
                <w:bCs/>
                <w:color w:val="000000"/>
                <w:lang w:eastAsia="en-US"/>
              </w:rPr>
            </w:pPr>
            <w:r>
              <w:rPr/>
              <w:t>Кемеровская область-Кузбасс, г.Белово, ул.Аэродромная, д.8</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color w:val="000000"/>
                <w:lang w:eastAsia="en-US"/>
              </w:rPr>
            </w:pPr>
            <w:r>
              <w:rPr>
                <w:rFonts w:eastAsia="Calibri"/>
                <w:bCs/>
                <w:color w:val="000000"/>
                <w:lang w:eastAsia="en-US"/>
              </w:rPr>
              <w:t xml:space="preserve">Почтовые, финансовые услуги, Индекс - </w:t>
            </w:r>
            <w:r>
              <w:rPr>
                <w:color w:themeColor="text1" w:val="000000"/>
              </w:rPr>
              <w:t>652600</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center"/>
              <w:rPr>
                <w:rFonts w:eastAsia="Calibri"/>
                <w:bCs/>
                <w:color w:val="000000"/>
                <w:lang w:eastAsia="en-US"/>
              </w:rPr>
            </w:pPr>
            <w:r>
              <w:rPr>
                <w:rFonts w:eastAsia="Calibri"/>
                <w:bCs/>
                <w:color w:val="000000"/>
                <w:lang w:eastAsia="en-US"/>
              </w:rPr>
              <w:t>-</w:t>
            </w:r>
          </w:p>
        </w:tc>
        <w:tc>
          <w:tcPr>
            <w:tcW w:w="20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color w:val="000000"/>
                <w:lang w:eastAsia="en-US"/>
              </w:rPr>
            </w:pPr>
            <w:r>
              <w:rPr>
                <w:rFonts w:eastAsia="Calibri"/>
                <w:bCs/>
                <w:color w:val="000000"/>
                <w:lang w:eastAsia="en-US"/>
              </w:rPr>
              <w:t>Объект федерального значения</w:t>
            </w:r>
          </w:p>
        </w:tc>
        <w:tc>
          <w:tcPr>
            <w:tcW w:w="11" w:type="dxa"/>
            <w:tcBorders/>
          </w:tcPr>
          <w:p>
            <w:pPr>
              <w:pStyle w:val="Normal"/>
              <w:rPr/>
            </w:pPr>
            <w:r>
              <w:rPr/>
            </w:r>
          </w:p>
        </w:tc>
      </w:tr>
      <w:tr>
        <w:trPr>
          <w:cantSplit w:val="true"/>
        </w:trPr>
        <w:tc>
          <w:tcPr>
            <w:tcW w:w="416" w:type="dxa"/>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17"/>
              </w:numPr>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11"/>
              <w:rPr/>
            </w:pPr>
            <w:r>
              <w:rPr/>
              <w:t>Беловский почтамт</w:t>
            </w:r>
          </w:p>
        </w:tc>
        <w:tc>
          <w:tcPr>
            <w:tcW w:w="2551"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left"/>
              <w:rPr>
                <w:rFonts w:eastAsia="Calibri"/>
                <w:bCs/>
                <w:color w:val="000000"/>
                <w:lang w:eastAsia="en-US"/>
              </w:rPr>
            </w:pPr>
            <w:r>
              <w:rPr/>
              <w:t>Кемеровская область-Кузбасс, г.Белово, ул.Советская, 23</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color w:val="000000"/>
                <w:lang w:eastAsia="en-US"/>
              </w:rPr>
            </w:pPr>
            <w:r>
              <w:rPr>
                <w:rFonts w:eastAsia="Calibri"/>
                <w:bCs/>
                <w:color w:val="000000"/>
                <w:lang w:eastAsia="en-US"/>
              </w:rPr>
              <w:t xml:space="preserve">Почтовые, финансовые услуги, Индекс - </w:t>
            </w:r>
            <w:r>
              <w:rPr/>
              <w:t>652600</w:t>
            </w:r>
          </w:p>
        </w:tc>
        <w:tc>
          <w:tcPr>
            <w:tcW w:w="2759"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center"/>
              <w:rPr>
                <w:rFonts w:eastAsia="Calibri"/>
                <w:bCs/>
                <w:color w:val="000000"/>
                <w:lang w:eastAsia="en-US"/>
              </w:rPr>
            </w:pPr>
            <w:r>
              <w:rPr>
                <w:rFonts w:eastAsia="Calibri"/>
                <w:bCs/>
                <w:color w:val="000000"/>
                <w:lang w:eastAsia="en-US"/>
              </w:rPr>
              <w:t>-</w:t>
            </w:r>
          </w:p>
        </w:tc>
        <w:tc>
          <w:tcPr>
            <w:tcW w:w="20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color w:val="000000"/>
                <w:lang w:eastAsia="en-US"/>
              </w:rPr>
            </w:pPr>
            <w:r>
              <w:rPr>
                <w:rFonts w:eastAsia="Calibri"/>
                <w:bCs/>
                <w:color w:val="000000"/>
                <w:lang w:eastAsia="en-US"/>
              </w:rPr>
              <w:t>Объект федерального значения</w:t>
            </w:r>
          </w:p>
        </w:tc>
        <w:tc>
          <w:tcPr>
            <w:tcW w:w="11" w:type="dxa"/>
            <w:tcBorders/>
          </w:tcPr>
          <w:p>
            <w:pPr>
              <w:pStyle w:val="Normal"/>
              <w:rPr/>
            </w:pPr>
            <w:r>
              <w:rPr/>
            </w:r>
          </w:p>
        </w:tc>
      </w:tr>
      <w:tr>
        <w:trPr>
          <w:cantSplit w:val="true"/>
        </w:trPr>
        <w:tc>
          <w:tcPr>
            <w:tcW w:w="416" w:type="dxa"/>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17"/>
              </w:numPr>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11"/>
              <w:rPr/>
            </w:pPr>
            <w:r>
              <w:rPr/>
              <w:t>Почтовое отделение связи №18</w:t>
            </w:r>
          </w:p>
        </w:tc>
        <w:tc>
          <w:tcPr>
            <w:tcW w:w="2551"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left"/>
              <w:rPr>
                <w:rFonts w:eastAsia="Calibri"/>
                <w:bCs/>
                <w:color w:val="000000"/>
                <w:lang w:eastAsia="en-US"/>
              </w:rPr>
            </w:pPr>
            <w:r>
              <w:rPr/>
              <w:t>Кемеровская область-Кузбасс, г.Белово, ул.Пушкина, д.140</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color w:val="000000"/>
                <w:lang w:eastAsia="en-US"/>
              </w:rPr>
            </w:pPr>
            <w:r>
              <w:rPr>
                <w:rFonts w:eastAsia="Calibri"/>
                <w:bCs/>
                <w:color w:val="000000"/>
                <w:lang w:eastAsia="en-US"/>
              </w:rPr>
              <w:t xml:space="preserve">Почтовые, финансовые услуги, Индекс - </w:t>
            </w:r>
            <w:r>
              <w:rPr>
                <w:color w:themeColor="text1" w:val="000000"/>
              </w:rPr>
              <w:t>652603</w:t>
            </w:r>
          </w:p>
        </w:tc>
        <w:tc>
          <w:tcPr>
            <w:tcW w:w="2759"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center"/>
              <w:rPr>
                <w:rFonts w:eastAsia="Calibri"/>
                <w:bCs/>
                <w:color w:val="000000"/>
                <w:lang w:eastAsia="en-US"/>
              </w:rPr>
            </w:pPr>
            <w:r>
              <w:rPr>
                <w:rFonts w:eastAsia="Calibri"/>
                <w:bCs/>
                <w:color w:val="000000"/>
                <w:lang w:eastAsia="en-US"/>
              </w:rPr>
              <w:t>-</w:t>
            </w:r>
          </w:p>
        </w:tc>
        <w:tc>
          <w:tcPr>
            <w:tcW w:w="20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color w:val="000000"/>
                <w:lang w:eastAsia="en-US"/>
              </w:rPr>
            </w:pPr>
            <w:r>
              <w:rPr>
                <w:rFonts w:eastAsia="Calibri"/>
                <w:bCs/>
                <w:color w:val="000000"/>
                <w:lang w:eastAsia="en-US"/>
              </w:rPr>
              <w:t>Объект федерального значения</w:t>
            </w:r>
          </w:p>
        </w:tc>
        <w:tc>
          <w:tcPr>
            <w:tcW w:w="11" w:type="dxa"/>
            <w:tcBorders/>
          </w:tcPr>
          <w:p>
            <w:pPr>
              <w:pStyle w:val="Normal"/>
              <w:rPr/>
            </w:pPr>
            <w:r>
              <w:rPr/>
            </w:r>
          </w:p>
        </w:tc>
      </w:tr>
      <w:tr>
        <w:trPr>
          <w:trHeight w:val="666" w:hRule="atLeast"/>
          <w:cantSplit w:val="true"/>
        </w:trPr>
        <w:tc>
          <w:tcPr>
            <w:tcW w:w="416" w:type="dxa"/>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17"/>
              </w:numPr>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11"/>
              <w:rPr/>
            </w:pPr>
            <w:r>
              <w:rPr/>
              <w:t>Почтовое отделение связи №7</w:t>
            </w:r>
          </w:p>
        </w:tc>
        <w:tc>
          <w:tcPr>
            <w:tcW w:w="2551"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left"/>
              <w:rPr>
                <w:rFonts w:eastAsia="Calibri"/>
                <w:bCs/>
                <w:color w:val="000000"/>
                <w:lang w:eastAsia="en-US"/>
              </w:rPr>
            </w:pPr>
            <w:r>
              <w:rPr/>
              <w:t>Кемеровская область-Кузбасс, пгт.Новый Городок, г.Белово, ул.Тухачевского, д.5</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color w:val="000000"/>
                <w:lang w:eastAsia="en-US"/>
              </w:rPr>
            </w:pPr>
            <w:r>
              <w:rPr>
                <w:rFonts w:eastAsia="Calibri"/>
                <w:bCs/>
                <w:color w:val="000000"/>
                <w:lang w:eastAsia="en-US"/>
              </w:rPr>
              <w:t xml:space="preserve">Почтовые, финансовые услуги, Индекс - </w:t>
            </w:r>
            <w:r>
              <w:rPr/>
              <w:t>652607</w:t>
            </w:r>
          </w:p>
        </w:tc>
        <w:tc>
          <w:tcPr>
            <w:tcW w:w="2759"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center"/>
              <w:rPr>
                <w:rFonts w:eastAsia="Calibri"/>
                <w:bCs/>
                <w:color w:val="000000"/>
                <w:lang w:eastAsia="en-US"/>
              </w:rPr>
            </w:pPr>
            <w:r>
              <w:rPr>
                <w:rFonts w:eastAsia="Calibri"/>
                <w:bCs/>
                <w:color w:val="000000"/>
                <w:lang w:eastAsia="en-US"/>
              </w:rPr>
              <w:t>-</w:t>
            </w:r>
          </w:p>
        </w:tc>
        <w:tc>
          <w:tcPr>
            <w:tcW w:w="20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color w:val="000000"/>
                <w:lang w:eastAsia="en-US"/>
              </w:rPr>
            </w:pPr>
            <w:r>
              <w:rPr>
                <w:rFonts w:eastAsia="Calibri"/>
                <w:bCs/>
                <w:color w:val="000000"/>
                <w:lang w:eastAsia="en-US"/>
              </w:rPr>
              <w:t>Объект федерального значения</w:t>
            </w:r>
          </w:p>
        </w:tc>
        <w:tc>
          <w:tcPr>
            <w:tcW w:w="11" w:type="dxa"/>
            <w:tcBorders/>
          </w:tcPr>
          <w:p>
            <w:pPr>
              <w:pStyle w:val="Normal"/>
              <w:rPr/>
            </w:pPr>
            <w:r>
              <w:rPr/>
            </w:r>
          </w:p>
        </w:tc>
      </w:tr>
      <w:tr>
        <w:trPr>
          <w:cantSplit w:val="true"/>
        </w:trPr>
        <w:tc>
          <w:tcPr>
            <w:tcW w:w="416" w:type="dxa"/>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17"/>
              </w:numPr>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11"/>
              <w:rPr/>
            </w:pPr>
            <w:r>
              <w:rPr/>
              <w:t>Почтовое отделение связи №12</w:t>
            </w:r>
          </w:p>
        </w:tc>
        <w:tc>
          <w:tcPr>
            <w:tcW w:w="2551"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left"/>
              <w:rPr>
                <w:rFonts w:eastAsia="Calibri"/>
                <w:bCs/>
                <w:color w:val="000000"/>
                <w:lang w:eastAsia="en-US"/>
              </w:rPr>
            </w:pPr>
            <w:r>
              <w:rPr/>
              <w:t>Кемеровская область-Кузбасс, г.Белово, ул.Юбилейная, д.18</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color w:val="000000"/>
                <w:lang w:eastAsia="en-US"/>
              </w:rPr>
            </w:pPr>
            <w:r>
              <w:rPr>
                <w:rFonts w:eastAsia="Calibri"/>
                <w:bCs/>
                <w:color w:val="000000"/>
                <w:lang w:eastAsia="en-US"/>
              </w:rPr>
              <w:t xml:space="preserve">Почтовые, финансовые услуги, Индекс - </w:t>
            </w:r>
            <w:r>
              <w:rPr>
                <w:color w:themeColor="text1" w:val="000000"/>
              </w:rPr>
              <w:t>652612</w:t>
            </w:r>
          </w:p>
        </w:tc>
        <w:tc>
          <w:tcPr>
            <w:tcW w:w="2759"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center"/>
              <w:rPr>
                <w:rFonts w:eastAsia="Calibri"/>
                <w:bCs/>
                <w:color w:val="000000"/>
                <w:lang w:eastAsia="en-US"/>
              </w:rPr>
            </w:pPr>
            <w:r>
              <w:rPr>
                <w:rFonts w:eastAsia="Calibri"/>
                <w:bCs/>
                <w:color w:val="000000"/>
                <w:lang w:eastAsia="en-US"/>
              </w:rPr>
              <w:t>-</w:t>
            </w:r>
          </w:p>
        </w:tc>
        <w:tc>
          <w:tcPr>
            <w:tcW w:w="20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color w:val="000000"/>
                <w:lang w:eastAsia="en-US"/>
              </w:rPr>
            </w:pPr>
            <w:r>
              <w:rPr>
                <w:rFonts w:eastAsia="Calibri"/>
                <w:bCs/>
                <w:color w:val="000000"/>
                <w:lang w:eastAsia="en-US"/>
              </w:rPr>
              <w:t>Объект федерального значения</w:t>
            </w:r>
          </w:p>
        </w:tc>
        <w:tc>
          <w:tcPr>
            <w:tcW w:w="11" w:type="dxa"/>
            <w:tcBorders/>
          </w:tcPr>
          <w:p>
            <w:pPr>
              <w:pStyle w:val="Normal"/>
              <w:rPr/>
            </w:pPr>
            <w:r>
              <w:rPr/>
            </w:r>
          </w:p>
        </w:tc>
      </w:tr>
      <w:tr>
        <w:trPr>
          <w:cantSplit w:val="true"/>
        </w:trPr>
        <w:tc>
          <w:tcPr>
            <w:tcW w:w="416" w:type="dxa"/>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17"/>
              </w:numPr>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11"/>
              <w:rPr/>
            </w:pPr>
            <w:r>
              <w:rPr/>
              <w:t>Почтовое отделение связи №14</w:t>
            </w:r>
          </w:p>
        </w:tc>
        <w:tc>
          <w:tcPr>
            <w:tcW w:w="2551"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left"/>
              <w:rPr>
                <w:rFonts w:eastAsia="Calibri"/>
                <w:bCs/>
                <w:color w:val="000000"/>
                <w:lang w:eastAsia="en-US"/>
              </w:rPr>
            </w:pPr>
            <w:r>
              <w:rPr/>
              <w:t>Кемеровская область-Кузбасс, г.Белово, пгт.Грамотеино, ул.7 Ноября, д.14а</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color w:val="000000"/>
                <w:lang w:eastAsia="en-US"/>
              </w:rPr>
            </w:pPr>
            <w:r>
              <w:rPr>
                <w:rFonts w:eastAsia="Calibri"/>
                <w:bCs/>
                <w:color w:val="000000"/>
                <w:lang w:eastAsia="en-US"/>
              </w:rPr>
              <w:t xml:space="preserve">Почтовые, финансовые услуги, Индекс - </w:t>
            </w:r>
            <w:r>
              <w:rPr/>
              <w:t>652614</w:t>
            </w:r>
          </w:p>
        </w:tc>
        <w:tc>
          <w:tcPr>
            <w:tcW w:w="2759"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center"/>
              <w:rPr>
                <w:rFonts w:eastAsia="Calibri"/>
                <w:bCs/>
                <w:color w:val="000000"/>
                <w:lang w:eastAsia="en-US"/>
              </w:rPr>
            </w:pPr>
            <w:r>
              <w:rPr>
                <w:rFonts w:eastAsia="Calibri"/>
                <w:bCs/>
                <w:color w:val="000000"/>
                <w:lang w:eastAsia="en-US"/>
              </w:rPr>
              <w:t>-</w:t>
            </w:r>
          </w:p>
        </w:tc>
        <w:tc>
          <w:tcPr>
            <w:tcW w:w="20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color w:val="000000"/>
                <w:lang w:eastAsia="en-US"/>
              </w:rPr>
            </w:pPr>
            <w:r>
              <w:rPr>
                <w:rFonts w:eastAsia="Calibri"/>
                <w:bCs/>
                <w:color w:val="000000"/>
                <w:lang w:eastAsia="en-US"/>
              </w:rPr>
              <w:t>Объект федерального значения</w:t>
            </w:r>
          </w:p>
        </w:tc>
        <w:tc>
          <w:tcPr>
            <w:tcW w:w="11" w:type="dxa"/>
            <w:tcBorders/>
          </w:tcPr>
          <w:p>
            <w:pPr>
              <w:pStyle w:val="Normal"/>
              <w:rPr/>
            </w:pPr>
            <w:r>
              <w:rPr/>
            </w:r>
          </w:p>
        </w:tc>
      </w:tr>
      <w:tr>
        <w:trPr>
          <w:cantSplit w:val="true"/>
        </w:trPr>
        <w:tc>
          <w:tcPr>
            <w:tcW w:w="416" w:type="dxa"/>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17"/>
              </w:numPr>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11"/>
              <w:rPr/>
            </w:pPr>
            <w:r>
              <w:rPr/>
              <w:t>Почтовое отделение связи №15</w:t>
            </w:r>
          </w:p>
        </w:tc>
        <w:tc>
          <w:tcPr>
            <w:tcW w:w="2551"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left"/>
              <w:rPr>
                <w:rFonts w:eastAsia="Calibri"/>
                <w:bCs/>
                <w:color w:val="000000"/>
                <w:lang w:eastAsia="en-US"/>
              </w:rPr>
            </w:pPr>
            <w:r>
              <w:rPr/>
              <w:t>Кемеровская область-Кузбасс, г.Белово, ул.Пролетарская, д.3</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color w:val="000000"/>
                <w:lang w:eastAsia="en-US"/>
              </w:rPr>
            </w:pPr>
            <w:r>
              <w:rPr>
                <w:rFonts w:eastAsia="Calibri"/>
                <w:bCs/>
                <w:color w:val="000000"/>
                <w:lang w:eastAsia="en-US"/>
              </w:rPr>
              <w:t xml:space="preserve">Почтовые, финансовые услуги, Индекс - </w:t>
            </w:r>
            <w:r>
              <w:rPr/>
              <w:t>652615</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center"/>
              <w:rPr>
                <w:rFonts w:eastAsia="Calibri"/>
                <w:bCs/>
                <w:color w:val="000000"/>
                <w:lang w:eastAsia="en-US"/>
              </w:rPr>
            </w:pPr>
            <w:r>
              <w:rPr>
                <w:rFonts w:eastAsia="Calibri"/>
                <w:bCs/>
                <w:color w:val="000000"/>
                <w:lang w:eastAsia="en-US"/>
              </w:rPr>
              <w:t>-</w:t>
            </w:r>
          </w:p>
        </w:tc>
        <w:tc>
          <w:tcPr>
            <w:tcW w:w="20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color w:val="000000"/>
                <w:lang w:eastAsia="en-US"/>
              </w:rPr>
            </w:pPr>
            <w:r>
              <w:rPr>
                <w:rFonts w:eastAsia="Calibri"/>
                <w:bCs/>
                <w:color w:val="000000"/>
                <w:lang w:eastAsia="en-US"/>
              </w:rPr>
              <w:t>Объект федерального значения</w:t>
            </w:r>
          </w:p>
        </w:tc>
        <w:tc>
          <w:tcPr>
            <w:tcW w:w="11" w:type="dxa"/>
            <w:tcBorders/>
          </w:tcPr>
          <w:p>
            <w:pPr>
              <w:pStyle w:val="Normal"/>
              <w:rPr/>
            </w:pPr>
            <w:r>
              <w:rPr/>
            </w:r>
          </w:p>
        </w:tc>
      </w:tr>
      <w:tr>
        <w:trPr>
          <w:cantSplit w:val="true"/>
        </w:trPr>
        <w:tc>
          <w:tcPr>
            <w:tcW w:w="416" w:type="dxa"/>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17"/>
              </w:numPr>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11"/>
              <w:rPr/>
            </w:pPr>
            <w:r>
              <w:rPr/>
              <w:t>Почтовое отделение связи №16</w:t>
            </w:r>
          </w:p>
        </w:tc>
        <w:tc>
          <w:tcPr>
            <w:tcW w:w="2551"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left"/>
              <w:rPr>
                <w:rFonts w:eastAsia="Calibri"/>
                <w:bCs/>
                <w:color w:val="000000"/>
                <w:lang w:eastAsia="en-US"/>
              </w:rPr>
            </w:pPr>
            <w:r>
              <w:rPr/>
              <w:t>Кемеровская область-Кузбасс, г.Белово, ул.Хмельницкого, д.3</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color w:val="000000"/>
                <w:lang w:eastAsia="en-US"/>
              </w:rPr>
            </w:pPr>
            <w:r>
              <w:rPr>
                <w:rFonts w:eastAsia="Calibri"/>
                <w:bCs/>
                <w:color w:val="000000"/>
                <w:lang w:eastAsia="en-US"/>
              </w:rPr>
              <w:t xml:space="preserve">Почтовые, финансовые услуги, Индекс - </w:t>
            </w:r>
            <w:r>
              <w:rPr>
                <w:color w:themeColor="text1" w:val="000000"/>
              </w:rPr>
              <w:t>652616</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center"/>
              <w:rPr>
                <w:rFonts w:eastAsia="Calibri"/>
                <w:bCs/>
                <w:color w:val="000000"/>
                <w:lang w:eastAsia="en-US"/>
              </w:rPr>
            </w:pPr>
            <w:r>
              <w:rPr>
                <w:rFonts w:eastAsia="Calibri"/>
                <w:bCs/>
                <w:color w:val="000000"/>
                <w:lang w:eastAsia="en-US"/>
              </w:rPr>
              <w:t>-</w:t>
            </w:r>
          </w:p>
        </w:tc>
        <w:tc>
          <w:tcPr>
            <w:tcW w:w="20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color w:val="000000"/>
                <w:lang w:eastAsia="en-US"/>
              </w:rPr>
            </w:pPr>
            <w:r>
              <w:rPr>
                <w:rFonts w:eastAsia="Calibri"/>
                <w:bCs/>
                <w:color w:val="000000"/>
                <w:lang w:eastAsia="en-US"/>
              </w:rPr>
              <w:t>Объект федерального значения</w:t>
            </w:r>
          </w:p>
        </w:tc>
        <w:tc>
          <w:tcPr>
            <w:tcW w:w="11" w:type="dxa"/>
            <w:tcBorders/>
          </w:tcPr>
          <w:p>
            <w:pPr>
              <w:pStyle w:val="Normal"/>
              <w:rPr/>
            </w:pPr>
            <w:r>
              <w:rPr/>
            </w:r>
          </w:p>
        </w:tc>
      </w:tr>
      <w:tr>
        <w:trPr>
          <w:cantSplit w:val="true"/>
        </w:trPr>
        <w:tc>
          <w:tcPr>
            <w:tcW w:w="416" w:type="dxa"/>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17"/>
              </w:numPr>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11"/>
              <w:rPr/>
            </w:pPr>
            <w:r>
              <w:rPr/>
              <w:t>Почтовое отделение связи №17</w:t>
            </w:r>
          </w:p>
        </w:tc>
        <w:tc>
          <w:tcPr>
            <w:tcW w:w="2551"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left"/>
              <w:rPr>
                <w:rFonts w:eastAsia="Calibri"/>
                <w:bCs/>
                <w:color w:val="000000"/>
                <w:lang w:eastAsia="en-US"/>
              </w:rPr>
            </w:pPr>
            <w:r>
              <w:rPr/>
              <w:t>Кемеровская область-Кузбасс, г.Белово, пгт.Грамотеино, ул.Колмогоровская, д.11</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color w:val="000000"/>
                <w:lang w:eastAsia="en-US"/>
              </w:rPr>
            </w:pPr>
            <w:r>
              <w:rPr>
                <w:rFonts w:eastAsia="Calibri"/>
                <w:bCs/>
                <w:color w:val="000000"/>
                <w:lang w:eastAsia="en-US"/>
              </w:rPr>
              <w:t xml:space="preserve">Почтовые, финансовые услуги, Индекс - </w:t>
            </w:r>
            <w:r>
              <w:rPr/>
              <w:t>652617</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center"/>
              <w:rPr>
                <w:rFonts w:eastAsia="Calibri"/>
                <w:bCs/>
                <w:color w:val="000000"/>
                <w:lang w:eastAsia="en-US"/>
              </w:rPr>
            </w:pPr>
            <w:r>
              <w:rPr>
                <w:rFonts w:eastAsia="Calibri"/>
                <w:bCs/>
                <w:color w:val="000000"/>
                <w:lang w:eastAsia="en-US"/>
              </w:rPr>
              <w:t>-</w:t>
            </w:r>
          </w:p>
        </w:tc>
        <w:tc>
          <w:tcPr>
            <w:tcW w:w="20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color w:val="000000"/>
                <w:lang w:eastAsia="en-US"/>
              </w:rPr>
            </w:pPr>
            <w:r>
              <w:rPr>
                <w:rFonts w:eastAsia="Calibri"/>
                <w:bCs/>
                <w:color w:val="000000"/>
                <w:lang w:eastAsia="en-US"/>
              </w:rPr>
              <w:t>Объект федерального значения</w:t>
            </w:r>
          </w:p>
        </w:tc>
        <w:tc>
          <w:tcPr>
            <w:tcW w:w="11" w:type="dxa"/>
            <w:tcBorders/>
          </w:tcPr>
          <w:p>
            <w:pPr>
              <w:pStyle w:val="Normal"/>
              <w:rPr/>
            </w:pPr>
            <w:r>
              <w:rPr/>
            </w:r>
          </w:p>
        </w:tc>
      </w:tr>
      <w:tr>
        <w:trPr>
          <w:cantSplit w:val="true"/>
        </w:trPr>
        <w:tc>
          <w:tcPr>
            <w:tcW w:w="416" w:type="dxa"/>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17"/>
              </w:numPr>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11"/>
              <w:rPr/>
            </w:pPr>
            <w:r>
              <w:rPr/>
              <w:t>Почтовое отделение связи №18</w:t>
            </w:r>
          </w:p>
        </w:tc>
        <w:tc>
          <w:tcPr>
            <w:tcW w:w="2551"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left"/>
              <w:rPr>
                <w:rFonts w:eastAsia="Calibri"/>
                <w:bCs/>
                <w:color w:val="000000"/>
                <w:lang w:eastAsia="en-US"/>
              </w:rPr>
            </w:pPr>
            <w:r>
              <w:rPr/>
              <w:t>Кемеровская область-Кузбасс, г.Белово, ул.Механическая, д.1в</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color w:val="000000"/>
                <w:lang w:eastAsia="en-US"/>
              </w:rPr>
            </w:pPr>
            <w:r>
              <w:rPr>
                <w:rFonts w:eastAsia="Calibri"/>
                <w:bCs/>
                <w:color w:val="000000"/>
                <w:lang w:eastAsia="en-US"/>
              </w:rPr>
              <w:t xml:space="preserve">Почтовые, финансовые услуги, Индекс - </w:t>
            </w:r>
            <w:r>
              <w:rPr/>
              <w:t>652618</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center"/>
              <w:rPr>
                <w:rFonts w:eastAsia="Calibri"/>
                <w:bCs/>
                <w:color w:val="000000"/>
                <w:lang w:eastAsia="en-US"/>
              </w:rPr>
            </w:pPr>
            <w:r>
              <w:rPr>
                <w:rFonts w:eastAsia="Calibri"/>
                <w:bCs/>
                <w:color w:val="000000"/>
                <w:lang w:eastAsia="en-US"/>
              </w:rPr>
              <w:t>-</w:t>
            </w:r>
          </w:p>
        </w:tc>
        <w:tc>
          <w:tcPr>
            <w:tcW w:w="20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color w:val="000000"/>
                <w:lang w:eastAsia="en-US"/>
              </w:rPr>
            </w:pPr>
            <w:r>
              <w:rPr>
                <w:rFonts w:eastAsia="Calibri"/>
                <w:bCs/>
                <w:color w:val="000000"/>
                <w:lang w:eastAsia="en-US"/>
              </w:rPr>
              <w:t>Объект федерального значения</w:t>
            </w:r>
          </w:p>
        </w:tc>
        <w:tc>
          <w:tcPr>
            <w:tcW w:w="11" w:type="dxa"/>
            <w:tcBorders/>
          </w:tcPr>
          <w:p>
            <w:pPr>
              <w:pStyle w:val="Normal"/>
              <w:rPr/>
            </w:pPr>
            <w:r>
              <w:rPr/>
            </w:r>
          </w:p>
        </w:tc>
      </w:tr>
      <w:tr>
        <w:trPr>
          <w:cantSplit w:val="true"/>
        </w:trPr>
        <w:tc>
          <w:tcPr>
            <w:tcW w:w="416" w:type="dxa"/>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17"/>
              </w:numPr>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11"/>
              <w:rPr/>
            </w:pPr>
            <w:r>
              <w:rPr/>
              <w:t>Почтовое отделение связи №19</w:t>
            </w:r>
          </w:p>
        </w:tc>
        <w:tc>
          <w:tcPr>
            <w:tcW w:w="2551"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left"/>
              <w:rPr>
                <w:rFonts w:eastAsia="Calibri"/>
                <w:bCs/>
                <w:color w:val="000000"/>
                <w:lang w:eastAsia="en-US"/>
              </w:rPr>
            </w:pPr>
            <w:r>
              <w:rPr/>
              <w:t>Кемеровская область-Кузбасс, г.Белово, ул.1-я Боевая, д.42</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color w:val="000000"/>
                <w:lang w:eastAsia="en-US"/>
              </w:rPr>
            </w:pPr>
            <w:r>
              <w:rPr>
                <w:rFonts w:eastAsia="Calibri"/>
                <w:bCs/>
                <w:color w:val="000000"/>
                <w:lang w:eastAsia="en-US"/>
              </w:rPr>
              <w:t xml:space="preserve">Почтовые, финансовые услуги, Индекс - </w:t>
            </w:r>
            <w:r>
              <w:rPr>
                <w:color w:themeColor="text1" w:val="000000"/>
              </w:rPr>
              <w:t>652619</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center"/>
              <w:rPr>
                <w:rFonts w:eastAsia="Calibri"/>
                <w:bCs/>
                <w:color w:val="000000"/>
                <w:lang w:eastAsia="en-US"/>
              </w:rPr>
            </w:pPr>
            <w:r>
              <w:rPr>
                <w:rFonts w:eastAsia="Calibri"/>
                <w:bCs/>
                <w:color w:val="000000"/>
                <w:lang w:eastAsia="en-US"/>
              </w:rPr>
              <w:t>-</w:t>
            </w:r>
          </w:p>
        </w:tc>
        <w:tc>
          <w:tcPr>
            <w:tcW w:w="20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color w:val="000000"/>
                <w:lang w:eastAsia="en-US"/>
              </w:rPr>
            </w:pPr>
            <w:r>
              <w:rPr>
                <w:rFonts w:eastAsia="Calibri"/>
                <w:bCs/>
                <w:color w:val="000000"/>
                <w:lang w:eastAsia="en-US"/>
              </w:rPr>
              <w:t>Объект федерального значения</w:t>
            </w:r>
          </w:p>
        </w:tc>
        <w:tc>
          <w:tcPr>
            <w:tcW w:w="11" w:type="dxa"/>
            <w:tcBorders/>
          </w:tcPr>
          <w:p>
            <w:pPr>
              <w:pStyle w:val="Normal"/>
              <w:rPr/>
            </w:pPr>
            <w:r>
              <w:rPr/>
            </w:r>
          </w:p>
        </w:tc>
      </w:tr>
      <w:tr>
        <w:trPr>
          <w:cantSplit w:val="true"/>
        </w:trPr>
        <w:tc>
          <w:tcPr>
            <w:tcW w:w="416" w:type="dxa"/>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17"/>
              </w:numPr>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11"/>
              <w:rPr/>
            </w:pPr>
            <w:r>
              <w:rPr/>
              <w:t>Почтовое отделение связи №32</w:t>
            </w:r>
          </w:p>
        </w:tc>
        <w:tc>
          <w:tcPr>
            <w:tcW w:w="2551"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left"/>
              <w:rPr>
                <w:rFonts w:eastAsia="Calibri"/>
                <w:bCs/>
                <w:color w:val="000000"/>
                <w:lang w:eastAsia="en-US"/>
              </w:rPr>
            </w:pPr>
            <w:r>
              <w:rPr/>
              <w:t>Кемеровская область-Кузбасс, г.Белово, 3-й микрорайон, д.18</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color w:val="000000"/>
                <w:lang w:eastAsia="en-US"/>
              </w:rPr>
            </w:pPr>
            <w:r>
              <w:rPr>
                <w:rFonts w:eastAsia="Calibri"/>
                <w:bCs/>
                <w:color w:val="000000"/>
                <w:lang w:eastAsia="en-US"/>
              </w:rPr>
              <w:t xml:space="preserve">Почтовые, финансовые услуги, Индекс - </w:t>
            </w:r>
            <w:r>
              <w:rPr/>
              <w:t>652632</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center"/>
              <w:rPr>
                <w:rFonts w:eastAsia="Calibri"/>
                <w:bCs/>
                <w:color w:val="000000"/>
                <w:lang w:eastAsia="en-US"/>
              </w:rPr>
            </w:pPr>
            <w:r>
              <w:rPr>
                <w:rFonts w:eastAsia="Calibri"/>
                <w:bCs/>
                <w:color w:val="000000"/>
                <w:lang w:eastAsia="en-US"/>
              </w:rPr>
              <w:t>-</w:t>
            </w:r>
          </w:p>
        </w:tc>
        <w:tc>
          <w:tcPr>
            <w:tcW w:w="20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color w:val="000000"/>
                <w:lang w:eastAsia="en-US"/>
              </w:rPr>
            </w:pPr>
            <w:r>
              <w:rPr>
                <w:rFonts w:eastAsia="Calibri"/>
                <w:bCs/>
                <w:color w:val="000000"/>
                <w:lang w:eastAsia="en-US"/>
              </w:rPr>
              <w:t>Объект федерального значения</w:t>
            </w:r>
          </w:p>
        </w:tc>
        <w:tc>
          <w:tcPr>
            <w:tcW w:w="11" w:type="dxa"/>
            <w:tcBorders/>
          </w:tcPr>
          <w:p>
            <w:pPr>
              <w:pStyle w:val="Normal"/>
              <w:rPr/>
            </w:pPr>
            <w:r>
              <w:rPr/>
            </w:r>
          </w:p>
        </w:tc>
      </w:tr>
      <w:tr>
        <w:trPr>
          <w:cantSplit w:val="true"/>
        </w:trPr>
        <w:tc>
          <w:tcPr>
            <w:tcW w:w="416" w:type="dxa"/>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17"/>
              </w:numPr>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11"/>
              <w:rPr/>
            </w:pPr>
            <w:r>
              <w:rPr/>
              <w:t>Почтовое отделение связи №42</w:t>
            </w:r>
          </w:p>
        </w:tc>
        <w:tc>
          <w:tcPr>
            <w:tcW w:w="2551"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left"/>
              <w:rPr>
                <w:rFonts w:eastAsia="Calibri"/>
                <w:bCs/>
                <w:color w:val="000000"/>
                <w:lang w:eastAsia="en-US"/>
              </w:rPr>
            </w:pPr>
            <w:r>
              <w:rPr/>
              <w:t>Кемеровская область-Кузбасс, г.Белово, пгт.Бачатский, ул.Комсомольская, д.19</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color w:val="000000"/>
                <w:lang w:eastAsia="en-US"/>
              </w:rPr>
            </w:pPr>
            <w:r>
              <w:rPr>
                <w:rFonts w:eastAsia="Calibri"/>
                <w:bCs/>
                <w:color w:val="000000"/>
                <w:lang w:eastAsia="en-US"/>
              </w:rPr>
              <w:t xml:space="preserve">Почтовые, финансовые услуги, Индекс - </w:t>
            </w:r>
            <w:r>
              <w:rPr/>
              <w:t>652642</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center"/>
              <w:rPr>
                <w:rFonts w:eastAsia="Calibri"/>
                <w:bCs/>
                <w:color w:val="000000"/>
                <w:lang w:eastAsia="en-US"/>
              </w:rPr>
            </w:pPr>
            <w:r>
              <w:rPr>
                <w:rFonts w:eastAsia="Calibri"/>
                <w:bCs/>
                <w:color w:val="000000"/>
                <w:lang w:eastAsia="en-US"/>
              </w:rPr>
              <w:t>-</w:t>
            </w:r>
          </w:p>
        </w:tc>
        <w:tc>
          <w:tcPr>
            <w:tcW w:w="20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color w:val="000000"/>
                <w:lang w:eastAsia="en-US"/>
              </w:rPr>
            </w:pPr>
            <w:r>
              <w:rPr>
                <w:rFonts w:eastAsia="Calibri"/>
                <w:bCs/>
                <w:color w:val="000000"/>
                <w:lang w:eastAsia="en-US"/>
              </w:rPr>
              <w:t>Объект федерального значения</w:t>
            </w:r>
          </w:p>
        </w:tc>
        <w:tc>
          <w:tcPr>
            <w:tcW w:w="11" w:type="dxa"/>
            <w:tcBorders/>
          </w:tcPr>
          <w:p>
            <w:pPr>
              <w:pStyle w:val="Normal"/>
              <w:rPr/>
            </w:pPr>
            <w:r>
              <w:rPr/>
            </w:r>
          </w:p>
        </w:tc>
      </w:tr>
      <w:tr>
        <w:trPr>
          <w:cantSplit w:val="true"/>
        </w:trPr>
        <w:tc>
          <w:tcPr>
            <w:tcW w:w="416" w:type="dxa"/>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17"/>
              </w:numPr>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11"/>
              <w:rPr/>
            </w:pPr>
            <w:r>
              <w:rPr/>
              <w:t>Почтовое отделение связи №44</w:t>
            </w:r>
          </w:p>
        </w:tc>
        <w:tc>
          <w:tcPr>
            <w:tcW w:w="2551" w:type="dxa"/>
            <w:tcBorders>
              <w:top w:val="single" w:sz="8" w:space="0" w:color="000000"/>
              <w:left w:val="single" w:sz="8" w:space="0" w:color="000000"/>
              <w:bottom w:val="single" w:sz="8" w:space="0" w:color="000000"/>
              <w:right w:val="single" w:sz="8" w:space="0" w:color="000000"/>
            </w:tcBorders>
            <w:shd w:color="auto" w:fill="auto" w:val="clear"/>
          </w:tcPr>
          <w:p>
            <w:pPr>
              <w:pStyle w:val="-11"/>
              <w:jc w:val="center"/>
              <w:rPr/>
            </w:pPr>
            <w:r>
              <w:rPr/>
              <w:t>Кемеровская область-Кузбасс, г.Белово, пгт.Инской,</w:t>
            </w:r>
          </w:p>
          <w:p>
            <w:pPr>
              <w:pStyle w:val="Normal"/>
              <w:jc w:val="left"/>
              <w:rPr>
                <w:rFonts w:eastAsia="Calibri"/>
                <w:bCs/>
                <w:color w:val="000000"/>
                <w:lang w:eastAsia="en-US"/>
              </w:rPr>
            </w:pPr>
            <w:r>
              <w:rPr/>
              <w:t>ул.Ильича, д.14</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color w:val="000000"/>
                <w:lang w:eastAsia="en-US"/>
              </w:rPr>
            </w:pPr>
            <w:r>
              <w:rPr>
                <w:rFonts w:eastAsia="Calibri"/>
                <w:bCs/>
                <w:color w:val="000000"/>
                <w:lang w:eastAsia="en-US"/>
              </w:rPr>
              <w:t xml:space="preserve">Почтовые, финансовые услуги, Индекс - </w:t>
            </w:r>
            <w:r>
              <w:rPr/>
              <w:t>652644</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center"/>
              <w:rPr>
                <w:rFonts w:eastAsia="Calibri"/>
                <w:bCs/>
                <w:color w:val="000000"/>
                <w:lang w:eastAsia="en-US"/>
              </w:rPr>
            </w:pPr>
            <w:r>
              <w:rPr>
                <w:rFonts w:eastAsia="Calibri"/>
                <w:bCs/>
                <w:color w:val="000000"/>
                <w:lang w:eastAsia="en-US"/>
              </w:rPr>
              <w:t>-</w:t>
            </w:r>
          </w:p>
        </w:tc>
        <w:tc>
          <w:tcPr>
            <w:tcW w:w="20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color w:val="000000"/>
                <w:lang w:eastAsia="en-US"/>
              </w:rPr>
            </w:pPr>
            <w:r>
              <w:rPr>
                <w:rFonts w:eastAsia="Calibri"/>
                <w:bCs/>
                <w:color w:val="000000"/>
                <w:lang w:eastAsia="en-US"/>
              </w:rPr>
              <w:t>Объект федерального значения</w:t>
            </w:r>
          </w:p>
        </w:tc>
        <w:tc>
          <w:tcPr>
            <w:tcW w:w="11" w:type="dxa"/>
            <w:tcBorders/>
          </w:tcPr>
          <w:p>
            <w:pPr>
              <w:pStyle w:val="Normal"/>
              <w:rPr/>
            </w:pPr>
            <w:r>
              <w:rPr/>
            </w:r>
          </w:p>
        </w:tc>
      </w:tr>
      <w:tr>
        <w:trPr>
          <w:cantSplit w:val="true"/>
        </w:trPr>
        <w:tc>
          <w:tcPr>
            <w:tcW w:w="416" w:type="dxa"/>
            <w:tcBorders>
              <w:top w:val="single" w:sz="8" w:space="0" w:color="000000"/>
              <w:left w:val="single" w:sz="8" w:space="0" w:color="000000"/>
              <w:bottom w:val="single" w:sz="8" w:space="0" w:color="000000"/>
              <w:right w:val="single" w:sz="8" w:space="0" w:color="000000"/>
            </w:tcBorders>
            <w:vAlign w:val="center"/>
          </w:tcPr>
          <w:p>
            <w:pPr>
              <w:pStyle w:val="ListParagraph"/>
              <w:numPr>
                <w:ilvl w:val="0"/>
                <w:numId w:val="17"/>
              </w:numPr>
              <w:jc w:val="left"/>
              <w:rPr/>
            </w:pPr>
            <w:r>
              <w:rPr/>
            </w:r>
          </w:p>
        </w:tc>
        <w:tc>
          <w:tcPr>
            <w:tcW w:w="43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11"/>
              <w:rPr/>
            </w:pPr>
            <w:r>
              <w:rPr/>
              <w:t>Почтовое отделение связи №45</w:t>
            </w:r>
          </w:p>
        </w:tc>
        <w:tc>
          <w:tcPr>
            <w:tcW w:w="2551"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left"/>
              <w:rPr>
                <w:rFonts w:eastAsia="Calibri"/>
                <w:bCs/>
                <w:color w:val="000000"/>
                <w:lang w:eastAsia="en-US"/>
              </w:rPr>
            </w:pPr>
            <w:r>
              <w:rPr/>
              <w:t>Кемеровская область-Кузбасс, пгт.Новый Городок, г.Белово, ул.Тухачевского, д.5</w:t>
            </w:r>
          </w:p>
        </w:tc>
        <w:tc>
          <w:tcPr>
            <w:tcW w:w="220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color w:val="000000"/>
                <w:lang w:eastAsia="en-US"/>
              </w:rPr>
            </w:pPr>
            <w:r>
              <w:rPr>
                <w:rFonts w:eastAsia="Calibri"/>
                <w:bCs/>
                <w:color w:val="000000"/>
                <w:lang w:eastAsia="en-US"/>
              </w:rPr>
              <w:t xml:space="preserve">Почтовые, финансовые услуги, Индекс - </w:t>
            </w:r>
            <w:r>
              <w:rPr/>
              <w:t>652645</w:t>
            </w:r>
          </w:p>
        </w:tc>
        <w:tc>
          <w:tcPr>
            <w:tcW w:w="275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center"/>
              <w:rPr>
                <w:rFonts w:eastAsia="Calibri"/>
                <w:bCs/>
                <w:color w:val="000000"/>
                <w:lang w:eastAsia="en-US"/>
              </w:rPr>
            </w:pPr>
            <w:r>
              <w:rPr>
                <w:rFonts w:eastAsia="Calibri"/>
                <w:bCs/>
                <w:color w:val="000000"/>
                <w:lang w:eastAsia="en-US"/>
              </w:rPr>
              <w:t>-</w:t>
            </w:r>
          </w:p>
        </w:tc>
        <w:tc>
          <w:tcPr>
            <w:tcW w:w="20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rFonts w:eastAsia="Calibri"/>
                <w:bCs/>
                <w:color w:val="000000"/>
                <w:lang w:eastAsia="en-US"/>
              </w:rPr>
            </w:pPr>
            <w:r>
              <w:rPr>
                <w:rFonts w:eastAsia="Calibri"/>
                <w:bCs/>
                <w:color w:val="000000"/>
                <w:lang w:eastAsia="en-US"/>
              </w:rPr>
              <w:t>Объект федерального значения</w:t>
            </w:r>
          </w:p>
        </w:tc>
        <w:tc>
          <w:tcPr>
            <w:tcW w:w="11" w:type="dxa"/>
            <w:tcBorders/>
          </w:tcPr>
          <w:p>
            <w:pPr>
              <w:pStyle w:val="Normal"/>
              <w:rPr/>
            </w:pPr>
            <w:r>
              <w:rPr/>
            </w:r>
          </w:p>
        </w:tc>
      </w:tr>
    </w:tbl>
    <w:p>
      <w:pPr>
        <w:sectPr>
          <w:footerReference w:type="default" r:id="rId18"/>
          <w:footerReference w:type="first" r:id="rId19"/>
          <w:type w:val="nextPage"/>
          <w:pgSz w:orient="landscape" w:w="16838" w:h="11906"/>
          <w:pgMar w:left="1701" w:right="851" w:gutter="0" w:header="0" w:top="680" w:footer="680" w:bottom="1134"/>
          <w:pgNumType w:fmt="decimal"/>
          <w:formProt w:val="false"/>
          <w:textDirection w:val="lrTb"/>
          <w:docGrid w:type="default" w:linePitch="360" w:charSpace="0"/>
        </w:sectPr>
      </w:pPr>
    </w:p>
    <w:p>
      <w:pPr>
        <w:pStyle w:val="Style40"/>
        <w:rPr>
          <w:b/>
          <w:bCs/>
          <w:sz w:val="28"/>
          <w:szCs w:val="28"/>
          <w:lang w:val="ru-RU" w:eastAsia="ru-RU" w:bidi="ar-SA"/>
        </w:rPr>
      </w:pPr>
      <w:r>
        <w:rPr>
          <w:b/>
          <w:bCs/>
          <w:sz w:val="28"/>
          <w:szCs w:val="28"/>
          <w:lang w:val="ru-RU" w:eastAsia="ru-RU" w:bidi="ar-SA"/>
        </w:rPr>
        <w:t>Система дошкольного образования</w:t>
      </w:r>
    </w:p>
    <w:p>
      <w:pPr>
        <w:pStyle w:val="Style40"/>
        <w:rPr>
          <w:sz w:val="28"/>
          <w:szCs w:val="28"/>
          <w:lang w:val="ru-RU" w:eastAsia="ru-RU" w:bidi="ar-SA"/>
        </w:rPr>
      </w:pPr>
      <w:r>
        <w:rPr>
          <w:sz w:val="28"/>
          <w:szCs w:val="28"/>
          <w:lang w:val="ru-RU" w:eastAsia="ru-RU" w:bidi="ar-SA"/>
        </w:rPr>
        <w:t>В городском округе имеется 43 объекта муниципальной формы собственности, где осуществляется деятельность по образовательным программам дошкольного образования, присмотр и уход за детьми.</w:t>
      </w:r>
    </w:p>
    <w:p>
      <w:pPr>
        <w:pStyle w:val="Style40"/>
        <w:rPr>
          <w:sz w:val="28"/>
          <w:szCs w:val="28"/>
          <w:lang w:val="ru-RU" w:eastAsia="ru-RU" w:bidi="ar-SA"/>
        </w:rPr>
      </w:pPr>
      <w:r>
        <w:rPr>
          <w:sz w:val="28"/>
          <w:szCs w:val="28"/>
          <w:lang w:val="ru-RU" w:eastAsia="ru-RU" w:bidi="ar-SA"/>
        </w:rPr>
        <w:t>Совокупно в городском округе на 2022г. имеется 6393 места в организациях и подразделениях, осуществляющих деятельность по образовательным программам дошкольного образования, присмотр и уход за детьми. Численность воспитанников в учреждениях дошкольного образования в 2022 году составила 5619 человек.</w:t>
      </w:r>
    </w:p>
    <w:p>
      <w:pPr>
        <w:pStyle w:val="Style40"/>
        <w:rPr>
          <w:sz w:val="28"/>
          <w:szCs w:val="28"/>
          <w:lang w:val="ru-RU" w:eastAsia="ru-RU" w:bidi="ar-SA"/>
        </w:rPr>
      </w:pPr>
      <w:r>
        <w:rPr>
          <w:sz w:val="28"/>
          <w:szCs w:val="28"/>
          <w:lang w:val="ru-RU" w:eastAsia="ru-RU" w:bidi="ar-SA"/>
        </w:rPr>
        <w:t xml:space="preserve">По сведениям, предоставленным Министерством образования Кузбасса дошкольные учреждения находятся в г. Белово, пгт. Инской, пгт. Грамотеино, пгт.Новый Городок, пгт.Бачатский. </w:t>
      </w:r>
    </w:p>
    <w:p>
      <w:pPr>
        <w:pStyle w:val="Style40"/>
        <w:rPr>
          <w:sz w:val="28"/>
          <w:szCs w:val="28"/>
          <w:lang w:val="ru-RU" w:eastAsia="ru-RU" w:bidi="ar-SA"/>
        </w:rPr>
      </w:pPr>
      <w:r>
        <w:rPr>
          <w:sz w:val="28"/>
          <w:szCs w:val="28"/>
          <w:lang w:val="ru-RU" w:eastAsia="ru-RU" w:bidi="ar-SA"/>
        </w:rPr>
        <w:t>Большая часть объектов дошкольного образования в городском округе построена во второй половине 20 века. Процент износа зданий дошкольных образований городского округа-не превышает 30%. В настоящее время проводится капитальный ремонт здания МБОУ детский сад №40 города Белово, находящегося по адресу: Кемеровская область-Кузбасс, г.Белово, ул.Маркса, 6а.</w:t>
      </w:r>
    </w:p>
    <w:p>
      <w:pPr>
        <w:pStyle w:val="Style40"/>
        <w:rPr>
          <w:sz w:val="28"/>
          <w:szCs w:val="28"/>
          <w:lang w:val="ru-RU" w:eastAsia="ru-RU" w:bidi="ar-SA"/>
        </w:rPr>
      </w:pPr>
      <w:r>
        <w:rPr>
          <w:sz w:val="28"/>
          <w:szCs w:val="28"/>
          <w:lang w:val="ru-RU" w:eastAsia="ru-RU" w:bidi="ar-SA"/>
        </w:rPr>
        <w:t>В связи с перспективным развитием квартала Сосновый планируется строительство детского сада с местоположением Беловский городской округ, г.Белово, 6 микрорайон, 22.</w:t>
      </w:r>
    </w:p>
    <w:p>
      <w:pPr>
        <w:pStyle w:val="Style40"/>
        <w:jc w:val="right"/>
        <w:rPr>
          <w:b/>
          <w:bCs/>
          <w:sz w:val="28"/>
          <w:szCs w:val="28"/>
          <w:lang w:val="ru-RU" w:eastAsia="ru-RU" w:bidi="ar-SA"/>
        </w:rPr>
      </w:pPr>
      <w:r>
        <w:rPr>
          <w:b/>
          <w:bCs/>
          <w:sz w:val="28"/>
          <w:szCs w:val="28"/>
          <w:lang w:val="ru-RU" w:eastAsia="ru-RU" w:bidi="ar-SA"/>
        </w:rPr>
        <w:t>Таблица 2.7</w:t>
      </w:r>
    </w:p>
    <w:p>
      <w:pPr>
        <w:pStyle w:val="Style40"/>
        <w:spacing w:before="0" w:after="120"/>
        <w:jc w:val="center"/>
        <w:rPr>
          <w:b/>
          <w:bCs/>
          <w:sz w:val="28"/>
          <w:szCs w:val="28"/>
          <w:lang w:val="ru-RU" w:eastAsia="ru-RU" w:bidi="ar-SA"/>
        </w:rPr>
      </w:pPr>
      <w:r>
        <w:rPr>
          <w:b/>
          <w:bCs/>
          <w:sz w:val="28"/>
          <w:szCs w:val="28"/>
          <w:lang w:val="ru-RU" w:eastAsia="ru-RU" w:bidi="ar-SA"/>
        </w:rPr>
        <w:t>Обеспеченность местами в организациях, осуществляющих образовательную деятельность по образовательным программам дошкольного образования, присмотр и уход за детьми в Беловском городском округе</w:t>
      </w:r>
    </w:p>
    <w:tbl>
      <w:tblPr>
        <w:tblW w:w="9340"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2000"/>
        <w:gridCol w:w="1639"/>
        <w:gridCol w:w="1035"/>
        <w:gridCol w:w="1614"/>
        <w:gridCol w:w="1020"/>
        <w:gridCol w:w="2031"/>
      </w:tblGrid>
      <w:tr>
        <w:trPr/>
        <w:tc>
          <w:tcPr>
            <w:tcW w:w="2000" w:type="dxa"/>
            <w:vMerge w:val="restart"/>
            <w:tcBorders>
              <w:top w:val="single" w:sz="4" w:space="0" w:color="404040"/>
              <w:left w:val="single" w:sz="4" w:space="0" w:color="404040"/>
              <w:bottom w:val="single" w:sz="4" w:space="0" w:color="404040"/>
              <w:right w:val="single" w:sz="4" w:space="0" w:color="404040"/>
            </w:tcBorders>
            <w:shd w:color="auto" w:fill="FFFFFF" w:themeFill="background1" w:val="clear"/>
            <w:vAlign w:val="center"/>
          </w:tcPr>
          <w:p>
            <w:pPr>
              <w:pStyle w:val="Normal"/>
              <w:jc w:val="center"/>
              <w:rPr>
                <w:b/>
                <w:bCs/>
                <w:color w:themeColor="text1" w:val="000000"/>
              </w:rPr>
            </w:pPr>
            <w:r>
              <w:rPr>
                <w:b/>
                <w:bCs/>
                <w:color w:themeColor="text1" w:val="000000"/>
              </w:rPr>
              <w:t>Муниципальное образование</w:t>
            </w:r>
          </w:p>
        </w:tc>
        <w:tc>
          <w:tcPr>
            <w:tcW w:w="1639" w:type="dxa"/>
            <w:vMerge w:val="restart"/>
            <w:tcBorders>
              <w:top w:val="single" w:sz="4" w:space="0" w:color="404040"/>
              <w:left w:val="single" w:sz="4" w:space="0" w:color="404040"/>
              <w:bottom w:val="single" w:sz="4" w:space="0" w:color="404040"/>
              <w:right w:val="single" w:sz="4" w:space="0" w:color="404040"/>
            </w:tcBorders>
            <w:shd w:color="auto" w:fill="FFFFFF" w:themeFill="background1" w:val="clear"/>
            <w:vAlign w:val="center"/>
          </w:tcPr>
          <w:p>
            <w:pPr>
              <w:pStyle w:val="Normal"/>
              <w:jc w:val="center"/>
              <w:rPr>
                <w:b/>
                <w:bCs/>
                <w:color w:themeColor="text1" w:val="000000"/>
              </w:rPr>
            </w:pPr>
            <w:r>
              <w:rPr>
                <w:b/>
                <w:bCs/>
                <w:color w:themeColor="text1" w:val="000000"/>
              </w:rPr>
              <w:t>Численность населения</w:t>
            </w:r>
          </w:p>
        </w:tc>
        <w:tc>
          <w:tcPr>
            <w:tcW w:w="1035" w:type="dxa"/>
            <w:vMerge w:val="restart"/>
            <w:tcBorders>
              <w:top w:val="single" w:sz="4" w:space="0" w:color="404040"/>
              <w:left w:val="single" w:sz="4" w:space="0" w:color="404040"/>
              <w:bottom w:val="single" w:sz="4" w:space="0" w:color="404040"/>
              <w:right w:val="single" w:sz="4" w:space="0" w:color="404040"/>
            </w:tcBorders>
            <w:shd w:color="auto" w:fill="FFFFFF" w:themeFill="background1" w:val="clear"/>
            <w:vAlign w:val="center"/>
          </w:tcPr>
          <w:p>
            <w:pPr>
              <w:pStyle w:val="Normal"/>
              <w:jc w:val="center"/>
              <w:rPr>
                <w:b/>
                <w:bCs/>
                <w:color w:themeColor="text1" w:val="000000"/>
              </w:rPr>
            </w:pPr>
            <w:r>
              <w:rPr>
                <w:b/>
                <w:bCs/>
                <w:color w:themeColor="text1" w:val="000000"/>
              </w:rPr>
              <w:t>Число детей от 1 года до 6 лет в 2022 году</w:t>
            </w:r>
          </w:p>
        </w:tc>
        <w:tc>
          <w:tcPr>
            <w:tcW w:w="2634" w:type="dxa"/>
            <w:gridSpan w:val="2"/>
            <w:tcBorders>
              <w:top w:val="single" w:sz="4" w:space="0" w:color="404040"/>
              <w:left w:val="single" w:sz="4" w:space="0" w:color="404040"/>
              <w:bottom w:val="single" w:sz="4" w:space="0" w:color="404040"/>
              <w:right w:val="single" w:sz="4" w:space="0" w:color="404040"/>
            </w:tcBorders>
            <w:shd w:color="auto" w:fill="FFFFFF" w:themeFill="background1" w:val="clear"/>
            <w:vAlign w:val="center"/>
          </w:tcPr>
          <w:p>
            <w:pPr>
              <w:pStyle w:val="Normal"/>
              <w:jc w:val="center"/>
              <w:rPr>
                <w:b/>
                <w:bCs/>
                <w:color w:themeColor="text1" w:val="000000"/>
              </w:rPr>
            </w:pPr>
            <w:r>
              <w:rPr>
                <w:b/>
                <w:bCs/>
                <w:color w:themeColor="text1" w:val="000000"/>
              </w:rPr>
              <w:t>Число мест, 2022 г.</w:t>
            </w:r>
          </w:p>
        </w:tc>
        <w:tc>
          <w:tcPr>
            <w:tcW w:w="2031" w:type="dxa"/>
            <w:vMerge w:val="restart"/>
            <w:tcBorders>
              <w:top w:val="single" w:sz="4" w:space="0" w:color="404040"/>
              <w:left w:val="single" w:sz="4" w:space="0" w:color="404040"/>
              <w:bottom w:val="single" w:sz="4" w:space="0" w:color="404040"/>
              <w:right w:val="single" w:sz="4" w:space="0" w:color="404040"/>
            </w:tcBorders>
            <w:shd w:color="auto" w:fill="FFFFFF" w:themeFill="background1" w:val="clear"/>
            <w:vAlign w:val="center"/>
          </w:tcPr>
          <w:p>
            <w:pPr>
              <w:pStyle w:val="Normal"/>
              <w:jc w:val="center"/>
              <w:rPr>
                <w:b/>
                <w:bCs/>
                <w:color w:themeColor="text1" w:val="000000"/>
              </w:rPr>
            </w:pPr>
            <w:r>
              <w:rPr>
                <w:b/>
                <w:bCs/>
                <w:color w:themeColor="text1" w:val="000000"/>
              </w:rPr>
              <w:t>Обеспеченность, %</w:t>
            </w:r>
          </w:p>
        </w:tc>
      </w:tr>
      <w:tr>
        <w:trPr/>
        <w:tc>
          <w:tcPr>
            <w:tcW w:w="2000" w:type="dxa"/>
            <w:vMerge w:val="continue"/>
            <w:tcBorders>
              <w:top w:val="single" w:sz="4" w:space="0" w:color="404040"/>
              <w:left w:val="single" w:sz="4" w:space="0" w:color="404040"/>
              <w:bottom w:val="single" w:sz="4" w:space="0" w:color="404040"/>
              <w:right w:val="single" w:sz="4" w:space="0" w:color="404040"/>
            </w:tcBorders>
            <w:shd w:color="auto" w:fill="auto" w:val="clear"/>
            <w:vAlign w:val="center"/>
          </w:tcPr>
          <w:p>
            <w:pPr>
              <w:pStyle w:val="Normal"/>
              <w:jc w:val="center"/>
              <w:rPr>
                <w:color w:themeColor="text1" w:val="000000"/>
              </w:rPr>
            </w:pPr>
            <w:r>
              <w:rPr>
                <w:color w:themeColor="text1" w:val="000000"/>
              </w:rPr>
            </w:r>
          </w:p>
        </w:tc>
        <w:tc>
          <w:tcPr>
            <w:tcW w:w="1639" w:type="dxa"/>
            <w:vMerge w:val="continue"/>
            <w:tcBorders>
              <w:top w:val="single" w:sz="4" w:space="0" w:color="404040"/>
              <w:left w:val="single" w:sz="4" w:space="0" w:color="404040"/>
              <w:bottom w:val="single" w:sz="4" w:space="0" w:color="404040"/>
              <w:right w:val="single" w:sz="4" w:space="0" w:color="404040"/>
            </w:tcBorders>
            <w:shd w:color="auto" w:fill="auto" w:val="clear"/>
            <w:vAlign w:val="center"/>
          </w:tcPr>
          <w:p>
            <w:pPr>
              <w:pStyle w:val="Normal"/>
              <w:jc w:val="center"/>
              <w:rPr>
                <w:color w:themeColor="text1" w:val="000000"/>
              </w:rPr>
            </w:pPr>
            <w:r>
              <w:rPr>
                <w:color w:themeColor="text1" w:val="000000"/>
              </w:rPr>
            </w:r>
          </w:p>
        </w:tc>
        <w:tc>
          <w:tcPr>
            <w:tcW w:w="1035" w:type="dxa"/>
            <w:vMerge w:val="continue"/>
            <w:tcBorders>
              <w:top w:val="single" w:sz="4" w:space="0" w:color="404040"/>
              <w:left w:val="single" w:sz="4" w:space="0" w:color="404040"/>
              <w:bottom w:val="single" w:sz="4" w:space="0" w:color="404040"/>
              <w:right w:val="single" w:sz="4" w:space="0" w:color="404040"/>
            </w:tcBorders>
            <w:shd w:color="auto" w:fill="auto" w:val="clear"/>
            <w:vAlign w:val="center"/>
          </w:tcPr>
          <w:p>
            <w:pPr>
              <w:pStyle w:val="Normal"/>
              <w:jc w:val="center"/>
              <w:rPr>
                <w:color w:themeColor="text1" w:val="000000"/>
              </w:rPr>
            </w:pPr>
            <w:r>
              <w:rPr>
                <w:color w:themeColor="text1" w:val="000000"/>
              </w:rPr>
            </w:r>
          </w:p>
        </w:tc>
        <w:tc>
          <w:tcPr>
            <w:tcW w:w="1614" w:type="dxa"/>
            <w:tcBorders>
              <w:top w:val="single" w:sz="4" w:space="0" w:color="404040"/>
              <w:left w:val="single" w:sz="4" w:space="0" w:color="404040"/>
              <w:bottom w:val="single" w:sz="4" w:space="0" w:color="404040"/>
              <w:right w:val="single" w:sz="4" w:space="0" w:color="404040"/>
            </w:tcBorders>
            <w:shd w:color="auto" w:fill="FFFFFF" w:themeFill="background1" w:val="clear"/>
            <w:vAlign w:val="center"/>
          </w:tcPr>
          <w:p>
            <w:pPr>
              <w:pStyle w:val="Normal"/>
              <w:jc w:val="center"/>
              <w:rPr>
                <w:b/>
                <w:bCs/>
                <w:color w:themeColor="text1" w:val="000000"/>
              </w:rPr>
            </w:pPr>
            <w:r>
              <w:rPr>
                <w:b/>
                <w:bCs/>
                <w:color w:themeColor="text1" w:val="000000"/>
              </w:rPr>
              <w:t>вместимость</w:t>
            </w:r>
          </w:p>
        </w:tc>
        <w:tc>
          <w:tcPr>
            <w:tcW w:w="1020" w:type="dxa"/>
            <w:tcBorders>
              <w:top w:val="single" w:sz="4" w:space="0" w:color="404040"/>
              <w:left w:val="single" w:sz="4" w:space="0" w:color="404040"/>
              <w:bottom w:val="single" w:sz="4" w:space="0" w:color="404040"/>
              <w:right w:val="single" w:sz="4" w:space="0" w:color="404040"/>
            </w:tcBorders>
            <w:shd w:color="auto" w:fill="FFFFFF" w:themeFill="background1" w:val="clear"/>
            <w:vAlign w:val="center"/>
          </w:tcPr>
          <w:p>
            <w:pPr>
              <w:pStyle w:val="Normal"/>
              <w:jc w:val="center"/>
              <w:rPr>
                <w:b/>
                <w:bCs/>
                <w:color w:themeColor="text1" w:val="000000"/>
              </w:rPr>
            </w:pPr>
            <w:r>
              <w:rPr>
                <w:b/>
                <w:bCs/>
                <w:color w:themeColor="text1" w:val="000000"/>
              </w:rPr>
              <w:t>факт.</w:t>
            </w:r>
          </w:p>
        </w:tc>
        <w:tc>
          <w:tcPr>
            <w:tcW w:w="2031" w:type="dxa"/>
            <w:vMerge w:val="continue"/>
            <w:tcBorders>
              <w:top w:val="single" w:sz="4" w:space="0" w:color="404040"/>
              <w:left w:val="single" w:sz="4" w:space="0" w:color="404040"/>
              <w:bottom w:val="single" w:sz="4" w:space="0" w:color="404040"/>
              <w:right w:val="single" w:sz="4" w:space="0" w:color="404040"/>
            </w:tcBorders>
            <w:shd w:color="auto" w:fill="D9D9D9" w:themeFill="background1" w:themeFillShade="d9" w:val="clear"/>
            <w:vAlign w:val="center"/>
          </w:tcPr>
          <w:p>
            <w:pPr>
              <w:pStyle w:val="Normal"/>
              <w:jc w:val="center"/>
              <w:rPr>
                <w:color w:themeColor="text1" w:val="000000"/>
              </w:rPr>
            </w:pPr>
            <w:r>
              <w:rPr>
                <w:color w:themeColor="text1" w:val="000000"/>
              </w:rPr>
            </w:r>
          </w:p>
        </w:tc>
      </w:tr>
      <w:tr>
        <w:trPr/>
        <w:tc>
          <w:tcPr>
            <w:tcW w:w="2000" w:type="dxa"/>
            <w:tcBorders>
              <w:top w:val="single" w:sz="4" w:space="0" w:color="404040"/>
              <w:left w:val="single" w:sz="4" w:space="0" w:color="404040"/>
              <w:bottom w:val="single" w:sz="4" w:space="0" w:color="404040"/>
              <w:right w:val="single" w:sz="4" w:space="0" w:color="404040"/>
            </w:tcBorders>
            <w:shd w:color="auto" w:fill="auto" w:val="clear"/>
            <w:vAlign w:val="center"/>
          </w:tcPr>
          <w:p>
            <w:pPr>
              <w:pStyle w:val="Normal"/>
              <w:jc w:val="center"/>
              <w:rPr>
                <w:color w:themeColor="text1" w:val="000000"/>
              </w:rPr>
            </w:pPr>
            <w:r>
              <w:rPr>
                <w:color w:themeColor="text1" w:val="000000"/>
              </w:rPr>
              <w:t>Беловский городской округ</w:t>
            </w:r>
          </w:p>
        </w:tc>
        <w:tc>
          <w:tcPr>
            <w:tcW w:w="1639" w:type="dxa"/>
            <w:tcBorders>
              <w:top w:val="single" w:sz="4" w:space="0" w:color="404040"/>
              <w:left w:val="single" w:sz="4" w:space="0" w:color="404040"/>
              <w:bottom w:val="single" w:sz="4" w:space="0" w:color="404040"/>
              <w:right w:val="single" w:sz="4" w:space="0" w:color="404040"/>
            </w:tcBorders>
            <w:shd w:color="auto" w:fill="auto" w:val="clear"/>
            <w:vAlign w:val="center"/>
          </w:tcPr>
          <w:p>
            <w:pPr>
              <w:pStyle w:val="Normal"/>
              <w:jc w:val="center"/>
              <w:rPr>
                <w:color w:themeColor="text1" w:val="000000"/>
              </w:rPr>
            </w:pPr>
            <w:r>
              <w:rPr>
                <w:bCs/>
              </w:rPr>
              <w:t>119175</w:t>
            </w:r>
          </w:p>
        </w:tc>
        <w:tc>
          <w:tcPr>
            <w:tcW w:w="1035" w:type="dxa"/>
            <w:tcBorders>
              <w:top w:val="single" w:sz="4" w:space="0" w:color="404040"/>
              <w:left w:val="single" w:sz="4" w:space="0" w:color="404040"/>
              <w:bottom w:val="single" w:sz="4" w:space="0" w:color="404040"/>
              <w:right w:val="single" w:sz="4" w:space="0" w:color="404040"/>
            </w:tcBorders>
            <w:shd w:color="auto" w:fill="auto" w:val="clear"/>
            <w:vAlign w:val="center"/>
          </w:tcPr>
          <w:p>
            <w:pPr>
              <w:pStyle w:val="Normal"/>
              <w:jc w:val="center"/>
              <w:rPr>
                <w:color w:themeColor="text1" w:val="000000"/>
              </w:rPr>
            </w:pPr>
            <w:r>
              <w:rPr>
                <w:color w:themeColor="text1" w:val="000000"/>
              </w:rPr>
              <w:t>8065</w:t>
            </w:r>
          </w:p>
        </w:tc>
        <w:tc>
          <w:tcPr>
            <w:tcW w:w="1614" w:type="dxa"/>
            <w:tcBorders>
              <w:top w:val="single" w:sz="4" w:space="0" w:color="404040"/>
              <w:left w:val="single" w:sz="4" w:space="0" w:color="404040"/>
              <w:bottom w:val="single" w:sz="4" w:space="0" w:color="404040"/>
              <w:right w:val="single" w:sz="4" w:space="0" w:color="404040"/>
            </w:tcBorders>
            <w:shd w:color="auto" w:fill="auto" w:val="clear"/>
            <w:vAlign w:val="center"/>
          </w:tcPr>
          <w:p>
            <w:pPr>
              <w:pStyle w:val="Normal"/>
              <w:jc w:val="center"/>
              <w:rPr>
                <w:color w:themeColor="text1" w:val="000000"/>
              </w:rPr>
            </w:pPr>
            <w:r>
              <w:rPr>
                <w:color w:themeColor="text1" w:val="000000"/>
              </w:rPr>
              <w:t>6393</w:t>
            </w:r>
          </w:p>
        </w:tc>
        <w:tc>
          <w:tcPr>
            <w:tcW w:w="1020" w:type="dxa"/>
            <w:tcBorders>
              <w:top w:val="single" w:sz="4" w:space="0" w:color="404040"/>
              <w:left w:val="single" w:sz="4" w:space="0" w:color="404040"/>
              <w:bottom w:val="single" w:sz="4" w:space="0" w:color="404040"/>
              <w:right w:val="single" w:sz="4" w:space="0" w:color="404040"/>
            </w:tcBorders>
            <w:shd w:color="auto" w:fill="auto" w:val="clear"/>
            <w:vAlign w:val="center"/>
          </w:tcPr>
          <w:p>
            <w:pPr>
              <w:pStyle w:val="Normal"/>
              <w:jc w:val="center"/>
              <w:rPr>
                <w:color w:themeColor="text1" w:val="000000"/>
              </w:rPr>
            </w:pPr>
            <w:r>
              <w:rPr>
                <w:color w:themeColor="text1" w:val="000000"/>
              </w:rPr>
              <w:t>5619</w:t>
            </w:r>
          </w:p>
        </w:tc>
        <w:tc>
          <w:tcPr>
            <w:tcW w:w="2031" w:type="dxa"/>
            <w:tcBorders>
              <w:top w:val="single" w:sz="4" w:space="0" w:color="404040"/>
              <w:left w:val="single" w:sz="4" w:space="0" w:color="404040"/>
              <w:bottom w:val="single" w:sz="4" w:space="0" w:color="404040"/>
              <w:right w:val="single" w:sz="4" w:space="0" w:color="404040"/>
            </w:tcBorders>
            <w:shd w:color="auto" w:fill="auto" w:val="clear"/>
            <w:vAlign w:val="center"/>
          </w:tcPr>
          <w:p>
            <w:pPr>
              <w:pStyle w:val="Normal"/>
              <w:jc w:val="center"/>
              <w:rPr>
                <w:color w:themeColor="text1" w:val="000000"/>
              </w:rPr>
            </w:pPr>
            <w:r>
              <w:rPr>
                <w:color w:themeColor="text1" w:val="000000"/>
              </w:rPr>
              <w:t>100</w:t>
            </w:r>
          </w:p>
        </w:tc>
      </w:tr>
    </w:tbl>
    <w:p>
      <w:pPr>
        <w:pStyle w:val="Style40"/>
        <w:spacing w:before="120" w:after="0"/>
        <w:rPr>
          <w:sz w:val="28"/>
          <w:szCs w:val="28"/>
          <w:lang w:val="ru-RU" w:eastAsia="ru-RU" w:bidi="ar-SA"/>
        </w:rPr>
      </w:pPr>
      <w:r>
        <w:rPr>
          <w:sz w:val="28"/>
          <w:szCs w:val="28"/>
          <w:lang w:val="ru-RU" w:eastAsia="ru-RU" w:bidi="ar-SA"/>
        </w:rPr>
        <w:t>Несмотря на то, что в целом по Беловскому городскому округу наблюдается достаточное количество мест в организациях, осуществляющих присмотр и уход за детьми, образовательную деятельность по образовательным программам дошкольного и школьного образования, но в связи с имеющейся территориальной неравномерностью размещения населения наблюдается нехватка мест в образовательных учреждениях и, как следствие, обучение в две смены в некоторых населенных пунктах. В целях уменьшения территориальной нагрузки на существующие учреждения дошкольного и школьного образования и полного перехода на обучение в одну смену к 2025 году потребуется увеличение мощности или создания новых объектов дошкольного и общего образования.</w:t>
      </w:r>
    </w:p>
    <w:p>
      <w:pPr>
        <w:pStyle w:val="Normal"/>
        <w:ind w:firstLine="709" w:left="0"/>
        <w:rPr>
          <w:b/>
          <w:color w:themeColor="text1" w:val="000000"/>
          <w:sz w:val="28"/>
          <w:szCs w:val="28"/>
        </w:rPr>
      </w:pPr>
      <w:r>
        <w:rPr>
          <w:b/>
          <w:color w:themeColor="text1" w:val="000000"/>
          <w:sz w:val="28"/>
          <w:szCs w:val="28"/>
        </w:rPr>
        <w:t>Общеобразовательные учебные заведения</w:t>
      </w:r>
    </w:p>
    <w:p>
      <w:pPr>
        <w:pStyle w:val="Normal"/>
        <w:ind w:firstLine="709" w:left="0"/>
        <w:rPr>
          <w:color w:val="FF0000"/>
          <w:sz w:val="28"/>
          <w:szCs w:val="28"/>
        </w:rPr>
      </w:pPr>
      <w:r>
        <w:rPr>
          <w:color w:themeColor="text1" w:val="000000"/>
          <w:sz w:val="28"/>
          <w:szCs w:val="28"/>
        </w:rPr>
        <w:t>На начало 2023 учебного года всего на территории Беловского городского округа функционирует 27 объектов общего образования, включая структурные подразделения и совокупно на 20 073 места.</w:t>
      </w:r>
      <w:r>
        <w:rPr>
          <w:color w:val="FF0000"/>
          <w:sz w:val="28"/>
          <w:szCs w:val="28"/>
        </w:rPr>
        <w:t xml:space="preserve"> </w:t>
      </w:r>
    </w:p>
    <w:p>
      <w:pPr>
        <w:pStyle w:val="Normal"/>
        <w:ind w:firstLine="709" w:left="0"/>
        <w:rPr>
          <w:color w:themeColor="text1" w:val="000000"/>
          <w:sz w:val="28"/>
          <w:szCs w:val="28"/>
        </w:rPr>
      </w:pPr>
      <w:r>
        <w:rPr>
          <w:color w:themeColor="text1" w:val="000000"/>
          <w:sz w:val="28"/>
          <w:szCs w:val="28"/>
        </w:rPr>
        <w:t xml:space="preserve">По сведениям, предоставленным Министерством образования Кузбасса общеобразовательные учебные заведения находятся в г. Белово, пгт. Инской, пгт. Грамотеино, пгт. Новый Городок, пгт. Бачатский. </w:t>
      </w:r>
    </w:p>
    <w:p>
      <w:pPr>
        <w:pStyle w:val="Normal"/>
        <w:ind w:firstLine="709" w:left="0"/>
        <w:rPr>
          <w:color w:themeColor="text1" w:val="000000"/>
          <w:sz w:val="28"/>
          <w:szCs w:val="28"/>
        </w:rPr>
      </w:pPr>
      <w:r>
        <w:rPr>
          <w:color w:themeColor="text1" w:val="000000"/>
          <w:sz w:val="28"/>
          <w:szCs w:val="28"/>
        </w:rPr>
        <w:t xml:space="preserve">Общее число учащихся по общеобразовательным программам в 2022-2023 учебном году составило 5619 человек. </w:t>
      </w:r>
    </w:p>
    <w:p>
      <w:pPr>
        <w:pStyle w:val="Normal"/>
        <w:ind w:firstLine="709" w:left="0"/>
        <w:rPr>
          <w:color w:themeColor="text1" w:val="000000"/>
          <w:sz w:val="28"/>
          <w:szCs w:val="28"/>
        </w:rPr>
      </w:pPr>
      <w:r>
        <w:rPr>
          <w:color w:themeColor="text1" w:val="000000"/>
          <w:sz w:val="28"/>
          <w:szCs w:val="28"/>
        </w:rPr>
        <w:t>Процент износа зданий общеобразовательных учебных заведений городского округа-не превышает 40%. В настоящее время проводится капитальный ремонт зданий в МБОУ лицей № 22 города Белово, находящегося по адресу: Кемеровская область-Кузбасс, г. Белово, пгт. Бачатский, ул. Шевцовой, 49 и в МБОУ СОШ №37 города Белово, расположенного по адресу: Кемеровская область-Кузбасс, г. Белово, ул. Светлая, 22А (второй корпус).</w:t>
      </w:r>
    </w:p>
    <w:p>
      <w:pPr>
        <w:pStyle w:val="Normal"/>
        <w:ind w:firstLine="709" w:left="0"/>
        <w:jc w:val="right"/>
        <w:rPr>
          <w:b/>
          <w:bCs/>
          <w:color w:themeColor="text1" w:val="000000"/>
          <w:sz w:val="28"/>
          <w:szCs w:val="28"/>
        </w:rPr>
      </w:pPr>
      <w:r>
        <w:rPr>
          <w:b/>
          <w:bCs/>
          <w:color w:themeColor="text1" w:val="000000"/>
          <w:sz w:val="28"/>
          <w:szCs w:val="28"/>
        </w:rPr>
        <w:t xml:space="preserve">Таблица 2.8 </w:t>
      </w:r>
    </w:p>
    <w:p>
      <w:pPr>
        <w:pStyle w:val="Normal"/>
        <w:spacing w:before="0" w:after="120"/>
        <w:ind w:firstLine="709" w:left="0"/>
        <w:jc w:val="center"/>
        <w:rPr>
          <w:b/>
          <w:bCs/>
          <w:color w:themeColor="text1" w:val="000000"/>
          <w:sz w:val="28"/>
          <w:szCs w:val="28"/>
        </w:rPr>
      </w:pPr>
      <w:r>
        <w:rPr>
          <w:b/>
          <w:bCs/>
          <w:color w:themeColor="text1" w:val="000000"/>
          <w:sz w:val="28"/>
          <w:szCs w:val="28"/>
        </w:rPr>
        <w:t>Обеспеченность местами в организациях, осуществляющих образовательную деятельность по образовательным программам дошкольного образования, присмотр и уход за детьми в Беловском городском округе</w:t>
      </w:r>
    </w:p>
    <w:tbl>
      <w:tblPr>
        <w:tblW w:w="9340"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2122"/>
        <w:gridCol w:w="1700"/>
        <w:gridCol w:w="1416"/>
        <w:gridCol w:w="993"/>
        <w:gridCol w:w="1564"/>
        <w:gridCol w:w="1544"/>
      </w:tblGrid>
      <w:tr>
        <w:trPr/>
        <w:tc>
          <w:tcPr>
            <w:tcW w:w="2122" w:type="dxa"/>
            <w:vMerge w:val="restart"/>
            <w:tcBorders>
              <w:top w:val="single" w:sz="4" w:space="0" w:color="404040"/>
              <w:left w:val="single" w:sz="4" w:space="0" w:color="404040"/>
              <w:bottom w:val="single" w:sz="4" w:space="0" w:color="404040"/>
              <w:right w:val="single" w:sz="4" w:space="0" w:color="404040"/>
            </w:tcBorders>
            <w:shd w:color="auto" w:fill="FFFFFF" w:themeFill="background1" w:val="clear"/>
            <w:vAlign w:val="center"/>
          </w:tcPr>
          <w:p>
            <w:pPr>
              <w:pStyle w:val="Normal"/>
              <w:jc w:val="center"/>
              <w:rPr>
                <w:color w:val="FF0000"/>
              </w:rPr>
            </w:pPr>
            <w:r>
              <w:rPr>
                <w:b/>
                <w:bCs/>
                <w:color w:themeColor="text1" w:val="000000"/>
              </w:rPr>
              <w:t>Муниципальное образование</w:t>
            </w:r>
          </w:p>
        </w:tc>
        <w:tc>
          <w:tcPr>
            <w:tcW w:w="1700" w:type="dxa"/>
            <w:vMerge w:val="restart"/>
            <w:tcBorders>
              <w:top w:val="single" w:sz="4" w:space="0" w:color="404040"/>
              <w:left w:val="single" w:sz="4" w:space="0" w:color="404040"/>
              <w:bottom w:val="single" w:sz="4" w:space="0" w:color="404040"/>
              <w:right w:val="single" w:sz="4" w:space="0" w:color="404040"/>
            </w:tcBorders>
            <w:shd w:color="auto" w:fill="FFFFFF" w:themeFill="background1" w:val="clear"/>
            <w:vAlign w:val="center"/>
          </w:tcPr>
          <w:p>
            <w:pPr>
              <w:pStyle w:val="Normal"/>
              <w:jc w:val="center"/>
              <w:rPr>
                <w:b/>
                <w:bCs/>
                <w:color w:val="FF0000"/>
              </w:rPr>
            </w:pPr>
            <w:r>
              <w:rPr>
                <w:b/>
                <w:bCs/>
                <w:color w:themeColor="text1" w:val="000000"/>
              </w:rPr>
              <w:t>Численность населения</w:t>
            </w:r>
          </w:p>
        </w:tc>
        <w:tc>
          <w:tcPr>
            <w:tcW w:w="1416" w:type="dxa"/>
            <w:vMerge w:val="restart"/>
            <w:tcBorders>
              <w:top w:val="single" w:sz="4" w:space="0" w:color="404040"/>
              <w:left w:val="single" w:sz="4" w:space="0" w:color="404040"/>
              <w:bottom w:val="single" w:sz="4" w:space="0" w:color="404040"/>
              <w:right w:val="single" w:sz="4" w:space="0" w:color="404040"/>
            </w:tcBorders>
            <w:shd w:color="auto" w:fill="FFFFFF" w:themeFill="background1" w:val="clear"/>
            <w:vAlign w:val="center"/>
          </w:tcPr>
          <w:p>
            <w:pPr>
              <w:pStyle w:val="Normal"/>
              <w:jc w:val="center"/>
              <w:rPr>
                <w:b/>
                <w:bCs/>
                <w:color w:themeColor="text1" w:val="000000"/>
              </w:rPr>
            </w:pPr>
            <w:r>
              <w:rPr>
                <w:b/>
                <w:bCs/>
                <w:color w:themeColor="text1" w:val="000000"/>
              </w:rPr>
              <w:t>Число учащихся в 2022</w:t>
            </w:r>
          </w:p>
        </w:tc>
        <w:tc>
          <w:tcPr>
            <w:tcW w:w="2557" w:type="dxa"/>
            <w:gridSpan w:val="2"/>
            <w:tcBorders>
              <w:top w:val="single" w:sz="4" w:space="0" w:color="404040"/>
              <w:left w:val="single" w:sz="4" w:space="0" w:color="404040"/>
              <w:bottom w:val="single" w:sz="4" w:space="0" w:color="404040"/>
              <w:right w:val="single" w:sz="4" w:space="0" w:color="404040"/>
            </w:tcBorders>
            <w:shd w:color="auto" w:fill="FFFFFF" w:themeFill="background1" w:val="clear"/>
            <w:vAlign w:val="center"/>
          </w:tcPr>
          <w:p>
            <w:pPr>
              <w:pStyle w:val="Normal"/>
              <w:jc w:val="center"/>
              <w:rPr>
                <w:b/>
                <w:bCs/>
                <w:color w:themeColor="text1" w:val="000000"/>
              </w:rPr>
            </w:pPr>
            <w:r>
              <w:rPr>
                <w:b/>
                <w:bCs/>
                <w:color w:themeColor="text1" w:val="000000"/>
              </w:rPr>
              <w:t>Число мест, 2023 г.</w:t>
            </w:r>
          </w:p>
        </w:tc>
        <w:tc>
          <w:tcPr>
            <w:tcW w:w="1544" w:type="dxa"/>
            <w:vMerge w:val="restart"/>
            <w:tcBorders>
              <w:top w:val="single" w:sz="4" w:space="0" w:color="404040"/>
              <w:left w:val="single" w:sz="4" w:space="0" w:color="404040"/>
              <w:bottom w:val="single" w:sz="4" w:space="0" w:color="404040"/>
              <w:right w:val="single" w:sz="4" w:space="0" w:color="404040"/>
            </w:tcBorders>
            <w:shd w:color="auto" w:fill="FFFFFF" w:themeFill="background1" w:val="clear"/>
            <w:vAlign w:val="center"/>
          </w:tcPr>
          <w:p>
            <w:pPr>
              <w:pStyle w:val="Normal"/>
              <w:jc w:val="center"/>
              <w:rPr>
                <w:b/>
                <w:bCs/>
                <w:color w:themeColor="text1" w:val="000000"/>
              </w:rPr>
            </w:pPr>
            <w:r>
              <w:rPr>
                <w:b/>
                <w:bCs/>
                <w:color w:themeColor="text1" w:val="000000"/>
              </w:rPr>
              <w:t>Обеспечен-несть, %</w:t>
            </w:r>
          </w:p>
        </w:tc>
      </w:tr>
      <w:tr>
        <w:trPr/>
        <w:tc>
          <w:tcPr>
            <w:tcW w:w="2122" w:type="dxa"/>
            <w:vMerge w:val="continue"/>
            <w:tcBorders>
              <w:top w:val="single" w:sz="4" w:space="0" w:color="404040"/>
              <w:left w:val="single" w:sz="4" w:space="0" w:color="404040"/>
              <w:bottom w:val="single" w:sz="4" w:space="0" w:color="404040"/>
              <w:right w:val="single" w:sz="4" w:space="0" w:color="404040"/>
            </w:tcBorders>
            <w:shd w:color="auto" w:fill="auto" w:val="clear"/>
            <w:vAlign w:val="center"/>
          </w:tcPr>
          <w:p>
            <w:pPr>
              <w:pStyle w:val="Normal"/>
              <w:jc w:val="center"/>
              <w:rPr>
                <w:color w:val="FF0000"/>
              </w:rPr>
            </w:pPr>
            <w:r>
              <w:rPr>
                <w:color w:val="FF0000"/>
              </w:rPr>
            </w:r>
          </w:p>
        </w:tc>
        <w:tc>
          <w:tcPr>
            <w:tcW w:w="1700" w:type="dxa"/>
            <w:vMerge w:val="continue"/>
            <w:tcBorders>
              <w:top w:val="single" w:sz="4" w:space="0" w:color="404040"/>
              <w:left w:val="single" w:sz="4" w:space="0" w:color="404040"/>
              <w:bottom w:val="single" w:sz="4" w:space="0" w:color="404040"/>
              <w:right w:val="single" w:sz="4" w:space="0" w:color="404040"/>
            </w:tcBorders>
            <w:shd w:color="auto" w:fill="auto" w:val="clear"/>
            <w:vAlign w:val="center"/>
          </w:tcPr>
          <w:p>
            <w:pPr>
              <w:pStyle w:val="Normal"/>
              <w:jc w:val="center"/>
              <w:rPr>
                <w:color w:val="FF0000"/>
              </w:rPr>
            </w:pPr>
            <w:r>
              <w:rPr>
                <w:color w:val="FF0000"/>
              </w:rPr>
            </w:r>
          </w:p>
        </w:tc>
        <w:tc>
          <w:tcPr>
            <w:tcW w:w="1416" w:type="dxa"/>
            <w:vMerge w:val="continue"/>
            <w:tcBorders>
              <w:top w:val="single" w:sz="4" w:space="0" w:color="404040"/>
              <w:left w:val="single" w:sz="4" w:space="0" w:color="404040"/>
              <w:bottom w:val="single" w:sz="4" w:space="0" w:color="404040"/>
              <w:right w:val="single" w:sz="4" w:space="0" w:color="404040"/>
            </w:tcBorders>
            <w:shd w:color="auto" w:fill="auto" w:val="clear"/>
            <w:vAlign w:val="center"/>
          </w:tcPr>
          <w:p>
            <w:pPr>
              <w:pStyle w:val="Normal"/>
              <w:jc w:val="center"/>
              <w:rPr>
                <w:color w:themeColor="text1" w:val="000000"/>
              </w:rPr>
            </w:pPr>
            <w:r>
              <w:rPr>
                <w:color w:themeColor="text1" w:val="000000"/>
              </w:rPr>
            </w:r>
          </w:p>
        </w:tc>
        <w:tc>
          <w:tcPr>
            <w:tcW w:w="993" w:type="dxa"/>
            <w:tcBorders>
              <w:top w:val="single" w:sz="4" w:space="0" w:color="404040"/>
              <w:left w:val="single" w:sz="4" w:space="0" w:color="404040"/>
              <w:bottom w:val="single" w:sz="4" w:space="0" w:color="404040"/>
              <w:right w:val="single" w:sz="4" w:space="0" w:color="404040"/>
            </w:tcBorders>
            <w:shd w:color="auto" w:fill="FFFFFF" w:themeFill="background1" w:val="clear"/>
            <w:vAlign w:val="center"/>
          </w:tcPr>
          <w:p>
            <w:pPr>
              <w:pStyle w:val="Normal"/>
              <w:jc w:val="center"/>
              <w:rPr>
                <w:b/>
                <w:bCs/>
                <w:color w:themeColor="text1" w:val="000000"/>
              </w:rPr>
            </w:pPr>
            <w:r>
              <w:rPr>
                <w:b/>
                <w:bCs/>
                <w:color w:themeColor="text1" w:val="000000"/>
              </w:rPr>
              <w:t>норм.</w:t>
            </w:r>
          </w:p>
        </w:tc>
        <w:tc>
          <w:tcPr>
            <w:tcW w:w="1564" w:type="dxa"/>
            <w:tcBorders>
              <w:top w:val="single" w:sz="4" w:space="0" w:color="404040"/>
              <w:left w:val="single" w:sz="4" w:space="0" w:color="404040"/>
              <w:bottom w:val="single" w:sz="4" w:space="0" w:color="404040"/>
              <w:right w:val="single" w:sz="4" w:space="0" w:color="404040"/>
            </w:tcBorders>
            <w:shd w:color="auto" w:fill="FFFFFF" w:themeFill="background1" w:val="clear"/>
            <w:vAlign w:val="center"/>
          </w:tcPr>
          <w:p>
            <w:pPr>
              <w:pStyle w:val="Normal"/>
              <w:jc w:val="center"/>
              <w:rPr>
                <w:b/>
                <w:bCs/>
                <w:color w:themeColor="text1" w:val="000000"/>
              </w:rPr>
            </w:pPr>
            <w:r>
              <w:rPr>
                <w:b/>
                <w:bCs/>
                <w:color w:themeColor="text1" w:val="000000"/>
              </w:rPr>
              <w:t>факт.</w:t>
            </w:r>
          </w:p>
        </w:tc>
        <w:tc>
          <w:tcPr>
            <w:tcW w:w="1544" w:type="dxa"/>
            <w:vMerge w:val="continue"/>
            <w:tcBorders>
              <w:top w:val="single" w:sz="4" w:space="0" w:color="404040"/>
              <w:left w:val="single" w:sz="4" w:space="0" w:color="404040"/>
              <w:bottom w:val="single" w:sz="4" w:space="0" w:color="404040"/>
              <w:right w:val="single" w:sz="4" w:space="0" w:color="404040"/>
            </w:tcBorders>
            <w:shd w:color="auto" w:fill="auto" w:val="clear"/>
            <w:vAlign w:val="center"/>
          </w:tcPr>
          <w:p>
            <w:pPr>
              <w:pStyle w:val="Normal"/>
              <w:jc w:val="center"/>
              <w:rPr>
                <w:color w:themeColor="text1" w:val="000000"/>
              </w:rPr>
            </w:pPr>
            <w:r>
              <w:rPr>
                <w:color w:themeColor="text1" w:val="000000"/>
              </w:rPr>
            </w:r>
          </w:p>
        </w:tc>
      </w:tr>
      <w:tr>
        <w:trPr/>
        <w:tc>
          <w:tcPr>
            <w:tcW w:w="2122" w:type="dxa"/>
            <w:tcBorders>
              <w:top w:val="single" w:sz="4" w:space="0" w:color="404040"/>
              <w:left w:val="single" w:sz="4" w:space="0" w:color="404040"/>
              <w:bottom w:val="single" w:sz="4" w:space="0" w:color="404040"/>
              <w:right w:val="single" w:sz="4" w:space="0" w:color="404040"/>
            </w:tcBorders>
            <w:shd w:color="auto" w:fill="auto" w:val="clear"/>
          </w:tcPr>
          <w:p>
            <w:pPr>
              <w:pStyle w:val="Normal"/>
              <w:jc w:val="center"/>
              <w:rPr>
                <w:color w:val="FF0000"/>
              </w:rPr>
            </w:pPr>
            <w:r>
              <w:rPr>
                <w:color w:themeColor="text1" w:val="000000"/>
              </w:rPr>
              <w:t>Беловский городской округ</w:t>
            </w:r>
          </w:p>
        </w:tc>
        <w:tc>
          <w:tcPr>
            <w:tcW w:w="1700" w:type="dxa"/>
            <w:tcBorders>
              <w:top w:val="single" w:sz="4" w:space="0" w:color="404040"/>
              <w:left w:val="single" w:sz="4" w:space="0" w:color="404040"/>
              <w:bottom w:val="single" w:sz="4" w:space="0" w:color="404040"/>
              <w:right w:val="single" w:sz="4" w:space="0" w:color="404040"/>
            </w:tcBorders>
            <w:shd w:color="auto" w:fill="auto" w:val="clear"/>
            <w:vAlign w:val="center"/>
          </w:tcPr>
          <w:p>
            <w:pPr>
              <w:pStyle w:val="Normal"/>
              <w:jc w:val="center"/>
              <w:rPr>
                <w:color w:val="FF0000"/>
              </w:rPr>
            </w:pPr>
            <w:r>
              <w:rPr>
                <w:bCs/>
              </w:rPr>
              <w:t>119175</w:t>
            </w:r>
          </w:p>
        </w:tc>
        <w:tc>
          <w:tcPr>
            <w:tcW w:w="1416" w:type="dxa"/>
            <w:tcBorders>
              <w:top w:val="single" w:sz="4" w:space="0" w:color="404040"/>
              <w:left w:val="single" w:sz="4" w:space="0" w:color="404040"/>
              <w:bottom w:val="single" w:sz="4" w:space="0" w:color="404040"/>
              <w:right w:val="single" w:sz="4" w:space="0" w:color="404040"/>
            </w:tcBorders>
            <w:shd w:color="auto" w:fill="auto" w:val="clear"/>
            <w:vAlign w:val="center"/>
          </w:tcPr>
          <w:p>
            <w:pPr>
              <w:pStyle w:val="Normal"/>
              <w:jc w:val="center"/>
              <w:rPr>
                <w:color w:themeColor="text1" w:val="000000"/>
              </w:rPr>
            </w:pPr>
            <w:r>
              <w:rPr>
                <w:color w:themeColor="text1" w:val="000000"/>
              </w:rPr>
              <w:t>16299</w:t>
            </w:r>
          </w:p>
        </w:tc>
        <w:tc>
          <w:tcPr>
            <w:tcW w:w="993" w:type="dxa"/>
            <w:tcBorders>
              <w:top w:val="single" w:sz="4" w:space="0" w:color="404040"/>
              <w:left w:val="single" w:sz="4" w:space="0" w:color="404040"/>
              <w:bottom w:val="single" w:sz="4" w:space="0" w:color="404040"/>
              <w:right w:val="single" w:sz="4" w:space="0" w:color="404040"/>
            </w:tcBorders>
            <w:shd w:color="auto" w:fill="auto" w:val="clear"/>
            <w:vAlign w:val="center"/>
          </w:tcPr>
          <w:p>
            <w:pPr>
              <w:pStyle w:val="Normal"/>
              <w:jc w:val="center"/>
              <w:rPr>
                <w:color w:themeColor="text1" w:val="000000"/>
              </w:rPr>
            </w:pPr>
            <w:r>
              <w:rPr>
                <w:color w:themeColor="text1" w:val="000000"/>
              </w:rPr>
              <w:t>20073</w:t>
            </w:r>
          </w:p>
        </w:tc>
        <w:tc>
          <w:tcPr>
            <w:tcW w:w="1564" w:type="dxa"/>
            <w:tcBorders>
              <w:top w:val="single" w:sz="4" w:space="0" w:color="404040"/>
              <w:left w:val="single" w:sz="4" w:space="0" w:color="404040"/>
              <w:bottom w:val="single" w:sz="4" w:space="0" w:color="404040"/>
              <w:right w:val="single" w:sz="4" w:space="0" w:color="404040"/>
            </w:tcBorders>
            <w:shd w:color="auto" w:fill="auto" w:val="clear"/>
            <w:vAlign w:val="center"/>
          </w:tcPr>
          <w:p>
            <w:pPr>
              <w:pStyle w:val="Normal"/>
              <w:jc w:val="center"/>
              <w:rPr>
                <w:color w:themeColor="text1" w:val="000000"/>
              </w:rPr>
            </w:pPr>
            <w:r>
              <w:rPr>
                <w:color w:themeColor="text1" w:val="000000"/>
              </w:rPr>
              <w:t>16299</w:t>
            </w:r>
          </w:p>
        </w:tc>
        <w:tc>
          <w:tcPr>
            <w:tcW w:w="1544" w:type="dxa"/>
            <w:tcBorders>
              <w:top w:val="single" w:sz="4" w:space="0" w:color="404040"/>
              <w:left w:val="single" w:sz="4" w:space="0" w:color="404040"/>
              <w:bottom w:val="single" w:sz="4" w:space="0" w:color="404040"/>
              <w:right w:val="single" w:sz="4" w:space="0" w:color="404040"/>
            </w:tcBorders>
            <w:shd w:color="auto" w:fill="auto" w:val="clear"/>
            <w:vAlign w:val="center"/>
          </w:tcPr>
          <w:p>
            <w:pPr>
              <w:pStyle w:val="Normal"/>
              <w:jc w:val="center"/>
              <w:rPr>
                <w:color w:themeColor="text1" w:val="000000"/>
              </w:rPr>
            </w:pPr>
            <w:r>
              <w:rPr>
                <w:color w:themeColor="text1" w:val="000000"/>
              </w:rPr>
              <w:t>100</w:t>
            </w:r>
          </w:p>
        </w:tc>
      </w:tr>
    </w:tbl>
    <w:p>
      <w:pPr>
        <w:pStyle w:val="Normal"/>
        <w:spacing w:before="120" w:after="0"/>
        <w:ind w:firstLine="709" w:left="0"/>
        <w:rPr>
          <w:color w:themeColor="text1" w:val="000000"/>
          <w:sz w:val="28"/>
          <w:szCs w:val="28"/>
        </w:rPr>
      </w:pPr>
      <w:r>
        <w:rPr>
          <w:color w:themeColor="text1" w:val="000000"/>
          <w:sz w:val="28"/>
          <w:szCs w:val="28"/>
        </w:rPr>
        <w:t>В связи с активными оптимизационными мероприятиями в городском округе принята система закрепления населенных пунктов за образовательными организациями. Доступность общего образования обеспечивается за счет организации доставки детей к месту учебы школьными автобусами.</w:t>
      </w:r>
    </w:p>
    <w:p>
      <w:pPr>
        <w:pStyle w:val="Normal"/>
        <w:ind w:firstLine="709" w:left="0"/>
        <w:rPr>
          <w:b/>
          <w:color w:themeColor="text1" w:val="000000"/>
          <w:sz w:val="28"/>
          <w:szCs w:val="28"/>
        </w:rPr>
      </w:pPr>
      <w:r>
        <w:rPr>
          <w:b/>
          <w:color w:themeColor="text1" w:val="000000"/>
          <w:sz w:val="28"/>
          <w:szCs w:val="28"/>
        </w:rPr>
        <w:t>Система дополнительного образования детей</w:t>
      </w:r>
    </w:p>
    <w:p>
      <w:pPr>
        <w:pStyle w:val="Normal"/>
        <w:ind w:firstLine="709" w:left="0"/>
        <w:rPr>
          <w:color w:val="FF0000"/>
          <w:sz w:val="28"/>
          <w:szCs w:val="28"/>
        </w:rPr>
      </w:pPr>
      <w:r>
        <w:rPr>
          <w:color w:themeColor="text1" w:val="000000"/>
          <w:sz w:val="28"/>
          <w:szCs w:val="28"/>
        </w:rPr>
        <w:t xml:space="preserve">В 2023 году на территории Беловского городского поселения 6 организаций осуществляли деятельность по дополнительным общеобразовательным программам для детей. Дополнительное образование получали дети (включая дополнительное образование при школах и пр.), в т.ч. – в муниципальных организациях дополнительного образования. Таким образом, дети от 5 до 18 лет получали дополнительное образование, в т.ч. за счет специализированных организаций дополнительного образования. </w:t>
      </w:r>
    </w:p>
    <w:p>
      <w:pPr>
        <w:pStyle w:val="Normal"/>
        <w:ind w:firstLine="709" w:left="0"/>
        <w:rPr>
          <w:color w:themeColor="text1" w:val="000000"/>
          <w:sz w:val="28"/>
          <w:szCs w:val="28"/>
        </w:rPr>
      </w:pPr>
      <w:r>
        <w:rPr>
          <w:color w:themeColor="text1" w:val="000000"/>
          <w:sz w:val="28"/>
          <w:szCs w:val="28"/>
        </w:rPr>
        <w:t xml:space="preserve">В Беловском городском округе 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по состоянию на 2023 год составляет 80,8%. </w:t>
      </w:r>
    </w:p>
    <w:p>
      <w:pPr>
        <w:pStyle w:val="Style40"/>
        <w:rPr>
          <w:color w:themeColor="text1" w:val="000000"/>
          <w:sz w:val="28"/>
          <w:szCs w:val="28"/>
          <w:lang w:val="ru-RU"/>
        </w:rPr>
      </w:pPr>
      <w:r>
        <w:rPr>
          <w:color w:themeColor="text1" w:val="000000"/>
          <w:sz w:val="28"/>
          <w:szCs w:val="28"/>
          <w:lang w:val="ru-RU"/>
        </w:rPr>
        <w:t xml:space="preserve">В </w:t>
      </w:r>
      <w:r>
        <w:rPr>
          <w:sz w:val="28"/>
          <w:szCs w:val="28"/>
          <w:lang w:val="ru-RU" w:eastAsia="ru-RU" w:bidi="ar-SA"/>
        </w:rPr>
        <w:t>учебных</w:t>
      </w:r>
      <w:r>
        <w:rPr>
          <w:color w:themeColor="text1" w:val="000000"/>
          <w:sz w:val="28"/>
          <w:szCs w:val="28"/>
          <w:lang w:val="ru-RU"/>
        </w:rPr>
        <w:t xml:space="preserve"> центрах дополнительного образования реализуются программы по направленностям: техническая, культурная, художественная и туристско-краеведческая. </w:t>
      </w:r>
    </w:p>
    <w:p>
      <w:pPr>
        <w:pStyle w:val="Normal"/>
        <w:ind w:firstLine="709" w:left="0"/>
        <w:rPr>
          <w:b/>
          <w:color w:themeColor="text1" w:val="000000"/>
          <w:sz w:val="28"/>
          <w:szCs w:val="28"/>
        </w:rPr>
      </w:pPr>
      <w:r>
        <w:rPr>
          <w:b/>
          <w:color w:themeColor="text1" w:val="000000"/>
          <w:sz w:val="28"/>
          <w:szCs w:val="28"/>
        </w:rPr>
        <w:t>Система среднего образования</w:t>
      </w:r>
    </w:p>
    <w:p>
      <w:pPr>
        <w:pStyle w:val="-11"/>
        <w:ind w:firstLine="709" w:left="0"/>
        <w:rPr>
          <w:sz w:val="28"/>
          <w:szCs w:val="28"/>
        </w:rPr>
      </w:pPr>
      <w:r>
        <w:rPr>
          <w:sz w:val="28"/>
          <w:szCs w:val="28"/>
        </w:rPr>
        <w:t>В Беловском городском округе по сведениям Министерства образования Кузбасса функционируют три учебных заведения в сфере среднего профессионального образования.</w:t>
      </w:r>
    </w:p>
    <w:p>
      <w:pPr>
        <w:pStyle w:val="Normal"/>
        <w:ind w:firstLine="709" w:left="0"/>
        <w:rPr>
          <w:b/>
          <w:color w:themeColor="text1" w:val="000000"/>
          <w:sz w:val="28"/>
          <w:szCs w:val="28"/>
        </w:rPr>
      </w:pPr>
      <w:r>
        <w:rPr>
          <w:b/>
          <w:color w:themeColor="text1" w:val="000000"/>
          <w:sz w:val="28"/>
          <w:szCs w:val="28"/>
        </w:rPr>
        <w:t>Система образовательных учреждений с круглосуточным пребыванием обучающихся</w:t>
      </w:r>
    </w:p>
    <w:p>
      <w:pPr>
        <w:pStyle w:val="-11"/>
        <w:ind w:firstLine="567" w:left="0"/>
        <w:rPr>
          <w:sz w:val="28"/>
          <w:szCs w:val="28"/>
        </w:rPr>
      </w:pPr>
      <w:r>
        <w:rPr>
          <w:sz w:val="28"/>
          <w:szCs w:val="28"/>
        </w:rPr>
        <w:t>В Беловском городском округе по информации Министерства образования Кузбасса расположены специальные учебно-воспитательные учреждения для обучающихся с девиантным (общественно опасным) поведением, созданные в целях воспитания детей, формирования у них навыков самостоятельной жизни и всестороннего раскрытия творческих и интеллектуальных способностей.</w:t>
      </w:r>
    </w:p>
    <w:p>
      <w:pPr>
        <w:pStyle w:val="Normal"/>
        <w:ind w:firstLine="709" w:left="0"/>
        <w:rPr>
          <w:b/>
          <w:color w:themeColor="text1" w:val="000000"/>
          <w:sz w:val="28"/>
          <w:szCs w:val="28"/>
        </w:rPr>
      </w:pPr>
      <w:r>
        <w:rPr>
          <w:b/>
          <w:color w:themeColor="text1" w:val="000000"/>
          <w:sz w:val="28"/>
          <w:szCs w:val="28"/>
        </w:rPr>
        <w:t>Система профессионального и высшего образования, научная деятельность</w:t>
      </w:r>
    </w:p>
    <w:p>
      <w:pPr>
        <w:pStyle w:val="Style40"/>
        <w:rPr>
          <w:sz w:val="28"/>
          <w:szCs w:val="28"/>
          <w:lang w:val="ru-RU" w:eastAsia="ru-RU" w:bidi="ar-SA"/>
        </w:rPr>
      </w:pPr>
      <w:r>
        <w:rPr>
          <w:color w:themeColor="text1" w:val="000000"/>
          <w:sz w:val="28"/>
          <w:szCs w:val="28"/>
          <w:lang w:val="ru-RU"/>
        </w:rPr>
        <w:t>В Беловском городском округе расположены образовательные учреждения в сфере профессионального высшего образования.</w:t>
      </w:r>
    </w:p>
    <w:p>
      <w:pPr>
        <w:pStyle w:val="Normal"/>
        <w:ind w:firstLine="709" w:left="0"/>
        <w:rPr>
          <w:b/>
          <w:color w:themeColor="text1" w:val="000000"/>
          <w:sz w:val="28"/>
          <w:szCs w:val="28"/>
        </w:rPr>
      </w:pPr>
      <w:r>
        <w:rPr>
          <w:b/>
          <w:color w:themeColor="text1" w:val="000000"/>
          <w:sz w:val="28"/>
          <w:szCs w:val="28"/>
        </w:rPr>
        <w:t>Здравоохранение</w:t>
      </w:r>
    </w:p>
    <w:p>
      <w:pPr>
        <w:pStyle w:val="Normal"/>
        <w:ind w:firstLine="709" w:left="0"/>
        <w:rPr>
          <w:color w:themeColor="text1" w:val="000000"/>
          <w:sz w:val="28"/>
          <w:szCs w:val="28"/>
        </w:rPr>
      </w:pPr>
      <w:r>
        <w:rPr>
          <w:color w:themeColor="text1" w:val="000000"/>
          <w:sz w:val="28"/>
          <w:szCs w:val="28"/>
        </w:rPr>
        <w:t xml:space="preserve">Главной целью развития системы здравоохранения является улучшение состояния здоровья населения на основе формирования здорового образа жизни, за счет повышения структурной эффективности, повышения доступности и улучшения качества медицинской помощи населению Беловского городского округа. Объекты здравоохранения относятся к объектам регионального значения. </w:t>
      </w:r>
    </w:p>
    <w:p>
      <w:pPr>
        <w:pStyle w:val="Normal"/>
        <w:ind w:firstLine="567" w:left="0"/>
        <w:rPr>
          <w:rFonts w:eastAsia="Calibri"/>
          <w:color w:themeColor="text1" w:val="000000"/>
          <w:sz w:val="28"/>
          <w:szCs w:val="28"/>
        </w:rPr>
      </w:pPr>
      <w:r>
        <w:rPr>
          <w:rFonts w:eastAsia="Calibri"/>
          <w:color w:themeColor="text1" w:val="000000"/>
          <w:sz w:val="28"/>
          <w:szCs w:val="28"/>
        </w:rPr>
        <w:t>В Кемеровской области активно проводится социальная политика, направленная на повышение уровня жизни населения, реализуется территориальная программа государственных гарантий оказания населению бесплатной медицинской помощи.  Одной из наиболее важных проблем остается высокая степень физического износа основных фондов ЛПУ. В процессе длительной эксплуатации зданий ЛПУ подвергались физическому и моральному износу и частично утратили первоначальные эксплуатационные качества. В связи с этим возникла потребность в замене и восстановлении отдельных частей и конструкций, а также в устранении в необходимость случаях последствий морального износа конструкций и проведение работ по повышению уровня благоустройства.</w:t>
      </w:r>
    </w:p>
    <w:p>
      <w:pPr>
        <w:pStyle w:val="Normal"/>
        <w:ind w:firstLine="567" w:left="0"/>
        <w:rPr>
          <w:rFonts w:eastAsia="Calibri"/>
          <w:color w:themeColor="text1" w:val="000000"/>
          <w:sz w:val="28"/>
          <w:szCs w:val="28"/>
        </w:rPr>
      </w:pPr>
      <w:r>
        <w:rPr>
          <w:rFonts w:eastAsia="Calibri"/>
          <w:color w:themeColor="text1" w:val="000000"/>
          <w:sz w:val="28"/>
          <w:szCs w:val="28"/>
        </w:rPr>
        <w:t>В современных условиях требования к соблюдению нормальных условий пребывания пациентов, своевременность оказания экстренной и плановой медицинской помощи постоянно повышаются.</w:t>
      </w:r>
    </w:p>
    <w:p>
      <w:pPr>
        <w:pStyle w:val="-11"/>
        <w:ind w:firstLine="851" w:left="0"/>
        <w:rPr>
          <w:sz w:val="28"/>
          <w:szCs w:val="28"/>
        </w:rPr>
      </w:pPr>
      <w:r>
        <w:rPr>
          <w:sz w:val="28"/>
          <w:szCs w:val="28"/>
          <w:u w:val="single"/>
        </w:rPr>
        <w:t xml:space="preserve">Медицинская помощь в стационарных условиях </w:t>
      </w:r>
      <w:r>
        <w:rPr>
          <w:sz w:val="28"/>
          <w:szCs w:val="28"/>
        </w:rPr>
        <w:t>(по данным администрации Беловского городского округа):</w:t>
      </w:r>
    </w:p>
    <w:p>
      <w:pPr>
        <w:pStyle w:val="-11"/>
        <w:ind w:firstLine="851" w:left="0"/>
        <w:rPr>
          <w:sz w:val="28"/>
          <w:szCs w:val="28"/>
        </w:rPr>
      </w:pPr>
      <w:r>
        <w:rPr>
          <w:sz w:val="28"/>
          <w:szCs w:val="28"/>
        </w:rPr>
        <w:t>-хирургический стационар расположен в г. Белово, 3 микрорайон-129 круглосуточных больничных коек;</w:t>
      </w:r>
    </w:p>
    <w:p>
      <w:pPr>
        <w:pStyle w:val="-11"/>
        <w:ind w:firstLine="851" w:left="0"/>
        <w:rPr>
          <w:sz w:val="28"/>
          <w:szCs w:val="28"/>
        </w:rPr>
      </w:pPr>
      <w:r>
        <w:rPr>
          <w:sz w:val="28"/>
          <w:szCs w:val="28"/>
        </w:rPr>
        <w:t>-педиатрический стационар расположен в г. Белово, 3 микрорайон-128 круглосуточных больничных коек;</w:t>
      </w:r>
    </w:p>
    <w:p>
      <w:pPr>
        <w:pStyle w:val="-11"/>
        <w:ind w:firstLine="851" w:left="0"/>
        <w:rPr>
          <w:sz w:val="28"/>
          <w:szCs w:val="28"/>
        </w:rPr>
      </w:pPr>
      <w:r>
        <w:rPr>
          <w:sz w:val="28"/>
          <w:szCs w:val="28"/>
        </w:rPr>
        <w:t>-терапевтический стационар расположен в г. Белово, ул. Чкалова, д.16-круглосуточных больничных коек.</w:t>
      </w:r>
    </w:p>
    <w:p>
      <w:pPr>
        <w:pStyle w:val="-11"/>
        <w:ind w:firstLine="851" w:left="0"/>
        <w:rPr>
          <w:sz w:val="28"/>
          <w:szCs w:val="28"/>
        </w:rPr>
      </w:pPr>
      <w:r>
        <w:rPr>
          <w:sz w:val="28"/>
          <w:szCs w:val="28"/>
        </w:rPr>
        <w:t>В 2023 году общее число круглосуточных больничных коек в Беловском городском округе составляет 405 единиц.</w:t>
      </w:r>
    </w:p>
    <w:p>
      <w:pPr>
        <w:pStyle w:val="Normal"/>
        <w:ind w:firstLine="709" w:left="0"/>
        <w:rPr>
          <w:color w:themeColor="text1" w:val="000000"/>
          <w:sz w:val="28"/>
          <w:szCs w:val="28"/>
        </w:rPr>
      </w:pPr>
      <w:r>
        <w:rPr>
          <w:color w:themeColor="text1" w:val="000000"/>
          <w:sz w:val="28"/>
          <w:szCs w:val="28"/>
        </w:rPr>
        <w:t>Большая часть территории городского округа находится вне 30-минутной зоны транспортной доступности скорой медицинской помощи. В связи с этим отмечается низкая доступность данного вида услуги для значительной части жителей территорий Беловского городского округа.</w:t>
      </w:r>
    </w:p>
    <w:p>
      <w:pPr>
        <w:pStyle w:val="Normal"/>
        <w:ind w:firstLine="709" w:left="0"/>
        <w:rPr>
          <w:color w:themeColor="text1" w:val="000000"/>
          <w:sz w:val="28"/>
          <w:szCs w:val="28"/>
          <w:u w:val="single"/>
        </w:rPr>
      </w:pPr>
      <w:r>
        <w:rPr>
          <w:color w:themeColor="text1" w:val="000000"/>
          <w:sz w:val="28"/>
          <w:szCs w:val="28"/>
        </w:rPr>
        <w:t xml:space="preserve">Медицинские организации по надзору в сфере защиты прав потребителей и благополучия человека в городском округе отсутствуют. </w:t>
      </w:r>
    </w:p>
    <w:p>
      <w:pPr>
        <w:pStyle w:val="Normal"/>
        <w:ind w:firstLine="709" w:left="0"/>
        <w:rPr>
          <w:color w:themeColor="text1" w:val="000000"/>
          <w:sz w:val="28"/>
          <w:szCs w:val="28"/>
        </w:rPr>
      </w:pPr>
      <w:r>
        <w:rPr>
          <w:color w:themeColor="text1" w:val="000000"/>
          <w:sz w:val="28"/>
          <w:szCs w:val="28"/>
        </w:rPr>
        <w:t>Также бактериологических и санитарно-гигиенических лабораторий в округе не имеется.</w:t>
      </w:r>
    </w:p>
    <w:p>
      <w:pPr>
        <w:pStyle w:val="Normal"/>
        <w:ind w:firstLine="709" w:left="0"/>
        <w:rPr>
          <w:b/>
          <w:color w:themeColor="text1" w:val="000000"/>
          <w:sz w:val="28"/>
          <w:szCs w:val="28"/>
        </w:rPr>
      </w:pPr>
      <w:r>
        <w:rPr>
          <w:b/>
          <w:color w:themeColor="text1" w:val="000000"/>
          <w:sz w:val="28"/>
          <w:szCs w:val="28"/>
        </w:rPr>
        <w:t>Объекты в области социального обслуживания граждан</w:t>
      </w:r>
    </w:p>
    <w:p>
      <w:pPr>
        <w:pStyle w:val="Normal"/>
        <w:ind w:firstLine="709" w:left="0"/>
        <w:rPr>
          <w:color w:themeColor="text1" w:val="000000"/>
          <w:sz w:val="28"/>
          <w:szCs w:val="28"/>
        </w:rPr>
      </w:pPr>
      <w:r>
        <w:rPr>
          <w:color w:themeColor="text1" w:val="000000"/>
          <w:sz w:val="28"/>
          <w:szCs w:val="28"/>
        </w:rPr>
        <w:t>Важным направлением государственной политики в сфере социальной защиты населения является реализация системы мер социальной поддержки населения.</w:t>
      </w:r>
    </w:p>
    <w:p>
      <w:pPr>
        <w:pStyle w:val="Normal"/>
        <w:ind w:firstLine="709" w:left="0"/>
        <w:rPr>
          <w:color w:val="FF0000"/>
          <w:sz w:val="28"/>
          <w:szCs w:val="28"/>
        </w:rPr>
      </w:pPr>
      <w:r>
        <w:rPr>
          <w:color w:themeColor="text1" w:val="000000"/>
          <w:sz w:val="28"/>
          <w:szCs w:val="28"/>
        </w:rPr>
        <w:t>В настоящее время обеспечение мер социальной защиты и государственной поддержки отдельных категорий граждан осуществляется путем предоставления денежных выплат, пособий и компенсаций, а также оказания социальной помощи малообеспеченным гражданам (семьям) и гражданам (семьям), оказавшимся в трудной жизненной ситуации</w:t>
      </w:r>
      <w:r>
        <w:rPr>
          <w:color w:val="FF0000"/>
          <w:sz w:val="28"/>
          <w:szCs w:val="28"/>
        </w:rPr>
        <w:t>.</w:t>
      </w:r>
    </w:p>
    <w:p>
      <w:pPr>
        <w:pStyle w:val="Normal"/>
        <w:ind w:firstLine="709" w:left="0"/>
        <w:rPr>
          <w:sz w:val="28"/>
          <w:szCs w:val="28"/>
        </w:rPr>
      </w:pPr>
      <w:r>
        <w:rPr>
          <w:color w:themeColor="text1" w:val="000000"/>
          <w:sz w:val="28"/>
          <w:szCs w:val="28"/>
        </w:rPr>
        <w:t xml:space="preserve">Сфера социального обслуживания граждан Беловского городского округа представлена следующими объектами в области социальной поддержки населения. </w:t>
      </w:r>
    </w:p>
    <w:p>
      <w:pPr>
        <w:pStyle w:val="Normal"/>
        <w:ind w:firstLine="709" w:left="0"/>
        <w:rPr>
          <w:b/>
          <w:color w:themeColor="text1" w:val="000000"/>
          <w:sz w:val="28"/>
          <w:szCs w:val="28"/>
        </w:rPr>
      </w:pPr>
      <w:r>
        <w:rPr>
          <w:b/>
          <w:color w:themeColor="text1" w:val="000000"/>
          <w:sz w:val="28"/>
          <w:szCs w:val="28"/>
        </w:rPr>
        <w:t>Объекты культуры</w:t>
      </w:r>
    </w:p>
    <w:p>
      <w:pPr>
        <w:pStyle w:val="Normal"/>
        <w:ind w:firstLine="709" w:left="0"/>
        <w:rPr>
          <w:color w:themeColor="text1" w:val="000000"/>
          <w:sz w:val="28"/>
          <w:szCs w:val="28"/>
        </w:rPr>
      </w:pPr>
      <w:r>
        <w:rPr>
          <w:color w:themeColor="text1" w:val="000000"/>
          <w:sz w:val="28"/>
          <w:szCs w:val="28"/>
        </w:rPr>
        <w:t xml:space="preserve">Объекты культуры, искусства и просвещения относятся к объектам местного, регионального и федерального значения. На территории округа находятся объекты местного значения. </w:t>
      </w:r>
    </w:p>
    <w:p>
      <w:pPr>
        <w:pStyle w:val="Normal"/>
        <w:ind w:firstLine="709" w:left="0"/>
        <w:rPr>
          <w:color w:themeColor="text1" w:val="000000"/>
          <w:sz w:val="28"/>
          <w:szCs w:val="28"/>
          <w:u w:val="single"/>
        </w:rPr>
      </w:pPr>
      <w:r>
        <w:rPr>
          <w:color w:themeColor="text1" w:val="000000"/>
          <w:sz w:val="28"/>
          <w:szCs w:val="28"/>
          <w:u w:val="single"/>
        </w:rPr>
        <w:t>Общедоступные библиотеки</w:t>
      </w:r>
    </w:p>
    <w:p>
      <w:pPr>
        <w:pStyle w:val="Style40"/>
        <w:rPr>
          <w:sz w:val="28"/>
          <w:szCs w:val="28"/>
          <w:lang w:val="ru-RU" w:eastAsia="ru-RU" w:bidi="ar-SA"/>
        </w:rPr>
      </w:pPr>
      <w:r>
        <w:rPr>
          <w:color w:themeColor="text1" w:val="000000"/>
          <w:sz w:val="28"/>
          <w:szCs w:val="28"/>
          <w:lang w:val="ru-RU"/>
        </w:rPr>
        <w:t xml:space="preserve">По </w:t>
      </w:r>
      <w:r>
        <w:rPr>
          <w:sz w:val="28"/>
          <w:szCs w:val="28"/>
          <w:lang w:val="ru-RU" w:eastAsia="ru-RU" w:bidi="ar-SA"/>
        </w:rPr>
        <w:t xml:space="preserve">данным администрации Беловского городского округа в Беловском городском округе в настоящее время имеется 14 библиотек. </w:t>
      </w:r>
    </w:p>
    <w:p>
      <w:pPr>
        <w:pStyle w:val="Style40"/>
        <w:rPr>
          <w:color w:val="FF0000"/>
          <w:sz w:val="28"/>
          <w:szCs w:val="28"/>
          <w:lang w:val="ru-RU"/>
        </w:rPr>
      </w:pPr>
      <w:r>
        <w:rPr>
          <w:sz w:val="28"/>
          <w:szCs w:val="28"/>
          <w:lang w:val="ru-RU" w:eastAsia="ru-RU" w:bidi="ar-SA"/>
        </w:rPr>
        <w:t>Совокупный объем библиотечного фонда–220697 экз., число читательских мест–195 единиц. Таким образом, в городском округе отсутствует дефицит</w:t>
      </w:r>
      <w:r>
        <w:rPr>
          <w:color w:themeColor="text1" w:val="000000"/>
          <w:sz w:val="28"/>
          <w:szCs w:val="28"/>
          <w:lang w:val="ru-RU"/>
        </w:rPr>
        <w:t xml:space="preserve"> библиотечного фонда.</w:t>
      </w:r>
    </w:p>
    <w:p>
      <w:pPr>
        <w:pStyle w:val="Normal"/>
        <w:ind w:firstLine="709" w:left="0"/>
        <w:rPr>
          <w:color w:themeColor="text1" w:val="000000"/>
          <w:sz w:val="28"/>
          <w:szCs w:val="28"/>
          <w:u w:val="single"/>
        </w:rPr>
      </w:pPr>
      <w:r>
        <w:rPr>
          <w:color w:themeColor="text1" w:val="000000"/>
          <w:sz w:val="28"/>
          <w:szCs w:val="28"/>
          <w:u w:val="single"/>
        </w:rPr>
        <w:t>Музеи и выставочные залы</w:t>
      </w:r>
    </w:p>
    <w:p>
      <w:pPr>
        <w:pStyle w:val="Style40"/>
        <w:rPr>
          <w:sz w:val="28"/>
          <w:szCs w:val="28"/>
          <w:lang w:val="ru-RU" w:eastAsia="ru-RU" w:bidi="ar-SA"/>
        </w:rPr>
      </w:pPr>
      <w:r>
        <w:rPr>
          <w:color w:themeColor="text1" w:val="000000"/>
          <w:sz w:val="28"/>
          <w:szCs w:val="28"/>
          <w:lang w:val="ru-RU"/>
        </w:rPr>
        <w:t xml:space="preserve">Музеи </w:t>
      </w:r>
      <w:r>
        <w:rPr>
          <w:sz w:val="28"/>
          <w:szCs w:val="28"/>
          <w:lang w:val="ru-RU" w:eastAsia="ru-RU" w:bidi="ar-SA"/>
        </w:rPr>
        <w:t>имеют огромное значение в развитии культуры, сохранении историко-культурного наследия и шедевров искусства и передаче его народу.</w:t>
      </w:r>
    </w:p>
    <w:p>
      <w:pPr>
        <w:pStyle w:val="Style40"/>
        <w:rPr>
          <w:sz w:val="28"/>
          <w:szCs w:val="28"/>
          <w:lang w:val="ru-RU" w:eastAsia="ru-RU" w:bidi="ar-SA"/>
        </w:rPr>
      </w:pPr>
      <w:r>
        <w:rPr>
          <w:sz w:val="28"/>
          <w:szCs w:val="28"/>
          <w:lang w:val="ru-RU" w:eastAsia="ru-RU" w:bidi="ar-SA"/>
        </w:rPr>
        <w:t xml:space="preserve">По сведениям администрации Беловского городского округа, на территории имеется 2 музея. </w:t>
      </w:r>
    </w:p>
    <w:p>
      <w:pPr>
        <w:pStyle w:val="Style40"/>
        <w:rPr>
          <w:sz w:val="28"/>
          <w:szCs w:val="28"/>
          <w:lang w:val="ru-RU"/>
        </w:rPr>
      </w:pPr>
      <w:r>
        <w:rPr>
          <w:sz w:val="28"/>
          <w:szCs w:val="28"/>
          <w:lang w:val="ru-RU" w:eastAsia="ru-RU" w:bidi="ar-SA"/>
        </w:rPr>
        <w:t>Таким об</w:t>
      </w:r>
      <w:r>
        <w:rPr>
          <w:sz w:val="28"/>
          <w:szCs w:val="28"/>
          <w:lang w:val="ru-RU"/>
        </w:rPr>
        <w:t xml:space="preserve">разом, почти на всей территории Беловского городского округа отсутствуют музеи и выставочные залы. </w:t>
      </w:r>
    </w:p>
    <w:p>
      <w:pPr>
        <w:pStyle w:val="Style40"/>
        <w:rPr>
          <w:sz w:val="28"/>
          <w:szCs w:val="28"/>
          <w:u w:val="single"/>
          <w:lang w:val="ru-RU"/>
        </w:rPr>
      </w:pPr>
      <w:r>
        <w:rPr>
          <w:sz w:val="28"/>
          <w:szCs w:val="28"/>
          <w:u w:val="single"/>
          <w:lang w:val="ru-RU"/>
        </w:rPr>
        <w:t xml:space="preserve">Зрелищные и клубные учреждения </w:t>
      </w:r>
      <w:r>
        <w:rPr>
          <w:sz w:val="28"/>
          <w:szCs w:val="28"/>
          <w:lang w:val="ru-RU"/>
        </w:rPr>
        <w:t xml:space="preserve">(информация представлена </w:t>
      </w:r>
      <w:r>
        <w:rPr>
          <w:sz w:val="28"/>
          <w:szCs w:val="28"/>
          <w:lang w:val="ru-RU" w:eastAsia="ru-RU" w:bidi="ar-SA"/>
        </w:rPr>
        <w:t>административным</w:t>
      </w:r>
      <w:r>
        <w:rPr>
          <w:sz w:val="28"/>
          <w:szCs w:val="28"/>
          <w:lang w:val="ru-RU"/>
        </w:rPr>
        <w:t xml:space="preserve"> ресурсом Беловского городского округа).</w:t>
      </w:r>
    </w:p>
    <w:p>
      <w:pPr>
        <w:pStyle w:val="Style40"/>
        <w:rPr>
          <w:sz w:val="28"/>
          <w:szCs w:val="28"/>
          <w:lang w:val="ru-RU"/>
        </w:rPr>
      </w:pPr>
      <w:r>
        <w:rPr>
          <w:sz w:val="28"/>
          <w:szCs w:val="28"/>
          <w:lang w:val="ru-RU"/>
        </w:rPr>
        <w:t xml:space="preserve">На территории Беловского городского округа введен в эксплуатацию «Сельский дом </w:t>
      </w:r>
      <w:r>
        <w:rPr>
          <w:sz w:val="28"/>
          <w:szCs w:val="28"/>
          <w:lang w:val="ru-RU" w:eastAsia="ru-RU" w:bidi="ar-SA"/>
        </w:rPr>
        <w:t>культуры</w:t>
      </w:r>
      <w:r>
        <w:rPr>
          <w:sz w:val="28"/>
          <w:szCs w:val="28"/>
          <w:lang w:val="ru-RU"/>
        </w:rPr>
        <w:t xml:space="preserve"> на 50 мест, расположенный по адресу: Кемеровская область–Кузбасс, Беловский городской округ, с. Заречное, ул. Кузбасская, 63». </w:t>
      </w:r>
    </w:p>
    <w:p>
      <w:pPr>
        <w:pStyle w:val="Normal"/>
        <w:ind w:firstLine="709" w:left="0"/>
        <w:rPr>
          <w:color w:themeColor="text1" w:val="000000"/>
          <w:sz w:val="28"/>
          <w:szCs w:val="28"/>
          <w:u w:val="single"/>
        </w:rPr>
      </w:pPr>
      <w:r>
        <w:rPr>
          <w:color w:themeColor="text1" w:val="000000"/>
          <w:sz w:val="28"/>
          <w:szCs w:val="28"/>
          <w:u w:val="single"/>
        </w:rPr>
        <w:t>Парк культуры и отдыха</w:t>
      </w:r>
    </w:p>
    <w:p>
      <w:pPr>
        <w:pStyle w:val="Style40"/>
        <w:rPr>
          <w:color w:themeColor="text1" w:val="000000"/>
          <w:sz w:val="28"/>
          <w:szCs w:val="28"/>
          <w:lang w:val="ru-RU"/>
        </w:rPr>
      </w:pPr>
      <w:r>
        <w:rPr>
          <w:color w:themeColor="text1" w:val="000000"/>
          <w:sz w:val="28"/>
          <w:szCs w:val="28"/>
          <w:lang w:val="ru-RU"/>
        </w:rPr>
        <w:t xml:space="preserve">В </w:t>
      </w:r>
      <w:r>
        <w:rPr>
          <w:sz w:val="28"/>
          <w:szCs w:val="28"/>
          <w:lang w:val="ru-RU" w:eastAsia="ru-RU" w:bidi="ar-SA"/>
        </w:rPr>
        <w:t>Беловском</w:t>
      </w:r>
      <w:r>
        <w:rPr>
          <w:color w:themeColor="text1" w:val="000000"/>
          <w:sz w:val="28"/>
          <w:szCs w:val="28"/>
          <w:lang w:val="ru-RU"/>
        </w:rPr>
        <w:t xml:space="preserve"> городском округе действуют парки культуры и отдыха. </w:t>
      </w:r>
      <w:r>
        <w:rPr>
          <w:color w:themeColor="text1" w:val="000000"/>
          <w:sz w:val="28"/>
          <w:szCs w:val="28"/>
          <w:lang w:val="ru-RU"/>
        </w:rPr>
        <w:t>Информация указана в таблице 2.9.</w:t>
      </w:r>
    </w:p>
    <w:p>
      <w:pPr>
        <w:pStyle w:val="Style40"/>
        <w:jc w:val="right"/>
        <w:rPr>
          <w:b/>
          <w:bCs/>
          <w:color w:themeColor="text1" w:val="000000"/>
          <w:sz w:val="28"/>
          <w:szCs w:val="28"/>
          <w:lang w:val="ru-RU"/>
        </w:rPr>
      </w:pPr>
      <w:r>
        <w:rPr>
          <w:b/>
          <w:bCs/>
          <w:color w:themeColor="text1" w:val="000000"/>
          <w:sz w:val="28"/>
          <w:szCs w:val="28"/>
        </w:rPr>
        <w:t xml:space="preserve">Таблица </w:t>
      </w:r>
      <w:r>
        <w:rPr>
          <w:b/>
          <w:bCs/>
          <w:color w:themeColor="text1" w:val="000000"/>
          <w:sz w:val="28"/>
          <w:szCs w:val="28"/>
          <w:lang w:val="ru-RU"/>
        </w:rPr>
        <w:t>2.9</w:t>
      </w:r>
    </w:p>
    <w:p>
      <w:pPr>
        <w:pStyle w:val="Normal"/>
        <w:spacing w:before="0" w:after="120"/>
        <w:ind w:firstLine="709" w:left="0"/>
        <w:jc w:val="center"/>
        <w:rPr>
          <w:b/>
          <w:bCs/>
          <w:color w:themeColor="text1" w:val="000000"/>
          <w:sz w:val="28"/>
          <w:szCs w:val="28"/>
        </w:rPr>
      </w:pPr>
      <w:r>
        <w:rPr>
          <w:b/>
          <w:bCs/>
          <w:color w:themeColor="text1" w:val="000000"/>
          <w:sz w:val="28"/>
          <w:szCs w:val="28"/>
        </w:rPr>
        <w:t>Парк культуры и отдыха</w:t>
      </w:r>
    </w:p>
    <w:tbl>
      <w:tblPr>
        <w:tblStyle w:val="ae"/>
        <w:tblW w:w="9344"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558"/>
        <w:gridCol w:w="2556"/>
        <w:gridCol w:w="4393"/>
        <w:gridCol w:w="1836"/>
      </w:tblGrid>
      <w:tr>
        <w:trPr/>
        <w:tc>
          <w:tcPr>
            <w:tcW w:w="558" w:type="dxa"/>
            <w:tcBorders/>
            <w:shd w:color="auto" w:fill="auto" w:val="clear"/>
            <w:vAlign w:val="center"/>
          </w:tcPr>
          <w:p>
            <w:pPr>
              <w:pStyle w:val="Normal"/>
              <w:widowControl/>
              <w:suppressAutoHyphens w:val="true"/>
              <w:jc w:val="center"/>
              <w:rPr>
                <w:b/>
                <w:bCs/>
                <w:color w:themeColor="text1" w:val="000000"/>
              </w:rPr>
            </w:pPr>
            <w:r>
              <w:rPr>
                <w:rFonts w:eastAsia="Calibri"/>
                <w:b/>
                <w:bCs/>
                <w:color w:themeColor="text1" w:val="000000"/>
                <w:kern w:val="0"/>
                <w:szCs w:val="20"/>
                <w:lang w:val="ru-RU" w:bidi="ar-SA"/>
              </w:rPr>
              <w:t>№</w:t>
            </w:r>
          </w:p>
        </w:tc>
        <w:tc>
          <w:tcPr>
            <w:tcW w:w="2556" w:type="dxa"/>
            <w:tcBorders/>
            <w:shd w:color="auto" w:fill="auto" w:val="clear"/>
            <w:vAlign w:val="center"/>
          </w:tcPr>
          <w:p>
            <w:pPr>
              <w:pStyle w:val="Normal"/>
              <w:widowControl/>
              <w:suppressAutoHyphens w:val="true"/>
              <w:jc w:val="center"/>
              <w:rPr>
                <w:b/>
                <w:bCs/>
                <w:color w:themeColor="text1" w:val="000000"/>
              </w:rPr>
            </w:pPr>
            <w:r>
              <w:rPr>
                <w:rFonts w:eastAsia="Calibri"/>
                <w:b/>
                <w:bCs/>
                <w:color w:themeColor="text1" w:val="000000"/>
                <w:kern w:val="0"/>
                <w:szCs w:val="20"/>
                <w:lang w:val="ru-RU" w:bidi="ar-SA"/>
              </w:rPr>
              <w:t>Наименование</w:t>
            </w:r>
          </w:p>
        </w:tc>
        <w:tc>
          <w:tcPr>
            <w:tcW w:w="4393" w:type="dxa"/>
            <w:tcBorders/>
            <w:shd w:color="auto" w:fill="auto" w:val="clear"/>
            <w:vAlign w:val="center"/>
          </w:tcPr>
          <w:p>
            <w:pPr>
              <w:pStyle w:val="Normal"/>
              <w:widowControl/>
              <w:suppressAutoHyphens w:val="true"/>
              <w:jc w:val="center"/>
              <w:rPr>
                <w:b/>
                <w:bCs/>
                <w:color w:themeColor="text1" w:val="000000"/>
              </w:rPr>
            </w:pPr>
            <w:r>
              <w:rPr>
                <w:rFonts w:eastAsia="Calibri"/>
                <w:b/>
                <w:bCs/>
                <w:color w:themeColor="text1" w:val="000000"/>
                <w:kern w:val="0"/>
                <w:szCs w:val="20"/>
                <w:lang w:val="ru-RU" w:bidi="ar-SA"/>
              </w:rPr>
              <w:t>Местоположение</w:t>
            </w:r>
          </w:p>
        </w:tc>
        <w:tc>
          <w:tcPr>
            <w:tcW w:w="1836" w:type="dxa"/>
            <w:tcBorders/>
            <w:shd w:color="auto" w:fill="auto" w:val="clear"/>
            <w:vAlign w:val="center"/>
          </w:tcPr>
          <w:p>
            <w:pPr>
              <w:pStyle w:val="Normal"/>
              <w:widowControl/>
              <w:suppressAutoHyphens w:val="true"/>
              <w:jc w:val="center"/>
              <w:rPr>
                <w:b/>
                <w:bCs/>
                <w:color w:themeColor="text1" w:val="000000"/>
              </w:rPr>
            </w:pPr>
            <w:r>
              <w:rPr>
                <w:rFonts w:eastAsia="Calibri"/>
                <w:b/>
                <w:bCs/>
                <w:color w:themeColor="text1" w:val="000000"/>
                <w:kern w:val="0"/>
                <w:szCs w:val="20"/>
                <w:lang w:val="ru-RU" w:bidi="ar-SA"/>
              </w:rPr>
              <w:t>Площадь, кв.м.</w:t>
            </w:r>
          </w:p>
        </w:tc>
      </w:tr>
      <w:tr>
        <w:trPr/>
        <w:tc>
          <w:tcPr>
            <w:tcW w:w="558" w:type="dxa"/>
            <w:tcBorders/>
            <w:shd w:color="auto" w:fill="auto" w:val="clear"/>
            <w:vAlign w:val="center"/>
          </w:tcPr>
          <w:p>
            <w:pPr>
              <w:pStyle w:val="Normal"/>
              <w:widowControl/>
              <w:suppressAutoHyphens w:val="true"/>
              <w:jc w:val="left"/>
              <w:rPr>
                <w:color w:themeColor="text1" w:val="000000"/>
              </w:rPr>
            </w:pPr>
            <w:r>
              <w:rPr>
                <w:rFonts w:eastAsia="Calibri"/>
                <w:color w:themeColor="text1" w:val="000000"/>
                <w:kern w:val="0"/>
                <w:szCs w:val="20"/>
                <w:lang w:val="ru-RU" w:bidi="ar-SA"/>
              </w:rPr>
              <w:t>1.</w:t>
            </w:r>
          </w:p>
        </w:tc>
        <w:tc>
          <w:tcPr>
            <w:tcW w:w="2556" w:type="dxa"/>
            <w:tcBorders/>
            <w:shd w:color="auto" w:fill="auto" w:val="clear"/>
            <w:vAlign w:val="center"/>
          </w:tcPr>
          <w:p>
            <w:pPr>
              <w:pStyle w:val="Normal"/>
              <w:widowControl/>
              <w:suppressAutoHyphens w:val="true"/>
              <w:jc w:val="left"/>
              <w:rPr>
                <w:color w:themeColor="text1" w:val="000000"/>
              </w:rPr>
            </w:pPr>
            <w:r>
              <w:rPr>
                <w:rFonts w:eastAsia="Calibri"/>
                <w:color w:themeColor="text1" w:val="000000"/>
                <w:kern w:val="0"/>
                <w:szCs w:val="20"/>
                <w:lang w:val="ru-RU" w:bidi="ar-SA"/>
              </w:rPr>
              <w:t>Парк «Центральный»</w:t>
            </w:r>
          </w:p>
        </w:tc>
        <w:tc>
          <w:tcPr>
            <w:tcW w:w="4393" w:type="dxa"/>
            <w:tcBorders/>
            <w:shd w:color="auto" w:fill="auto" w:val="clear"/>
            <w:vAlign w:val="center"/>
          </w:tcPr>
          <w:p>
            <w:pPr>
              <w:pStyle w:val="Normal"/>
              <w:widowControl/>
              <w:suppressAutoHyphens w:val="true"/>
              <w:jc w:val="left"/>
              <w:rPr>
                <w:color w:themeColor="text1" w:val="000000"/>
              </w:rPr>
            </w:pPr>
            <w:r>
              <w:rPr>
                <w:rFonts w:eastAsia="Calibri"/>
                <w:color w:themeColor="text1" w:val="000000"/>
                <w:kern w:val="0"/>
                <w:szCs w:val="20"/>
                <w:lang w:val="ru-RU" w:bidi="ar-SA"/>
              </w:rPr>
              <w:t>г. Белово, пер. Цинкзаводской, д.11</w:t>
            </w:r>
          </w:p>
        </w:tc>
        <w:tc>
          <w:tcPr>
            <w:tcW w:w="1836" w:type="dxa"/>
            <w:tcBorders/>
            <w:shd w:color="auto" w:fill="auto" w:val="clear"/>
            <w:vAlign w:val="center"/>
          </w:tcPr>
          <w:p>
            <w:pPr>
              <w:pStyle w:val="Normal"/>
              <w:widowControl/>
              <w:suppressAutoHyphens w:val="true"/>
              <w:jc w:val="left"/>
              <w:rPr>
                <w:color w:themeColor="text1" w:val="000000"/>
              </w:rPr>
            </w:pPr>
            <w:r>
              <w:rPr>
                <w:rFonts w:eastAsia="Calibri"/>
                <w:color w:themeColor="text1" w:val="000000"/>
                <w:kern w:val="0"/>
                <w:szCs w:val="20"/>
                <w:lang w:val="ru-RU" w:bidi="ar-SA"/>
              </w:rPr>
              <w:t>67 633,0</w:t>
            </w:r>
          </w:p>
        </w:tc>
      </w:tr>
      <w:tr>
        <w:trPr/>
        <w:tc>
          <w:tcPr>
            <w:tcW w:w="558" w:type="dxa"/>
            <w:tcBorders/>
            <w:shd w:color="auto" w:fill="auto" w:val="clear"/>
            <w:vAlign w:val="center"/>
          </w:tcPr>
          <w:p>
            <w:pPr>
              <w:pStyle w:val="Normal"/>
              <w:widowControl/>
              <w:suppressAutoHyphens w:val="true"/>
              <w:jc w:val="left"/>
              <w:rPr>
                <w:color w:themeColor="text1" w:val="000000"/>
              </w:rPr>
            </w:pPr>
            <w:r>
              <w:rPr>
                <w:rFonts w:eastAsia="Calibri"/>
                <w:color w:themeColor="text1" w:val="000000"/>
                <w:kern w:val="0"/>
                <w:szCs w:val="20"/>
                <w:lang w:val="ru-RU" w:bidi="ar-SA"/>
              </w:rPr>
              <w:t>2.</w:t>
            </w:r>
          </w:p>
        </w:tc>
        <w:tc>
          <w:tcPr>
            <w:tcW w:w="2556" w:type="dxa"/>
            <w:tcBorders/>
            <w:shd w:color="auto" w:fill="auto" w:val="clear"/>
            <w:vAlign w:val="center"/>
          </w:tcPr>
          <w:p>
            <w:pPr>
              <w:pStyle w:val="Normal"/>
              <w:widowControl/>
              <w:suppressAutoHyphens w:val="true"/>
              <w:jc w:val="left"/>
              <w:rPr>
                <w:color w:themeColor="text1" w:val="000000"/>
              </w:rPr>
            </w:pPr>
            <w:r>
              <w:rPr>
                <w:rFonts w:eastAsia="Calibri"/>
                <w:color w:themeColor="text1" w:val="000000"/>
                <w:kern w:val="0"/>
                <w:szCs w:val="20"/>
                <w:lang w:val="ru-RU" w:bidi="ar-SA"/>
              </w:rPr>
              <w:t>Парк «Семья»</w:t>
            </w:r>
          </w:p>
        </w:tc>
        <w:tc>
          <w:tcPr>
            <w:tcW w:w="4393" w:type="dxa"/>
            <w:tcBorders/>
            <w:shd w:color="auto" w:fill="auto" w:val="clear"/>
            <w:vAlign w:val="center"/>
          </w:tcPr>
          <w:p>
            <w:pPr>
              <w:pStyle w:val="Normal"/>
              <w:widowControl/>
              <w:suppressAutoHyphens w:val="true"/>
              <w:jc w:val="left"/>
              <w:rPr>
                <w:color w:themeColor="text1" w:val="000000"/>
              </w:rPr>
            </w:pPr>
            <w:r>
              <w:rPr>
                <w:rFonts w:eastAsia="Calibri"/>
                <w:color w:themeColor="text1" w:val="000000"/>
                <w:kern w:val="0"/>
                <w:szCs w:val="20"/>
                <w:lang w:val="ru-RU" w:bidi="ar-SA"/>
              </w:rPr>
              <w:t>г. Белово, 3 микрорайон, между домами №№ 104,93а,70,74</w:t>
            </w:r>
          </w:p>
        </w:tc>
        <w:tc>
          <w:tcPr>
            <w:tcW w:w="1836" w:type="dxa"/>
            <w:tcBorders/>
            <w:shd w:color="auto" w:fill="auto" w:val="clear"/>
            <w:vAlign w:val="center"/>
          </w:tcPr>
          <w:p>
            <w:pPr>
              <w:pStyle w:val="Normal"/>
              <w:widowControl/>
              <w:suppressAutoHyphens w:val="true"/>
              <w:jc w:val="left"/>
              <w:rPr>
                <w:color w:themeColor="text1" w:val="000000"/>
              </w:rPr>
            </w:pPr>
            <w:r>
              <w:rPr>
                <w:rFonts w:eastAsia="Calibri"/>
                <w:color w:themeColor="text1" w:val="000000"/>
                <w:kern w:val="0"/>
                <w:szCs w:val="20"/>
                <w:lang w:val="ru-RU" w:bidi="ar-SA"/>
              </w:rPr>
              <w:t>10 784,0</w:t>
            </w:r>
          </w:p>
        </w:tc>
      </w:tr>
      <w:tr>
        <w:trPr/>
        <w:tc>
          <w:tcPr>
            <w:tcW w:w="558" w:type="dxa"/>
            <w:tcBorders/>
            <w:shd w:color="auto" w:fill="auto" w:val="clear"/>
            <w:vAlign w:val="center"/>
          </w:tcPr>
          <w:p>
            <w:pPr>
              <w:pStyle w:val="Normal"/>
              <w:widowControl/>
              <w:suppressAutoHyphens w:val="true"/>
              <w:jc w:val="left"/>
              <w:rPr>
                <w:color w:themeColor="text1" w:val="000000"/>
              </w:rPr>
            </w:pPr>
            <w:r>
              <w:rPr>
                <w:rFonts w:eastAsia="Calibri"/>
                <w:color w:themeColor="text1" w:val="000000"/>
                <w:kern w:val="0"/>
                <w:szCs w:val="20"/>
                <w:lang w:val="ru-RU" w:bidi="ar-SA"/>
              </w:rPr>
              <w:t>3.</w:t>
            </w:r>
          </w:p>
        </w:tc>
        <w:tc>
          <w:tcPr>
            <w:tcW w:w="2556" w:type="dxa"/>
            <w:tcBorders/>
            <w:shd w:color="auto" w:fill="auto" w:val="clear"/>
            <w:vAlign w:val="center"/>
          </w:tcPr>
          <w:p>
            <w:pPr>
              <w:pStyle w:val="Normal"/>
              <w:widowControl/>
              <w:suppressAutoHyphens w:val="true"/>
              <w:jc w:val="left"/>
              <w:rPr>
                <w:color w:themeColor="text1" w:val="000000"/>
              </w:rPr>
            </w:pPr>
            <w:r>
              <w:rPr>
                <w:rFonts w:eastAsia="Calibri"/>
                <w:color w:themeColor="text1" w:val="000000"/>
                <w:kern w:val="0"/>
                <w:szCs w:val="20"/>
                <w:lang w:val="ru-RU" w:bidi="ar-SA"/>
              </w:rPr>
              <w:t>Парк «Победа»</w:t>
            </w:r>
          </w:p>
        </w:tc>
        <w:tc>
          <w:tcPr>
            <w:tcW w:w="4393" w:type="dxa"/>
            <w:tcBorders/>
            <w:shd w:color="auto" w:fill="auto" w:val="clear"/>
            <w:vAlign w:val="center"/>
          </w:tcPr>
          <w:p>
            <w:pPr>
              <w:pStyle w:val="Normal"/>
              <w:widowControl/>
              <w:suppressAutoHyphens w:val="true"/>
              <w:jc w:val="left"/>
              <w:rPr>
                <w:color w:themeColor="text1" w:val="000000"/>
              </w:rPr>
            </w:pPr>
            <w:r>
              <w:rPr>
                <w:rFonts w:eastAsia="Calibri"/>
                <w:color w:themeColor="text1" w:val="000000"/>
                <w:kern w:val="0"/>
                <w:szCs w:val="20"/>
                <w:lang w:val="ru-RU" w:bidi="ar-SA"/>
              </w:rPr>
              <w:t>г. Белово, 3 микрорайон, район дома №7</w:t>
            </w:r>
          </w:p>
        </w:tc>
        <w:tc>
          <w:tcPr>
            <w:tcW w:w="1836" w:type="dxa"/>
            <w:tcBorders/>
            <w:shd w:color="auto" w:fill="auto" w:val="clear"/>
            <w:vAlign w:val="center"/>
          </w:tcPr>
          <w:p>
            <w:pPr>
              <w:pStyle w:val="Normal"/>
              <w:widowControl/>
              <w:suppressAutoHyphens w:val="true"/>
              <w:jc w:val="left"/>
              <w:rPr>
                <w:color w:themeColor="text1" w:val="000000"/>
              </w:rPr>
            </w:pPr>
            <w:r>
              <w:rPr>
                <w:rFonts w:eastAsia="Calibri"/>
                <w:color w:themeColor="text1" w:val="000000"/>
                <w:kern w:val="0"/>
                <w:szCs w:val="20"/>
                <w:lang w:val="ru-RU" w:bidi="ar-SA"/>
              </w:rPr>
              <w:t>9 507,0</w:t>
            </w:r>
          </w:p>
        </w:tc>
      </w:tr>
      <w:tr>
        <w:trPr/>
        <w:tc>
          <w:tcPr>
            <w:tcW w:w="558" w:type="dxa"/>
            <w:tcBorders/>
            <w:shd w:color="auto" w:fill="auto" w:val="clear"/>
            <w:vAlign w:val="center"/>
          </w:tcPr>
          <w:p>
            <w:pPr>
              <w:pStyle w:val="Normal"/>
              <w:widowControl/>
              <w:suppressAutoHyphens w:val="true"/>
              <w:jc w:val="left"/>
              <w:rPr>
                <w:color w:themeColor="text1" w:val="000000"/>
              </w:rPr>
            </w:pPr>
            <w:r>
              <w:rPr>
                <w:rFonts w:eastAsia="Calibri"/>
                <w:color w:themeColor="text1" w:val="000000"/>
                <w:kern w:val="0"/>
                <w:szCs w:val="20"/>
                <w:lang w:val="ru-RU" w:bidi="ar-SA"/>
              </w:rPr>
              <w:t>4.</w:t>
            </w:r>
          </w:p>
        </w:tc>
        <w:tc>
          <w:tcPr>
            <w:tcW w:w="2556" w:type="dxa"/>
            <w:tcBorders/>
            <w:shd w:color="auto" w:fill="auto" w:val="clear"/>
            <w:vAlign w:val="center"/>
          </w:tcPr>
          <w:p>
            <w:pPr>
              <w:pStyle w:val="Normal"/>
              <w:widowControl/>
              <w:suppressAutoHyphens w:val="true"/>
              <w:ind w:firstLine="708" w:left="0"/>
              <w:jc w:val="left"/>
              <w:rPr>
                <w:color w:themeColor="text1" w:val="000000"/>
              </w:rPr>
            </w:pPr>
            <w:r>
              <w:rPr>
                <w:rFonts w:eastAsia="Calibri"/>
                <w:color w:themeColor="text1" w:val="000000"/>
                <w:kern w:val="0"/>
                <w:szCs w:val="20"/>
                <w:lang w:val="ru-RU" w:bidi="ar-SA"/>
              </w:rPr>
              <w:t>Парк «Молодежный»</w:t>
            </w:r>
          </w:p>
        </w:tc>
        <w:tc>
          <w:tcPr>
            <w:tcW w:w="4393" w:type="dxa"/>
            <w:tcBorders/>
            <w:shd w:color="auto" w:fill="auto" w:val="clear"/>
            <w:vAlign w:val="center"/>
          </w:tcPr>
          <w:p>
            <w:pPr>
              <w:pStyle w:val="Normal"/>
              <w:widowControl/>
              <w:suppressAutoHyphens w:val="true"/>
              <w:jc w:val="left"/>
              <w:rPr>
                <w:color w:themeColor="text1" w:val="000000"/>
              </w:rPr>
            </w:pPr>
            <w:r>
              <w:rPr>
                <w:rFonts w:eastAsia="Calibri"/>
                <w:color w:themeColor="text1" w:val="000000"/>
                <w:kern w:val="0"/>
                <w:szCs w:val="20"/>
                <w:lang w:val="ru-RU" w:bidi="ar-SA"/>
              </w:rPr>
              <w:t>г. Белово, ул. Юбилейная (между ул. Советской и ул. Ленина)</w:t>
            </w:r>
          </w:p>
        </w:tc>
        <w:tc>
          <w:tcPr>
            <w:tcW w:w="1836" w:type="dxa"/>
            <w:tcBorders/>
            <w:shd w:color="auto" w:fill="auto" w:val="clear"/>
            <w:vAlign w:val="center"/>
          </w:tcPr>
          <w:p>
            <w:pPr>
              <w:pStyle w:val="Normal"/>
              <w:widowControl/>
              <w:suppressAutoHyphens w:val="true"/>
              <w:jc w:val="left"/>
              <w:rPr>
                <w:color w:themeColor="text1" w:val="000000"/>
              </w:rPr>
            </w:pPr>
            <w:r>
              <w:rPr>
                <w:rFonts w:eastAsia="Calibri"/>
                <w:color w:themeColor="text1" w:val="000000"/>
                <w:kern w:val="0"/>
                <w:szCs w:val="20"/>
                <w:lang w:val="ru-RU" w:bidi="ar-SA"/>
              </w:rPr>
              <w:t>28 982,0</w:t>
            </w:r>
          </w:p>
        </w:tc>
      </w:tr>
      <w:tr>
        <w:trPr/>
        <w:tc>
          <w:tcPr>
            <w:tcW w:w="558" w:type="dxa"/>
            <w:tcBorders/>
            <w:shd w:color="auto" w:fill="auto" w:val="clear"/>
            <w:vAlign w:val="center"/>
          </w:tcPr>
          <w:p>
            <w:pPr>
              <w:pStyle w:val="Normal"/>
              <w:widowControl/>
              <w:suppressAutoHyphens w:val="true"/>
              <w:jc w:val="left"/>
              <w:rPr>
                <w:color w:themeColor="text1" w:val="000000"/>
              </w:rPr>
            </w:pPr>
            <w:r>
              <w:rPr>
                <w:rFonts w:eastAsia="Calibri"/>
                <w:color w:themeColor="text1" w:val="000000"/>
                <w:kern w:val="0"/>
                <w:szCs w:val="20"/>
                <w:lang w:val="ru-RU" w:bidi="ar-SA"/>
              </w:rPr>
              <w:t>5.</w:t>
            </w:r>
          </w:p>
        </w:tc>
        <w:tc>
          <w:tcPr>
            <w:tcW w:w="2556" w:type="dxa"/>
            <w:tcBorders/>
            <w:shd w:color="auto" w:fill="auto" w:val="clear"/>
            <w:vAlign w:val="center"/>
          </w:tcPr>
          <w:p>
            <w:pPr>
              <w:pStyle w:val="Normal"/>
              <w:widowControl/>
              <w:suppressAutoHyphens w:val="true"/>
              <w:jc w:val="left"/>
              <w:rPr>
                <w:color w:themeColor="text1" w:val="000000"/>
              </w:rPr>
            </w:pPr>
            <w:r>
              <w:rPr>
                <w:rFonts w:eastAsia="Calibri"/>
                <w:color w:themeColor="text1" w:val="000000"/>
                <w:kern w:val="0"/>
                <w:szCs w:val="20"/>
                <w:lang w:val="ru-RU" w:bidi="ar-SA"/>
              </w:rPr>
              <w:t>Парк «Приморский»</w:t>
            </w:r>
          </w:p>
        </w:tc>
        <w:tc>
          <w:tcPr>
            <w:tcW w:w="4393" w:type="dxa"/>
            <w:tcBorders/>
            <w:shd w:color="auto" w:fill="auto" w:val="clear"/>
            <w:vAlign w:val="center"/>
          </w:tcPr>
          <w:p>
            <w:pPr>
              <w:pStyle w:val="Normal"/>
              <w:widowControl/>
              <w:suppressAutoHyphens w:val="true"/>
              <w:jc w:val="left"/>
              <w:rPr>
                <w:color w:themeColor="text1" w:val="000000"/>
              </w:rPr>
            </w:pPr>
            <w:r>
              <w:rPr>
                <w:rFonts w:eastAsia="Calibri"/>
                <w:color w:themeColor="text1" w:val="000000"/>
                <w:kern w:val="0"/>
                <w:szCs w:val="20"/>
                <w:lang w:val="ru-RU" w:bidi="ar-SA"/>
              </w:rPr>
              <w:t>пгт. Инской, ул. Парковая, 4</w:t>
            </w:r>
          </w:p>
        </w:tc>
        <w:tc>
          <w:tcPr>
            <w:tcW w:w="1836" w:type="dxa"/>
            <w:tcBorders/>
            <w:shd w:color="auto" w:fill="auto" w:val="clear"/>
            <w:vAlign w:val="center"/>
          </w:tcPr>
          <w:p>
            <w:pPr>
              <w:pStyle w:val="Normal"/>
              <w:widowControl/>
              <w:suppressAutoHyphens w:val="true"/>
              <w:jc w:val="left"/>
              <w:rPr>
                <w:color w:themeColor="text1" w:val="000000"/>
              </w:rPr>
            </w:pPr>
            <w:r>
              <w:rPr>
                <w:rFonts w:eastAsia="Calibri"/>
                <w:color w:themeColor="text1" w:val="000000"/>
                <w:kern w:val="0"/>
                <w:szCs w:val="20"/>
                <w:lang w:val="ru-RU" w:bidi="ar-SA"/>
              </w:rPr>
              <w:t>58 080,0</w:t>
            </w:r>
          </w:p>
        </w:tc>
      </w:tr>
      <w:tr>
        <w:trPr/>
        <w:tc>
          <w:tcPr>
            <w:tcW w:w="558" w:type="dxa"/>
            <w:tcBorders/>
            <w:shd w:color="auto" w:fill="auto" w:val="clear"/>
            <w:vAlign w:val="center"/>
          </w:tcPr>
          <w:p>
            <w:pPr>
              <w:pStyle w:val="Normal"/>
              <w:widowControl/>
              <w:suppressAutoHyphens w:val="true"/>
              <w:jc w:val="left"/>
              <w:rPr>
                <w:color w:themeColor="text1" w:val="000000"/>
              </w:rPr>
            </w:pPr>
            <w:r>
              <w:rPr>
                <w:rFonts w:eastAsia="Calibri"/>
                <w:color w:themeColor="text1" w:val="000000"/>
                <w:kern w:val="0"/>
                <w:szCs w:val="20"/>
                <w:lang w:val="ru-RU" w:bidi="ar-SA"/>
              </w:rPr>
              <w:t>6.</w:t>
            </w:r>
          </w:p>
        </w:tc>
        <w:tc>
          <w:tcPr>
            <w:tcW w:w="2556" w:type="dxa"/>
            <w:tcBorders/>
            <w:shd w:color="auto" w:fill="auto" w:val="clear"/>
            <w:vAlign w:val="center"/>
          </w:tcPr>
          <w:p>
            <w:pPr>
              <w:pStyle w:val="Normal"/>
              <w:widowControl/>
              <w:suppressAutoHyphens w:val="true"/>
              <w:jc w:val="left"/>
              <w:rPr>
                <w:color w:themeColor="text1" w:val="000000"/>
              </w:rPr>
            </w:pPr>
            <w:r>
              <w:rPr>
                <w:rFonts w:eastAsia="Calibri"/>
                <w:color w:themeColor="text1" w:val="000000"/>
                <w:kern w:val="0"/>
                <w:szCs w:val="20"/>
                <w:lang w:val="ru-RU" w:bidi="ar-SA"/>
              </w:rPr>
              <w:t>Парк «Юбилейный»</w:t>
            </w:r>
          </w:p>
        </w:tc>
        <w:tc>
          <w:tcPr>
            <w:tcW w:w="4393" w:type="dxa"/>
            <w:tcBorders/>
            <w:shd w:color="auto" w:fill="auto" w:val="clear"/>
            <w:vAlign w:val="center"/>
          </w:tcPr>
          <w:p>
            <w:pPr>
              <w:pStyle w:val="Normal"/>
              <w:widowControl/>
              <w:tabs>
                <w:tab w:val="clear" w:pos="709"/>
                <w:tab w:val="left" w:pos="1275" w:leader="none"/>
              </w:tabs>
              <w:suppressAutoHyphens w:val="true"/>
              <w:jc w:val="left"/>
              <w:rPr>
                <w:color w:themeColor="text1" w:val="000000"/>
              </w:rPr>
            </w:pPr>
            <w:r>
              <w:rPr>
                <w:rFonts w:eastAsia="Calibri"/>
                <w:color w:themeColor="text1" w:val="000000"/>
                <w:kern w:val="0"/>
                <w:szCs w:val="20"/>
                <w:lang w:val="ru-RU" w:bidi="ar-SA"/>
              </w:rPr>
              <w:t>пгт. Бачатский, ул. Шевцовой</w:t>
            </w:r>
          </w:p>
        </w:tc>
        <w:tc>
          <w:tcPr>
            <w:tcW w:w="1836" w:type="dxa"/>
            <w:tcBorders/>
            <w:shd w:color="auto" w:fill="auto" w:val="clear"/>
            <w:vAlign w:val="center"/>
          </w:tcPr>
          <w:p>
            <w:pPr>
              <w:pStyle w:val="Normal"/>
              <w:widowControl/>
              <w:suppressAutoHyphens w:val="true"/>
              <w:jc w:val="left"/>
              <w:rPr>
                <w:color w:themeColor="text1" w:val="000000"/>
              </w:rPr>
            </w:pPr>
            <w:r>
              <w:rPr>
                <w:rFonts w:eastAsia="Calibri"/>
                <w:color w:themeColor="text1" w:val="000000"/>
                <w:kern w:val="0"/>
                <w:szCs w:val="20"/>
                <w:lang w:val="ru-RU" w:bidi="ar-SA"/>
              </w:rPr>
              <w:t>35 977,0</w:t>
            </w:r>
          </w:p>
        </w:tc>
      </w:tr>
    </w:tbl>
    <w:p>
      <w:pPr>
        <w:pStyle w:val="Style40"/>
        <w:spacing w:before="120" w:after="0"/>
        <w:rPr>
          <w:sz w:val="28"/>
          <w:szCs w:val="28"/>
          <w:lang w:val="ru-RU" w:eastAsia="ru-RU" w:bidi="ar-SA"/>
        </w:rPr>
      </w:pPr>
      <w:r>
        <w:rPr>
          <w:sz w:val="28"/>
          <w:szCs w:val="28"/>
          <w:lang w:val="ru-RU" w:eastAsia="ru-RU" w:bidi="ar-SA"/>
        </w:rPr>
        <w:t>Тематических парков в Беловском городском округе нет. Таким образом, потребность в парках не удовлетворяется в полном объеме, и требуется их развитие и расширение.</w:t>
      </w:r>
    </w:p>
    <w:p>
      <w:pPr>
        <w:pStyle w:val="Normal"/>
        <w:ind w:firstLine="709" w:left="0"/>
        <w:rPr>
          <w:color w:themeColor="text1" w:val="000000"/>
          <w:sz w:val="28"/>
          <w:szCs w:val="28"/>
        </w:rPr>
      </w:pPr>
      <w:r>
        <w:rPr>
          <w:color w:themeColor="text1" w:val="000000"/>
          <w:sz w:val="28"/>
          <w:szCs w:val="28"/>
          <w:u w:val="single"/>
        </w:rPr>
        <w:t xml:space="preserve">Благоустроенный пляж, место массовой околоводной рекреации </w:t>
      </w:r>
    </w:p>
    <w:p>
      <w:pPr>
        <w:pStyle w:val="Normal"/>
        <w:ind w:firstLine="709" w:left="0"/>
        <w:rPr>
          <w:color w:themeColor="text1" w:val="000000"/>
          <w:sz w:val="28"/>
          <w:szCs w:val="28"/>
        </w:rPr>
      </w:pPr>
      <w:r>
        <w:rPr>
          <w:color w:themeColor="text1" w:val="000000"/>
          <w:sz w:val="28"/>
          <w:szCs w:val="28"/>
        </w:rPr>
        <w:t xml:space="preserve">На территории Беловского городского округа расположен со статусом «официальный» летний благоустроенный пляж с вместимостью-100 человек и единовременной пропускной способностью 20 человек. </w:t>
      </w:r>
    </w:p>
    <w:p>
      <w:pPr>
        <w:pStyle w:val="Normal"/>
        <w:ind w:firstLine="709" w:left="0"/>
        <w:rPr>
          <w:color w:themeColor="text1" w:val="000000"/>
          <w:sz w:val="28"/>
          <w:szCs w:val="28"/>
        </w:rPr>
      </w:pPr>
      <w:r>
        <w:rPr>
          <w:color w:themeColor="text1" w:val="000000"/>
          <w:sz w:val="28"/>
          <w:szCs w:val="28"/>
          <w:u w:val="single"/>
        </w:rPr>
        <w:t xml:space="preserve">Сфера физической культуры и спорта </w:t>
      </w:r>
    </w:p>
    <w:p>
      <w:pPr>
        <w:pStyle w:val="Normal"/>
        <w:ind w:firstLine="709" w:left="0"/>
        <w:rPr>
          <w:color w:themeColor="text1" w:val="000000"/>
          <w:sz w:val="28"/>
          <w:szCs w:val="28"/>
        </w:rPr>
      </w:pPr>
      <w:r>
        <w:rPr>
          <w:color w:themeColor="text1" w:val="000000"/>
          <w:sz w:val="28"/>
          <w:szCs w:val="28"/>
        </w:rPr>
        <w:t>В Беловском городском округе на начало 2023г. функционируют спортивные сооружения с учетом объектов городской и рекреационной инфраструктуры, приспособленных для занятий физической культурой и спортом.</w:t>
      </w:r>
    </w:p>
    <w:p>
      <w:pPr>
        <w:pStyle w:val="Normal"/>
        <w:ind w:firstLine="709" w:left="0"/>
        <w:rPr>
          <w:color w:themeColor="text1" w:val="000000"/>
          <w:sz w:val="28"/>
          <w:szCs w:val="28"/>
        </w:rPr>
      </w:pPr>
      <w:r>
        <w:rPr>
          <w:color w:themeColor="text1" w:val="000000"/>
          <w:sz w:val="28"/>
          <w:szCs w:val="28"/>
        </w:rPr>
        <w:t xml:space="preserve">Наибольшей популярностью среди лиц пользуются следующие виды спорта: футбол, баскетбол, волейбол, дзюдо, лыжные гонки и прочее. В Беловском городском округе проводятся физкультурные и спортивные мероприятия. </w:t>
      </w:r>
    </w:p>
    <w:p>
      <w:pPr>
        <w:pStyle w:val="Normal"/>
        <w:ind w:firstLine="709" w:left="0"/>
        <w:rPr>
          <w:color w:themeColor="text1" w:val="000000"/>
          <w:sz w:val="28"/>
          <w:szCs w:val="28"/>
        </w:rPr>
      </w:pPr>
      <w:r>
        <w:rPr>
          <w:color w:themeColor="text1" w:val="000000"/>
          <w:sz w:val="28"/>
          <w:szCs w:val="28"/>
        </w:rPr>
        <w:t xml:space="preserve">Спортивные объекты сконцентрированы как в городе Белово, так и на территориях населенных пунктов. Объекты спорта, как правило, приурочены к образовательным и культурно-досуговым учреждениям. </w:t>
      </w:r>
    </w:p>
    <w:p>
      <w:pPr>
        <w:pStyle w:val="Normal"/>
        <w:ind w:firstLine="709" w:left="0"/>
        <w:jc w:val="right"/>
        <w:rPr>
          <w:b/>
          <w:bCs/>
          <w:color w:themeColor="text1" w:val="000000"/>
          <w:sz w:val="28"/>
          <w:szCs w:val="28"/>
        </w:rPr>
      </w:pPr>
      <w:r>
        <w:rPr>
          <w:b/>
          <w:bCs/>
          <w:color w:themeColor="text1" w:val="000000"/>
          <w:sz w:val="28"/>
          <w:szCs w:val="28"/>
        </w:rPr>
        <w:t xml:space="preserve">Таблица 2.10 </w:t>
      </w:r>
    </w:p>
    <w:p>
      <w:pPr>
        <w:pStyle w:val="Normal"/>
        <w:spacing w:before="0" w:after="120"/>
        <w:ind w:firstLine="709" w:left="0"/>
        <w:jc w:val="center"/>
        <w:rPr>
          <w:b/>
          <w:bCs/>
          <w:sz w:val="28"/>
          <w:szCs w:val="28"/>
        </w:rPr>
      </w:pPr>
      <w:r>
        <w:rPr>
          <w:b/>
          <w:bCs/>
          <w:color w:themeColor="text1" w:val="000000"/>
          <w:sz w:val="28"/>
          <w:szCs w:val="28"/>
        </w:rPr>
        <w:t>Количество и структура спортивных сооружений в Беловском городском округе на начало 2023 года</w:t>
      </w:r>
    </w:p>
    <w:tbl>
      <w:tblPr>
        <w:tblW w:w="9344"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6139"/>
        <w:gridCol w:w="1080"/>
        <w:gridCol w:w="2125"/>
      </w:tblGrid>
      <w:tr>
        <w:trPr>
          <w:trHeight w:val="208" w:hRule="atLeast"/>
        </w:trPr>
        <w:tc>
          <w:tcPr>
            <w:tcW w:w="6139"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jc w:val="center"/>
              <w:rPr>
                <w:b/>
                <w:bCs/>
                <w:color w:themeColor="text1" w:val="000000"/>
              </w:rPr>
            </w:pPr>
            <w:r>
              <w:rPr>
                <w:b/>
                <w:bCs/>
                <w:color w:themeColor="text1" w:val="000000"/>
              </w:rPr>
              <w:t>Муниципальное образование</w:t>
            </w:r>
          </w:p>
        </w:tc>
        <w:tc>
          <w:tcPr>
            <w:tcW w:w="1080"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jc w:val="center"/>
              <w:rPr>
                <w:b/>
                <w:bCs/>
                <w:color w:themeColor="text1" w:val="000000"/>
              </w:rPr>
            </w:pPr>
            <w:r>
              <w:rPr>
                <w:b/>
                <w:bCs/>
                <w:color w:themeColor="text1" w:val="000000"/>
              </w:rPr>
              <w:t>Всего</w:t>
            </w:r>
          </w:p>
        </w:tc>
        <w:tc>
          <w:tcPr>
            <w:tcW w:w="2125"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jc w:val="center"/>
              <w:rPr>
                <w:b/>
                <w:bCs/>
                <w:color w:themeColor="text1" w:val="000000"/>
              </w:rPr>
            </w:pPr>
            <w:r>
              <w:rPr>
                <w:b/>
                <w:bCs/>
                <w:color w:themeColor="text1" w:val="000000"/>
              </w:rPr>
              <w:t>муниципальные</w:t>
            </w:r>
          </w:p>
        </w:tc>
      </w:tr>
      <w:tr>
        <w:trPr>
          <w:trHeight w:val="317" w:hRule="atLeast"/>
        </w:trPr>
        <w:tc>
          <w:tcPr>
            <w:tcW w:w="61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themeColor="text1" w:val="000000"/>
              </w:rPr>
            </w:pPr>
            <w:r>
              <w:rPr>
                <w:color w:themeColor="text1" w:val="000000"/>
              </w:rPr>
              <w:t>Беловский городской округ</w:t>
            </w:r>
          </w:p>
        </w:tc>
        <w:tc>
          <w:tcPr>
            <w:tcW w:w="10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themeColor="text1" w:val="000000"/>
              </w:rPr>
            </w:pPr>
            <w:r>
              <w:rPr>
                <w:color w:themeColor="text1" w:val="000000"/>
              </w:rPr>
              <w:t>18</w:t>
            </w:r>
          </w:p>
        </w:tc>
        <w:tc>
          <w:tcPr>
            <w:tcW w:w="21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themeColor="text1" w:val="000000"/>
              </w:rPr>
            </w:pPr>
            <w:r>
              <w:rPr>
                <w:color w:themeColor="text1" w:val="000000"/>
              </w:rPr>
              <w:t>18</w:t>
            </w:r>
          </w:p>
        </w:tc>
      </w:tr>
      <w:tr>
        <w:trPr>
          <w:trHeight w:val="317" w:hRule="atLeast"/>
        </w:trPr>
        <w:tc>
          <w:tcPr>
            <w:tcW w:w="61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themeColor="text1" w:val="000000"/>
              </w:rPr>
            </w:pPr>
            <w:r>
              <w:rPr>
                <w:color w:themeColor="text1" w:val="000000"/>
              </w:rPr>
              <w:t>г. Белово</w:t>
            </w:r>
          </w:p>
        </w:tc>
        <w:tc>
          <w:tcPr>
            <w:tcW w:w="10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themeColor="text1" w:val="000000"/>
              </w:rPr>
            </w:pPr>
            <w:r>
              <w:rPr>
                <w:color w:themeColor="text1" w:val="000000"/>
              </w:rPr>
              <w:t>8</w:t>
            </w:r>
          </w:p>
        </w:tc>
        <w:tc>
          <w:tcPr>
            <w:tcW w:w="21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themeColor="text1" w:val="000000"/>
              </w:rPr>
            </w:pPr>
            <w:r>
              <w:rPr>
                <w:color w:themeColor="text1" w:val="000000"/>
              </w:rPr>
              <w:t>8</w:t>
            </w:r>
          </w:p>
        </w:tc>
      </w:tr>
      <w:tr>
        <w:trPr/>
        <w:tc>
          <w:tcPr>
            <w:tcW w:w="61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themeColor="text1" w:val="000000"/>
              </w:rPr>
            </w:pPr>
            <w:r>
              <w:rPr>
                <w:color w:themeColor="text1" w:val="000000"/>
              </w:rPr>
              <w:t>пгт.Бачатский</w:t>
            </w:r>
          </w:p>
        </w:tc>
        <w:tc>
          <w:tcPr>
            <w:tcW w:w="10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themeColor="text1" w:val="000000"/>
              </w:rPr>
            </w:pPr>
            <w:r>
              <w:rPr>
                <w:color w:themeColor="text1" w:val="000000"/>
              </w:rPr>
              <w:t>3</w:t>
            </w:r>
          </w:p>
        </w:tc>
        <w:tc>
          <w:tcPr>
            <w:tcW w:w="21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themeColor="text1" w:val="000000"/>
              </w:rPr>
            </w:pPr>
            <w:r>
              <w:rPr>
                <w:color w:themeColor="text1" w:val="000000"/>
              </w:rPr>
              <w:t>3</w:t>
            </w:r>
          </w:p>
        </w:tc>
      </w:tr>
      <w:tr>
        <w:trPr/>
        <w:tc>
          <w:tcPr>
            <w:tcW w:w="61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themeColor="text1" w:val="000000"/>
              </w:rPr>
            </w:pPr>
            <w:r>
              <w:rPr>
                <w:color w:themeColor="text1" w:val="000000"/>
              </w:rPr>
              <w:t>пгт. Грамотеино</w:t>
            </w:r>
          </w:p>
        </w:tc>
        <w:tc>
          <w:tcPr>
            <w:tcW w:w="10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themeColor="text1" w:val="000000"/>
              </w:rPr>
            </w:pPr>
            <w:r>
              <w:rPr>
                <w:color w:themeColor="text1" w:val="000000"/>
              </w:rPr>
              <w:t>3</w:t>
            </w:r>
          </w:p>
        </w:tc>
        <w:tc>
          <w:tcPr>
            <w:tcW w:w="21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themeColor="text1" w:val="000000"/>
              </w:rPr>
            </w:pPr>
            <w:r>
              <w:rPr>
                <w:color w:themeColor="text1" w:val="000000"/>
              </w:rPr>
              <w:t>3</w:t>
            </w:r>
          </w:p>
        </w:tc>
      </w:tr>
      <w:tr>
        <w:trPr/>
        <w:tc>
          <w:tcPr>
            <w:tcW w:w="61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themeColor="text1" w:val="000000"/>
              </w:rPr>
            </w:pPr>
            <w:r>
              <w:rPr>
                <w:color w:themeColor="text1" w:val="000000"/>
              </w:rPr>
              <w:t>пгт. Инской</w:t>
            </w:r>
          </w:p>
        </w:tc>
        <w:tc>
          <w:tcPr>
            <w:tcW w:w="10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themeColor="text1" w:val="000000"/>
              </w:rPr>
            </w:pPr>
            <w:r>
              <w:rPr>
                <w:color w:themeColor="text1" w:val="000000"/>
              </w:rPr>
              <w:t>2</w:t>
            </w:r>
          </w:p>
        </w:tc>
        <w:tc>
          <w:tcPr>
            <w:tcW w:w="21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themeColor="text1" w:val="000000"/>
              </w:rPr>
            </w:pPr>
            <w:r>
              <w:rPr>
                <w:color w:themeColor="text1" w:val="000000"/>
              </w:rPr>
              <w:t>2</w:t>
            </w:r>
          </w:p>
        </w:tc>
      </w:tr>
      <w:tr>
        <w:trPr/>
        <w:tc>
          <w:tcPr>
            <w:tcW w:w="61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themeColor="text1" w:val="000000"/>
              </w:rPr>
            </w:pPr>
            <w:r>
              <w:rPr>
                <w:color w:themeColor="text1" w:val="000000"/>
              </w:rPr>
              <w:t>пгт. Новый Городок</w:t>
            </w:r>
          </w:p>
        </w:tc>
        <w:tc>
          <w:tcPr>
            <w:tcW w:w="10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themeColor="text1" w:val="000000"/>
              </w:rPr>
            </w:pPr>
            <w:r>
              <w:rPr>
                <w:color w:themeColor="text1" w:val="000000"/>
              </w:rPr>
              <w:t>2</w:t>
            </w:r>
          </w:p>
        </w:tc>
        <w:tc>
          <w:tcPr>
            <w:tcW w:w="21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themeColor="text1" w:val="000000"/>
              </w:rPr>
            </w:pPr>
            <w:r>
              <w:rPr>
                <w:color w:themeColor="text1" w:val="000000"/>
              </w:rPr>
              <w:t>2</w:t>
            </w:r>
          </w:p>
        </w:tc>
      </w:tr>
    </w:tbl>
    <w:p>
      <w:pPr>
        <w:pStyle w:val="Normal"/>
        <w:spacing w:before="120" w:after="0"/>
        <w:ind w:firstLine="709" w:left="0"/>
        <w:rPr>
          <w:color w:themeColor="text1" w:val="000000"/>
          <w:sz w:val="28"/>
          <w:szCs w:val="28"/>
        </w:rPr>
      </w:pPr>
      <w:r>
        <w:rPr>
          <w:color w:themeColor="text1" w:val="000000"/>
          <w:sz w:val="28"/>
          <w:szCs w:val="28"/>
        </w:rPr>
        <w:t>Пропускная способность всех объектов физкультуры и спорта позволит обеспечить систематические занятия физической культурой (не менее 3 часов в неделю) только 45% населения в возрасте от 3 до 79 лет. Согласно установкам Минспорта РФ, к 2030 году необходимо обеспечить 100% уровень ЕПС.</w:t>
      </w:r>
    </w:p>
    <w:p>
      <w:pPr>
        <w:sectPr>
          <w:footerReference w:type="default" r:id="rId20"/>
          <w:footerReference w:type="first" r:id="rId21"/>
          <w:type w:val="nextPage"/>
          <w:pgSz w:w="11906" w:h="16838"/>
          <w:pgMar w:left="1701" w:right="851" w:gutter="0" w:header="0" w:top="680" w:footer="680" w:bottom="1134"/>
          <w:pgNumType w:fmt="decimal"/>
          <w:formProt w:val="false"/>
          <w:textDirection w:val="lrTb"/>
          <w:docGrid w:type="default" w:linePitch="360" w:charSpace="0"/>
        </w:sectPr>
        <w:pStyle w:val="Normal"/>
        <w:ind w:firstLine="709" w:left="0"/>
        <w:rPr>
          <w:color w:val="FF0000"/>
          <w:sz w:val="28"/>
          <w:szCs w:val="28"/>
        </w:rPr>
      </w:pPr>
      <w:r>
        <w:rPr>
          <w:color w:themeColor="text1" w:val="000000"/>
          <w:sz w:val="28"/>
          <w:szCs w:val="28"/>
        </w:rPr>
        <w:t>Таким образом, в Беловском городском округе имеется недостаток объектов физкультуры и спорта таких как-спортивные сооружения в части плоскостных объектов спорта, спортивные залы.</w:t>
      </w:r>
    </w:p>
    <w:p>
      <w:pPr>
        <w:pStyle w:val="Normal"/>
        <w:jc w:val="right"/>
        <w:rPr>
          <w:b/>
          <w:bCs/>
          <w:sz w:val="28"/>
          <w:szCs w:val="28"/>
        </w:rPr>
      </w:pPr>
      <w:r>
        <w:rPr>
          <w:b/>
          <w:bCs/>
          <w:sz w:val="28"/>
          <w:szCs w:val="28"/>
        </w:rPr>
        <w:t>Таблица 2.11</w:t>
      </w:r>
    </w:p>
    <w:p>
      <w:pPr>
        <w:pStyle w:val="Normal"/>
        <w:jc w:val="center"/>
        <w:rPr>
          <w:b/>
          <w:bCs/>
          <w:sz w:val="28"/>
          <w:szCs w:val="28"/>
        </w:rPr>
      </w:pPr>
      <w:r>
        <w:rPr>
          <w:b/>
          <w:bCs/>
          <w:color w:val="000000"/>
          <w:sz w:val="28"/>
          <w:szCs w:val="28"/>
        </w:rPr>
        <w:t xml:space="preserve">Расчет необходимой мощности объектов социального и культурно-бытового обслуживания населения </w:t>
      </w:r>
      <w:r>
        <w:rPr>
          <w:b/>
          <w:bCs/>
          <w:sz w:val="28"/>
          <w:szCs w:val="28"/>
        </w:rPr>
        <w:t>(Расчет производится в соответствии с местными нормативами градостроительного проектирования Беловского городского округа Кемеровской области-Кузбасса, утвержденные решением Совета народных депутатов Беловского городского округа от 28.02.2023 №61/334-н)</w:t>
      </w:r>
    </w:p>
    <w:p>
      <w:pPr>
        <w:pStyle w:val="Normal"/>
        <w:jc w:val="left"/>
        <w:rPr>
          <w:i/>
          <w:i/>
          <w:szCs w:val="28"/>
        </w:rPr>
      </w:pPr>
      <w:r>
        <w:rPr>
          <w:i/>
          <w:szCs w:val="28"/>
        </w:rPr>
      </w:r>
    </w:p>
    <w:tbl>
      <w:tblPr>
        <w:tblW w:w="5000" w:type="pct"/>
        <w:jc w:val="center"/>
        <w:tblInd w:w="0" w:type="dxa"/>
        <w:tblLayout w:type="fixed"/>
        <w:tblCellMar>
          <w:top w:w="0" w:type="dxa"/>
          <w:left w:w="5" w:type="dxa"/>
          <w:bottom w:w="0" w:type="dxa"/>
          <w:right w:w="103" w:type="dxa"/>
        </w:tblCellMar>
        <w:tblLook w:noVBand="1" w:val="04a0" w:noHBand="0" w:lastColumn="0" w:firstColumn="1" w:lastRow="0" w:firstRow="1"/>
      </w:tblPr>
      <w:tblGrid>
        <w:gridCol w:w="918"/>
        <w:gridCol w:w="2354"/>
        <w:gridCol w:w="864"/>
        <w:gridCol w:w="1378"/>
        <w:gridCol w:w="1243"/>
        <w:gridCol w:w="1661"/>
        <w:gridCol w:w="1036"/>
        <w:gridCol w:w="1249"/>
        <w:gridCol w:w="933"/>
        <w:gridCol w:w="1247"/>
        <w:gridCol w:w="1118"/>
      </w:tblGrid>
      <w:tr>
        <w:trPr>
          <w:tblHeader w:val="true"/>
          <w:trHeight w:val="491" w:hRule="atLeast"/>
        </w:trPr>
        <w:tc>
          <w:tcPr>
            <w:tcW w:w="91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b/>
                <w:bCs/>
                <w:color w:val="000000"/>
              </w:rPr>
            </w:pPr>
            <w:r>
              <w:rPr>
                <w:b/>
                <w:bCs/>
                <w:color w:val="000000"/>
              </w:rPr>
              <w:t xml:space="preserve">№ </w:t>
            </w:r>
            <w:r>
              <w:rPr>
                <w:b/>
                <w:bCs/>
                <w:color w:val="000000"/>
              </w:rPr>
              <w:t>п/п</w:t>
            </w:r>
          </w:p>
        </w:tc>
        <w:tc>
          <w:tcPr>
            <w:tcW w:w="235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b/>
                <w:bCs/>
                <w:color w:val="000000"/>
              </w:rPr>
            </w:pPr>
            <w:r>
              <w:rPr>
                <w:b/>
                <w:bCs/>
                <w:color w:val="000000"/>
              </w:rPr>
              <w:t>Наименование</w:t>
            </w:r>
          </w:p>
        </w:tc>
        <w:tc>
          <w:tcPr>
            <w:tcW w:w="86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b/>
                <w:bCs/>
                <w:color w:val="000000"/>
              </w:rPr>
            </w:pPr>
            <w:r>
              <w:rPr>
                <w:b/>
                <w:bCs/>
                <w:color w:val="000000"/>
              </w:rPr>
              <w:t>Ед. измер.</w:t>
            </w:r>
          </w:p>
        </w:tc>
        <w:tc>
          <w:tcPr>
            <w:tcW w:w="137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b/>
                <w:bCs/>
                <w:color w:val="000000"/>
              </w:rPr>
            </w:pPr>
            <w:r>
              <w:rPr>
                <w:b/>
                <w:bCs/>
                <w:color w:val="000000"/>
              </w:rPr>
              <w:t>Норма</w:t>
            </w:r>
          </w:p>
        </w:tc>
        <w:tc>
          <w:tcPr>
            <w:tcW w:w="124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b/>
                <w:bCs/>
                <w:color w:val="000000"/>
              </w:rPr>
            </w:pPr>
            <w:r>
              <w:rPr>
                <w:b/>
                <w:bCs/>
                <w:color w:val="000000"/>
              </w:rPr>
              <w:t>Сущест-вующее положение</w:t>
            </w:r>
          </w:p>
          <w:p>
            <w:pPr>
              <w:pStyle w:val="Normal"/>
              <w:jc w:val="center"/>
              <w:rPr>
                <w:b/>
                <w:bCs/>
                <w:color w:val="000000"/>
              </w:rPr>
            </w:pPr>
            <w:r>
              <w:rPr>
                <w:b/>
                <w:bCs/>
                <w:color w:val="000000"/>
              </w:rPr>
              <w:t>на начало 2023 года</w:t>
            </w:r>
          </w:p>
        </w:tc>
        <w:tc>
          <w:tcPr>
            <w:tcW w:w="3946"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b/>
                <w:bCs/>
                <w:color w:val="000000"/>
              </w:rPr>
            </w:pPr>
            <w:r>
              <w:rPr>
                <w:b/>
                <w:bCs/>
                <w:color w:val="000000"/>
              </w:rPr>
              <w:t>Потребность</w:t>
            </w:r>
          </w:p>
        </w:tc>
        <w:tc>
          <w:tcPr>
            <w:tcW w:w="218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b/>
                <w:bCs/>
                <w:color w:val="000000"/>
              </w:rPr>
            </w:pPr>
            <w:r>
              <w:rPr>
                <w:b/>
                <w:bCs/>
                <w:color w:val="000000"/>
              </w:rPr>
              <w:t>Потребность в новом строительстве</w:t>
            </w:r>
          </w:p>
        </w:tc>
        <w:tc>
          <w:tcPr>
            <w:tcW w:w="111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b/>
                <w:bCs/>
                <w:color w:val="000000"/>
              </w:rPr>
            </w:pPr>
            <w:r>
              <w:rPr>
                <w:b/>
                <w:bCs/>
                <w:color w:val="000000"/>
              </w:rPr>
              <w:t>Обеспе-ченность, %</w:t>
            </w:r>
          </w:p>
        </w:tc>
      </w:tr>
      <w:tr>
        <w:trPr>
          <w:tblHeader w:val="true"/>
          <w:trHeight w:val="1067" w:hRule="atLeast"/>
        </w:trPr>
        <w:tc>
          <w:tcPr>
            <w:tcW w:w="91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r>
          </w:p>
        </w:tc>
        <w:tc>
          <w:tcPr>
            <w:tcW w:w="235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r>
          </w:p>
        </w:tc>
        <w:tc>
          <w:tcPr>
            <w:tcW w:w="86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r>
          </w:p>
        </w:tc>
        <w:tc>
          <w:tcPr>
            <w:tcW w:w="137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r>
          </w:p>
        </w:tc>
        <w:tc>
          <w:tcPr>
            <w:tcW w:w="124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r>
          </w:p>
        </w:tc>
        <w:tc>
          <w:tcPr>
            <w:tcW w:w="16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b/>
                <w:bCs/>
                <w:color w:val="000000"/>
              </w:rPr>
            </w:pPr>
            <w:r>
              <w:rPr>
                <w:b/>
                <w:bCs/>
                <w:color w:val="000000"/>
              </w:rPr>
              <w:t>На существующее население на начало 2023 года</w:t>
            </w:r>
          </w:p>
        </w:tc>
        <w:tc>
          <w:tcPr>
            <w:tcW w:w="10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b/>
                <w:bCs/>
                <w:color w:val="000000"/>
              </w:rPr>
            </w:pPr>
            <w:r>
              <w:rPr>
                <w:b/>
                <w:bCs/>
                <w:color w:val="000000"/>
              </w:rPr>
              <w:t>На первую очередь</w:t>
            </w:r>
          </w:p>
        </w:tc>
        <w:tc>
          <w:tcPr>
            <w:tcW w:w="124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b/>
                <w:bCs/>
                <w:color w:val="000000"/>
              </w:rPr>
            </w:pPr>
            <w:r>
              <w:rPr>
                <w:b/>
                <w:bCs/>
                <w:color w:val="000000"/>
              </w:rPr>
              <w:t>На расчетный срок</w:t>
            </w:r>
          </w:p>
        </w:tc>
        <w:tc>
          <w:tcPr>
            <w:tcW w:w="9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b/>
                <w:bCs/>
                <w:color w:val="000000"/>
              </w:rPr>
            </w:pPr>
            <w:r>
              <w:rPr>
                <w:b/>
                <w:bCs/>
                <w:color w:val="000000"/>
              </w:rPr>
              <w:t>На первую очередь</w:t>
            </w:r>
          </w:p>
        </w:tc>
        <w:tc>
          <w:tcPr>
            <w:tcW w:w="12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b/>
                <w:bCs/>
                <w:color w:val="000000"/>
              </w:rPr>
            </w:pPr>
            <w:r>
              <w:rPr>
                <w:b/>
                <w:bCs/>
                <w:color w:val="000000"/>
              </w:rPr>
              <w:t>На расчетный срок</w:t>
            </w:r>
          </w:p>
        </w:tc>
        <w:tc>
          <w:tcPr>
            <w:tcW w:w="111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r>
          </w:p>
        </w:tc>
      </w:tr>
      <w:tr>
        <w:trPr>
          <w:trHeight w:val="716" w:hRule="atLeast"/>
        </w:trPr>
        <w:tc>
          <w:tcPr>
            <w:tcW w:w="9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numPr>
                <w:ilvl w:val="0"/>
                <w:numId w:val="18"/>
              </w:numPr>
              <w:jc w:val="center"/>
              <w:rPr>
                <w:color w:val="000000"/>
              </w:rPr>
            </w:pPr>
            <w:r>
              <w:rPr>
                <w:color w:val="000000"/>
              </w:rPr>
              <w:t>1</w:t>
            </w:r>
          </w:p>
        </w:tc>
        <w:tc>
          <w:tcPr>
            <w:tcW w:w="23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Дошкольные образовательные организации</w:t>
            </w:r>
          </w:p>
        </w:tc>
        <w:tc>
          <w:tcPr>
            <w:tcW w:w="8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место</w:t>
            </w:r>
          </w:p>
        </w:tc>
        <w:tc>
          <w:tcPr>
            <w:tcW w:w="13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65 мест на 100 детей</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6393</w:t>
            </w:r>
          </w:p>
        </w:tc>
        <w:tc>
          <w:tcPr>
            <w:tcW w:w="16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5916</w:t>
            </w:r>
          </w:p>
        </w:tc>
        <w:tc>
          <w:tcPr>
            <w:tcW w:w="10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5778</w:t>
            </w:r>
          </w:p>
        </w:tc>
        <w:tc>
          <w:tcPr>
            <w:tcW w:w="124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5642</w:t>
            </w:r>
          </w:p>
        </w:tc>
        <w:tc>
          <w:tcPr>
            <w:tcW w:w="9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w:t>
            </w:r>
          </w:p>
        </w:tc>
        <w:tc>
          <w:tcPr>
            <w:tcW w:w="12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w:t>
            </w:r>
          </w:p>
        </w:tc>
        <w:tc>
          <w:tcPr>
            <w:tcW w:w="11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r>
          </w:p>
          <w:p>
            <w:pPr>
              <w:pStyle w:val="Normal"/>
              <w:jc w:val="center"/>
              <w:rPr>
                <w:color w:val="000000"/>
                <w:vertAlign w:val="superscript"/>
              </w:rPr>
            </w:pPr>
            <w:r>
              <w:rPr>
                <w:color w:val="000000"/>
              </w:rPr>
              <w:t>108</w:t>
            </w:r>
            <w:r>
              <w:rPr>
                <w:color w:val="000000"/>
                <w:vertAlign w:val="superscript"/>
              </w:rPr>
              <w:t>1</w:t>
            </w:r>
          </w:p>
        </w:tc>
      </w:tr>
      <w:tr>
        <w:trPr>
          <w:trHeight w:val="716" w:hRule="atLeast"/>
        </w:trPr>
        <w:tc>
          <w:tcPr>
            <w:tcW w:w="9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numPr>
                <w:ilvl w:val="0"/>
                <w:numId w:val="18"/>
              </w:numPr>
              <w:jc w:val="center"/>
              <w:rPr>
                <w:color w:val="000000"/>
              </w:rPr>
            </w:pPr>
            <w:r>
              <w:rPr>
                <w:color w:val="000000"/>
              </w:rPr>
            </w:r>
          </w:p>
        </w:tc>
        <w:tc>
          <w:tcPr>
            <w:tcW w:w="23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Общеобразовательные организации</w:t>
            </w:r>
          </w:p>
        </w:tc>
        <w:tc>
          <w:tcPr>
            <w:tcW w:w="8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место</w:t>
            </w:r>
          </w:p>
        </w:tc>
        <w:tc>
          <w:tcPr>
            <w:tcW w:w="13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100 мест на 100 детей</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20073</w:t>
            </w:r>
          </w:p>
        </w:tc>
        <w:tc>
          <w:tcPr>
            <w:tcW w:w="16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17813</w:t>
            </w:r>
          </w:p>
        </w:tc>
        <w:tc>
          <w:tcPr>
            <w:tcW w:w="10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17395</w:t>
            </w:r>
          </w:p>
        </w:tc>
        <w:tc>
          <w:tcPr>
            <w:tcW w:w="124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16987</w:t>
            </w:r>
          </w:p>
        </w:tc>
        <w:tc>
          <w:tcPr>
            <w:tcW w:w="9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w:t>
            </w:r>
          </w:p>
        </w:tc>
        <w:tc>
          <w:tcPr>
            <w:tcW w:w="12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w:t>
            </w:r>
          </w:p>
        </w:tc>
        <w:tc>
          <w:tcPr>
            <w:tcW w:w="11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r>
          </w:p>
          <w:p>
            <w:pPr>
              <w:pStyle w:val="Normal"/>
              <w:jc w:val="center"/>
              <w:rPr>
                <w:color w:val="000000"/>
                <w:vertAlign w:val="superscript"/>
              </w:rPr>
            </w:pPr>
            <w:r>
              <w:rPr>
                <w:color w:val="000000"/>
              </w:rPr>
              <w:t>113</w:t>
            </w:r>
            <w:r>
              <w:rPr>
                <w:color w:val="000000"/>
                <w:vertAlign w:val="superscript"/>
              </w:rPr>
              <w:t>1</w:t>
            </w:r>
          </w:p>
        </w:tc>
      </w:tr>
      <w:tr>
        <w:trPr>
          <w:trHeight w:val="716" w:hRule="atLeast"/>
        </w:trPr>
        <w:tc>
          <w:tcPr>
            <w:tcW w:w="9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numPr>
                <w:ilvl w:val="0"/>
                <w:numId w:val="18"/>
              </w:numPr>
              <w:jc w:val="center"/>
              <w:rPr>
                <w:color w:val="000000"/>
              </w:rPr>
            </w:pPr>
            <w:r>
              <w:rPr>
                <w:color w:val="000000"/>
              </w:rPr>
            </w:r>
          </w:p>
        </w:tc>
        <w:tc>
          <w:tcPr>
            <w:tcW w:w="23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vertAlign w:val="superscript"/>
              </w:rPr>
            </w:pPr>
            <w:r>
              <w:rPr>
                <w:color w:val="000000"/>
              </w:rPr>
              <w:t>Организации дополнительного образования детей</w:t>
            </w:r>
            <w:r>
              <w:rPr>
                <w:color w:val="000000"/>
                <w:vertAlign w:val="superscript"/>
              </w:rPr>
              <w:t>2</w:t>
            </w:r>
          </w:p>
        </w:tc>
        <w:tc>
          <w:tcPr>
            <w:tcW w:w="8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место</w:t>
            </w:r>
          </w:p>
        </w:tc>
        <w:tc>
          <w:tcPr>
            <w:tcW w:w="13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75 мест на 100 детей</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2976</w:t>
            </w:r>
          </w:p>
        </w:tc>
        <w:tc>
          <w:tcPr>
            <w:tcW w:w="16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15832</w:t>
            </w:r>
          </w:p>
        </w:tc>
        <w:tc>
          <w:tcPr>
            <w:tcW w:w="10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15461</w:t>
            </w:r>
          </w:p>
        </w:tc>
        <w:tc>
          <w:tcPr>
            <w:tcW w:w="124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15098</w:t>
            </w:r>
          </w:p>
        </w:tc>
        <w:tc>
          <w:tcPr>
            <w:tcW w:w="9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vertAlign w:val="superscript"/>
              </w:rPr>
            </w:pPr>
            <w:r>
              <w:rPr>
                <w:color w:val="000000"/>
              </w:rPr>
              <w:t>-</w:t>
            </w:r>
          </w:p>
        </w:tc>
        <w:tc>
          <w:tcPr>
            <w:tcW w:w="12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w:t>
            </w:r>
          </w:p>
        </w:tc>
        <w:tc>
          <w:tcPr>
            <w:tcW w:w="11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r>
          </w:p>
          <w:p>
            <w:pPr>
              <w:pStyle w:val="Normal"/>
              <w:jc w:val="center"/>
              <w:rPr>
                <w:color w:val="000000"/>
                <w:vertAlign w:val="superscript"/>
              </w:rPr>
            </w:pPr>
            <w:r>
              <w:rPr>
                <w:color w:val="000000"/>
              </w:rPr>
              <w:t>19</w:t>
            </w:r>
            <w:r>
              <w:rPr>
                <w:color w:val="000000"/>
                <w:vertAlign w:val="superscript"/>
              </w:rPr>
              <w:t>2</w:t>
            </w:r>
          </w:p>
        </w:tc>
      </w:tr>
      <w:tr>
        <w:trPr>
          <w:trHeight w:val="716" w:hRule="atLeast"/>
        </w:trPr>
        <w:tc>
          <w:tcPr>
            <w:tcW w:w="9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numPr>
                <w:ilvl w:val="0"/>
                <w:numId w:val="18"/>
              </w:numPr>
              <w:jc w:val="center"/>
              <w:rPr>
                <w:color w:val="000000"/>
              </w:rPr>
            </w:pPr>
            <w:r>
              <w:rPr>
                <w:color w:val="000000"/>
              </w:rPr>
            </w:r>
          </w:p>
        </w:tc>
        <w:tc>
          <w:tcPr>
            <w:tcW w:w="23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Спортивные залы</w:t>
            </w:r>
          </w:p>
        </w:tc>
        <w:tc>
          <w:tcPr>
            <w:tcW w:w="8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кв. м.</w:t>
            </w:r>
          </w:p>
        </w:tc>
        <w:tc>
          <w:tcPr>
            <w:tcW w:w="13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60-80 м</w:t>
            </w:r>
            <w:r>
              <w:rPr>
                <w:color w:val="000000"/>
                <w:vertAlign w:val="superscript"/>
              </w:rPr>
              <w:t>2</w:t>
            </w:r>
            <w:r>
              <w:rPr>
                <w:color w:val="000000"/>
              </w:rPr>
              <w:t xml:space="preserve"> на 1000 чел.</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11459</w:t>
            </w:r>
          </w:p>
        </w:tc>
        <w:tc>
          <w:tcPr>
            <w:tcW w:w="16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7206</w:t>
            </w:r>
          </w:p>
        </w:tc>
        <w:tc>
          <w:tcPr>
            <w:tcW w:w="10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7037</w:t>
            </w:r>
          </w:p>
        </w:tc>
        <w:tc>
          <w:tcPr>
            <w:tcW w:w="124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6872</w:t>
            </w:r>
          </w:p>
        </w:tc>
        <w:tc>
          <w:tcPr>
            <w:tcW w:w="9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w:t>
            </w:r>
          </w:p>
        </w:tc>
        <w:tc>
          <w:tcPr>
            <w:tcW w:w="12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w:t>
            </w:r>
          </w:p>
        </w:tc>
        <w:tc>
          <w:tcPr>
            <w:tcW w:w="11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vertAlign w:val="superscript"/>
              </w:rPr>
            </w:pPr>
            <w:r>
              <w:rPr>
                <w:color w:val="000000"/>
              </w:rPr>
              <w:t>159</w:t>
            </w:r>
            <w:r>
              <w:rPr>
                <w:color w:val="000000"/>
                <w:vertAlign w:val="superscript"/>
              </w:rPr>
              <w:t>1</w:t>
            </w:r>
          </w:p>
        </w:tc>
      </w:tr>
      <w:tr>
        <w:trPr>
          <w:trHeight w:val="716" w:hRule="atLeast"/>
        </w:trPr>
        <w:tc>
          <w:tcPr>
            <w:tcW w:w="9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numPr>
                <w:ilvl w:val="0"/>
                <w:numId w:val="18"/>
              </w:numPr>
              <w:jc w:val="center"/>
              <w:rPr>
                <w:color w:val="000000"/>
              </w:rPr>
            </w:pPr>
            <w:r>
              <w:rPr>
                <w:color w:val="000000"/>
              </w:rPr>
            </w:r>
          </w:p>
        </w:tc>
        <w:tc>
          <w:tcPr>
            <w:tcW w:w="23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Плоскостные спортивные сооружения</w:t>
            </w:r>
          </w:p>
        </w:tc>
        <w:tc>
          <w:tcPr>
            <w:tcW w:w="8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га</w:t>
            </w:r>
          </w:p>
        </w:tc>
        <w:tc>
          <w:tcPr>
            <w:tcW w:w="13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0,32 га на 1000 чел.</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18,2</w:t>
            </w:r>
          </w:p>
        </w:tc>
        <w:tc>
          <w:tcPr>
            <w:tcW w:w="16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38</w:t>
            </w:r>
          </w:p>
        </w:tc>
        <w:tc>
          <w:tcPr>
            <w:tcW w:w="10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37</w:t>
            </w:r>
          </w:p>
        </w:tc>
        <w:tc>
          <w:tcPr>
            <w:tcW w:w="124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36</w:t>
            </w:r>
          </w:p>
        </w:tc>
        <w:tc>
          <w:tcPr>
            <w:tcW w:w="9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19,8</w:t>
            </w:r>
          </w:p>
        </w:tc>
        <w:tc>
          <w:tcPr>
            <w:tcW w:w="12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w:t>
            </w:r>
          </w:p>
        </w:tc>
        <w:tc>
          <w:tcPr>
            <w:tcW w:w="11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r>
          </w:p>
          <w:p>
            <w:pPr>
              <w:pStyle w:val="Normal"/>
              <w:jc w:val="center"/>
              <w:rPr>
                <w:color w:val="000000"/>
              </w:rPr>
            </w:pPr>
            <w:r>
              <w:rPr>
                <w:color w:val="000000"/>
              </w:rPr>
              <w:t>48</w:t>
            </w:r>
          </w:p>
        </w:tc>
      </w:tr>
      <w:tr>
        <w:trPr>
          <w:trHeight w:val="716" w:hRule="atLeast"/>
        </w:trPr>
        <w:tc>
          <w:tcPr>
            <w:tcW w:w="9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numPr>
                <w:ilvl w:val="0"/>
                <w:numId w:val="18"/>
              </w:numPr>
              <w:jc w:val="center"/>
              <w:rPr>
                <w:color w:val="000000"/>
              </w:rPr>
            </w:pPr>
            <w:r>
              <w:rPr>
                <w:color w:val="000000"/>
              </w:rPr>
            </w:r>
          </w:p>
        </w:tc>
        <w:tc>
          <w:tcPr>
            <w:tcW w:w="23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Плавательные бассейны</w:t>
            </w:r>
          </w:p>
        </w:tc>
        <w:tc>
          <w:tcPr>
            <w:tcW w:w="8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кв.м зеркала воды</w:t>
            </w:r>
          </w:p>
        </w:tc>
        <w:tc>
          <w:tcPr>
            <w:tcW w:w="13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vertAlign w:val="superscript"/>
              </w:rPr>
            </w:pPr>
            <w:r>
              <w:rPr>
                <w:color w:val="000000"/>
              </w:rPr>
              <w:t>20-25 м</w:t>
            </w:r>
            <w:r>
              <w:rPr>
                <w:color w:val="000000"/>
                <w:vertAlign w:val="superscript"/>
              </w:rPr>
              <w:t xml:space="preserve">2 </w:t>
            </w:r>
            <w:r>
              <w:rPr>
                <w:color w:val="000000"/>
              </w:rPr>
              <w:t>зеркала воды на 1000 чел.</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1458</w:t>
            </w:r>
          </w:p>
        </w:tc>
        <w:tc>
          <w:tcPr>
            <w:tcW w:w="16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2421</w:t>
            </w:r>
          </w:p>
        </w:tc>
        <w:tc>
          <w:tcPr>
            <w:tcW w:w="10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2345</w:t>
            </w:r>
          </w:p>
        </w:tc>
        <w:tc>
          <w:tcPr>
            <w:tcW w:w="124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2290</w:t>
            </w:r>
          </w:p>
        </w:tc>
        <w:tc>
          <w:tcPr>
            <w:tcW w:w="9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963</w:t>
            </w:r>
          </w:p>
        </w:tc>
        <w:tc>
          <w:tcPr>
            <w:tcW w:w="12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w:t>
            </w:r>
          </w:p>
        </w:tc>
        <w:tc>
          <w:tcPr>
            <w:tcW w:w="11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r>
          </w:p>
          <w:p>
            <w:pPr>
              <w:pStyle w:val="Normal"/>
              <w:jc w:val="center"/>
              <w:rPr>
                <w:color w:val="000000"/>
              </w:rPr>
            </w:pPr>
            <w:r>
              <w:rPr>
                <w:color w:val="000000"/>
              </w:rPr>
              <w:t>60</w:t>
            </w:r>
          </w:p>
        </w:tc>
      </w:tr>
      <w:tr>
        <w:trPr>
          <w:trHeight w:val="716" w:hRule="atLeast"/>
        </w:trPr>
        <w:tc>
          <w:tcPr>
            <w:tcW w:w="9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numPr>
                <w:ilvl w:val="0"/>
                <w:numId w:val="18"/>
              </w:numPr>
              <w:jc w:val="center"/>
              <w:rPr>
                <w:color w:val="000000"/>
              </w:rPr>
            </w:pPr>
            <w:r>
              <w:rPr>
                <w:color w:val="000000"/>
              </w:rPr>
            </w:r>
          </w:p>
        </w:tc>
        <w:tc>
          <w:tcPr>
            <w:tcW w:w="23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Клубы, дома культуры</w:t>
            </w:r>
          </w:p>
        </w:tc>
        <w:tc>
          <w:tcPr>
            <w:tcW w:w="8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место</w:t>
            </w:r>
          </w:p>
        </w:tc>
        <w:tc>
          <w:tcPr>
            <w:tcW w:w="13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6-7 посадочных мест на 1000 чел.</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3327</w:t>
            </w:r>
          </w:p>
        </w:tc>
        <w:tc>
          <w:tcPr>
            <w:tcW w:w="16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726</w:t>
            </w:r>
          </w:p>
        </w:tc>
        <w:tc>
          <w:tcPr>
            <w:tcW w:w="10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704</w:t>
            </w:r>
          </w:p>
        </w:tc>
        <w:tc>
          <w:tcPr>
            <w:tcW w:w="124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687</w:t>
            </w:r>
          </w:p>
        </w:tc>
        <w:tc>
          <w:tcPr>
            <w:tcW w:w="9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w:t>
            </w:r>
          </w:p>
        </w:tc>
        <w:tc>
          <w:tcPr>
            <w:tcW w:w="12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w:t>
            </w:r>
          </w:p>
        </w:tc>
        <w:tc>
          <w:tcPr>
            <w:tcW w:w="11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r>
          </w:p>
          <w:p>
            <w:pPr>
              <w:pStyle w:val="Normal"/>
              <w:jc w:val="center"/>
              <w:rPr>
                <w:color w:val="000000"/>
                <w:vertAlign w:val="superscript"/>
              </w:rPr>
            </w:pPr>
            <w:r>
              <w:rPr>
                <w:color w:val="000000"/>
              </w:rPr>
              <w:t>458</w:t>
            </w:r>
            <w:r>
              <w:rPr>
                <w:color w:val="000000"/>
                <w:vertAlign w:val="superscript"/>
              </w:rPr>
              <w:t>1</w:t>
            </w:r>
          </w:p>
        </w:tc>
      </w:tr>
      <w:tr>
        <w:trPr>
          <w:trHeight w:val="716" w:hRule="atLeast"/>
        </w:trPr>
        <w:tc>
          <w:tcPr>
            <w:tcW w:w="9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numPr>
                <w:ilvl w:val="0"/>
                <w:numId w:val="18"/>
              </w:numPr>
              <w:jc w:val="center"/>
              <w:rPr>
                <w:color w:val="000000"/>
              </w:rPr>
            </w:pPr>
            <w:r>
              <w:rPr>
                <w:color w:val="000000"/>
              </w:rPr>
            </w:r>
          </w:p>
        </w:tc>
        <w:tc>
          <w:tcPr>
            <w:tcW w:w="23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vertAlign w:val="superscript"/>
              </w:rPr>
            </w:pPr>
            <w:r>
              <w:rPr>
                <w:color w:val="000000"/>
              </w:rPr>
              <w:t>Библиотеки</w:t>
            </w:r>
            <w:r>
              <w:rPr>
                <w:color w:val="000000"/>
                <w:vertAlign w:val="superscript"/>
              </w:rPr>
              <w:t>2</w:t>
            </w:r>
          </w:p>
        </w:tc>
        <w:tc>
          <w:tcPr>
            <w:tcW w:w="8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Единиц хране-ния</w:t>
            </w:r>
          </w:p>
        </w:tc>
        <w:tc>
          <w:tcPr>
            <w:tcW w:w="13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4500 единиц хранения на 1000 чел. – общедоступ-ная, 4500 единиц хранения на 1000 детей - детская</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170555 – общедос-тупная.</w:t>
            </w:r>
          </w:p>
          <w:p>
            <w:pPr>
              <w:pStyle w:val="Normal"/>
              <w:jc w:val="center"/>
              <w:rPr>
                <w:color w:val="000000"/>
              </w:rPr>
            </w:pPr>
            <w:r>
              <w:rPr>
                <w:color w:val="000000"/>
              </w:rPr>
              <w:t>50142 - детская</w:t>
            </w:r>
          </w:p>
        </w:tc>
        <w:tc>
          <w:tcPr>
            <w:tcW w:w="16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544698 – общедос-тупная</w:t>
            </w:r>
          </w:p>
          <w:p>
            <w:pPr>
              <w:pStyle w:val="Normal"/>
              <w:jc w:val="center"/>
              <w:rPr>
                <w:color w:val="000000"/>
              </w:rPr>
            </w:pPr>
            <w:r>
              <w:rPr>
                <w:color w:val="000000"/>
              </w:rPr>
              <w:t>121118 - детская</w:t>
            </w:r>
          </w:p>
        </w:tc>
        <w:tc>
          <w:tcPr>
            <w:tcW w:w="10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527751 – общедос-тупная,</w:t>
            </w:r>
          </w:p>
          <w:p>
            <w:pPr>
              <w:pStyle w:val="Normal"/>
              <w:jc w:val="center"/>
              <w:rPr>
                <w:color w:val="000000"/>
              </w:rPr>
            </w:pPr>
            <w:r>
              <w:rPr>
                <w:color w:val="000000"/>
              </w:rPr>
              <w:t>118278 - детская</w:t>
            </w:r>
          </w:p>
        </w:tc>
        <w:tc>
          <w:tcPr>
            <w:tcW w:w="124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515376 – общедос-тупная,</w:t>
            </w:r>
          </w:p>
          <w:p>
            <w:pPr>
              <w:pStyle w:val="Normal"/>
              <w:jc w:val="center"/>
              <w:rPr>
                <w:color w:val="000000"/>
              </w:rPr>
            </w:pPr>
            <w:r>
              <w:rPr>
                <w:color w:val="000000"/>
              </w:rPr>
              <w:t>115506 - детская</w:t>
            </w:r>
          </w:p>
        </w:tc>
        <w:tc>
          <w:tcPr>
            <w:tcW w:w="9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w:t>
            </w:r>
          </w:p>
          <w:p>
            <w:pPr>
              <w:pStyle w:val="Normal"/>
              <w:jc w:val="center"/>
              <w:rPr>
                <w:color w:val="000000"/>
              </w:rPr>
            </w:pPr>
            <w:r>
              <w:rPr>
                <w:color w:val="000000"/>
              </w:rPr>
            </w:r>
          </w:p>
        </w:tc>
        <w:tc>
          <w:tcPr>
            <w:tcW w:w="12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w:t>
            </w:r>
          </w:p>
        </w:tc>
        <w:tc>
          <w:tcPr>
            <w:tcW w:w="11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r>
          </w:p>
          <w:p>
            <w:pPr>
              <w:pStyle w:val="Normal"/>
              <w:jc w:val="center"/>
              <w:rPr>
                <w:color w:val="000000"/>
              </w:rPr>
            </w:pPr>
            <w:r>
              <w:rPr>
                <w:color w:val="000000"/>
              </w:rPr>
            </w:r>
          </w:p>
          <w:p>
            <w:pPr>
              <w:pStyle w:val="Normal"/>
              <w:jc w:val="center"/>
              <w:rPr>
                <w:color w:val="000000"/>
                <w:vertAlign w:val="superscript"/>
              </w:rPr>
            </w:pPr>
            <w:r>
              <w:rPr>
                <w:color w:val="000000"/>
              </w:rPr>
              <w:t>31</w:t>
            </w:r>
            <w:r>
              <w:rPr>
                <w:color w:val="000000"/>
                <w:vertAlign w:val="superscript"/>
              </w:rPr>
              <w:t>2</w:t>
            </w:r>
          </w:p>
        </w:tc>
      </w:tr>
      <w:tr>
        <w:trPr>
          <w:trHeight w:val="716" w:hRule="atLeast"/>
        </w:trPr>
        <w:tc>
          <w:tcPr>
            <w:tcW w:w="9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numPr>
                <w:ilvl w:val="0"/>
                <w:numId w:val="18"/>
              </w:numPr>
              <w:jc w:val="center"/>
              <w:rPr>
                <w:color w:val="000000"/>
              </w:rPr>
            </w:pPr>
            <w:r>
              <w:rPr>
                <w:color w:val="000000"/>
              </w:rPr>
            </w:r>
          </w:p>
        </w:tc>
        <w:tc>
          <w:tcPr>
            <w:tcW w:w="23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vertAlign w:val="superscript"/>
              </w:rPr>
            </w:pPr>
            <w:r>
              <w:rPr>
                <w:color w:val="000000"/>
              </w:rPr>
              <w:t>Места погребения</w:t>
            </w:r>
          </w:p>
        </w:tc>
        <w:tc>
          <w:tcPr>
            <w:tcW w:w="8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га</w:t>
            </w:r>
          </w:p>
        </w:tc>
        <w:tc>
          <w:tcPr>
            <w:tcW w:w="13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0,24 га на 1000 жителей</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47</w:t>
            </w:r>
          </w:p>
        </w:tc>
        <w:tc>
          <w:tcPr>
            <w:tcW w:w="16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29</w:t>
            </w:r>
          </w:p>
        </w:tc>
        <w:tc>
          <w:tcPr>
            <w:tcW w:w="10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28</w:t>
            </w:r>
          </w:p>
        </w:tc>
        <w:tc>
          <w:tcPr>
            <w:tcW w:w="124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27</w:t>
            </w:r>
          </w:p>
        </w:tc>
        <w:tc>
          <w:tcPr>
            <w:tcW w:w="9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w:t>
            </w:r>
          </w:p>
        </w:tc>
        <w:tc>
          <w:tcPr>
            <w:tcW w:w="12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w:t>
            </w:r>
          </w:p>
        </w:tc>
        <w:tc>
          <w:tcPr>
            <w:tcW w:w="11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vertAlign w:val="superscript"/>
              </w:rPr>
            </w:pPr>
            <w:r>
              <w:rPr>
                <w:color w:val="000000"/>
              </w:rPr>
              <w:t>162</w:t>
            </w:r>
            <w:r>
              <w:rPr>
                <w:color w:val="000000"/>
                <w:vertAlign w:val="superscript"/>
              </w:rPr>
              <w:t>1</w:t>
            </w:r>
          </w:p>
        </w:tc>
      </w:tr>
      <w:tr>
        <w:trPr>
          <w:trHeight w:val="716" w:hRule="atLeast"/>
        </w:trPr>
        <w:tc>
          <w:tcPr>
            <w:tcW w:w="9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numPr>
                <w:ilvl w:val="0"/>
                <w:numId w:val="18"/>
              </w:numPr>
              <w:jc w:val="center"/>
              <w:rPr>
                <w:color w:val="000000"/>
              </w:rPr>
            </w:pPr>
            <w:r>
              <w:rPr>
                <w:color w:val="000000"/>
              </w:rPr>
            </w:r>
          </w:p>
        </w:tc>
        <w:tc>
          <w:tcPr>
            <w:tcW w:w="23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Отделения связи</w:t>
            </w:r>
          </w:p>
        </w:tc>
        <w:tc>
          <w:tcPr>
            <w:tcW w:w="8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объект</w:t>
            </w:r>
          </w:p>
        </w:tc>
        <w:tc>
          <w:tcPr>
            <w:tcW w:w="13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1 объект на городской округ</w:t>
            </w:r>
          </w:p>
        </w:tc>
        <w:tc>
          <w:tcPr>
            <w:tcW w:w="1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1</w:t>
            </w:r>
          </w:p>
        </w:tc>
        <w:tc>
          <w:tcPr>
            <w:tcW w:w="16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1</w:t>
            </w:r>
          </w:p>
        </w:tc>
        <w:tc>
          <w:tcPr>
            <w:tcW w:w="10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1</w:t>
            </w:r>
          </w:p>
        </w:tc>
        <w:tc>
          <w:tcPr>
            <w:tcW w:w="124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1</w:t>
            </w:r>
          </w:p>
        </w:tc>
        <w:tc>
          <w:tcPr>
            <w:tcW w:w="9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w:t>
            </w:r>
          </w:p>
        </w:tc>
        <w:tc>
          <w:tcPr>
            <w:tcW w:w="12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w:t>
            </w:r>
          </w:p>
        </w:tc>
        <w:tc>
          <w:tcPr>
            <w:tcW w:w="11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r>
          </w:p>
          <w:p>
            <w:pPr>
              <w:pStyle w:val="Normal"/>
              <w:jc w:val="center"/>
              <w:rPr>
                <w:color w:val="000000"/>
              </w:rPr>
            </w:pPr>
            <w:r>
              <w:rPr>
                <w:color w:val="000000"/>
              </w:rPr>
              <w:t>100</w:t>
            </w:r>
          </w:p>
        </w:tc>
      </w:tr>
    </w:tbl>
    <w:p>
      <w:pPr>
        <w:pStyle w:val="Caption1"/>
        <w:rPr>
          <w:rFonts w:ascii="Times New Roman" w:hAnsi="Times New Roman"/>
          <w:bCs w:val="false"/>
          <w:color w:val="000000"/>
          <w:sz w:val="24"/>
          <w:szCs w:val="24"/>
        </w:rPr>
      </w:pPr>
      <w:r>
        <w:rPr>
          <w:rFonts w:ascii="Times New Roman" w:hAnsi="Times New Roman"/>
          <w:color w:val="000000"/>
          <w:sz w:val="24"/>
          <w:szCs w:val="24"/>
          <w:vertAlign w:val="superscript"/>
        </w:rPr>
        <w:t xml:space="preserve">1 </w:t>
      </w:r>
      <w:r>
        <w:rPr>
          <w:rFonts w:ascii="Times New Roman" w:hAnsi="Times New Roman"/>
          <w:bCs w:val="false"/>
          <w:color w:val="000000"/>
          <w:sz w:val="24"/>
          <w:szCs w:val="24"/>
        </w:rPr>
        <w:t>показатель обеспеченности более 100% связан с тем, что существующая мощность объектов превышает потребную на расчетный срок;</w:t>
      </w:r>
    </w:p>
    <w:p>
      <w:pPr>
        <w:sectPr>
          <w:footerReference w:type="default" r:id="rId22"/>
          <w:footerReference w:type="first" r:id="rId23"/>
          <w:type w:val="nextPage"/>
          <w:pgSz w:orient="landscape" w:w="16838" w:h="11906"/>
          <w:pgMar w:left="1134" w:right="1701" w:gutter="0" w:header="0" w:top="680" w:footer="680" w:bottom="851"/>
          <w:pgNumType w:fmt="decimal"/>
          <w:formProt w:val="false"/>
          <w:textDirection w:val="lrTb"/>
          <w:docGrid w:type="default" w:linePitch="360" w:charSpace="0"/>
        </w:sectPr>
        <w:pStyle w:val="-11"/>
        <w:ind w:firstLine="567" w:left="0"/>
        <w:rPr>
          <w:iCs/>
          <w:sz w:val="28"/>
          <w:szCs w:val="28"/>
        </w:rPr>
      </w:pPr>
      <w:r>
        <w:rPr>
          <w:rFonts w:eastAsia="" w:eastAsiaTheme="minorEastAsia"/>
          <w:iCs/>
          <w:color w:val="000000"/>
          <w:vertAlign w:val="superscript"/>
        </w:rPr>
        <w:t>2</w:t>
      </w:r>
      <w:r>
        <w:rPr>
          <w:rFonts w:eastAsia="" w:eastAsiaTheme="minorEastAsia"/>
          <w:iCs/>
          <w:color w:val="000000"/>
        </w:rPr>
        <w:t>Согласно письму Управления культуры Администрации Беловского городского округа от 19.09.2023 №1119 потребности в открытии новых дополнительных ДШИ и новых библиотек нет.</w:t>
      </w:r>
    </w:p>
    <w:p>
      <w:pPr>
        <w:pStyle w:val="Heading3"/>
        <w:numPr>
          <w:ilvl w:val="2"/>
          <w:numId w:val="1"/>
        </w:numPr>
        <w:ind w:hanging="0" w:left="0"/>
        <w:rPr>
          <w:rFonts w:cs="Times New Roman"/>
          <w:i w:val="false"/>
          <w:i w:val="false"/>
          <w:sz w:val="28"/>
          <w:szCs w:val="28"/>
        </w:rPr>
      </w:pPr>
      <w:bookmarkStart w:id="80" w:name="_Toc178581051"/>
      <w:r>
        <w:rPr>
          <w:rFonts w:cs="Times New Roman"/>
          <w:i w:val="false"/>
          <w:sz w:val="28"/>
          <w:szCs w:val="28"/>
        </w:rPr>
        <w:t>Демографическая ситуация</w:t>
      </w:r>
      <w:bookmarkEnd w:id="80"/>
    </w:p>
    <w:p>
      <w:pPr>
        <w:pStyle w:val="Style40"/>
        <w:rPr>
          <w:sz w:val="28"/>
          <w:szCs w:val="28"/>
          <w:lang w:val="ru-RU" w:eastAsia="ru-RU" w:bidi="ar-SA"/>
        </w:rPr>
      </w:pPr>
      <w:r>
        <w:rPr>
          <w:sz w:val="28"/>
          <w:szCs w:val="28"/>
          <w:lang w:val="ru-RU" w:eastAsia="ru-RU" w:bidi="ar-SA"/>
        </w:rPr>
        <w:t>Важнейшими социально-экономическими показателями формирования градостроительной системы любого уровня являются динамика численности населения. Наряду с природной, экономической и экологической составляющими они выступают в качестве основного фактора, влияющего на сбалансированное и устойчивое развитие территории Беловского городского округа.</w:t>
      </w:r>
    </w:p>
    <w:p>
      <w:pPr>
        <w:pStyle w:val="Style40"/>
        <w:rPr>
          <w:sz w:val="28"/>
          <w:szCs w:val="28"/>
          <w:lang w:val="ru-RU" w:eastAsia="ru-RU" w:bidi="ar-SA"/>
        </w:rPr>
      </w:pPr>
      <w:r>
        <w:rPr>
          <w:sz w:val="28"/>
          <w:szCs w:val="28"/>
          <w:lang w:val="ru-RU" w:eastAsia="ru-RU" w:bidi="ar-SA"/>
        </w:rPr>
        <w:t>Динамика изменения численности населения Беловского городского округа за последние 5 лет проанализирована в таблице 2.12.</w:t>
      </w:r>
    </w:p>
    <w:p>
      <w:pPr>
        <w:pStyle w:val="Normal"/>
        <w:keepNext w:val="true"/>
        <w:jc w:val="right"/>
        <w:rPr>
          <w:b/>
          <w:sz w:val="28"/>
          <w:szCs w:val="28"/>
          <w:lang w:eastAsia="ar-SA" w:bidi="en-US"/>
        </w:rPr>
      </w:pPr>
      <w:r>
        <w:rPr>
          <w:b/>
          <w:sz w:val="28"/>
          <w:szCs w:val="28"/>
          <w:lang w:eastAsia="ar-SA" w:bidi="en-US"/>
        </w:rPr>
        <w:t>Таблица 2.12</w:t>
      </w:r>
    </w:p>
    <w:p>
      <w:pPr>
        <w:pStyle w:val="Normal"/>
        <w:keepNext w:val="true"/>
        <w:suppressAutoHyphens w:val="true"/>
        <w:spacing w:before="0" w:after="120"/>
        <w:jc w:val="center"/>
        <w:rPr>
          <w:b/>
          <w:sz w:val="28"/>
          <w:szCs w:val="28"/>
          <w:lang w:eastAsia="ar-SA" w:bidi="en-US"/>
        </w:rPr>
      </w:pPr>
      <w:r>
        <w:rPr>
          <w:b/>
          <w:sz w:val="28"/>
          <w:szCs w:val="28"/>
          <w:lang w:eastAsia="ar-SA" w:bidi="en-US"/>
        </w:rPr>
        <w:t xml:space="preserve">Динамика изменения численности населения </w:t>
      </w:r>
      <w:r>
        <w:rPr>
          <w:b/>
          <w:bCs/>
          <w:sz w:val="28"/>
          <w:szCs w:val="28"/>
        </w:rPr>
        <w:t xml:space="preserve">Беловского городского округа </w:t>
      </w:r>
      <w:r>
        <w:rPr>
          <w:b/>
          <w:sz w:val="28"/>
          <w:szCs w:val="28"/>
          <w:lang w:eastAsia="ar-SA" w:bidi="en-US"/>
        </w:rPr>
        <w:t>(данные на начало года)</w:t>
      </w:r>
    </w:p>
    <w:tbl>
      <w:tblPr>
        <w:tblW w:w="9334" w:type="dxa"/>
        <w:jc w:val="center"/>
        <w:tblInd w:w="0" w:type="dxa"/>
        <w:tblLayout w:type="fixed"/>
        <w:tblCellMar>
          <w:top w:w="0" w:type="dxa"/>
          <w:left w:w="108" w:type="dxa"/>
          <w:bottom w:w="0" w:type="dxa"/>
          <w:right w:w="108" w:type="dxa"/>
        </w:tblCellMar>
        <w:tblLook w:noVBand="1" w:val="04a0" w:noHBand="0" w:lastColumn="0" w:firstColumn="1" w:lastRow="0" w:firstRow="1"/>
      </w:tblPr>
      <w:tblGrid>
        <w:gridCol w:w="4178"/>
        <w:gridCol w:w="1032"/>
        <w:gridCol w:w="1030"/>
        <w:gridCol w:w="1033"/>
        <w:gridCol w:w="1029"/>
        <w:gridCol w:w="1031"/>
      </w:tblGrid>
      <w:tr>
        <w:trPr>
          <w:tblHeader w:val="true"/>
        </w:trPr>
        <w:tc>
          <w:tcPr>
            <w:tcW w:w="4178"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center"/>
              <w:rPr>
                <w:b/>
              </w:rPr>
            </w:pPr>
            <w:r>
              <w:rPr>
                <w:b/>
              </w:rPr>
              <w:t>Наименование муниципального образования</w:t>
            </w:r>
          </w:p>
        </w:tc>
        <w:tc>
          <w:tcPr>
            <w:tcW w:w="1032" w:type="dxa"/>
            <w:tcBorders>
              <w:top w:val="single" w:sz="8" w:space="0" w:color="000000"/>
              <w:left w:val="single" w:sz="8" w:space="0" w:color="000000"/>
              <w:bottom w:val="single" w:sz="8" w:space="0" w:color="000000"/>
              <w:right w:val="single" w:sz="8" w:space="0" w:color="000000"/>
            </w:tcBorders>
            <w:vAlign w:val="center"/>
          </w:tcPr>
          <w:p>
            <w:pPr>
              <w:pStyle w:val="Normal"/>
              <w:jc w:val="center"/>
              <w:rPr>
                <w:b/>
              </w:rPr>
            </w:pPr>
            <w:r>
              <w:rPr>
                <w:b/>
                <w:bCs/>
              </w:rPr>
              <w:t>2020 год</w:t>
            </w:r>
          </w:p>
        </w:tc>
        <w:tc>
          <w:tcPr>
            <w:tcW w:w="1030" w:type="dxa"/>
            <w:tcBorders>
              <w:top w:val="single" w:sz="8" w:space="0" w:color="000000"/>
              <w:left w:val="single" w:sz="8" w:space="0" w:color="000000"/>
              <w:bottom w:val="single" w:sz="8" w:space="0" w:color="000000"/>
              <w:right w:val="single" w:sz="8" w:space="0" w:color="000000"/>
            </w:tcBorders>
            <w:vAlign w:val="center"/>
          </w:tcPr>
          <w:p>
            <w:pPr>
              <w:pStyle w:val="Normal"/>
              <w:jc w:val="center"/>
              <w:rPr>
                <w:b/>
              </w:rPr>
            </w:pPr>
            <w:r>
              <w:rPr>
                <w:b/>
                <w:bCs/>
              </w:rPr>
              <w:t>2021 год</w:t>
            </w:r>
          </w:p>
        </w:tc>
        <w:tc>
          <w:tcPr>
            <w:tcW w:w="1033" w:type="dxa"/>
            <w:tcBorders>
              <w:top w:val="single" w:sz="8" w:space="0" w:color="000000"/>
              <w:left w:val="single" w:sz="8" w:space="0" w:color="000000"/>
              <w:bottom w:val="single" w:sz="8" w:space="0" w:color="000000"/>
              <w:right w:val="single" w:sz="8" w:space="0" w:color="000000"/>
            </w:tcBorders>
            <w:vAlign w:val="center"/>
          </w:tcPr>
          <w:p>
            <w:pPr>
              <w:pStyle w:val="Normal"/>
              <w:jc w:val="center"/>
              <w:rPr>
                <w:b/>
              </w:rPr>
            </w:pPr>
            <w:r>
              <w:rPr>
                <w:b/>
                <w:bCs/>
              </w:rPr>
              <w:t>2022 год</w:t>
            </w:r>
          </w:p>
        </w:tc>
        <w:tc>
          <w:tcPr>
            <w:tcW w:w="102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center"/>
              <w:rPr>
                <w:b/>
              </w:rPr>
            </w:pPr>
            <w:r>
              <w:rPr>
                <w:b/>
                <w:bCs/>
              </w:rPr>
              <w:t>2023 год</w:t>
            </w:r>
          </w:p>
        </w:tc>
        <w:tc>
          <w:tcPr>
            <w:tcW w:w="103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center"/>
              <w:rPr>
                <w:b/>
              </w:rPr>
            </w:pPr>
            <w:r>
              <w:rPr>
                <w:b/>
                <w:bCs/>
              </w:rPr>
              <w:t>2024 год</w:t>
            </w:r>
          </w:p>
        </w:tc>
      </w:tr>
      <w:tr>
        <w:trPr/>
        <w:tc>
          <w:tcPr>
            <w:tcW w:w="4178"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b/>
              </w:rPr>
            </w:pPr>
            <w:r>
              <w:rPr>
                <w:b/>
              </w:rPr>
              <w:t>Численность населения городского округа</w:t>
            </w:r>
          </w:p>
        </w:tc>
        <w:tc>
          <w:tcPr>
            <w:tcW w:w="1032" w:type="dxa"/>
            <w:tcBorders>
              <w:top w:val="single" w:sz="8" w:space="0" w:color="000000"/>
              <w:left w:val="single" w:sz="8" w:space="0" w:color="000000"/>
              <w:bottom w:val="single" w:sz="8" w:space="0" w:color="000000"/>
              <w:right w:val="single" w:sz="8" w:space="0" w:color="000000"/>
            </w:tcBorders>
            <w:vAlign w:val="center"/>
          </w:tcPr>
          <w:p>
            <w:pPr>
              <w:pStyle w:val="Normal"/>
              <w:jc w:val="left"/>
              <w:rPr>
                <w:bCs/>
              </w:rPr>
            </w:pPr>
            <w:r>
              <w:rPr/>
              <w:t>126018</w:t>
            </w:r>
          </w:p>
        </w:tc>
        <w:tc>
          <w:tcPr>
            <w:tcW w:w="1030" w:type="dxa"/>
            <w:tcBorders>
              <w:top w:val="single" w:sz="8" w:space="0" w:color="000000"/>
              <w:left w:val="single" w:sz="8" w:space="0" w:color="000000"/>
              <w:bottom w:val="single" w:sz="8" w:space="0" w:color="000000"/>
              <w:right w:val="single" w:sz="8" w:space="0" w:color="000000"/>
            </w:tcBorders>
            <w:vAlign w:val="center"/>
          </w:tcPr>
          <w:p>
            <w:pPr>
              <w:pStyle w:val="Normal"/>
              <w:jc w:val="left"/>
              <w:rPr>
                <w:bCs/>
              </w:rPr>
            </w:pPr>
            <w:r>
              <w:rPr/>
              <w:t>125053</w:t>
            </w:r>
          </w:p>
        </w:tc>
        <w:tc>
          <w:tcPr>
            <w:tcW w:w="1033" w:type="dxa"/>
            <w:tcBorders>
              <w:top w:val="single" w:sz="8" w:space="0" w:color="000000"/>
              <w:left w:val="single" w:sz="8" w:space="0" w:color="000000"/>
              <w:bottom w:val="single" w:sz="8" w:space="0" w:color="000000"/>
              <w:right w:val="single" w:sz="8" w:space="0" w:color="000000"/>
            </w:tcBorders>
            <w:vAlign w:val="center"/>
          </w:tcPr>
          <w:p>
            <w:pPr>
              <w:pStyle w:val="Normal"/>
              <w:jc w:val="left"/>
              <w:rPr>
                <w:bCs/>
              </w:rPr>
            </w:pPr>
            <w:r>
              <w:rPr/>
              <w:t>121044</w:t>
            </w:r>
          </w:p>
        </w:tc>
        <w:tc>
          <w:tcPr>
            <w:tcW w:w="102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pPr>
            <w:r>
              <w:rPr/>
              <w:t>120094</w:t>
            </w:r>
          </w:p>
        </w:tc>
        <w:tc>
          <w:tcPr>
            <w:tcW w:w="103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bCs/>
              </w:rPr>
            </w:pPr>
            <w:r>
              <w:rPr>
                <w:bCs/>
              </w:rPr>
              <w:t>119175</w:t>
            </w:r>
          </w:p>
        </w:tc>
      </w:tr>
      <w:tr>
        <w:trPr/>
        <w:tc>
          <w:tcPr>
            <w:tcW w:w="4178"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b/>
              </w:rPr>
            </w:pPr>
            <w:r>
              <w:rPr>
                <w:b/>
              </w:rPr>
              <w:t>Изменения по сравнению с предыдущем годом (+, -)</w:t>
            </w:r>
          </w:p>
        </w:tc>
        <w:tc>
          <w:tcPr>
            <w:tcW w:w="1032" w:type="dxa"/>
            <w:tcBorders>
              <w:top w:val="single" w:sz="8" w:space="0" w:color="000000"/>
              <w:left w:val="single" w:sz="8" w:space="0" w:color="000000"/>
              <w:bottom w:val="single" w:sz="8" w:space="0" w:color="000000"/>
              <w:right w:val="single" w:sz="8" w:space="0" w:color="000000"/>
            </w:tcBorders>
            <w:vAlign w:val="center"/>
          </w:tcPr>
          <w:p>
            <w:pPr>
              <w:pStyle w:val="Normal"/>
              <w:jc w:val="left"/>
              <w:rPr>
                <w:bCs/>
              </w:rPr>
            </w:pPr>
            <w:r>
              <w:rPr>
                <w:bCs/>
              </w:rPr>
              <w:t>-</w:t>
            </w:r>
          </w:p>
        </w:tc>
        <w:tc>
          <w:tcPr>
            <w:tcW w:w="1030" w:type="dxa"/>
            <w:tcBorders>
              <w:top w:val="single" w:sz="8" w:space="0" w:color="000000"/>
              <w:left w:val="single" w:sz="8" w:space="0" w:color="000000"/>
              <w:bottom w:val="single" w:sz="8" w:space="0" w:color="000000"/>
              <w:right w:val="single" w:sz="8" w:space="0" w:color="000000"/>
            </w:tcBorders>
            <w:vAlign w:val="center"/>
          </w:tcPr>
          <w:p>
            <w:pPr>
              <w:pStyle w:val="Normal"/>
              <w:jc w:val="left"/>
              <w:rPr>
                <w:bCs/>
              </w:rPr>
            </w:pPr>
            <w:r>
              <w:rPr>
                <w:bCs/>
              </w:rPr>
              <w:t>-965</w:t>
            </w:r>
          </w:p>
        </w:tc>
        <w:tc>
          <w:tcPr>
            <w:tcW w:w="1033" w:type="dxa"/>
            <w:tcBorders>
              <w:top w:val="single" w:sz="8" w:space="0" w:color="000000"/>
              <w:left w:val="single" w:sz="8" w:space="0" w:color="000000"/>
              <w:bottom w:val="single" w:sz="8" w:space="0" w:color="000000"/>
              <w:right w:val="single" w:sz="8" w:space="0" w:color="000000"/>
            </w:tcBorders>
            <w:vAlign w:val="center"/>
          </w:tcPr>
          <w:p>
            <w:pPr>
              <w:pStyle w:val="Normal"/>
              <w:jc w:val="left"/>
              <w:rPr>
                <w:bCs/>
              </w:rPr>
            </w:pPr>
            <w:r>
              <w:rPr>
                <w:bCs/>
              </w:rPr>
              <w:t>-4009</w:t>
            </w:r>
          </w:p>
        </w:tc>
        <w:tc>
          <w:tcPr>
            <w:tcW w:w="102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bCs/>
              </w:rPr>
            </w:pPr>
            <w:r>
              <w:rPr>
                <w:bCs/>
              </w:rPr>
              <w:t>-950</w:t>
            </w:r>
          </w:p>
        </w:tc>
        <w:tc>
          <w:tcPr>
            <w:tcW w:w="103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bCs/>
              </w:rPr>
            </w:pPr>
            <w:r>
              <w:rPr>
                <w:bCs/>
              </w:rPr>
              <w:t>-919</w:t>
            </w:r>
          </w:p>
        </w:tc>
      </w:tr>
      <w:tr>
        <w:trPr/>
        <w:tc>
          <w:tcPr>
            <w:tcW w:w="9333" w:type="dxa"/>
            <w:gridSpan w:val="6"/>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jc w:val="left"/>
              <w:rPr>
                <w:bCs/>
              </w:rPr>
            </w:pPr>
            <w:r>
              <w:rPr>
                <w:bCs/>
              </w:rPr>
              <w:t>Примечание:</w:t>
            </w:r>
          </w:p>
          <w:p>
            <w:pPr>
              <w:pStyle w:val="Normal"/>
              <w:jc w:val="left"/>
              <w:rPr>
                <w:b/>
              </w:rPr>
            </w:pPr>
            <w:r>
              <w:rPr>
                <w:bCs/>
              </w:rPr>
              <w:t>Данные взяты на сайте Федеральной службы государственной статистики.</w:t>
            </w:r>
          </w:p>
        </w:tc>
      </w:tr>
    </w:tbl>
    <w:p>
      <w:pPr>
        <w:pStyle w:val="Style40"/>
        <w:spacing w:before="120" w:after="0"/>
        <w:rPr>
          <w:b/>
          <w:sz w:val="28"/>
          <w:szCs w:val="28"/>
          <w:lang w:val="ru-RU"/>
        </w:rPr>
      </w:pPr>
      <w:r>
        <w:rPr>
          <w:sz w:val="28"/>
          <w:szCs w:val="28"/>
          <w:lang w:val="ru-RU" w:eastAsia="ru-RU" w:bidi="ar-SA"/>
        </w:rPr>
        <w:t>Исходя из представленных данных можно сделать вывод, что с 2020 г. по 2024 г. численность населения Беловского городского округа имеет негативную тенденцию сокращения (на 6843 чел.)</w:t>
      </w:r>
    </w:p>
    <w:p>
      <w:pPr>
        <w:pStyle w:val="Style40"/>
        <w:jc w:val="right"/>
        <w:rPr>
          <w:b/>
          <w:sz w:val="28"/>
          <w:szCs w:val="28"/>
          <w:lang w:val="ru-RU"/>
        </w:rPr>
      </w:pPr>
      <w:r>
        <w:rPr>
          <w:b/>
          <w:sz w:val="28"/>
          <w:szCs w:val="28"/>
          <w:lang w:val="ru-RU"/>
        </w:rPr>
        <w:t>Рисунок 2.1</w:t>
      </w:r>
    </w:p>
    <w:p>
      <w:pPr>
        <w:pStyle w:val="Normal"/>
        <w:spacing w:before="0" w:after="120"/>
        <w:jc w:val="center"/>
        <w:rPr>
          <w:b/>
          <w:sz w:val="28"/>
          <w:szCs w:val="28"/>
          <w:lang w:eastAsia="ar-SA" w:bidi="en-US"/>
        </w:rPr>
      </w:pPr>
      <w:r>
        <w:rPr>
          <w:b/>
          <w:sz w:val="28"/>
          <w:szCs w:val="28"/>
          <w:lang w:eastAsia="ar-SA" w:bidi="en-US"/>
        </w:rPr>
        <w:t xml:space="preserve">Динамика изменения численности населения </w:t>
      </w:r>
      <w:r>
        <w:rPr>
          <w:b/>
          <w:bCs/>
          <w:sz w:val="28"/>
          <w:szCs w:val="28"/>
        </w:rPr>
        <w:t xml:space="preserve">Беловского городского округа </w:t>
      </w:r>
      <w:r>
        <w:rPr>
          <w:b/>
          <w:sz w:val="28"/>
          <w:szCs w:val="28"/>
          <w:lang w:eastAsia="ar-SA" w:bidi="en-US"/>
        </w:rPr>
        <w:t>(2020-2024 гг., данные на начало года)</w:t>
      </w:r>
    </w:p>
    <w:p>
      <w:pPr>
        <w:pStyle w:val="Normal"/>
        <w:jc w:val="center"/>
        <w:rPr>
          <w:sz w:val="28"/>
          <w:szCs w:val="28"/>
          <w:lang w:eastAsia="ar-SA" w:bidi="en-US"/>
        </w:rPr>
      </w:pPr>
      <w:r>
        <w:rPr/>
        <w:drawing>
          <wp:inline distT="0" distB="0" distL="0" distR="0">
            <wp:extent cx="4524375" cy="2362200"/>
            <wp:effectExtent l="0" t="0" r="0" b="0"/>
            <wp:docPr id="2" name="Диаграмма 2"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pPr>
        <w:pStyle w:val="Normal"/>
        <w:jc w:val="center"/>
        <w:rPr>
          <w:sz w:val="28"/>
          <w:szCs w:val="28"/>
          <w:lang w:eastAsia="ar-SA" w:bidi="en-US"/>
        </w:rPr>
      </w:pPr>
      <w:r>
        <w:rPr>
          <w:sz w:val="28"/>
          <w:szCs w:val="28"/>
          <w:lang w:eastAsia="ar-SA" w:bidi="en-US"/>
        </w:rPr>
      </w:r>
    </w:p>
    <w:p>
      <w:pPr>
        <w:pStyle w:val="Normal"/>
        <w:spacing w:before="120" w:after="0"/>
        <w:ind w:firstLine="709" w:left="0"/>
        <w:rPr>
          <w:b/>
          <w:bCs/>
          <w:sz w:val="28"/>
          <w:szCs w:val="28"/>
          <w:lang w:eastAsia="ar-SA" w:bidi="en-US"/>
        </w:rPr>
      </w:pPr>
      <w:r>
        <w:rPr>
          <w:sz w:val="28"/>
          <w:szCs w:val="28"/>
          <w:lang w:eastAsia="ar-SA" w:bidi="en-US"/>
        </w:rPr>
        <w:t xml:space="preserve">Показатели естественного воспроизводства населения </w:t>
      </w:r>
      <w:r>
        <w:rPr>
          <w:sz w:val="28"/>
          <w:szCs w:val="28"/>
        </w:rPr>
        <w:t xml:space="preserve">Беловского городского округа </w:t>
      </w:r>
      <w:r>
        <w:rPr>
          <w:sz w:val="28"/>
          <w:szCs w:val="28"/>
          <w:lang w:eastAsia="ar-SA" w:bidi="en-US"/>
        </w:rPr>
        <w:t>представлены в таблице 2.13.</w:t>
      </w:r>
    </w:p>
    <w:p>
      <w:pPr>
        <w:pStyle w:val="Normal"/>
        <w:ind w:firstLine="709" w:left="0"/>
        <w:jc w:val="right"/>
        <w:rPr>
          <w:b/>
          <w:sz w:val="28"/>
          <w:szCs w:val="28"/>
          <w:lang w:eastAsia="ar-SA" w:bidi="en-US"/>
        </w:rPr>
      </w:pPr>
      <w:r>
        <w:rPr>
          <w:b/>
          <w:bCs/>
          <w:sz w:val="28"/>
          <w:szCs w:val="28"/>
          <w:lang w:eastAsia="ar-SA" w:bidi="en-US"/>
        </w:rPr>
        <w:t>Таблица</w:t>
      </w:r>
      <w:r>
        <w:rPr>
          <w:b/>
          <w:sz w:val="28"/>
          <w:szCs w:val="28"/>
          <w:lang w:eastAsia="ar-SA" w:bidi="en-US"/>
        </w:rPr>
        <w:t xml:space="preserve"> 2.13</w:t>
      </w:r>
    </w:p>
    <w:p>
      <w:pPr>
        <w:pStyle w:val="Normal"/>
        <w:keepNext w:val="true"/>
        <w:suppressAutoHyphens w:val="true"/>
        <w:spacing w:before="0" w:after="120"/>
        <w:jc w:val="center"/>
        <w:rPr>
          <w:b/>
          <w:sz w:val="28"/>
          <w:szCs w:val="28"/>
          <w:lang w:eastAsia="ar-SA" w:bidi="en-US"/>
        </w:rPr>
      </w:pPr>
      <w:r>
        <w:rPr>
          <w:b/>
          <w:sz w:val="28"/>
          <w:szCs w:val="28"/>
          <w:lang w:eastAsia="ar-SA" w:bidi="en-US"/>
        </w:rPr>
        <w:t>Динамика показателей естественного воспроизводства населения Бе</w:t>
      </w:r>
      <w:r>
        <w:rPr>
          <w:b/>
          <w:bCs/>
          <w:sz w:val="28"/>
          <w:szCs w:val="28"/>
        </w:rPr>
        <w:t>ловского городского округа</w:t>
      </w:r>
      <w:r>
        <w:rPr>
          <w:b/>
          <w:sz w:val="28"/>
          <w:szCs w:val="28"/>
          <w:lang w:eastAsia="ar-SA" w:bidi="en-US"/>
        </w:rPr>
        <w:t>, чел.</w:t>
      </w:r>
    </w:p>
    <w:tbl>
      <w:tblPr>
        <w:tblW w:w="5000" w:type="pct"/>
        <w:jc w:val="center"/>
        <w:tblInd w:w="0" w:type="dxa"/>
        <w:tblLayout w:type="fixed"/>
        <w:tblCellMar>
          <w:top w:w="0" w:type="dxa"/>
          <w:left w:w="108" w:type="dxa"/>
          <w:bottom w:w="0" w:type="dxa"/>
          <w:right w:w="108" w:type="dxa"/>
        </w:tblCellMar>
        <w:tblLook w:noVBand="1" w:val="04a0" w:noHBand="0" w:lastColumn="0" w:firstColumn="1" w:lastRow="0" w:firstRow="1"/>
      </w:tblPr>
      <w:tblGrid>
        <w:gridCol w:w="2461"/>
        <w:gridCol w:w="1382"/>
        <w:gridCol w:w="1378"/>
        <w:gridCol w:w="1380"/>
        <w:gridCol w:w="1377"/>
        <w:gridCol w:w="1375"/>
      </w:tblGrid>
      <w:tr>
        <w:trPr>
          <w:trHeight w:val="158" w:hRule="atLeast"/>
        </w:trPr>
        <w:tc>
          <w:tcPr>
            <w:tcW w:w="2461" w:type="dxa"/>
            <w:tcBorders>
              <w:top w:val="single" w:sz="4" w:space="0" w:color="000000"/>
              <w:left w:val="single" w:sz="4" w:space="0" w:color="000000"/>
              <w:bottom w:val="single" w:sz="4" w:space="0" w:color="000000"/>
              <w:right w:val="single" w:sz="4" w:space="0" w:color="000000"/>
            </w:tcBorders>
          </w:tcPr>
          <w:p>
            <w:pPr>
              <w:pStyle w:val="Normal"/>
              <w:ind w:left="142"/>
              <w:jc w:val="center"/>
              <w:rPr>
                <w:b/>
              </w:rPr>
            </w:pPr>
            <w:r>
              <w:rPr>
                <w:b/>
              </w:rPr>
              <w:t>Показатель</w:t>
            </w:r>
          </w:p>
        </w:tc>
        <w:tc>
          <w:tcPr>
            <w:tcW w:w="1382" w:type="dxa"/>
            <w:tcBorders>
              <w:top w:val="single" w:sz="4" w:space="0" w:color="000000"/>
              <w:left w:val="single" w:sz="4" w:space="0" w:color="000000"/>
              <w:bottom w:val="single" w:sz="4" w:space="0" w:color="000000"/>
              <w:right w:val="single" w:sz="4" w:space="0" w:color="000000"/>
            </w:tcBorders>
            <w:vAlign w:val="center"/>
          </w:tcPr>
          <w:p>
            <w:pPr>
              <w:pStyle w:val="Normal"/>
              <w:ind w:left="142"/>
              <w:jc w:val="center"/>
              <w:rPr>
                <w:b/>
              </w:rPr>
            </w:pPr>
            <w:r>
              <w:rPr>
                <w:b/>
                <w:bCs/>
              </w:rPr>
              <w:t>2020 год</w:t>
            </w:r>
          </w:p>
        </w:tc>
        <w:tc>
          <w:tcPr>
            <w:tcW w:w="1378" w:type="dxa"/>
            <w:tcBorders>
              <w:top w:val="single" w:sz="4" w:space="0" w:color="000000"/>
              <w:left w:val="single" w:sz="4" w:space="0" w:color="000000"/>
              <w:bottom w:val="single" w:sz="4" w:space="0" w:color="000000"/>
              <w:right w:val="single" w:sz="4" w:space="0" w:color="000000"/>
            </w:tcBorders>
            <w:vAlign w:val="center"/>
          </w:tcPr>
          <w:p>
            <w:pPr>
              <w:pStyle w:val="Normal"/>
              <w:ind w:left="142"/>
              <w:jc w:val="center"/>
              <w:rPr>
                <w:b/>
              </w:rPr>
            </w:pPr>
            <w:r>
              <w:rPr>
                <w:b/>
                <w:bCs/>
              </w:rPr>
              <w:t>2021 год</w:t>
            </w:r>
          </w:p>
        </w:tc>
        <w:tc>
          <w:tcPr>
            <w:tcW w:w="1380" w:type="dxa"/>
            <w:tcBorders>
              <w:top w:val="single" w:sz="4" w:space="0" w:color="000000"/>
              <w:left w:val="single" w:sz="4" w:space="0" w:color="000000"/>
              <w:bottom w:val="single" w:sz="4" w:space="0" w:color="000000"/>
              <w:right w:val="single" w:sz="4" w:space="0" w:color="000000"/>
            </w:tcBorders>
            <w:vAlign w:val="center"/>
          </w:tcPr>
          <w:p>
            <w:pPr>
              <w:pStyle w:val="Normal"/>
              <w:ind w:left="142"/>
              <w:jc w:val="center"/>
              <w:rPr>
                <w:b/>
              </w:rPr>
            </w:pPr>
            <w:r>
              <w:rPr>
                <w:b/>
                <w:bCs/>
              </w:rPr>
              <w:t>2022 год</w:t>
            </w:r>
          </w:p>
        </w:tc>
        <w:tc>
          <w:tcPr>
            <w:tcW w:w="1377" w:type="dxa"/>
            <w:tcBorders>
              <w:top w:val="single" w:sz="4" w:space="0" w:color="000000"/>
              <w:left w:val="single" w:sz="4" w:space="0" w:color="000000"/>
              <w:bottom w:val="single" w:sz="4" w:space="0" w:color="000000"/>
              <w:right w:val="single" w:sz="4" w:space="0" w:color="000000"/>
            </w:tcBorders>
            <w:vAlign w:val="center"/>
          </w:tcPr>
          <w:p>
            <w:pPr>
              <w:pStyle w:val="Normal"/>
              <w:ind w:left="142"/>
              <w:jc w:val="center"/>
              <w:rPr>
                <w:b/>
              </w:rPr>
            </w:pPr>
            <w:r>
              <w:rPr>
                <w:b/>
                <w:bCs/>
              </w:rPr>
              <w:t>2023 год</w:t>
            </w:r>
          </w:p>
        </w:tc>
        <w:tc>
          <w:tcPr>
            <w:tcW w:w="1375" w:type="dxa"/>
            <w:tcBorders>
              <w:top w:val="single" w:sz="4" w:space="0" w:color="000000"/>
              <w:left w:val="single" w:sz="4" w:space="0" w:color="000000"/>
              <w:bottom w:val="single" w:sz="4" w:space="0" w:color="000000"/>
              <w:right w:val="single" w:sz="4" w:space="0" w:color="000000"/>
            </w:tcBorders>
            <w:vAlign w:val="center"/>
          </w:tcPr>
          <w:p>
            <w:pPr>
              <w:pStyle w:val="Normal"/>
              <w:ind w:left="142"/>
              <w:jc w:val="center"/>
              <w:rPr>
                <w:b/>
              </w:rPr>
            </w:pPr>
            <w:r>
              <w:rPr>
                <w:b/>
                <w:bCs/>
              </w:rPr>
              <w:t>2024 год</w:t>
            </w:r>
          </w:p>
        </w:tc>
      </w:tr>
      <w:tr>
        <w:trPr>
          <w:trHeight w:val="188" w:hRule="atLeast"/>
        </w:trPr>
        <w:tc>
          <w:tcPr>
            <w:tcW w:w="2461" w:type="dxa"/>
            <w:tcBorders>
              <w:top w:val="single" w:sz="4" w:space="0" w:color="000000"/>
              <w:left w:val="single" w:sz="4" w:space="0" w:color="000000"/>
              <w:bottom w:val="single" w:sz="4" w:space="0" w:color="000000"/>
              <w:right w:val="single" w:sz="4" w:space="0" w:color="000000"/>
            </w:tcBorders>
          </w:tcPr>
          <w:p>
            <w:pPr>
              <w:pStyle w:val="Normal"/>
              <w:ind w:left="142"/>
              <w:rPr/>
            </w:pPr>
            <w:r>
              <w:rPr/>
              <w:t>Рождаемость, чел.</w:t>
            </w:r>
          </w:p>
        </w:tc>
        <w:tc>
          <w:tcPr>
            <w:tcW w:w="1382" w:type="dxa"/>
            <w:tcBorders>
              <w:top w:val="single" w:sz="4" w:space="0" w:color="000000"/>
              <w:left w:val="single" w:sz="4" w:space="0" w:color="000000"/>
              <w:bottom w:val="single" w:sz="4" w:space="0" w:color="000000"/>
              <w:right w:val="single" w:sz="4" w:space="0" w:color="000000"/>
            </w:tcBorders>
            <w:vAlign w:val="center"/>
          </w:tcPr>
          <w:p>
            <w:pPr>
              <w:pStyle w:val="Normal"/>
              <w:ind w:left="142"/>
              <w:jc w:val="center"/>
              <w:rPr/>
            </w:pPr>
            <w:r>
              <w:rPr/>
              <w:t>1104</w:t>
            </w:r>
          </w:p>
        </w:tc>
        <w:tc>
          <w:tcPr>
            <w:tcW w:w="1378" w:type="dxa"/>
            <w:tcBorders>
              <w:top w:val="single" w:sz="4" w:space="0" w:color="000000"/>
              <w:left w:val="single" w:sz="4" w:space="0" w:color="000000"/>
              <w:bottom w:val="single" w:sz="4" w:space="0" w:color="000000"/>
              <w:right w:val="single" w:sz="4" w:space="0" w:color="000000"/>
            </w:tcBorders>
            <w:vAlign w:val="center"/>
          </w:tcPr>
          <w:p>
            <w:pPr>
              <w:pStyle w:val="Normal"/>
              <w:ind w:left="142"/>
              <w:jc w:val="center"/>
              <w:rPr/>
            </w:pPr>
            <w:r>
              <w:rPr/>
              <w:t>1075</w:t>
            </w:r>
          </w:p>
        </w:tc>
        <w:tc>
          <w:tcPr>
            <w:tcW w:w="1380" w:type="dxa"/>
            <w:tcBorders>
              <w:top w:val="single" w:sz="4" w:space="0" w:color="000000"/>
              <w:left w:val="single" w:sz="4" w:space="0" w:color="000000"/>
              <w:bottom w:val="single" w:sz="4" w:space="0" w:color="000000"/>
              <w:right w:val="single" w:sz="4" w:space="0" w:color="000000"/>
            </w:tcBorders>
            <w:vAlign w:val="center"/>
          </w:tcPr>
          <w:p>
            <w:pPr>
              <w:pStyle w:val="Normal"/>
              <w:ind w:left="142"/>
              <w:jc w:val="center"/>
              <w:rPr/>
            </w:pPr>
            <w:r>
              <w:rPr/>
              <w:t>923</w:t>
            </w:r>
          </w:p>
        </w:tc>
        <w:tc>
          <w:tcPr>
            <w:tcW w:w="1377" w:type="dxa"/>
            <w:tcBorders>
              <w:top w:val="single" w:sz="4" w:space="0" w:color="000000"/>
              <w:left w:val="single" w:sz="4" w:space="0" w:color="000000"/>
              <w:bottom w:val="single" w:sz="4" w:space="0" w:color="000000"/>
              <w:right w:val="single" w:sz="4" w:space="0" w:color="000000"/>
            </w:tcBorders>
            <w:vAlign w:val="center"/>
          </w:tcPr>
          <w:p>
            <w:pPr>
              <w:pStyle w:val="Normal"/>
              <w:ind w:left="142"/>
              <w:jc w:val="center"/>
              <w:rPr/>
            </w:pPr>
            <w:r>
              <w:rPr/>
              <w:t>923</w:t>
            </w:r>
          </w:p>
        </w:tc>
        <w:tc>
          <w:tcPr>
            <w:tcW w:w="1375" w:type="dxa"/>
            <w:tcBorders>
              <w:top w:val="single" w:sz="4" w:space="0" w:color="000000"/>
              <w:left w:val="single" w:sz="4" w:space="0" w:color="000000"/>
              <w:bottom w:val="single" w:sz="4" w:space="0" w:color="000000"/>
              <w:right w:val="single" w:sz="4" w:space="0" w:color="000000"/>
            </w:tcBorders>
          </w:tcPr>
          <w:p>
            <w:pPr>
              <w:pStyle w:val="Normal"/>
              <w:ind w:left="142"/>
              <w:jc w:val="center"/>
              <w:rPr/>
            </w:pPr>
            <w:r>
              <w:rPr/>
              <w:t>-</w:t>
            </w:r>
          </w:p>
        </w:tc>
      </w:tr>
      <w:tr>
        <w:trPr>
          <w:trHeight w:val="234" w:hRule="atLeast"/>
        </w:trPr>
        <w:tc>
          <w:tcPr>
            <w:tcW w:w="2461" w:type="dxa"/>
            <w:tcBorders>
              <w:top w:val="single" w:sz="4" w:space="0" w:color="000000"/>
              <w:left w:val="single" w:sz="4" w:space="0" w:color="000000"/>
              <w:bottom w:val="single" w:sz="4" w:space="0" w:color="000000"/>
              <w:right w:val="single" w:sz="4" w:space="0" w:color="000000"/>
            </w:tcBorders>
          </w:tcPr>
          <w:p>
            <w:pPr>
              <w:pStyle w:val="Normal"/>
              <w:ind w:left="142"/>
              <w:rPr/>
            </w:pPr>
            <w:r>
              <w:rPr/>
              <w:t>Смертность, чел.</w:t>
            </w:r>
          </w:p>
        </w:tc>
        <w:tc>
          <w:tcPr>
            <w:tcW w:w="1382" w:type="dxa"/>
            <w:tcBorders>
              <w:top w:val="single" w:sz="4" w:space="0" w:color="000000"/>
              <w:left w:val="single" w:sz="4" w:space="0" w:color="000000"/>
              <w:bottom w:val="single" w:sz="4" w:space="0" w:color="000000"/>
              <w:right w:val="single" w:sz="4" w:space="0" w:color="000000"/>
            </w:tcBorders>
            <w:vAlign w:val="center"/>
          </w:tcPr>
          <w:p>
            <w:pPr>
              <w:pStyle w:val="Normal"/>
              <w:ind w:left="142"/>
              <w:jc w:val="center"/>
              <w:rPr/>
            </w:pPr>
            <w:r>
              <w:rPr/>
              <w:t>2077</w:t>
            </w:r>
          </w:p>
        </w:tc>
        <w:tc>
          <w:tcPr>
            <w:tcW w:w="1378" w:type="dxa"/>
            <w:tcBorders>
              <w:top w:val="single" w:sz="4" w:space="0" w:color="000000"/>
              <w:left w:val="single" w:sz="4" w:space="0" w:color="000000"/>
              <w:bottom w:val="single" w:sz="4" w:space="0" w:color="000000"/>
              <w:right w:val="single" w:sz="4" w:space="0" w:color="000000"/>
            </w:tcBorders>
            <w:vAlign w:val="center"/>
          </w:tcPr>
          <w:p>
            <w:pPr>
              <w:pStyle w:val="Normal"/>
              <w:ind w:left="142"/>
              <w:jc w:val="center"/>
              <w:rPr/>
            </w:pPr>
            <w:r>
              <w:rPr/>
              <w:t>2252</w:t>
            </w:r>
          </w:p>
        </w:tc>
        <w:tc>
          <w:tcPr>
            <w:tcW w:w="1380" w:type="dxa"/>
            <w:tcBorders>
              <w:top w:val="single" w:sz="4" w:space="0" w:color="000000"/>
              <w:left w:val="single" w:sz="4" w:space="0" w:color="000000"/>
              <w:bottom w:val="single" w:sz="4" w:space="0" w:color="000000"/>
              <w:right w:val="single" w:sz="4" w:space="0" w:color="000000"/>
            </w:tcBorders>
            <w:vAlign w:val="center"/>
          </w:tcPr>
          <w:p>
            <w:pPr>
              <w:pStyle w:val="Normal"/>
              <w:ind w:left="142"/>
              <w:jc w:val="center"/>
              <w:rPr/>
            </w:pPr>
            <w:r>
              <w:rPr/>
              <w:t>1887</w:t>
            </w:r>
          </w:p>
        </w:tc>
        <w:tc>
          <w:tcPr>
            <w:tcW w:w="1377" w:type="dxa"/>
            <w:tcBorders>
              <w:top w:val="single" w:sz="4" w:space="0" w:color="000000"/>
              <w:left w:val="single" w:sz="4" w:space="0" w:color="000000"/>
              <w:bottom w:val="single" w:sz="4" w:space="0" w:color="000000"/>
              <w:right w:val="single" w:sz="4" w:space="0" w:color="000000"/>
            </w:tcBorders>
            <w:vAlign w:val="center"/>
          </w:tcPr>
          <w:p>
            <w:pPr>
              <w:pStyle w:val="Normal"/>
              <w:ind w:left="142"/>
              <w:jc w:val="center"/>
              <w:rPr/>
            </w:pPr>
            <w:r>
              <w:rPr/>
              <w:t>1702</w:t>
            </w:r>
          </w:p>
        </w:tc>
        <w:tc>
          <w:tcPr>
            <w:tcW w:w="1375" w:type="dxa"/>
            <w:tcBorders>
              <w:top w:val="single" w:sz="4" w:space="0" w:color="000000"/>
              <w:left w:val="single" w:sz="4" w:space="0" w:color="000000"/>
              <w:bottom w:val="single" w:sz="4" w:space="0" w:color="000000"/>
              <w:right w:val="single" w:sz="4" w:space="0" w:color="000000"/>
            </w:tcBorders>
          </w:tcPr>
          <w:p>
            <w:pPr>
              <w:pStyle w:val="Normal"/>
              <w:ind w:left="142"/>
              <w:jc w:val="center"/>
              <w:rPr/>
            </w:pPr>
            <w:r>
              <w:rPr/>
              <w:t>-</w:t>
            </w:r>
          </w:p>
        </w:tc>
      </w:tr>
      <w:tr>
        <w:trPr>
          <w:trHeight w:val="234" w:hRule="atLeast"/>
        </w:trPr>
        <w:tc>
          <w:tcPr>
            <w:tcW w:w="9353" w:type="dxa"/>
            <w:gridSpan w:val="6"/>
            <w:tcBorders>
              <w:top w:val="single" w:sz="4" w:space="0" w:color="000000"/>
              <w:left w:val="single" w:sz="4" w:space="0" w:color="000000"/>
              <w:bottom w:val="single" w:sz="4" w:space="0" w:color="000000"/>
              <w:right w:val="single" w:sz="4" w:space="0" w:color="000000"/>
            </w:tcBorders>
          </w:tcPr>
          <w:p>
            <w:pPr>
              <w:pStyle w:val="Normal"/>
              <w:jc w:val="left"/>
              <w:rPr>
                <w:bCs/>
              </w:rPr>
            </w:pPr>
            <w:r>
              <w:rPr>
                <w:bCs/>
              </w:rPr>
              <w:t>Примечание:</w:t>
            </w:r>
          </w:p>
          <w:p>
            <w:pPr>
              <w:pStyle w:val="Normal"/>
              <w:jc w:val="left"/>
              <w:rPr>
                <w:bCs/>
              </w:rPr>
            </w:pPr>
            <w:r>
              <w:rPr>
                <w:bCs/>
              </w:rPr>
              <w:t>Данные взяты на сайте Федеральной службы государственной статистики.</w:t>
            </w:r>
          </w:p>
        </w:tc>
      </w:tr>
    </w:tbl>
    <w:p>
      <w:pPr>
        <w:pStyle w:val="Normal"/>
        <w:spacing w:before="120" w:after="0"/>
        <w:ind w:firstLine="709" w:left="0"/>
        <w:rPr>
          <w:sz w:val="28"/>
          <w:szCs w:val="28"/>
          <w:lang w:eastAsia="ar-SA" w:bidi="en-US"/>
        </w:rPr>
      </w:pPr>
      <w:r>
        <w:rPr>
          <w:sz w:val="28"/>
          <w:szCs w:val="28"/>
          <w:lang w:eastAsia="ar-SA" w:bidi="en-US"/>
        </w:rPr>
        <w:t xml:space="preserve">Показатели миграционного процесса населения </w:t>
      </w:r>
      <w:r>
        <w:rPr>
          <w:sz w:val="28"/>
          <w:szCs w:val="28"/>
        </w:rPr>
        <w:t xml:space="preserve">Беловского городского округа </w:t>
      </w:r>
      <w:r>
        <w:rPr>
          <w:sz w:val="28"/>
          <w:szCs w:val="28"/>
          <w:lang w:eastAsia="ar-SA" w:bidi="en-US"/>
        </w:rPr>
        <w:t>представлены в таблице 2.14</w:t>
      </w:r>
    </w:p>
    <w:p>
      <w:pPr>
        <w:pStyle w:val="Normal"/>
        <w:ind w:firstLine="709" w:left="0"/>
        <w:jc w:val="right"/>
        <w:rPr>
          <w:b/>
          <w:bCs/>
          <w:sz w:val="28"/>
          <w:szCs w:val="28"/>
          <w:lang w:eastAsia="ar-SA" w:bidi="en-US"/>
        </w:rPr>
      </w:pPr>
      <w:r>
        <w:rPr>
          <w:b/>
          <w:bCs/>
          <w:sz w:val="28"/>
          <w:szCs w:val="28"/>
          <w:lang w:eastAsia="ar-SA" w:bidi="en-US"/>
        </w:rPr>
        <w:t>Таблица 2.14</w:t>
      </w:r>
    </w:p>
    <w:p>
      <w:pPr>
        <w:pStyle w:val="Normal"/>
        <w:spacing w:before="0" w:after="120"/>
        <w:ind w:firstLine="709" w:left="0"/>
        <w:jc w:val="center"/>
        <w:rPr>
          <w:b/>
          <w:bCs/>
          <w:sz w:val="28"/>
          <w:szCs w:val="28"/>
        </w:rPr>
      </w:pPr>
      <w:r>
        <w:rPr>
          <w:b/>
          <w:bCs/>
          <w:sz w:val="28"/>
          <w:szCs w:val="28"/>
          <w:lang w:eastAsia="ar-SA" w:bidi="en-US"/>
        </w:rPr>
        <w:t>Миграционные</w:t>
      </w:r>
      <w:r>
        <w:rPr>
          <w:b/>
          <w:bCs/>
          <w:sz w:val="28"/>
          <w:szCs w:val="28"/>
        </w:rPr>
        <w:t xml:space="preserve"> процессы (количество убывших и прибывших человек)</w:t>
      </w:r>
    </w:p>
    <w:tbl>
      <w:tblPr>
        <w:tblW w:w="5000" w:type="pct"/>
        <w:jc w:val="center"/>
        <w:tblInd w:w="0" w:type="dxa"/>
        <w:tblLayout w:type="fixed"/>
        <w:tblCellMar>
          <w:top w:w="0" w:type="dxa"/>
          <w:left w:w="108" w:type="dxa"/>
          <w:bottom w:w="0" w:type="dxa"/>
          <w:right w:w="108" w:type="dxa"/>
        </w:tblCellMar>
        <w:tblLook w:noVBand="1" w:val="04a0" w:noHBand="0" w:lastColumn="0" w:firstColumn="1" w:lastRow="0" w:firstRow="1"/>
      </w:tblPr>
      <w:tblGrid>
        <w:gridCol w:w="2615"/>
        <w:gridCol w:w="1228"/>
        <w:gridCol w:w="1423"/>
        <w:gridCol w:w="1425"/>
        <w:gridCol w:w="1424"/>
        <w:gridCol w:w="1238"/>
      </w:tblGrid>
      <w:tr>
        <w:trPr>
          <w:trHeight w:val="241" w:hRule="atLeast"/>
        </w:trPr>
        <w:tc>
          <w:tcPr>
            <w:tcW w:w="2615" w:type="dxa"/>
            <w:tcBorders>
              <w:top w:val="single" w:sz="4" w:space="0" w:color="000000"/>
              <w:left w:val="single" w:sz="4" w:space="0" w:color="000000"/>
              <w:bottom w:val="single" w:sz="4" w:space="0" w:color="000000"/>
              <w:right w:val="single" w:sz="4" w:space="0" w:color="000000"/>
            </w:tcBorders>
          </w:tcPr>
          <w:p>
            <w:pPr>
              <w:pStyle w:val="Normal"/>
              <w:ind w:left="142"/>
              <w:jc w:val="center"/>
              <w:rPr>
                <w:b/>
              </w:rPr>
            </w:pPr>
            <w:r>
              <w:rPr>
                <w:b/>
              </w:rPr>
              <w:t>Показатель</w:t>
            </w:r>
          </w:p>
        </w:tc>
        <w:tc>
          <w:tcPr>
            <w:tcW w:w="1228" w:type="dxa"/>
            <w:tcBorders>
              <w:top w:val="single" w:sz="4" w:space="0" w:color="000000"/>
              <w:left w:val="single" w:sz="4" w:space="0" w:color="000000"/>
              <w:bottom w:val="single" w:sz="4" w:space="0" w:color="000000"/>
              <w:right w:val="single" w:sz="4" w:space="0" w:color="000000"/>
            </w:tcBorders>
            <w:vAlign w:val="center"/>
          </w:tcPr>
          <w:p>
            <w:pPr>
              <w:pStyle w:val="Normal"/>
              <w:ind w:left="142"/>
              <w:jc w:val="center"/>
              <w:rPr>
                <w:b/>
              </w:rPr>
            </w:pPr>
            <w:r>
              <w:rPr>
                <w:b/>
                <w:bCs/>
              </w:rPr>
              <w:t>2020 год</w:t>
            </w:r>
          </w:p>
        </w:tc>
        <w:tc>
          <w:tcPr>
            <w:tcW w:w="1423" w:type="dxa"/>
            <w:tcBorders>
              <w:top w:val="single" w:sz="4" w:space="0" w:color="000000"/>
              <w:left w:val="single" w:sz="4" w:space="0" w:color="000000"/>
              <w:bottom w:val="single" w:sz="4" w:space="0" w:color="000000"/>
              <w:right w:val="single" w:sz="4" w:space="0" w:color="000000"/>
            </w:tcBorders>
            <w:vAlign w:val="center"/>
          </w:tcPr>
          <w:p>
            <w:pPr>
              <w:pStyle w:val="Normal"/>
              <w:ind w:left="142"/>
              <w:jc w:val="center"/>
              <w:rPr>
                <w:b/>
              </w:rPr>
            </w:pPr>
            <w:r>
              <w:rPr>
                <w:b/>
                <w:bCs/>
              </w:rPr>
              <w:t>2021 год</w:t>
            </w:r>
          </w:p>
        </w:tc>
        <w:tc>
          <w:tcPr>
            <w:tcW w:w="1425" w:type="dxa"/>
            <w:tcBorders>
              <w:top w:val="single" w:sz="4" w:space="0" w:color="000000"/>
              <w:left w:val="single" w:sz="4" w:space="0" w:color="000000"/>
              <w:bottom w:val="single" w:sz="4" w:space="0" w:color="000000"/>
              <w:right w:val="single" w:sz="4" w:space="0" w:color="000000"/>
            </w:tcBorders>
            <w:vAlign w:val="center"/>
          </w:tcPr>
          <w:p>
            <w:pPr>
              <w:pStyle w:val="Normal"/>
              <w:ind w:left="142"/>
              <w:jc w:val="center"/>
              <w:rPr>
                <w:b/>
              </w:rPr>
            </w:pPr>
            <w:r>
              <w:rPr>
                <w:b/>
                <w:bCs/>
              </w:rPr>
              <w:t>2022 год</w:t>
            </w:r>
          </w:p>
        </w:tc>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ind w:left="142"/>
              <w:jc w:val="center"/>
              <w:rPr>
                <w:b/>
              </w:rPr>
            </w:pPr>
            <w:r>
              <w:rPr>
                <w:b/>
                <w:bCs/>
              </w:rPr>
              <w:t>2023 год</w:t>
            </w:r>
          </w:p>
        </w:tc>
        <w:tc>
          <w:tcPr>
            <w:tcW w:w="1238" w:type="dxa"/>
            <w:tcBorders>
              <w:top w:val="single" w:sz="4" w:space="0" w:color="000000"/>
              <w:left w:val="single" w:sz="4" w:space="0" w:color="000000"/>
              <w:bottom w:val="single" w:sz="4" w:space="0" w:color="000000"/>
              <w:right w:val="single" w:sz="4" w:space="0" w:color="000000"/>
            </w:tcBorders>
            <w:vAlign w:val="center"/>
          </w:tcPr>
          <w:p>
            <w:pPr>
              <w:pStyle w:val="Normal"/>
              <w:ind w:left="142"/>
              <w:jc w:val="center"/>
              <w:rPr>
                <w:b/>
              </w:rPr>
            </w:pPr>
            <w:r>
              <w:rPr>
                <w:b/>
                <w:bCs/>
              </w:rPr>
              <w:t>2024 год</w:t>
            </w:r>
          </w:p>
        </w:tc>
      </w:tr>
      <w:tr>
        <w:trPr>
          <w:trHeight w:val="164" w:hRule="atLeast"/>
        </w:trPr>
        <w:tc>
          <w:tcPr>
            <w:tcW w:w="2615" w:type="dxa"/>
            <w:tcBorders>
              <w:top w:val="single" w:sz="4" w:space="0" w:color="000000"/>
              <w:left w:val="single" w:sz="4" w:space="0" w:color="000000"/>
              <w:bottom w:val="single" w:sz="4" w:space="0" w:color="000000"/>
              <w:right w:val="single" w:sz="4" w:space="0" w:color="000000"/>
            </w:tcBorders>
          </w:tcPr>
          <w:p>
            <w:pPr>
              <w:pStyle w:val="Normal"/>
              <w:ind w:left="142"/>
              <w:jc w:val="left"/>
              <w:rPr/>
            </w:pPr>
            <w:r>
              <w:rPr/>
              <w:t>Прибывшие, чел.</w:t>
            </w:r>
          </w:p>
        </w:tc>
        <w:tc>
          <w:tcPr>
            <w:tcW w:w="1228" w:type="dxa"/>
            <w:tcBorders>
              <w:top w:val="single" w:sz="4" w:space="0" w:color="000000"/>
              <w:left w:val="single" w:sz="4" w:space="0" w:color="000000"/>
              <w:bottom w:val="single" w:sz="4" w:space="0" w:color="000000"/>
              <w:right w:val="single" w:sz="4" w:space="0" w:color="000000"/>
            </w:tcBorders>
            <w:vAlign w:val="center"/>
          </w:tcPr>
          <w:p>
            <w:pPr>
              <w:pStyle w:val="Normal"/>
              <w:ind w:left="142"/>
              <w:jc w:val="center"/>
              <w:rPr/>
            </w:pPr>
            <w:r>
              <w:rPr/>
              <w:t>3006</w:t>
            </w:r>
          </w:p>
        </w:tc>
        <w:tc>
          <w:tcPr>
            <w:tcW w:w="1423" w:type="dxa"/>
            <w:tcBorders>
              <w:top w:val="single" w:sz="4" w:space="0" w:color="000000"/>
              <w:left w:val="single" w:sz="4" w:space="0" w:color="000000"/>
              <w:bottom w:val="single" w:sz="4" w:space="0" w:color="000000"/>
              <w:right w:val="single" w:sz="4" w:space="0" w:color="000000"/>
            </w:tcBorders>
            <w:vAlign w:val="center"/>
          </w:tcPr>
          <w:p>
            <w:pPr>
              <w:pStyle w:val="Normal"/>
              <w:ind w:left="142"/>
              <w:jc w:val="center"/>
              <w:rPr/>
            </w:pPr>
            <w:r>
              <w:rPr/>
              <w:t>3118</w:t>
            </w:r>
          </w:p>
        </w:tc>
        <w:tc>
          <w:tcPr>
            <w:tcW w:w="1425" w:type="dxa"/>
            <w:tcBorders>
              <w:top w:val="single" w:sz="4" w:space="0" w:color="000000"/>
              <w:left w:val="single" w:sz="4" w:space="0" w:color="000000"/>
              <w:bottom w:val="single" w:sz="4" w:space="0" w:color="000000"/>
              <w:right w:val="single" w:sz="4" w:space="0" w:color="000000"/>
            </w:tcBorders>
            <w:vAlign w:val="center"/>
          </w:tcPr>
          <w:p>
            <w:pPr>
              <w:pStyle w:val="Normal"/>
              <w:ind w:left="142"/>
              <w:jc w:val="center"/>
              <w:rPr/>
            </w:pPr>
            <w:r>
              <w:rPr/>
              <w:t>2974</w:t>
            </w:r>
          </w:p>
        </w:tc>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ind w:left="142"/>
              <w:jc w:val="center"/>
              <w:rPr/>
            </w:pPr>
            <w:r>
              <w:rPr/>
              <w:t>2559</w:t>
            </w:r>
          </w:p>
        </w:tc>
        <w:tc>
          <w:tcPr>
            <w:tcW w:w="1238" w:type="dxa"/>
            <w:tcBorders>
              <w:top w:val="single" w:sz="4" w:space="0" w:color="000000"/>
              <w:left w:val="single" w:sz="4" w:space="0" w:color="000000"/>
              <w:bottom w:val="single" w:sz="4" w:space="0" w:color="000000"/>
              <w:right w:val="single" w:sz="4" w:space="0" w:color="000000"/>
            </w:tcBorders>
            <w:vAlign w:val="center"/>
          </w:tcPr>
          <w:p>
            <w:pPr>
              <w:pStyle w:val="Normal"/>
              <w:ind w:left="142"/>
              <w:jc w:val="center"/>
              <w:rPr/>
            </w:pPr>
            <w:r>
              <w:rPr>
                <w:b/>
              </w:rPr>
              <w:t>-</w:t>
            </w:r>
          </w:p>
        </w:tc>
      </w:tr>
      <w:tr>
        <w:trPr>
          <w:trHeight w:val="105" w:hRule="atLeast"/>
        </w:trPr>
        <w:tc>
          <w:tcPr>
            <w:tcW w:w="2615" w:type="dxa"/>
            <w:tcBorders>
              <w:top w:val="single" w:sz="4" w:space="0" w:color="000000"/>
              <w:left w:val="single" w:sz="4" w:space="0" w:color="000000"/>
              <w:bottom w:val="single" w:sz="4" w:space="0" w:color="000000"/>
              <w:right w:val="single" w:sz="4" w:space="0" w:color="000000"/>
            </w:tcBorders>
          </w:tcPr>
          <w:p>
            <w:pPr>
              <w:pStyle w:val="Normal"/>
              <w:ind w:left="142"/>
              <w:jc w:val="left"/>
              <w:rPr/>
            </w:pPr>
            <w:r>
              <w:rPr/>
              <w:t>Убывшие, чел.</w:t>
            </w:r>
          </w:p>
        </w:tc>
        <w:tc>
          <w:tcPr>
            <w:tcW w:w="1228" w:type="dxa"/>
            <w:tcBorders>
              <w:top w:val="single" w:sz="4" w:space="0" w:color="000000"/>
              <w:left w:val="single" w:sz="4" w:space="0" w:color="000000"/>
              <w:bottom w:val="single" w:sz="4" w:space="0" w:color="000000"/>
              <w:right w:val="single" w:sz="4" w:space="0" w:color="000000"/>
            </w:tcBorders>
            <w:vAlign w:val="center"/>
          </w:tcPr>
          <w:p>
            <w:pPr>
              <w:pStyle w:val="Normal"/>
              <w:ind w:left="142"/>
              <w:jc w:val="center"/>
              <w:rPr/>
            </w:pPr>
            <w:r>
              <w:rPr/>
              <w:t>2992</w:t>
            </w:r>
          </w:p>
        </w:tc>
        <w:tc>
          <w:tcPr>
            <w:tcW w:w="1423" w:type="dxa"/>
            <w:tcBorders>
              <w:top w:val="single" w:sz="4" w:space="0" w:color="000000"/>
              <w:left w:val="single" w:sz="4" w:space="0" w:color="000000"/>
              <w:bottom w:val="single" w:sz="4" w:space="0" w:color="000000"/>
              <w:right w:val="single" w:sz="4" w:space="0" w:color="000000"/>
            </w:tcBorders>
            <w:vAlign w:val="center"/>
          </w:tcPr>
          <w:p>
            <w:pPr>
              <w:pStyle w:val="Normal"/>
              <w:ind w:left="142"/>
              <w:jc w:val="center"/>
              <w:rPr/>
            </w:pPr>
            <w:r>
              <w:rPr/>
              <w:t>2971</w:t>
            </w:r>
          </w:p>
        </w:tc>
        <w:tc>
          <w:tcPr>
            <w:tcW w:w="1425" w:type="dxa"/>
            <w:tcBorders>
              <w:top w:val="single" w:sz="4" w:space="0" w:color="000000"/>
              <w:left w:val="single" w:sz="4" w:space="0" w:color="000000"/>
              <w:bottom w:val="single" w:sz="4" w:space="0" w:color="000000"/>
              <w:right w:val="single" w:sz="4" w:space="0" w:color="000000"/>
            </w:tcBorders>
            <w:vAlign w:val="center"/>
          </w:tcPr>
          <w:p>
            <w:pPr>
              <w:pStyle w:val="Normal"/>
              <w:ind w:left="142"/>
              <w:jc w:val="center"/>
              <w:rPr/>
            </w:pPr>
            <w:r>
              <w:rPr/>
              <w:t>2961</w:t>
            </w:r>
          </w:p>
        </w:tc>
        <w:tc>
          <w:tcPr>
            <w:tcW w:w="1424" w:type="dxa"/>
            <w:tcBorders>
              <w:top w:val="single" w:sz="4" w:space="0" w:color="000000"/>
              <w:left w:val="single" w:sz="4" w:space="0" w:color="000000"/>
              <w:bottom w:val="single" w:sz="4" w:space="0" w:color="000000"/>
              <w:right w:val="single" w:sz="4" w:space="0" w:color="000000"/>
            </w:tcBorders>
            <w:vAlign w:val="center"/>
          </w:tcPr>
          <w:p>
            <w:pPr>
              <w:pStyle w:val="Normal"/>
              <w:ind w:left="142"/>
              <w:jc w:val="center"/>
              <w:rPr/>
            </w:pPr>
            <w:r>
              <w:rPr/>
              <w:t>2699</w:t>
            </w:r>
          </w:p>
        </w:tc>
        <w:tc>
          <w:tcPr>
            <w:tcW w:w="1238" w:type="dxa"/>
            <w:tcBorders>
              <w:top w:val="single" w:sz="4" w:space="0" w:color="000000"/>
              <w:left w:val="single" w:sz="4" w:space="0" w:color="000000"/>
              <w:bottom w:val="single" w:sz="4" w:space="0" w:color="000000"/>
              <w:right w:val="single" w:sz="4" w:space="0" w:color="000000"/>
            </w:tcBorders>
            <w:vAlign w:val="center"/>
          </w:tcPr>
          <w:p>
            <w:pPr>
              <w:pStyle w:val="Normal"/>
              <w:ind w:left="142"/>
              <w:jc w:val="center"/>
              <w:rPr/>
            </w:pPr>
            <w:r>
              <w:rPr>
                <w:b/>
              </w:rPr>
              <w:t>-</w:t>
            </w:r>
          </w:p>
        </w:tc>
      </w:tr>
      <w:tr>
        <w:trPr>
          <w:trHeight w:val="105" w:hRule="atLeast"/>
        </w:trPr>
        <w:tc>
          <w:tcPr>
            <w:tcW w:w="9353" w:type="dxa"/>
            <w:gridSpan w:val="6"/>
            <w:tcBorders>
              <w:top w:val="single" w:sz="4" w:space="0" w:color="000000"/>
              <w:left w:val="single" w:sz="4" w:space="0" w:color="000000"/>
              <w:bottom w:val="single" w:sz="4" w:space="0" w:color="000000"/>
              <w:right w:val="single" w:sz="4" w:space="0" w:color="000000"/>
            </w:tcBorders>
          </w:tcPr>
          <w:p>
            <w:pPr>
              <w:pStyle w:val="Normal"/>
              <w:jc w:val="left"/>
              <w:rPr>
                <w:bCs/>
              </w:rPr>
            </w:pPr>
            <w:r>
              <w:rPr>
                <w:bCs/>
              </w:rPr>
              <w:t>Примечание:</w:t>
            </w:r>
          </w:p>
          <w:p>
            <w:pPr>
              <w:pStyle w:val="Normal"/>
              <w:jc w:val="left"/>
              <w:rPr>
                <w:b/>
              </w:rPr>
            </w:pPr>
            <w:r>
              <w:rPr>
                <w:bCs/>
              </w:rPr>
              <w:t>Данные взяты на сайте Федеральной службы государственной статистики.</w:t>
            </w:r>
          </w:p>
        </w:tc>
      </w:tr>
    </w:tbl>
    <w:p>
      <w:pPr>
        <w:pStyle w:val="Normal"/>
        <w:spacing w:before="120" w:after="0"/>
        <w:ind w:firstLine="709" w:left="0"/>
        <w:rPr>
          <w:sz w:val="28"/>
          <w:szCs w:val="28"/>
          <w:lang w:eastAsia="ar-SA" w:bidi="en-US"/>
        </w:rPr>
      </w:pPr>
      <w:r>
        <w:rPr>
          <w:sz w:val="28"/>
          <w:szCs w:val="28"/>
          <w:lang w:eastAsia="ar-SA" w:bidi="en-US"/>
        </w:rPr>
        <w:t xml:space="preserve">На территории </w:t>
      </w:r>
      <w:r>
        <w:rPr>
          <w:sz w:val="28"/>
          <w:szCs w:val="28"/>
        </w:rPr>
        <w:t xml:space="preserve">Беловского городского округа </w:t>
      </w:r>
      <w:r>
        <w:rPr>
          <w:sz w:val="28"/>
          <w:szCs w:val="28"/>
          <w:lang w:eastAsia="ar-SA" w:bidi="en-US"/>
        </w:rPr>
        <w:t>наблюдается неблагоприятная тенденция превышения показателей смертности над показателями рождаемости.</w:t>
      </w:r>
    </w:p>
    <w:p>
      <w:pPr>
        <w:pStyle w:val="Normal"/>
        <w:ind w:firstLine="709" w:left="0"/>
        <w:rPr>
          <w:sz w:val="28"/>
          <w:szCs w:val="28"/>
          <w:lang w:eastAsia="ar-SA" w:bidi="en-US"/>
        </w:rPr>
      </w:pPr>
      <w:r>
        <w:rPr>
          <w:sz w:val="28"/>
          <w:szCs w:val="28"/>
          <w:lang w:eastAsia="ar-SA" w:bidi="en-US"/>
        </w:rPr>
        <w:t xml:space="preserve">Ключевыми проблемами, влияющими на численность населения </w:t>
      </w:r>
      <w:r>
        <w:rPr>
          <w:sz w:val="28"/>
          <w:szCs w:val="28"/>
        </w:rPr>
        <w:t>городского округа</w:t>
      </w:r>
      <w:r>
        <w:rPr>
          <w:sz w:val="28"/>
          <w:szCs w:val="28"/>
          <w:lang w:eastAsia="ar-SA" w:bidi="en-US"/>
        </w:rPr>
        <w:t>, являются:</w:t>
      </w:r>
    </w:p>
    <w:p>
      <w:pPr>
        <w:pStyle w:val="ListParagraph"/>
        <w:numPr>
          <w:ilvl w:val="0"/>
          <w:numId w:val="5"/>
        </w:numPr>
        <w:ind w:hanging="360" w:left="1134"/>
        <w:rPr>
          <w:sz w:val="28"/>
          <w:szCs w:val="28"/>
          <w:lang w:eastAsia="ar-SA" w:bidi="en-US"/>
        </w:rPr>
      </w:pPr>
      <w:r>
        <w:rPr>
          <w:sz w:val="28"/>
          <w:szCs w:val="28"/>
          <w:lang w:eastAsia="ar-SA" w:bidi="en-US"/>
        </w:rPr>
        <w:t>естественная убыль населения вследствие низкого уровня рождаемости и высокого уровня смертности;</w:t>
      </w:r>
    </w:p>
    <w:p>
      <w:pPr>
        <w:pStyle w:val="ListParagraph"/>
        <w:numPr>
          <w:ilvl w:val="0"/>
          <w:numId w:val="5"/>
        </w:numPr>
        <w:ind w:hanging="360" w:left="1134"/>
        <w:rPr>
          <w:sz w:val="28"/>
          <w:szCs w:val="28"/>
          <w:lang w:eastAsia="ar-SA" w:bidi="en-US"/>
        </w:rPr>
      </w:pPr>
      <w:r>
        <w:rPr>
          <w:sz w:val="28"/>
          <w:szCs w:val="28"/>
          <w:lang w:eastAsia="ar-SA" w:bidi="en-US"/>
        </w:rPr>
        <w:t>недостаточный уровень привлекательности института семьи, в частности у молодого поколения;</w:t>
      </w:r>
    </w:p>
    <w:p>
      <w:pPr>
        <w:pStyle w:val="ListParagraph"/>
        <w:numPr>
          <w:ilvl w:val="0"/>
          <w:numId w:val="5"/>
        </w:numPr>
        <w:ind w:hanging="360" w:left="1134"/>
        <w:rPr>
          <w:sz w:val="28"/>
          <w:szCs w:val="28"/>
          <w:lang w:eastAsia="ar-SA" w:bidi="en-US"/>
        </w:rPr>
      </w:pPr>
      <w:r>
        <w:rPr>
          <w:sz w:val="28"/>
          <w:szCs w:val="28"/>
          <w:lang w:eastAsia="ar-SA" w:bidi="en-US"/>
        </w:rPr>
        <w:t>значительный отток трудоспособного населения, в первую очередь молодого, по причине недостаточного уровня привлекательности жизни и возможностей для личного и профессионального роста;</w:t>
      </w:r>
    </w:p>
    <w:p>
      <w:pPr>
        <w:pStyle w:val="ListParagraph"/>
        <w:numPr>
          <w:ilvl w:val="0"/>
          <w:numId w:val="5"/>
        </w:numPr>
        <w:ind w:hanging="360" w:left="1134"/>
        <w:rPr>
          <w:sz w:val="28"/>
          <w:szCs w:val="28"/>
          <w:lang w:eastAsia="ar-SA" w:bidi="en-US"/>
        </w:rPr>
      </w:pPr>
      <w:r>
        <w:rPr>
          <w:sz w:val="28"/>
          <w:szCs w:val="28"/>
          <w:lang w:eastAsia="ar-SA" w:bidi="en-US"/>
        </w:rPr>
        <w:t xml:space="preserve">недостаточный уровень развития и доступности учреждений, а также качества услуг в сфере перинатальной и детской медицины. </w:t>
      </w:r>
    </w:p>
    <w:p>
      <w:pPr>
        <w:pStyle w:val="Normal"/>
        <w:ind w:firstLine="709" w:left="0"/>
        <w:rPr>
          <w:sz w:val="28"/>
          <w:szCs w:val="28"/>
          <w:lang w:eastAsia="ar-SA" w:bidi="en-US"/>
        </w:rPr>
      </w:pPr>
      <w:r>
        <w:rPr>
          <w:sz w:val="28"/>
          <w:szCs w:val="28"/>
          <w:lang w:eastAsia="ar-SA" w:bidi="en-US"/>
        </w:rPr>
        <w:t>При определении перспективной численности населения учитывалось главное направление демографической политики Кемеровской области - Кузбасса, определенное в стратегии социально-экономического развития Кемеровской области - Кузбасса на период до 2035 года, утвержденная Законом Кемеровской области – Кузбасса от 26 декабря 2018 года № 122-ОЗ.</w:t>
      </w:r>
    </w:p>
    <w:p>
      <w:pPr>
        <w:pStyle w:val="Normal"/>
        <w:ind w:firstLine="709" w:left="0"/>
        <w:rPr>
          <w:sz w:val="28"/>
          <w:szCs w:val="28"/>
        </w:rPr>
      </w:pPr>
      <w:r>
        <w:rPr>
          <w:sz w:val="28"/>
          <w:szCs w:val="28"/>
        </w:rPr>
        <w:t>Базовым периодом для прогнозирования численности населения является 2024 г. Расчет перспективной численности населения можно провести демографическим методом, который основывается на использовании данных об общей убыли населения (естественном и механическом), рассчитывается по формуле:</w:t>
      </w:r>
    </w:p>
    <w:p>
      <w:pPr>
        <w:pStyle w:val="Normal"/>
        <w:spacing w:before="120" w:after="0"/>
        <w:ind w:firstLine="709" w:left="0"/>
        <w:rPr>
          <w:sz w:val="28"/>
          <w:szCs w:val="28"/>
        </w:rPr>
      </w:pPr>
      <w:r>
        <w:rPr>
          <w:sz w:val="28"/>
          <w:szCs w:val="28"/>
        </w:rPr>
        <w:t>S</w:t>
      </w:r>
      <w:r>
        <w:rPr>
          <w:sz w:val="28"/>
          <w:szCs w:val="28"/>
          <w:vertAlign w:val="subscript"/>
        </w:rPr>
        <w:t>h</w:t>
      </w:r>
      <w:r>
        <w:rPr>
          <w:sz w:val="28"/>
          <w:szCs w:val="28"/>
        </w:rPr>
        <w:t>+t=S</w:t>
      </w:r>
      <w:r>
        <w:rPr>
          <w:sz w:val="28"/>
          <w:szCs w:val="28"/>
          <w:vertAlign w:val="subscript"/>
        </w:rPr>
        <w:t>h</w:t>
      </w:r>
      <w:r>
        <w:rPr>
          <w:sz w:val="28"/>
          <w:szCs w:val="28"/>
        </w:rPr>
        <w:t>·(1+К</w:t>
      </w:r>
      <w:r>
        <w:rPr>
          <w:sz w:val="28"/>
          <w:szCs w:val="28"/>
          <w:vertAlign w:val="subscript"/>
        </w:rPr>
        <w:t>общ.пр</w:t>
      </w:r>
      <w:r>
        <w:rPr>
          <w:sz w:val="28"/>
          <w:szCs w:val="28"/>
        </w:rPr>
        <w:t>.)</w:t>
      </w:r>
      <w:r>
        <w:rPr>
          <w:sz w:val="28"/>
          <w:szCs w:val="28"/>
          <w:vertAlign w:val="superscript"/>
        </w:rPr>
        <w:t xml:space="preserve"> t</w:t>
      </w:r>
      <w:r>
        <w:rPr>
          <w:sz w:val="28"/>
          <w:szCs w:val="28"/>
        </w:rPr>
        <w:t xml:space="preserve">, </w:t>
        <w:tab/>
        <w:tab/>
        <w:tab/>
        <w:tab/>
        <w:tab/>
        <w:t>(1)</w:t>
      </w:r>
    </w:p>
    <w:p>
      <w:pPr>
        <w:pStyle w:val="Normal"/>
        <w:spacing w:before="120" w:after="0"/>
        <w:ind w:firstLine="709" w:left="0"/>
        <w:rPr>
          <w:sz w:val="28"/>
          <w:szCs w:val="28"/>
        </w:rPr>
      </w:pPr>
      <w:r>
        <w:rPr>
          <w:sz w:val="28"/>
          <w:szCs w:val="28"/>
        </w:rPr>
        <w:t>где S</w:t>
      </w:r>
      <w:r>
        <w:rPr>
          <w:sz w:val="28"/>
          <w:szCs w:val="28"/>
          <w:vertAlign w:val="subscript"/>
        </w:rPr>
        <w:t>h</w:t>
      </w:r>
      <w:r>
        <w:rPr>
          <w:sz w:val="28"/>
          <w:szCs w:val="28"/>
        </w:rPr>
        <w:t xml:space="preserve"> – численность населения на начало планируемого периода, чел.;</w:t>
      </w:r>
    </w:p>
    <w:p>
      <w:pPr>
        <w:pStyle w:val="Normal"/>
        <w:ind w:firstLine="709" w:left="0"/>
        <w:rPr>
          <w:sz w:val="28"/>
          <w:szCs w:val="28"/>
        </w:rPr>
      </w:pPr>
      <w:r>
        <w:rPr>
          <w:sz w:val="28"/>
          <w:szCs w:val="28"/>
        </w:rPr>
        <w:t>t – число лет, на которое производится расчет;</w:t>
      </w:r>
    </w:p>
    <w:p>
      <w:pPr>
        <w:pStyle w:val="Normal"/>
        <w:ind w:firstLine="709" w:left="0"/>
        <w:rPr>
          <w:sz w:val="28"/>
          <w:szCs w:val="28"/>
        </w:rPr>
      </w:pPr>
      <w:r>
        <w:rPr>
          <w:sz w:val="28"/>
          <w:szCs w:val="28"/>
        </w:rPr>
        <w:t xml:space="preserve">К </w:t>
      </w:r>
      <w:r>
        <w:rPr>
          <w:sz w:val="28"/>
          <w:szCs w:val="28"/>
          <w:vertAlign w:val="subscript"/>
        </w:rPr>
        <w:t xml:space="preserve">общ.пр. </w:t>
      </w:r>
      <w:r>
        <w:rPr>
          <w:sz w:val="28"/>
          <w:szCs w:val="28"/>
        </w:rPr>
        <w:t>– коэффициент общего прироста населения за период, предшествующий плановому, определяется как отношение среднегодового прироста населения к среднегодовой численности населения.</w:t>
      </w:r>
    </w:p>
    <w:p>
      <w:pPr>
        <w:pStyle w:val="Normal"/>
        <w:ind w:firstLine="709" w:left="0"/>
        <w:rPr>
          <w:sz w:val="28"/>
          <w:szCs w:val="28"/>
          <w:lang w:eastAsia="ar-SA" w:bidi="en-US"/>
        </w:rPr>
      </w:pPr>
      <w:r>
        <w:rPr>
          <w:sz w:val="28"/>
          <w:szCs w:val="28"/>
          <w:lang w:eastAsia="ar-SA" w:bidi="en-US"/>
        </w:rPr>
        <w:t>Для расчета перспективной численности населения использовался оптимистичный вариант прогнозной численности населения:</w:t>
      </w:r>
    </w:p>
    <w:p>
      <w:pPr>
        <w:pStyle w:val="Normal"/>
        <w:ind w:firstLine="709" w:left="0"/>
        <w:rPr>
          <w:sz w:val="28"/>
          <w:szCs w:val="28"/>
          <w:lang w:eastAsia="ar-SA" w:bidi="en-US"/>
        </w:rPr>
      </w:pPr>
      <w:r>
        <w:rPr>
          <w:sz w:val="28"/>
          <w:szCs w:val="28"/>
          <w:lang w:eastAsia="ar-SA" w:bidi="en-US"/>
        </w:rPr>
        <w:t>В качестве оптимистического прогноза взят прирост в размере 6 чел. в год (К общ. пр. =0,001). При таком прогнозе численность населения рассчитаем по формуле (1), она составит:</w:t>
      </w:r>
    </w:p>
    <w:p>
      <w:pPr>
        <w:pStyle w:val="Normal"/>
        <w:ind w:firstLine="709" w:left="0"/>
        <w:rPr>
          <w:sz w:val="28"/>
          <w:szCs w:val="28"/>
        </w:rPr>
      </w:pPr>
      <w:r>
        <w:rPr>
          <w:sz w:val="28"/>
          <w:szCs w:val="28"/>
          <w:lang w:val="en-US"/>
        </w:rPr>
        <w:t>S</w:t>
      </w:r>
      <w:r>
        <w:rPr>
          <w:sz w:val="28"/>
          <w:szCs w:val="28"/>
          <w:vertAlign w:val="subscript"/>
        </w:rPr>
        <w:t>2034</w:t>
      </w:r>
      <w:r>
        <w:rPr>
          <w:sz w:val="28"/>
          <w:szCs w:val="28"/>
        </w:rPr>
        <w:t>=119175*(1+0,001)</w:t>
      </w:r>
      <w:r>
        <w:rPr>
          <w:sz w:val="28"/>
          <w:szCs w:val="28"/>
          <w:vertAlign w:val="superscript"/>
        </w:rPr>
        <w:t>10</w:t>
      </w:r>
      <w:r>
        <w:rPr>
          <w:sz w:val="28"/>
          <w:szCs w:val="28"/>
        </w:rPr>
        <w:t>= 120372 чел.</w:t>
      </w:r>
    </w:p>
    <w:p>
      <w:pPr>
        <w:pStyle w:val="Normal"/>
        <w:ind w:firstLine="709" w:left="0"/>
        <w:rPr>
          <w:sz w:val="28"/>
          <w:szCs w:val="28"/>
        </w:rPr>
      </w:pPr>
      <w:r>
        <w:rPr>
          <w:sz w:val="28"/>
          <w:szCs w:val="28"/>
          <w:lang w:val="en-US"/>
        </w:rPr>
        <w:t>S</w:t>
      </w:r>
      <w:r>
        <w:rPr>
          <w:sz w:val="28"/>
          <w:szCs w:val="28"/>
          <w:vertAlign w:val="subscript"/>
        </w:rPr>
        <w:t>2046</w:t>
      </w:r>
      <w:r>
        <w:rPr>
          <w:sz w:val="28"/>
          <w:szCs w:val="28"/>
        </w:rPr>
        <w:t>=119175*(1+0,001)</w:t>
      </w:r>
      <w:r>
        <w:rPr>
          <w:sz w:val="28"/>
          <w:szCs w:val="28"/>
          <w:vertAlign w:val="superscript"/>
        </w:rPr>
        <w:t>22</w:t>
      </w:r>
      <w:r>
        <w:rPr>
          <w:sz w:val="28"/>
          <w:szCs w:val="28"/>
        </w:rPr>
        <w:t>= 121825 чел.</w:t>
      </w:r>
    </w:p>
    <w:p>
      <w:pPr>
        <w:pStyle w:val="Normal"/>
        <w:ind w:firstLine="709" w:left="0"/>
        <w:rPr>
          <w:sz w:val="28"/>
          <w:szCs w:val="28"/>
        </w:rPr>
      </w:pPr>
      <w:r>
        <w:rPr>
          <w:sz w:val="28"/>
          <w:szCs w:val="28"/>
        </w:rPr>
        <w:t>Для оценки потребности Беловского городского округа в ресурсах территории, социального обеспечения и инженерного обустройства поселения к рассмотрению принимается оптимистический прогноз численности:</w:t>
      </w:r>
    </w:p>
    <w:p>
      <w:pPr>
        <w:pStyle w:val="ListParagraph"/>
        <w:numPr>
          <w:ilvl w:val="0"/>
          <w:numId w:val="7"/>
        </w:numPr>
        <w:shd w:val="clear" w:color="auto" w:fill="FFFFFF"/>
        <w:ind w:hanging="425" w:left="1134"/>
        <w:jc w:val="left"/>
        <w:rPr>
          <w:color w:val="000000"/>
          <w:sz w:val="28"/>
          <w:szCs w:val="28"/>
        </w:rPr>
      </w:pPr>
      <w:r>
        <w:rPr>
          <w:color w:val="000000"/>
          <w:sz w:val="28"/>
          <w:szCs w:val="28"/>
        </w:rPr>
        <w:t>к 2034 году – 120372 чел. (прирост на 1197 чел. по сравнению с началом 2024 г.);</w:t>
      </w:r>
    </w:p>
    <w:p>
      <w:pPr>
        <w:pStyle w:val="ListParagraph"/>
        <w:numPr>
          <w:ilvl w:val="0"/>
          <w:numId w:val="7"/>
        </w:numPr>
        <w:shd w:val="clear" w:color="auto" w:fill="FFFFFF"/>
        <w:ind w:hanging="425" w:left="1134"/>
        <w:jc w:val="left"/>
        <w:rPr>
          <w:color w:val="000000"/>
          <w:sz w:val="28"/>
          <w:szCs w:val="28"/>
        </w:rPr>
      </w:pPr>
      <w:r>
        <w:rPr>
          <w:color w:val="000000"/>
          <w:sz w:val="28"/>
          <w:szCs w:val="28"/>
        </w:rPr>
        <w:t>к 2046 году – 121825 чел. (прирост на 2650 чел. по сравнению с началом 2024 г.).</w:t>
      </w:r>
    </w:p>
    <w:p>
      <w:pPr>
        <w:pStyle w:val="Normal"/>
        <w:ind w:firstLine="709" w:left="0"/>
        <w:rPr>
          <w:sz w:val="28"/>
          <w:szCs w:val="28"/>
        </w:rPr>
      </w:pPr>
      <w:r>
        <w:rPr>
          <w:sz w:val="28"/>
          <w:szCs w:val="28"/>
        </w:rPr>
        <w:t>На расчетный период основные усилия должны быть направлены на поддержание положительного естественного прироста, в первую очередь путём снижения уровня смертности, особенно детской и мужской, так и на привлечение мигрантов.</w:t>
      </w:r>
    </w:p>
    <w:p>
      <w:pPr>
        <w:pStyle w:val="Heading3"/>
        <w:numPr>
          <w:ilvl w:val="2"/>
          <w:numId w:val="1"/>
        </w:numPr>
        <w:ind w:hanging="0" w:left="0"/>
        <w:rPr>
          <w:rFonts w:cs="Times New Roman"/>
          <w:i w:val="false"/>
          <w:i w:val="false"/>
          <w:sz w:val="28"/>
          <w:szCs w:val="28"/>
        </w:rPr>
      </w:pPr>
      <w:r>
        <w:rPr>
          <w:rFonts w:cs="Times New Roman"/>
          <w:i w:val="false"/>
          <w:sz w:val="28"/>
          <w:szCs w:val="28"/>
        </w:rPr>
        <w:t xml:space="preserve"> </w:t>
      </w:r>
      <w:bookmarkStart w:id="81" w:name="_Toc178581052"/>
      <w:bookmarkStart w:id="82" w:name="_Toc69893545"/>
      <w:r>
        <w:rPr>
          <w:rFonts w:cs="Times New Roman"/>
          <w:i w:val="false"/>
          <w:sz w:val="28"/>
          <w:szCs w:val="28"/>
        </w:rPr>
        <w:t>Объекты транспортной инфраструктуры</w:t>
      </w:r>
      <w:bookmarkEnd w:id="81"/>
      <w:bookmarkEnd w:id="82"/>
    </w:p>
    <w:p>
      <w:pPr>
        <w:pStyle w:val="Style40"/>
        <w:rPr>
          <w:sz w:val="28"/>
          <w:szCs w:val="28"/>
          <w:lang w:val="ru-RU"/>
        </w:rPr>
      </w:pPr>
      <w:r>
        <w:rPr>
          <w:sz w:val="28"/>
          <w:szCs w:val="28"/>
          <w:lang w:val="ru-RU"/>
        </w:rPr>
        <w:t xml:space="preserve">Развитие транспортного комплекса неразрывно связано с экономико-географическим положением городского округа, наличием природных ресурсов, энергетических ресурсов, минерально-сырьевой базы, культурными и историческими связями, а также, наличием и возможностями имеющихся производительных сил. </w:t>
      </w:r>
    </w:p>
    <w:p>
      <w:pPr>
        <w:pStyle w:val="Style40"/>
        <w:rPr>
          <w:rFonts w:eastAsia="Calibri"/>
          <w:sz w:val="28"/>
          <w:szCs w:val="28"/>
          <w:lang w:val="ru-RU"/>
        </w:rPr>
      </w:pPr>
      <w:r>
        <w:rPr>
          <w:rFonts w:eastAsia="Calibri"/>
          <w:sz w:val="28"/>
          <w:szCs w:val="28"/>
          <w:lang w:val="ru-RU"/>
        </w:rPr>
        <w:t xml:space="preserve">На </w:t>
      </w:r>
      <w:r>
        <w:rPr>
          <w:sz w:val="28"/>
          <w:szCs w:val="28"/>
          <w:lang w:val="ru-RU"/>
        </w:rPr>
        <w:t>территории</w:t>
      </w:r>
      <w:r>
        <w:rPr>
          <w:rFonts w:eastAsia="Calibri"/>
          <w:sz w:val="28"/>
          <w:szCs w:val="28"/>
          <w:lang w:val="ru-RU"/>
        </w:rPr>
        <w:t xml:space="preserve"> городского округа в качестве отдельных элементов транспортной инфраструктуры функционируют объекты:</w:t>
      </w:r>
    </w:p>
    <w:p>
      <w:pPr>
        <w:pStyle w:val="ListParagraph"/>
        <w:numPr>
          <w:ilvl w:val="0"/>
          <w:numId w:val="7"/>
        </w:numPr>
        <w:shd w:val="clear" w:color="auto" w:fill="FFFFFF"/>
        <w:ind w:hanging="425" w:left="1134"/>
        <w:jc w:val="left"/>
        <w:rPr>
          <w:color w:val="000000"/>
          <w:sz w:val="28"/>
          <w:szCs w:val="28"/>
        </w:rPr>
      </w:pPr>
      <w:r>
        <w:rPr>
          <w:color w:val="000000"/>
          <w:sz w:val="28"/>
          <w:szCs w:val="28"/>
        </w:rPr>
        <w:t>автомобильного транспорта;</w:t>
      </w:r>
    </w:p>
    <w:p>
      <w:pPr>
        <w:pStyle w:val="ListParagraph"/>
        <w:numPr>
          <w:ilvl w:val="0"/>
          <w:numId w:val="7"/>
        </w:numPr>
        <w:shd w:val="clear" w:color="auto" w:fill="FFFFFF"/>
        <w:ind w:hanging="425" w:left="1134"/>
        <w:jc w:val="left"/>
        <w:rPr>
          <w:color w:val="000000"/>
          <w:sz w:val="28"/>
          <w:szCs w:val="28"/>
        </w:rPr>
      </w:pPr>
      <w:r>
        <w:rPr>
          <w:color w:val="000000"/>
          <w:sz w:val="28"/>
          <w:szCs w:val="28"/>
        </w:rPr>
        <w:t>придорожного сервиса;</w:t>
      </w:r>
    </w:p>
    <w:p>
      <w:pPr>
        <w:pStyle w:val="ListParagraph"/>
        <w:numPr>
          <w:ilvl w:val="0"/>
          <w:numId w:val="7"/>
        </w:numPr>
        <w:shd w:val="clear" w:color="auto" w:fill="FFFFFF"/>
        <w:ind w:hanging="425" w:left="1134"/>
        <w:jc w:val="left"/>
        <w:rPr>
          <w:color w:val="000000"/>
          <w:sz w:val="28"/>
          <w:szCs w:val="28"/>
        </w:rPr>
      </w:pPr>
      <w:r>
        <w:rPr>
          <w:color w:val="000000"/>
          <w:sz w:val="28"/>
          <w:szCs w:val="28"/>
        </w:rPr>
        <w:t>железнодорожного сервиса;</w:t>
      </w:r>
    </w:p>
    <w:p>
      <w:pPr>
        <w:pStyle w:val="ListParagraph"/>
        <w:numPr>
          <w:ilvl w:val="0"/>
          <w:numId w:val="7"/>
        </w:numPr>
        <w:shd w:val="clear" w:color="auto" w:fill="FFFFFF"/>
        <w:ind w:hanging="425" w:left="1134"/>
        <w:jc w:val="left"/>
        <w:rPr>
          <w:color w:val="000000"/>
          <w:sz w:val="28"/>
          <w:szCs w:val="28"/>
        </w:rPr>
      </w:pPr>
      <w:r>
        <w:rPr>
          <w:color w:val="000000"/>
          <w:sz w:val="28"/>
          <w:szCs w:val="28"/>
        </w:rPr>
        <w:t>трубопроводного транспорта.</w:t>
      </w:r>
    </w:p>
    <w:p>
      <w:pPr>
        <w:pStyle w:val="Style40"/>
        <w:spacing w:before="120" w:after="0"/>
        <w:rPr>
          <w:b/>
          <w:sz w:val="28"/>
          <w:szCs w:val="28"/>
          <w:lang w:val="ru-RU"/>
        </w:rPr>
      </w:pPr>
      <w:r>
        <w:rPr>
          <w:b/>
          <w:sz w:val="28"/>
          <w:szCs w:val="28"/>
          <w:lang w:val="ru-RU"/>
        </w:rPr>
        <w:t>Железнодорожный транспорт</w:t>
      </w:r>
    </w:p>
    <w:p>
      <w:pPr>
        <w:pStyle w:val="Style40"/>
        <w:rPr>
          <w:rFonts w:eastAsia="Calibri"/>
          <w:sz w:val="28"/>
          <w:szCs w:val="28"/>
          <w:lang w:val="ru-RU"/>
        </w:rPr>
      </w:pPr>
      <w:r>
        <w:rPr>
          <w:rFonts w:eastAsia="Calibri"/>
          <w:sz w:val="28"/>
          <w:szCs w:val="28"/>
          <w:lang w:val="ru-RU"/>
        </w:rPr>
        <w:t xml:space="preserve">В настоящее время основным звеном транспортной инфраструктуры Беловского городского округа является железная дорога. Станция Белово является крупным железнодорожным узлом Кемеровского отделения Западно-Сибирской железной дороги и имеет категорию «внеклассная», с пропускной способностью порядка 11 тысяч вагонов в сутки. Имеющаяся инфраструктура позволяет увеличить при необходимости пропускную способность железнодорожной сети. </w:t>
      </w:r>
    </w:p>
    <w:p>
      <w:pPr>
        <w:pStyle w:val="Style40"/>
        <w:rPr>
          <w:rFonts w:eastAsia="Calibri"/>
          <w:sz w:val="28"/>
          <w:szCs w:val="28"/>
          <w:lang w:val="ru-RU"/>
        </w:rPr>
      </w:pPr>
      <w:r>
        <w:rPr>
          <w:rFonts w:eastAsia="Calibri"/>
          <w:sz w:val="28"/>
          <w:szCs w:val="28"/>
          <w:lang w:val="ru-RU"/>
        </w:rPr>
        <w:t>От станции Белово построена железнодорожная ветка Белово–Гурьевск, обслуживающая Бачатский разрез–одно из крупнейших и старейших угольных предприятий области. Кроме того, в непосредственной близости проходит транспортный коридор в Среднюю Азию через железнодорожную станцию Трудармейская Беловского подотдела железной дороги. Большую часть железных дорог составляют двухпутные электрифицированные линии. Протяженность главных железнодорожных путей составляет 201,9 км. Железнодорожная станция Белово выполняет значительную работу по перевозке пассажиров в дальнем и пригородном сообщении.</w:t>
      </w:r>
    </w:p>
    <w:p>
      <w:pPr>
        <w:pStyle w:val="Style40"/>
        <w:rPr>
          <w:sz w:val="28"/>
          <w:szCs w:val="28"/>
          <w:lang w:val="ru-RU"/>
        </w:rPr>
      </w:pPr>
      <w:r>
        <w:rPr>
          <w:sz w:val="28"/>
          <w:szCs w:val="28"/>
          <w:lang w:val="ru-RU"/>
        </w:rPr>
        <w:t>В границах полосы отвода в целях обеспечения безопасности движения и эксплуатации железнодорожного транспорта заинтересованная организация обязана обеспечить следующий режим использования земельных участков:</w:t>
      </w:r>
    </w:p>
    <w:p>
      <w:pPr>
        <w:pStyle w:val="Style40"/>
        <w:rPr>
          <w:sz w:val="28"/>
          <w:szCs w:val="28"/>
          <w:lang w:val="ru-RU"/>
        </w:rPr>
      </w:pPr>
      <w:r>
        <w:rPr>
          <w:sz w:val="28"/>
          <w:szCs w:val="28"/>
          <w:lang w:val="ru-RU"/>
        </w:rPr>
        <w:t>а) не допускать размещение капитальных зданий и сооружений, многолетних насаждений и других объектов, ухудшающих видимость железнодорожного пути и создающих угрозу безопасности движения и эксплуатации железнодорожного транспорта;</w:t>
      </w:r>
    </w:p>
    <w:p>
      <w:pPr>
        <w:pStyle w:val="Style40"/>
        <w:rPr>
          <w:sz w:val="28"/>
          <w:szCs w:val="28"/>
          <w:lang w:val="ru-RU"/>
        </w:rPr>
      </w:pPr>
      <w:r>
        <w:rPr>
          <w:sz w:val="28"/>
          <w:szCs w:val="28"/>
          <w:lang w:val="ru-RU"/>
        </w:rPr>
        <w:t>б) не допускать в местах расположения инженерных коммуникаций строительство и размещение каких-либо зданий и сооружений, если это угрожает безопасности движения и эксплуатации железнодорожного транспорта, а в местах расположения водопроводных, канализационных сетей и водозаборных сооружений - проведение сельскохозяйственных работ;</w:t>
      </w:r>
    </w:p>
    <w:p>
      <w:pPr>
        <w:pStyle w:val="Style40"/>
        <w:rPr>
          <w:sz w:val="28"/>
          <w:szCs w:val="28"/>
          <w:lang w:val="ru-RU"/>
        </w:rPr>
      </w:pPr>
      <w:r>
        <w:rPr>
          <w:sz w:val="28"/>
          <w:szCs w:val="28"/>
          <w:lang w:val="ru-RU"/>
        </w:rPr>
        <w:t>в) не допускать в местах прилегания к сельскохозяйственным угодьям разрастание сорной травянистой и древесно-кустарниковой растительности;</w:t>
      </w:r>
    </w:p>
    <w:p>
      <w:pPr>
        <w:pStyle w:val="Style40"/>
        <w:rPr>
          <w:sz w:val="28"/>
          <w:szCs w:val="28"/>
          <w:lang w:val="ru-RU"/>
        </w:rPr>
      </w:pPr>
      <w:r>
        <w:rPr>
          <w:sz w:val="28"/>
          <w:szCs w:val="28"/>
          <w:lang w:val="ru-RU"/>
        </w:rPr>
        <w:t>г) не допускать в местах прилегания к лесным массивам скопление сухостоя, валежника, порубочных остатков и других горючих материалов;</w:t>
      </w:r>
    </w:p>
    <w:p>
      <w:pPr>
        <w:pStyle w:val="Style40"/>
        <w:rPr>
          <w:sz w:val="28"/>
          <w:szCs w:val="28"/>
          <w:lang w:val="ru-RU"/>
        </w:rPr>
      </w:pPr>
      <w:r>
        <w:rPr>
          <w:sz w:val="28"/>
          <w:szCs w:val="28"/>
          <w:lang w:val="ru-RU"/>
        </w:rPr>
        <w:t>д) отделять границу полосы отвода на участках курсирования поездов на паровозной тяге от опушки естественного леса противопожарной опашкой шириной от 3 до 5 метров или минерализованной полосой шириной не менее 3 метров.</w:t>
      </w:r>
    </w:p>
    <w:p>
      <w:pPr>
        <w:pStyle w:val="Style40"/>
        <w:spacing w:before="120" w:after="0"/>
        <w:rPr>
          <w:b/>
          <w:sz w:val="28"/>
          <w:szCs w:val="28"/>
          <w:lang w:val="ru-RU"/>
        </w:rPr>
      </w:pPr>
      <w:r>
        <w:rPr>
          <w:b/>
          <w:sz w:val="28"/>
          <w:szCs w:val="28"/>
          <w:lang w:val="ru-RU"/>
        </w:rPr>
        <w:t>Автомобильный транспорт</w:t>
      </w:r>
    </w:p>
    <w:p>
      <w:pPr>
        <w:pStyle w:val="Style40"/>
        <w:rPr>
          <w:sz w:val="28"/>
          <w:szCs w:val="28"/>
          <w:lang w:val="ru-RU"/>
        </w:rPr>
      </w:pPr>
      <w:r>
        <w:rPr>
          <w:sz w:val="28"/>
          <w:szCs w:val="28"/>
          <w:lang w:val="ru-RU"/>
        </w:rPr>
        <w:t xml:space="preserve">Основным видом транспорта в городском округе является автомобильный транспорт. Транспортный каркас территории </w:t>
      </w:r>
      <w:r>
        <w:rPr>
          <w:sz w:val="28"/>
          <w:szCs w:val="28"/>
          <w:lang w:val="ru-RU" w:eastAsia="ru-RU" w:bidi="ar-SA"/>
        </w:rPr>
        <w:t xml:space="preserve">Беловского городского округа </w:t>
      </w:r>
      <w:r>
        <w:rPr>
          <w:sz w:val="28"/>
          <w:szCs w:val="28"/>
          <w:lang w:val="ru-RU"/>
        </w:rPr>
        <w:t>составляют автомобильные дороги регионального и местного значения.</w:t>
      </w:r>
    </w:p>
    <w:p>
      <w:pPr>
        <w:pStyle w:val="Style40"/>
        <w:rPr>
          <w:sz w:val="28"/>
          <w:szCs w:val="28"/>
          <w:lang w:val="ru-RU"/>
        </w:rPr>
      </w:pPr>
      <w:r>
        <w:rPr>
          <w:sz w:val="28"/>
          <w:szCs w:val="28"/>
          <w:lang w:val="ru-RU"/>
        </w:rPr>
        <w:t>Основой дорожной сети городского округа является сеть автомобильных дорог общего пользования. К автомобильным дорогам общего пользования относятся автомобильные дороги, предназначенные для движения транспортных средств неограниченного круга лиц.</w:t>
      </w:r>
    </w:p>
    <w:p>
      <w:pPr>
        <w:pStyle w:val="Style40"/>
        <w:rPr>
          <w:sz w:val="28"/>
          <w:szCs w:val="28"/>
          <w:lang w:val="ru-RU"/>
        </w:rPr>
      </w:pPr>
      <w:r>
        <w:rPr>
          <w:sz w:val="28"/>
          <w:szCs w:val="28"/>
          <w:lang w:val="ru-RU"/>
        </w:rPr>
        <w:t>В настоящее время имеющаяся дорожная сеть муниципального образования в целом находится в неудовлетворительном состоянии, многие дороги требуют капитального ремонта и реконструкции. Вследствие низкого технического уровня и несоответствия параметров дорог интенсивности дорожного движения средняя скорость передвижения по ним составляет 40-60 км/час.</w:t>
      </w:r>
    </w:p>
    <w:p>
      <w:pPr>
        <w:pStyle w:val="-11"/>
        <w:ind w:firstLine="709" w:left="0"/>
        <w:rPr>
          <w:rFonts w:eastAsia="Calibri"/>
          <w:sz w:val="28"/>
          <w:szCs w:val="28"/>
        </w:rPr>
      </w:pPr>
      <w:r>
        <w:rPr>
          <w:rFonts w:eastAsia="Calibri"/>
          <w:sz w:val="28"/>
          <w:szCs w:val="28"/>
        </w:rPr>
        <w:t>Автомобильное сообщение на территории Беловского городского округа и в непосредственной близости от него представлено трассами регионального и местного значения разных категорий, за счет которых Белово имеет выходы на крупные региональные трассы. Кроме того, сложившийся каркас автомобильных дорог общего пользования обеспечивает транспортную связанность территорий населенных пунктов, входящих в состав городского округа.</w:t>
      </w:r>
    </w:p>
    <w:p>
      <w:pPr>
        <w:pStyle w:val="Normal"/>
        <w:ind w:firstLine="709" w:left="0"/>
        <w:rPr>
          <w:rFonts w:eastAsia="Calibri"/>
          <w:color w:themeColor="text1" w:val="000000"/>
          <w:sz w:val="28"/>
          <w:szCs w:val="28"/>
        </w:rPr>
      </w:pPr>
      <w:r>
        <w:rPr>
          <w:rFonts w:eastAsia="Calibri"/>
          <w:color w:themeColor="text1" w:val="000000"/>
          <w:sz w:val="28"/>
          <w:szCs w:val="28"/>
        </w:rPr>
        <w:t>Автодорожная сеть округа представлена автомобильными дорогами общего пользования федерального, регионального и местного значения.</w:t>
      </w:r>
    </w:p>
    <w:p>
      <w:pPr>
        <w:pStyle w:val="Normal"/>
        <w:ind w:firstLine="709" w:left="0"/>
        <w:rPr>
          <w:rFonts w:eastAsia="Calibri"/>
          <w:color w:themeColor="text1" w:val="000000"/>
          <w:sz w:val="28"/>
          <w:szCs w:val="28"/>
        </w:rPr>
      </w:pPr>
      <w:r>
        <w:rPr>
          <w:rFonts w:eastAsia="Calibri"/>
          <w:color w:themeColor="text1" w:val="000000"/>
          <w:sz w:val="28"/>
          <w:szCs w:val="28"/>
        </w:rPr>
        <w:t>Согласно программы комплексного развития транспортной инфраструктуры Беловского городского округа основу сети автодорог общего пользования составляет автомобильная дорога регионального значения 32 ОП РЗ К-2 «Ленинск-Кузнецкий»-Новокузнецк» 1 технической категории. Наличие дороги Ленинск-Кузнецкий-Новосибирский является преимуществом местоположения городского округа. Выход на федеральные автодороги до Томска и Красноярска обеспечивает связь Белово с Мариинском.</w:t>
      </w:r>
    </w:p>
    <w:p>
      <w:pPr>
        <w:pStyle w:val="Normal"/>
        <w:ind w:firstLine="709" w:left="0"/>
        <w:rPr>
          <w:rFonts w:eastAsia="Calibri"/>
          <w:color w:themeColor="text1" w:val="000000"/>
          <w:sz w:val="28"/>
          <w:szCs w:val="28"/>
        </w:rPr>
      </w:pPr>
      <w:r>
        <w:rPr>
          <w:rFonts w:eastAsia="Calibri"/>
          <w:color w:themeColor="text1" w:val="000000"/>
          <w:sz w:val="28"/>
          <w:szCs w:val="28"/>
        </w:rPr>
        <w:t>Дополнительные возможности для грузо- и пассажироперевозок создает автомобильная дорога третьей категории «Алтай–Кузбасс», которая существенно сокращает путь до административного центра Алтайского края и обеспечивает быстрый доступ на Рубцовск и Горно-Алтайск, а далее – к границе с Казахстаном и Монголией.</w:t>
      </w:r>
    </w:p>
    <w:p>
      <w:pPr>
        <w:pStyle w:val="Normal"/>
        <w:ind w:firstLine="709" w:left="0"/>
        <w:rPr>
          <w:rFonts w:eastAsia="Calibri"/>
          <w:color w:themeColor="text1" w:val="000000"/>
          <w:sz w:val="28"/>
          <w:szCs w:val="28"/>
        </w:rPr>
      </w:pPr>
      <w:r>
        <w:rPr>
          <w:rFonts w:eastAsia="Calibri"/>
          <w:color w:themeColor="text1" w:val="000000"/>
          <w:sz w:val="28"/>
          <w:szCs w:val="28"/>
        </w:rPr>
        <w:t>Внутрирегиональное и муниципальное сообщение представлено трассами III, IV и V категорий, имеющими асфальтобетонное или щебневое покрытие. Трассы имеют удовлетворительное состояние. Протяженность муниципальных дорог общего пользования с твердым покрытием Беловского городского округа составляют автодороги с усовершенствованным покрытием.</w:t>
      </w:r>
    </w:p>
    <w:p>
      <w:pPr>
        <w:pStyle w:val="Normal"/>
        <w:ind w:firstLine="709" w:left="0"/>
        <w:rPr>
          <w:rFonts w:eastAsia="Calibri"/>
          <w:color w:themeColor="text1" w:val="000000"/>
          <w:sz w:val="28"/>
          <w:szCs w:val="28"/>
        </w:rPr>
      </w:pPr>
      <w:r>
        <w:rPr>
          <w:rFonts w:eastAsia="Calibri"/>
          <w:color w:themeColor="text1" w:val="000000"/>
          <w:sz w:val="28"/>
          <w:szCs w:val="28"/>
        </w:rPr>
        <w:t>Сеть автомобильных дорог общего пользования местного значения имеет плотную структуру.</w:t>
      </w:r>
    </w:p>
    <w:p>
      <w:pPr>
        <w:pStyle w:val="Style40"/>
        <w:rPr>
          <w:sz w:val="28"/>
          <w:szCs w:val="28"/>
          <w:lang w:val="ru-RU"/>
        </w:rPr>
      </w:pPr>
      <w:r>
        <w:rPr>
          <w:sz w:val="28"/>
          <w:szCs w:val="28"/>
          <w:lang w:val="ru-RU"/>
        </w:rPr>
        <w:t>Перечень автомобильных дорог общего пользования регионального или межмуниципального значения Кемеровской области - Кузбасса , расположенных на территории Беловского городского округа согласно Постановлению Коллегии Администрации Кемеровской области от 5 февраля 2008 года № 24 «О перечне автомобильных дорог общего пользования регионального или межмуниципального значения Кемеровской области - Кузбасса» отражен в таблице 2.15.</w:t>
      </w:r>
    </w:p>
    <w:p>
      <w:pPr>
        <w:pStyle w:val="Style40"/>
        <w:jc w:val="right"/>
        <w:rPr>
          <w:b/>
          <w:sz w:val="28"/>
          <w:szCs w:val="28"/>
          <w:lang w:val="ru-RU"/>
        </w:rPr>
      </w:pPr>
      <w:r>
        <w:rPr>
          <w:b/>
          <w:sz w:val="28"/>
          <w:szCs w:val="28"/>
          <w:lang w:val="ru-RU"/>
        </w:rPr>
        <w:t>Таблица 2.15</w:t>
      </w:r>
    </w:p>
    <w:p>
      <w:pPr>
        <w:pStyle w:val="Style40"/>
        <w:spacing w:before="0" w:after="120"/>
        <w:jc w:val="center"/>
        <w:rPr>
          <w:b/>
          <w:sz w:val="28"/>
          <w:szCs w:val="28"/>
          <w:lang w:val="ru-RU"/>
        </w:rPr>
      </w:pPr>
      <w:r>
        <w:rPr>
          <w:b/>
          <w:sz w:val="28"/>
          <w:szCs w:val="28"/>
          <w:lang w:val="ru-RU"/>
        </w:rPr>
        <w:t xml:space="preserve">Перечень автомобильных дорог общего пользования регионального или межмуниципального значения </w:t>
      </w:r>
      <w:r>
        <w:rPr>
          <w:b/>
          <w:bCs/>
          <w:sz w:val="28"/>
          <w:szCs w:val="28"/>
          <w:lang w:val="ru-RU" w:eastAsia="ru-RU" w:bidi="ar-SA"/>
        </w:rPr>
        <w:t xml:space="preserve">городского округа </w:t>
      </w:r>
    </w:p>
    <w:tbl>
      <w:tblPr>
        <w:tblStyle w:val="ae"/>
        <w:tblW w:w="5000" w:type="pct"/>
        <w:jc w:val="left"/>
        <w:tblInd w:w="0" w:type="dxa"/>
        <w:tblLayout w:type="fixed"/>
        <w:tblCellMar>
          <w:top w:w="0" w:type="dxa"/>
          <w:left w:w="108" w:type="dxa"/>
          <w:bottom w:w="0" w:type="dxa"/>
          <w:right w:w="108" w:type="dxa"/>
        </w:tblCellMar>
        <w:tblLook w:noVBand="1" w:val="04a0" w:noHBand="0" w:lastColumn="0" w:firstColumn="1" w:lastRow="0" w:firstRow="1"/>
      </w:tblPr>
      <w:tblGrid>
        <w:gridCol w:w="693"/>
        <w:gridCol w:w="3203"/>
        <w:gridCol w:w="2992"/>
        <w:gridCol w:w="2465"/>
      </w:tblGrid>
      <w:tr>
        <w:trPr>
          <w:tblHeader w:val="true"/>
        </w:trPr>
        <w:tc>
          <w:tcPr>
            <w:tcW w:w="693" w:type="dxa"/>
            <w:tcBorders/>
            <w:shd w:color="auto" w:fill="auto" w:val="clear"/>
            <w:vAlign w:val="center"/>
          </w:tcPr>
          <w:p>
            <w:pPr>
              <w:pStyle w:val="Normal"/>
              <w:widowControl/>
              <w:suppressAutoHyphens w:val="true"/>
              <w:jc w:val="center"/>
              <w:rPr>
                <w:b/>
                <w:bCs/>
                <w:color w:themeColor="text1" w:val="000000"/>
              </w:rPr>
            </w:pPr>
            <w:r>
              <w:rPr>
                <w:b/>
                <w:bCs/>
                <w:color w:themeColor="text1" w:val="000000"/>
                <w:kern w:val="0"/>
                <w:lang w:val="ru-RU" w:bidi="ar-SA"/>
              </w:rPr>
              <w:t xml:space="preserve">№ </w:t>
            </w:r>
            <w:r>
              <w:rPr>
                <w:b/>
                <w:bCs/>
                <w:color w:themeColor="text1" w:val="000000"/>
                <w:kern w:val="0"/>
                <w:lang w:val="ru-RU" w:bidi="ar-SA"/>
              </w:rPr>
              <w:t>п/п</w:t>
            </w:r>
          </w:p>
        </w:tc>
        <w:tc>
          <w:tcPr>
            <w:tcW w:w="3203" w:type="dxa"/>
            <w:tcBorders/>
            <w:shd w:color="auto" w:fill="auto" w:val="clear"/>
            <w:vAlign w:val="center"/>
          </w:tcPr>
          <w:p>
            <w:pPr>
              <w:pStyle w:val="Normal"/>
              <w:widowControl/>
              <w:suppressAutoHyphens w:val="true"/>
              <w:jc w:val="center"/>
              <w:rPr>
                <w:b/>
                <w:bCs/>
                <w:color w:themeColor="text1" w:val="000000"/>
              </w:rPr>
            </w:pPr>
            <w:r>
              <w:rPr>
                <w:b/>
                <w:bCs/>
                <w:color w:themeColor="text1" w:val="000000"/>
                <w:kern w:val="0"/>
                <w:lang w:val="ru-RU" w:bidi="ar-SA"/>
              </w:rPr>
              <w:t>Идентификационный номер</w:t>
            </w:r>
          </w:p>
        </w:tc>
        <w:tc>
          <w:tcPr>
            <w:tcW w:w="2992" w:type="dxa"/>
            <w:tcBorders/>
            <w:shd w:color="auto" w:fill="auto" w:val="clear"/>
            <w:vAlign w:val="center"/>
          </w:tcPr>
          <w:p>
            <w:pPr>
              <w:pStyle w:val="Normal"/>
              <w:widowControl/>
              <w:suppressAutoHyphens w:val="true"/>
              <w:jc w:val="center"/>
              <w:rPr>
                <w:b/>
                <w:bCs/>
                <w:color w:themeColor="text1" w:val="000000"/>
              </w:rPr>
            </w:pPr>
            <w:r>
              <w:rPr>
                <w:b/>
                <w:bCs/>
                <w:color w:themeColor="text1" w:val="000000"/>
                <w:kern w:val="0"/>
                <w:lang w:val="ru-RU" w:bidi="ar-SA"/>
              </w:rPr>
              <w:t>Наименование автомобильной дороги</w:t>
            </w:r>
          </w:p>
        </w:tc>
        <w:tc>
          <w:tcPr>
            <w:tcW w:w="2465" w:type="dxa"/>
            <w:tcBorders/>
            <w:shd w:color="auto" w:fill="auto" w:val="clear"/>
            <w:vAlign w:val="center"/>
          </w:tcPr>
          <w:p>
            <w:pPr>
              <w:pStyle w:val="Normal"/>
              <w:widowControl/>
              <w:suppressAutoHyphens w:val="true"/>
              <w:jc w:val="center"/>
              <w:rPr>
                <w:b/>
                <w:bCs/>
                <w:color w:themeColor="text1" w:val="000000"/>
              </w:rPr>
            </w:pPr>
            <w:r>
              <w:rPr>
                <w:b/>
                <w:bCs/>
                <w:color w:themeColor="text1" w:val="000000"/>
                <w:kern w:val="0"/>
                <w:lang w:val="ru-RU" w:bidi="ar-SA"/>
              </w:rPr>
              <w:t>Протяженность, км</w:t>
            </w:r>
          </w:p>
        </w:tc>
      </w:tr>
      <w:tr>
        <w:trPr/>
        <w:tc>
          <w:tcPr>
            <w:tcW w:w="693" w:type="dxa"/>
            <w:tcBorders/>
            <w:shd w:color="auto" w:fill="auto" w:val="clear"/>
            <w:vAlign w:val="center"/>
          </w:tcPr>
          <w:p>
            <w:pPr>
              <w:pStyle w:val="Normal"/>
              <w:widowControl/>
              <w:suppressAutoHyphens w:val="true"/>
              <w:jc w:val="center"/>
              <w:rPr>
                <w:color w:themeColor="text1" w:val="000000"/>
              </w:rPr>
            </w:pPr>
            <w:r>
              <w:rPr>
                <w:color w:themeColor="text1" w:val="000000"/>
                <w:kern w:val="0"/>
                <w:lang w:val="ru-RU" w:bidi="ar-SA"/>
              </w:rPr>
              <w:t>1.</w:t>
            </w:r>
          </w:p>
        </w:tc>
        <w:tc>
          <w:tcPr>
            <w:tcW w:w="3203" w:type="dxa"/>
            <w:tcBorders/>
            <w:shd w:color="auto" w:fill="auto" w:val="clear"/>
            <w:vAlign w:val="center"/>
          </w:tcPr>
          <w:p>
            <w:pPr>
              <w:pStyle w:val="Normal"/>
              <w:widowControl/>
              <w:suppressAutoHyphens w:val="true"/>
              <w:jc w:val="center"/>
              <w:rPr>
                <w:kern w:val="0"/>
                <w:lang w:val="ru-RU" w:bidi="ar-SA"/>
              </w:rPr>
            </w:pPr>
            <w:r>
              <w:rPr>
                <w:kern w:val="0"/>
                <w:lang w:val="ru-RU" w:bidi="ar-SA"/>
              </w:rPr>
              <w:t>32 ОП РЗ К-2</w:t>
            </w:r>
          </w:p>
        </w:tc>
        <w:tc>
          <w:tcPr>
            <w:tcW w:w="2992" w:type="dxa"/>
            <w:tcBorders/>
            <w:shd w:color="auto" w:fill="auto" w:val="clear"/>
            <w:vAlign w:val="center"/>
          </w:tcPr>
          <w:p>
            <w:pPr>
              <w:pStyle w:val="Normal"/>
              <w:widowControl/>
              <w:suppressAutoHyphens w:val="true"/>
              <w:jc w:val="center"/>
              <w:rPr>
                <w:kern w:val="0"/>
                <w:lang w:val="ru-RU" w:bidi="ar-SA"/>
              </w:rPr>
            </w:pPr>
            <w:r>
              <w:rPr>
                <w:kern w:val="0"/>
                <w:lang w:val="ru-RU" w:bidi="ar-SA"/>
              </w:rPr>
              <w:t>Ленинск-Кузнецкий</w:t>
            </w:r>
          </w:p>
        </w:tc>
        <w:tc>
          <w:tcPr>
            <w:tcW w:w="2465" w:type="dxa"/>
            <w:tcBorders/>
            <w:shd w:color="auto" w:fill="auto" w:val="clear"/>
            <w:vAlign w:val="center"/>
          </w:tcPr>
          <w:p>
            <w:pPr>
              <w:pStyle w:val="Normal"/>
              <w:widowControl/>
              <w:suppressAutoHyphens w:val="true"/>
              <w:jc w:val="center"/>
              <w:rPr>
                <w:kern w:val="0"/>
                <w:lang w:val="ru-RU" w:bidi="ar-SA"/>
              </w:rPr>
            </w:pPr>
            <w:r>
              <w:rPr>
                <w:kern w:val="0"/>
                <w:lang w:val="ru-RU" w:bidi="ar-SA"/>
              </w:rPr>
              <w:t>8,94</w:t>
            </w:r>
          </w:p>
        </w:tc>
      </w:tr>
      <w:tr>
        <w:trPr/>
        <w:tc>
          <w:tcPr>
            <w:tcW w:w="693" w:type="dxa"/>
            <w:tcBorders/>
            <w:shd w:color="auto" w:fill="auto" w:val="clear"/>
            <w:vAlign w:val="center"/>
          </w:tcPr>
          <w:p>
            <w:pPr>
              <w:pStyle w:val="Normal"/>
              <w:widowControl/>
              <w:suppressAutoHyphens w:val="true"/>
              <w:jc w:val="center"/>
              <w:rPr>
                <w:color w:themeColor="text1" w:val="000000"/>
              </w:rPr>
            </w:pPr>
            <w:r>
              <w:rPr>
                <w:color w:themeColor="text1" w:val="000000"/>
                <w:kern w:val="0"/>
                <w:lang w:val="ru-RU" w:bidi="ar-SA"/>
              </w:rPr>
              <w:t>2.</w:t>
            </w:r>
          </w:p>
        </w:tc>
        <w:tc>
          <w:tcPr>
            <w:tcW w:w="3203" w:type="dxa"/>
            <w:tcBorders/>
            <w:shd w:color="auto" w:fill="auto" w:val="clear"/>
            <w:vAlign w:val="center"/>
          </w:tcPr>
          <w:p>
            <w:pPr>
              <w:pStyle w:val="Normal"/>
              <w:widowControl/>
              <w:suppressAutoHyphens w:val="true"/>
              <w:jc w:val="center"/>
              <w:rPr>
                <w:kern w:val="0"/>
                <w:lang w:val="ru-RU" w:bidi="ar-SA"/>
              </w:rPr>
            </w:pPr>
            <w:r>
              <w:rPr>
                <w:kern w:val="0"/>
                <w:lang w:val="ru-RU" w:bidi="ar-SA"/>
              </w:rPr>
              <w:t>32 ОП РЗ К-445</w:t>
            </w:r>
          </w:p>
        </w:tc>
        <w:tc>
          <w:tcPr>
            <w:tcW w:w="2992" w:type="dxa"/>
            <w:tcBorders/>
            <w:shd w:color="auto" w:fill="auto" w:val="clear"/>
            <w:vAlign w:val="center"/>
          </w:tcPr>
          <w:p>
            <w:pPr>
              <w:pStyle w:val="Normal"/>
              <w:widowControl/>
              <w:suppressAutoHyphens w:val="true"/>
              <w:jc w:val="center"/>
              <w:rPr>
                <w:kern w:val="0"/>
                <w:lang w:val="ru-RU" w:bidi="ar-SA"/>
              </w:rPr>
            </w:pPr>
            <w:r>
              <w:rPr>
                <w:kern w:val="0"/>
                <w:lang w:val="ru-RU" w:bidi="ar-SA"/>
              </w:rPr>
              <w:t>Кемерово - Новокузнецк</w:t>
            </w:r>
          </w:p>
        </w:tc>
        <w:tc>
          <w:tcPr>
            <w:tcW w:w="2465" w:type="dxa"/>
            <w:tcBorders/>
            <w:shd w:color="auto" w:fill="auto" w:val="clear"/>
            <w:vAlign w:val="center"/>
          </w:tcPr>
          <w:p>
            <w:pPr>
              <w:pStyle w:val="Normal"/>
              <w:widowControl/>
              <w:suppressAutoHyphens w:val="true"/>
              <w:jc w:val="center"/>
              <w:rPr>
                <w:kern w:val="0"/>
                <w:lang w:val="ru-RU" w:bidi="ar-SA"/>
              </w:rPr>
            </w:pPr>
            <w:r>
              <w:rPr>
                <w:kern w:val="0"/>
                <w:lang w:val="ru-RU" w:bidi="ar-SA"/>
              </w:rPr>
              <w:t>13,32</w:t>
            </w:r>
          </w:p>
        </w:tc>
      </w:tr>
      <w:tr>
        <w:trPr/>
        <w:tc>
          <w:tcPr>
            <w:tcW w:w="693" w:type="dxa"/>
            <w:tcBorders/>
            <w:shd w:color="auto" w:fill="auto" w:val="clear"/>
            <w:vAlign w:val="center"/>
          </w:tcPr>
          <w:p>
            <w:pPr>
              <w:pStyle w:val="Normal"/>
              <w:widowControl/>
              <w:suppressAutoHyphens w:val="true"/>
              <w:jc w:val="center"/>
              <w:rPr>
                <w:color w:themeColor="text1" w:val="000000"/>
              </w:rPr>
            </w:pPr>
            <w:r>
              <w:rPr>
                <w:color w:themeColor="text1" w:val="000000"/>
                <w:kern w:val="0"/>
                <w:lang w:val="ru-RU" w:bidi="ar-SA"/>
              </w:rPr>
              <w:t>3.</w:t>
            </w:r>
          </w:p>
        </w:tc>
        <w:tc>
          <w:tcPr>
            <w:tcW w:w="3203" w:type="dxa"/>
            <w:tcBorders/>
            <w:shd w:color="auto" w:fill="auto" w:val="clear"/>
            <w:vAlign w:val="center"/>
          </w:tcPr>
          <w:p>
            <w:pPr>
              <w:pStyle w:val="Normal"/>
              <w:widowControl/>
              <w:suppressAutoHyphens w:val="true"/>
              <w:jc w:val="center"/>
              <w:rPr>
                <w:kern w:val="0"/>
                <w:lang w:val="ru-RU" w:bidi="ar-SA"/>
              </w:rPr>
            </w:pPr>
            <w:r>
              <w:rPr>
                <w:kern w:val="0"/>
                <w:lang w:val="ru-RU" w:bidi="ar-SA"/>
              </w:rPr>
              <w:t>32 ОП РЗ К-38 Обход г. Белово</w:t>
            </w:r>
          </w:p>
        </w:tc>
        <w:tc>
          <w:tcPr>
            <w:tcW w:w="2992" w:type="dxa"/>
            <w:tcBorders/>
            <w:shd w:color="auto" w:fill="auto" w:val="clear"/>
            <w:vAlign w:val="center"/>
          </w:tcPr>
          <w:p>
            <w:pPr>
              <w:pStyle w:val="Normal"/>
              <w:widowControl/>
              <w:suppressAutoHyphens w:val="true"/>
              <w:jc w:val="center"/>
              <w:rPr>
                <w:kern w:val="0"/>
                <w:lang w:val="ru-RU" w:bidi="ar-SA"/>
              </w:rPr>
            </w:pPr>
            <w:r>
              <w:rPr>
                <w:kern w:val="0"/>
                <w:lang w:val="ru-RU" w:bidi="ar-SA"/>
              </w:rPr>
            </w:r>
          </w:p>
        </w:tc>
        <w:tc>
          <w:tcPr>
            <w:tcW w:w="2465" w:type="dxa"/>
            <w:tcBorders/>
            <w:shd w:color="auto" w:fill="auto" w:val="clear"/>
            <w:vAlign w:val="center"/>
          </w:tcPr>
          <w:p>
            <w:pPr>
              <w:pStyle w:val="Normal"/>
              <w:widowControl/>
              <w:suppressAutoHyphens w:val="true"/>
              <w:jc w:val="center"/>
              <w:rPr>
                <w:kern w:val="0"/>
                <w:lang w:val="ru-RU" w:bidi="ar-SA"/>
              </w:rPr>
            </w:pPr>
            <w:r>
              <w:rPr>
                <w:kern w:val="0"/>
                <w:lang w:val="ru-RU" w:bidi="ar-SA"/>
              </w:rPr>
              <w:t>3,56</w:t>
            </w:r>
          </w:p>
        </w:tc>
      </w:tr>
      <w:tr>
        <w:trPr/>
        <w:tc>
          <w:tcPr>
            <w:tcW w:w="693" w:type="dxa"/>
            <w:tcBorders/>
            <w:shd w:color="auto" w:fill="auto" w:val="clear"/>
            <w:vAlign w:val="center"/>
          </w:tcPr>
          <w:p>
            <w:pPr>
              <w:pStyle w:val="Normal"/>
              <w:widowControl/>
              <w:suppressAutoHyphens w:val="true"/>
              <w:jc w:val="center"/>
              <w:rPr>
                <w:color w:themeColor="text1" w:val="000000"/>
              </w:rPr>
            </w:pPr>
            <w:r>
              <w:rPr>
                <w:color w:themeColor="text1" w:val="000000"/>
                <w:kern w:val="0"/>
                <w:lang w:val="ru-RU" w:bidi="ar-SA"/>
              </w:rPr>
              <w:t>4.</w:t>
            </w:r>
          </w:p>
        </w:tc>
        <w:tc>
          <w:tcPr>
            <w:tcW w:w="3203" w:type="dxa"/>
            <w:tcBorders/>
            <w:shd w:color="auto" w:fill="auto" w:val="clear"/>
            <w:vAlign w:val="center"/>
          </w:tcPr>
          <w:p>
            <w:pPr>
              <w:pStyle w:val="Normal"/>
              <w:widowControl/>
              <w:suppressAutoHyphens w:val="true"/>
              <w:jc w:val="center"/>
              <w:rPr>
                <w:kern w:val="0"/>
                <w:lang w:val="ru-RU" w:bidi="ar-SA"/>
              </w:rPr>
            </w:pPr>
            <w:r>
              <w:rPr>
                <w:kern w:val="0"/>
                <w:lang w:val="ru-RU" w:bidi="ar-SA"/>
              </w:rPr>
              <w:t>32 ОП РЗ К-26</w:t>
            </w:r>
          </w:p>
        </w:tc>
        <w:tc>
          <w:tcPr>
            <w:tcW w:w="2992" w:type="dxa"/>
            <w:tcBorders/>
            <w:shd w:color="auto" w:fill="auto" w:val="clear"/>
            <w:vAlign w:val="center"/>
          </w:tcPr>
          <w:p>
            <w:pPr>
              <w:pStyle w:val="Normal"/>
              <w:widowControl/>
              <w:suppressAutoHyphens w:val="true"/>
              <w:jc w:val="center"/>
              <w:rPr>
                <w:kern w:val="0"/>
                <w:lang w:val="ru-RU" w:bidi="ar-SA"/>
              </w:rPr>
            </w:pPr>
            <w:r>
              <w:rPr>
                <w:kern w:val="0"/>
                <w:lang w:val="ru-RU" w:bidi="ar-SA"/>
              </w:rPr>
              <w:t>Подъезд к г. Белово</w:t>
            </w:r>
          </w:p>
        </w:tc>
        <w:tc>
          <w:tcPr>
            <w:tcW w:w="2465" w:type="dxa"/>
            <w:tcBorders/>
            <w:shd w:color="auto" w:fill="auto" w:val="clear"/>
            <w:vAlign w:val="center"/>
          </w:tcPr>
          <w:p>
            <w:pPr>
              <w:pStyle w:val="Normal"/>
              <w:widowControl/>
              <w:suppressAutoHyphens w:val="true"/>
              <w:jc w:val="center"/>
              <w:rPr>
                <w:kern w:val="0"/>
                <w:lang w:val="ru-RU" w:bidi="ar-SA"/>
              </w:rPr>
            </w:pPr>
            <w:r>
              <w:rPr>
                <w:kern w:val="0"/>
                <w:lang w:val="ru-RU" w:bidi="ar-SA"/>
              </w:rPr>
              <w:t>7,23</w:t>
            </w:r>
          </w:p>
        </w:tc>
      </w:tr>
      <w:tr>
        <w:trPr/>
        <w:tc>
          <w:tcPr>
            <w:tcW w:w="693" w:type="dxa"/>
            <w:tcBorders/>
            <w:shd w:color="auto" w:fill="auto" w:val="clear"/>
            <w:vAlign w:val="center"/>
          </w:tcPr>
          <w:p>
            <w:pPr>
              <w:pStyle w:val="Normal"/>
              <w:widowControl/>
              <w:suppressAutoHyphens w:val="true"/>
              <w:jc w:val="center"/>
              <w:rPr>
                <w:color w:themeColor="text1" w:val="000000"/>
              </w:rPr>
            </w:pPr>
            <w:r>
              <w:rPr>
                <w:color w:themeColor="text1" w:val="000000"/>
                <w:kern w:val="0"/>
                <w:lang w:val="ru-RU" w:bidi="ar-SA"/>
              </w:rPr>
              <w:t>5.</w:t>
            </w:r>
          </w:p>
        </w:tc>
        <w:tc>
          <w:tcPr>
            <w:tcW w:w="3203" w:type="dxa"/>
            <w:tcBorders/>
            <w:shd w:color="auto" w:fill="auto" w:val="clear"/>
            <w:vAlign w:val="center"/>
          </w:tcPr>
          <w:p>
            <w:pPr>
              <w:pStyle w:val="Normal"/>
              <w:widowControl/>
              <w:suppressAutoHyphens w:val="true"/>
              <w:jc w:val="center"/>
              <w:rPr>
                <w:kern w:val="0"/>
                <w:lang w:val="ru-RU" w:bidi="ar-SA"/>
              </w:rPr>
            </w:pPr>
            <w:r>
              <w:rPr>
                <w:kern w:val="0"/>
                <w:lang w:val="ru-RU" w:bidi="ar-SA"/>
              </w:rPr>
              <w:t>32 ОП РЗ К-27</w:t>
            </w:r>
          </w:p>
        </w:tc>
        <w:tc>
          <w:tcPr>
            <w:tcW w:w="2992" w:type="dxa"/>
            <w:tcBorders/>
            <w:shd w:color="auto" w:fill="auto" w:val="clear"/>
            <w:vAlign w:val="center"/>
          </w:tcPr>
          <w:p>
            <w:pPr>
              <w:pStyle w:val="Normal"/>
              <w:widowControl/>
              <w:suppressAutoHyphens w:val="true"/>
              <w:jc w:val="center"/>
              <w:rPr>
                <w:kern w:val="0"/>
                <w:lang w:val="ru-RU" w:bidi="ar-SA"/>
              </w:rPr>
            </w:pPr>
            <w:r>
              <w:rPr>
                <w:kern w:val="0"/>
                <w:lang w:val="ru-RU" w:bidi="ar-SA"/>
              </w:rPr>
              <w:t>Белово - Гурьевск - Салаир</w:t>
            </w:r>
          </w:p>
        </w:tc>
        <w:tc>
          <w:tcPr>
            <w:tcW w:w="2465" w:type="dxa"/>
            <w:tcBorders/>
            <w:shd w:color="auto" w:fill="auto" w:val="clear"/>
            <w:vAlign w:val="center"/>
          </w:tcPr>
          <w:p>
            <w:pPr>
              <w:pStyle w:val="Normal"/>
              <w:widowControl/>
              <w:suppressAutoHyphens w:val="true"/>
              <w:jc w:val="center"/>
              <w:rPr>
                <w:kern w:val="0"/>
                <w:lang w:val="ru-RU" w:bidi="ar-SA"/>
              </w:rPr>
            </w:pPr>
            <w:r>
              <w:rPr>
                <w:kern w:val="0"/>
                <w:lang w:val="ru-RU" w:bidi="ar-SA"/>
              </w:rPr>
              <w:t>1,37</w:t>
            </w:r>
          </w:p>
        </w:tc>
      </w:tr>
      <w:tr>
        <w:trPr/>
        <w:tc>
          <w:tcPr>
            <w:tcW w:w="693" w:type="dxa"/>
            <w:tcBorders/>
            <w:shd w:color="auto" w:fill="auto" w:val="clear"/>
            <w:vAlign w:val="center"/>
          </w:tcPr>
          <w:p>
            <w:pPr>
              <w:pStyle w:val="Normal"/>
              <w:widowControl/>
              <w:suppressAutoHyphens w:val="true"/>
              <w:jc w:val="center"/>
              <w:rPr>
                <w:color w:themeColor="text1" w:val="000000"/>
              </w:rPr>
            </w:pPr>
            <w:r>
              <w:rPr>
                <w:color w:themeColor="text1" w:val="000000"/>
                <w:kern w:val="0"/>
                <w:lang w:val="ru-RU" w:bidi="ar-SA"/>
              </w:rPr>
              <w:t>6.</w:t>
            </w:r>
          </w:p>
        </w:tc>
        <w:tc>
          <w:tcPr>
            <w:tcW w:w="3203" w:type="dxa"/>
            <w:tcBorders/>
            <w:shd w:color="auto" w:fill="auto" w:val="clear"/>
            <w:vAlign w:val="center"/>
          </w:tcPr>
          <w:p>
            <w:pPr>
              <w:pStyle w:val="Normal"/>
              <w:widowControl/>
              <w:suppressAutoHyphens w:val="true"/>
              <w:jc w:val="center"/>
              <w:rPr>
                <w:kern w:val="0"/>
                <w:lang w:val="ru-RU" w:bidi="ar-SA"/>
              </w:rPr>
            </w:pPr>
            <w:r>
              <w:rPr>
                <w:kern w:val="0"/>
                <w:lang w:val="ru-RU" w:bidi="ar-SA"/>
              </w:rPr>
              <w:t>32 ОП РЗ К-444</w:t>
            </w:r>
          </w:p>
        </w:tc>
        <w:tc>
          <w:tcPr>
            <w:tcW w:w="2992" w:type="dxa"/>
            <w:tcBorders/>
            <w:shd w:color="auto" w:fill="auto" w:val="clear"/>
            <w:vAlign w:val="center"/>
          </w:tcPr>
          <w:p>
            <w:pPr>
              <w:pStyle w:val="Normal"/>
              <w:widowControl/>
              <w:suppressAutoHyphens w:val="true"/>
              <w:jc w:val="center"/>
              <w:rPr>
                <w:kern w:val="0"/>
                <w:lang w:val="ru-RU" w:bidi="ar-SA"/>
              </w:rPr>
            </w:pPr>
            <w:r>
              <w:rPr>
                <w:kern w:val="0"/>
                <w:lang w:val="ru-RU" w:bidi="ar-SA"/>
              </w:rPr>
              <w:t>Белово - Инской</w:t>
            </w:r>
          </w:p>
        </w:tc>
        <w:tc>
          <w:tcPr>
            <w:tcW w:w="2465" w:type="dxa"/>
            <w:tcBorders/>
            <w:shd w:color="auto" w:fill="auto" w:val="clear"/>
            <w:vAlign w:val="center"/>
          </w:tcPr>
          <w:p>
            <w:pPr>
              <w:pStyle w:val="Normal"/>
              <w:widowControl/>
              <w:suppressAutoHyphens w:val="true"/>
              <w:jc w:val="center"/>
              <w:rPr>
                <w:kern w:val="0"/>
                <w:lang w:val="ru-RU" w:bidi="ar-SA"/>
              </w:rPr>
            </w:pPr>
            <w:r>
              <w:rPr>
                <w:kern w:val="0"/>
                <w:lang w:val="ru-RU" w:bidi="ar-SA"/>
              </w:rPr>
              <w:t>1,12</w:t>
            </w:r>
          </w:p>
        </w:tc>
      </w:tr>
      <w:tr>
        <w:trPr/>
        <w:tc>
          <w:tcPr>
            <w:tcW w:w="693" w:type="dxa"/>
            <w:tcBorders/>
            <w:shd w:color="auto" w:fill="auto" w:val="clear"/>
            <w:vAlign w:val="center"/>
          </w:tcPr>
          <w:p>
            <w:pPr>
              <w:pStyle w:val="Normal"/>
              <w:widowControl/>
              <w:suppressAutoHyphens w:val="true"/>
              <w:jc w:val="center"/>
              <w:rPr>
                <w:color w:themeColor="text1" w:val="000000"/>
              </w:rPr>
            </w:pPr>
            <w:r>
              <w:rPr>
                <w:color w:themeColor="text1" w:val="000000"/>
                <w:kern w:val="0"/>
                <w:lang w:val="ru-RU" w:bidi="ar-SA"/>
              </w:rPr>
              <w:t>7.</w:t>
            </w:r>
          </w:p>
        </w:tc>
        <w:tc>
          <w:tcPr>
            <w:tcW w:w="3203" w:type="dxa"/>
            <w:tcBorders/>
            <w:shd w:color="auto" w:fill="auto" w:val="clear"/>
            <w:vAlign w:val="center"/>
          </w:tcPr>
          <w:p>
            <w:pPr>
              <w:pStyle w:val="Normal"/>
              <w:widowControl/>
              <w:suppressAutoHyphens w:val="true"/>
              <w:jc w:val="center"/>
              <w:rPr>
                <w:kern w:val="0"/>
                <w:lang w:val="ru-RU" w:bidi="ar-SA"/>
              </w:rPr>
            </w:pPr>
            <w:r>
              <w:rPr>
                <w:kern w:val="0"/>
                <w:lang w:val="ru-RU" w:bidi="ar-SA"/>
              </w:rPr>
              <w:t>32 ОП РЗ К-13</w:t>
            </w:r>
          </w:p>
        </w:tc>
        <w:tc>
          <w:tcPr>
            <w:tcW w:w="2992" w:type="dxa"/>
            <w:tcBorders/>
            <w:shd w:color="auto" w:fill="auto" w:val="clear"/>
            <w:vAlign w:val="center"/>
          </w:tcPr>
          <w:p>
            <w:pPr>
              <w:pStyle w:val="Normal"/>
              <w:widowControl/>
              <w:suppressAutoHyphens w:val="true"/>
              <w:jc w:val="center"/>
              <w:rPr>
                <w:kern w:val="0"/>
                <w:lang w:val="ru-RU" w:bidi="ar-SA"/>
              </w:rPr>
            </w:pPr>
            <w:r>
              <w:rPr>
                <w:kern w:val="0"/>
                <w:lang w:val="ru-RU" w:bidi="ar-SA"/>
              </w:rPr>
              <w:t>"Ленинск-Кузнецкий - Новокузнецк - Междуреченск" - Инской</w:t>
            </w:r>
          </w:p>
        </w:tc>
        <w:tc>
          <w:tcPr>
            <w:tcW w:w="2465" w:type="dxa"/>
            <w:tcBorders/>
            <w:shd w:color="auto" w:fill="auto" w:val="clear"/>
            <w:vAlign w:val="center"/>
          </w:tcPr>
          <w:p>
            <w:pPr>
              <w:pStyle w:val="Normal"/>
              <w:widowControl/>
              <w:suppressAutoHyphens w:val="true"/>
              <w:jc w:val="center"/>
              <w:rPr>
                <w:kern w:val="0"/>
                <w:lang w:val="ru-RU" w:bidi="ar-SA"/>
              </w:rPr>
            </w:pPr>
            <w:r>
              <w:rPr>
                <w:kern w:val="0"/>
                <w:lang w:val="ru-RU" w:bidi="ar-SA"/>
              </w:rPr>
              <w:t>7,75</w:t>
            </w:r>
          </w:p>
        </w:tc>
      </w:tr>
      <w:tr>
        <w:trPr/>
        <w:tc>
          <w:tcPr>
            <w:tcW w:w="693" w:type="dxa"/>
            <w:tcBorders/>
            <w:shd w:color="auto" w:fill="auto" w:val="clear"/>
            <w:vAlign w:val="center"/>
          </w:tcPr>
          <w:p>
            <w:pPr>
              <w:pStyle w:val="Normal"/>
              <w:widowControl/>
              <w:suppressAutoHyphens w:val="true"/>
              <w:jc w:val="center"/>
              <w:rPr>
                <w:color w:themeColor="text1" w:val="000000"/>
              </w:rPr>
            </w:pPr>
            <w:r>
              <w:rPr>
                <w:color w:themeColor="text1" w:val="000000"/>
                <w:kern w:val="0"/>
                <w:lang w:val="ru-RU" w:bidi="ar-SA"/>
              </w:rPr>
              <w:t>8.</w:t>
            </w:r>
          </w:p>
        </w:tc>
        <w:tc>
          <w:tcPr>
            <w:tcW w:w="3203" w:type="dxa"/>
            <w:tcBorders/>
            <w:shd w:color="auto" w:fill="auto" w:val="clear"/>
            <w:vAlign w:val="center"/>
          </w:tcPr>
          <w:p>
            <w:pPr>
              <w:pStyle w:val="Normal"/>
              <w:widowControl/>
              <w:suppressAutoHyphens w:val="true"/>
              <w:jc w:val="center"/>
              <w:rPr>
                <w:kern w:val="0"/>
                <w:lang w:val="ru-RU" w:bidi="ar-SA"/>
              </w:rPr>
            </w:pPr>
            <w:r>
              <w:rPr>
                <w:kern w:val="0"/>
                <w:lang w:val="ru-RU" w:bidi="ar-SA"/>
              </w:rPr>
              <w:t>32 ОП РЗ К-3</w:t>
            </w:r>
          </w:p>
        </w:tc>
        <w:tc>
          <w:tcPr>
            <w:tcW w:w="2992" w:type="dxa"/>
            <w:tcBorders/>
            <w:shd w:color="auto" w:fill="auto" w:val="clear"/>
            <w:vAlign w:val="center"/>
          </w:tcPr>
          <w:p>
            <w:pPr>
              <w:pStyle w:val="Normal"/>
              <w:widowControl/>
              <w:suppressAutoHyphens w:val="true"/>
              <w:jc w:val="center"/>
              <w:rPr>
                <w:kern w:val="0"/>
                <w:lang w:val="ru-RU" w:bidi="ar-SA"/>
              </w:rPr>
            </w:pPr>
            <w:r>
              <w:rPr>
                <w:kern w:val="0"/>
                <w:lang w:val="ru-RU" w:bidi="ar-SA"/>
              </w:rPr>
              <w:t>Евтино - Каракан - Пермяки - Каралда с обходом с. Пермяки</w:t>
            </w:r>
          </w:p>
        </w:tc>
        <w:tc>
          <w:tcPr>
            <w:tcW w:w="2465" w:type="dxa"/>
            <w:tcBorders/>
            <w:shd w:color="auto" w:fill="auto" w:val="clear"/>
            <w:vAlign w:val="center"/>
          </w:tcPr>
          <w:p>
            <w:pPr>
              <w:pStyle w:val="Normal"/>
              <w:widowControl/>
              <w:suppressAutoHyphens w:val="true"/>
              <w:jc w:val="center"/>
              <w:rPr>
                <w:kern w:val="0"/>
                <w:lang w:val="ru-RU" w:bidi="ar-SA"/>
              </w:rPr>
            </w:pPr>
            <w:r>
              <w:rPr>
                <w:kern w:val="0"/>
                <w:lang w:val="ru-RU" w:bidi="ar-SA"/>
              </w:rPr>
              <w:t>2,08</w:t>
            </w:r>
          </w:p>
        </w:tc>
      </w:tr>
      <w:tr>
        <w:trPr/>
        <w:tc>
          <w:tcPr>
            <w:tcW w:w="693" w:type="dxa"/>
            <w:tcBorders/>
            <w:shd w:color="auto" w:fill="auto" w:val="clear"/>
            <w:vAlign w:val="center"/>
          </w:tcPr>
          <w:p>
            <w:pPr>
              <w:pStyle w:val="Normal"/>
              <w:widowControl/>
              <w:suppressAutoHyphens w:val="true"/>
              <w:jc w:val="center"/>
              <w:rPr>
                <w:color w:themeColor="text1" w:val="000000"/>
              </w:rPr>
            </w:pPr>
            <w:r>
              <w:rPr>
                <w:color w:themeColor="text1" w:val="000000"/>
                <w:kern w:val="0"/>
                <w:lang w:val="ru-RU" w:bidi="ar-SA"/>
              </w:rPr>
              <w:t>9.</w:t>
            </w:r>
          </w:p>
        </w:tc>
        <w:tc>
          <w:tcPr>
            <w:tcW w:w="3203" w:type="dxa"/>
            <w:tcBorders/>
            <w:shd w:color="auto" w:fill="auto" w:val="clear"/>
            <w:vAlign w:val="center"/>
          </w:tcPr>
          <w:p>
            <w:pPr>
              <w:pStyle w:val="Normal"/>
              <w:widowControl/>
              <w:suppressAutoHyphens w:val="true"/>
              <w:jc w:val="center"/>
              <w:rPr>
                <w:kern w:val="0"/>
                <w:lang w:val="ru-RU" w:bidi="ar-SA"/>
              </w:rPr>
            </w:pPr>
            <w:r>
              <w:rPr>
                <w:kern w:val="0"/>
                <w:lang w:val="ru-RU" w:bidi="ar-SA"/>
              </w:rPr>
              <w:t>32 ОП РЗ К-442</w:t>
            </w:r>
          </w:p>
        </w:tc>
        <w:tc>
          <w:tcPr>
            <w:tcW w:w="2992" w:type="dxa"/>
            <w:tcBorders/>
            <w:shd w:color="auto" w:fill="auto" w:val="clear"/>
            <w:vAlign w:val="center"/>
          </w:tcPr>
          <w:p>
            <w:pPr>
              <w:pStyle w:val="Normal"/>
              <w:widowControl/>
              <w:suppressAutoHyphens w:val="true"/>
              <w:jc w:val="center"/>
              <w:rPr>
                <w:kern w:val="0"/>
                <w:lang w:val="ru-RU" w:bidi="ar-SA"/>
              </w:rPr>
            </w:pPr>
            <w:r>
              <w:rPr>
                <w:kern w:val="0"/>
                <w:lang w:val="ru-RU" w:bidi="ar-SA"/>
              </w:rPr>
              <w:t>Бачатский - Старобачаты</w:t>
            </w:r>
          </w:p>
        </w:tc>
        <w:tc>
          <w:tcPr>
            <w:tcW w:w="2465" w:type="dxa"/>
            <w:tcBorders/>
            <w:shd w:color="auto" w:fill="auto" w:val="clear"/>
            <w:vAlign w:val="center"/>
          </w:tcPr>
          <w:p>
            <w:pPr>
              <w:pStyle w:val="Normal"/>
              <w:widowControl/>
              <w:suppressAutoHyphens w:val="true"/>
              <w:jc w:val="center"/>
              <w:rPr>
                <w:kern w:val="0"/>
                <w:lang w:val="ru-RU" w:bidi="ar-SA"/>
              </w:rPr>
            </w:pPr>
            <w:r>
              <w:rPr>
                <w:kern w:val="0"/>
                <w:lang w:val="ru-RU" w:bidi="ar-SA"/>
              </w:rPr>
              <w:t>4,32</w:t>
            </w:r>
          </w:p>
        </w:tc>
      </w:tr>
      <w:tr>
        <w:trPr/>
        <w:tc>
          <w:tcPr>
            <w:tcW w:w="693" w:type="dxa"/>
            <w:tcBorders/>
            <w:shd w:color="auto" w:fill="auto" w:val="clear"/>
            <w:vAlign w:val="center"/>
          </w:tcPr>
          <w:p>
            <w:pPr>
              <w:pStyle w:val="Normal"/>
              <w:widowControl/>
              <w:suppressAutoHyphens w:val="true"/>
              <w:jc w:val="center"/>
              <w:rPr>
                <w:color w:themeColor="text1" w:val="000000"/>
              </w:rPr>
            </w:pPr>
            <w:r>
              <w:rPr>
                <w:color w:themeColor="text1" w:val="000000"/>
                <w:kern w:val="0"/>
                <w:lang w:val="ru-RU" w:bidi="ar-SA"/>
              </w:rPr>
              <w:t>10.</w:t>
            </w:r>
          </w:p>
        </w:tc>
        <w:tc>
          <w:tcPr>
            <w:tcW w:w="3203" w:type="dxa"/>
            <w:tcBorders/>
            <w:shd w:color="auto" w:fill="auto" w:val="clear"/>
            <w:vAlign w:val="center"/>
          </w:tcPr>
          <w:p>
            <w:pPr>
              <w:pStyle w:val="Normal"/>
              <w:widowControl/>
              <w:suppressAutoHyphens w:val="true"/>
              <w:jc w:val="center"/>
              <w:rPr>
                <w:kern w:val="0"/>
                <w:lang w:val="ru-RU" w:bidi="ar-SA"/>
              </w:rPr>
            </w:pPr>
            <w:r>
              <w:rPr>
                <w:kern w:val="0"/>
                <w:lang w:val="ru-RU" w:bidi="ar-SA"/>
              </w:rPr>
              <w:t>32 ОП РЗ К-423</w:t>
            </w:r>
          </w:p>
        </w:tc>
        <w:tc>
          <w:tcPr>
            <w:tcW w:w="2992" w:type="dxa"/>
            <w:tcBorders/>
            <w:shd w:color="auto" w:fill="auto" w:val="clear"/>
            <w:vAlign w:val="center"/>
          </w:tcPr>
          <w:p>
            <w:pPr>
              <w:pStyle w:val="Normal"/>
              <w:widowControl/>
              <w:suppressAutoHyphens w:val="true"/>
              <w:jc w:val="center"/>
              <w:rPr>
                <w:kern w:val="0"/>
                <w:lang w:val="ru-RU" w:bidi="ar-SA"/>
              </w:rPr>
            </w:pPr>
            <w:r>
              <w:rPr>
                <w:kern w:val="0"/>
                <w:lang w:val="ru-RU" w:bidi="ar-SA"/>
              </w:rPr>
              <w:t>Гурьевск - Лесной</w:t>
            </w:r>
          </w:p>
        </w:tc>
        <w:tc>
          <w:tcPr>
            <w:tcW w:w="2465" w:type="dxa"/>
            <w:tcBorders/>
            <w:shd w:color="auto" w:fill="auto" w:val="clear"/>
            <w:vAlign w:val="center"/>
          </w:tcPr>
          <w:p>
            <w:pPr>
              <w:pStyle w:val="Normal"/>
              <w:widowControl/>
              <w:suppressAutoHyphens w:val="true"/>
              <w:jc w:val="center"/>
              <w:rPr>
                <w:kern w:val="0"/>
                <w:lang w:val="ru-RU" w:bidi="ar-SA"/>
              </w:rPr>
            </w:pPr>
            <w:r>
              <w:rPr>
                <w:kern w:val="0"/>
                <w:lang w:val="ru-RU" w:bidi="ar-SA"/>
              </w:rPr>
              <w:t>2,3</w:t>
            </w:r>
          </w:p>
        </w:tc>
      </w:tr>
    </w:tbl>
    <w:p>
      <w:pPr>
        <w:pStyle w:val="Style40"/>
        <w:spacing w:before="120" w:after="0"/>
        <w:rPr>
          <w:rFonts w:eastAsia="Calibri"/>
          <w:sz w:val="28"/>
          <w:szCs w:val="28"/>
          <w:lang w:val="ru-RU"/>
        </w:rPr>
      </w:pPr>
      <w:r>
        <w:rPr>
          <w:sz w:val="28"/>
          <w:szCs w:val="28"/>
          <w:lang w:val="ru-RU"/>
        </w:rPr>
        <w:t>Междугородние</w:t>
      </w:r>
      <w:r>
        <w:rPr>
          <w:rFonts w:eastAsia="Calibri"/>
          <w:sz w:val="28"/>
          <w:szCs w:val="28"/>
          <w:lang w:val="ru-RU"/>
        </w:rPr>
        <w:t xml:space="preserve"> перевозки осуществляет Новокузнецкое, Кемеровское и Беловское автотранспортные предприятия, а также частные перевозчики. Пригородные и междугородные маршруты проходят по территории пгт.Бачатский, пгт.Новый Городок, пгт.Грамотеино, пгт.Инской.</w:t>
      </w:r>
    </w:p>
    <w:p>
      <w:pPr>
        <w:pStyle w:val="Normal"/>
        <w:ind w:firstLine="709" w:left="0"/>
        <w:rPr>
          <w:rFonts w:eastAsia="Calibri"/>
          <w:color w:themeColor="text1" w:val="000000"/>
          <w:sz w:val="28"/>
          <w:szCs w:val="28"/>
        </w:rPr>
      </w:pPr>
      <w:r>
        <w:rPr>
          <w:rFonts w:eastAsia="Calibri"/>
          <w:color w:themeColor="text1" w:val="000000"/>
          <w:sz w:val="28"/>
          <w:szCs w:val="28"/>
        </w:rPr>
        <w:t xml:space="preserve">Основу транспортного каркаса улично-дорожной сети составляют улицы в жилой застройке. Сеть магистральных улиц и дорог населенных пунктов обеспечивает транспортные связи районов между собой и выходы на внешние автодороги. </w:t>
      </w:r>
    </w:p>
    <w:p>
      <w:pPr>
        <w:pStyle w:val="Normal"/>
        <w:ind w:firstLine="709" w:left="0"/>
        <w:rPr>
          <w:rFonts w:eastAsia="Calibri"/>
          <w:color w:themeColor="text1" w:val="000000"/>
          <w:sz w:val="28"/>
          <w:szCs w:val="28"/>
        </w:rPr>
      </w:pPr>
      <w:r>
        <w:rPr>
          <w:rFonts w:eastAsia="Calibri"/>
          <w:color w:themeColor="text1" w:val="000000"/>
          <w:sz w:val="28"/>
          <w:szCs w:val="28"/>
        </w:rPr>
        <w:t>Для городской территории оптимально, когда улично-дорожная сеть формируется, как целостная непрерывная система, взаимосвязанная с сетью транспортных магистралей района расселения, с учетом функционального назначения улиц и дорог. Структура сети определяется общей планировочной структурой и размерами Беловского городского округа, взаиморасположением его частей. Сложившийся каркас автомобильных дорог общего пользования обеспечивает транспортную связанность территорий населенных пунктов, входящих в состав городского округа.</w:t>
      </w:r>
    </w:p>
    <w:p>
      <w:pPr>
        <w:sectPr>
          <w:footerReference w:type="default" r:id="rId25"/>
          <w:footerReference w:type="first" r:id="rId26"/>
          <w:type w:val="nextPage"/>
          <w:pgSz w:w="11906" w:h="16838"/>
          <w:pgMar w:left="1701" w:right="851" w:gutter="0" w:header="0" w:top="680" w:footer="680" w:bottom="1134"/>
          <w:pgNumType w:fmt="decimal"/>
          <w:formProt w:val="false"/>
          <w:textDirection w:val="lrTb"/>
          <w:docGrid w:type="default" w:linePitch="360" w:charSpace="0"/>
        </w:sectPr>
        <w:pStyle w:val="Normal"/>
        <w:ind w:firstLine="709" w:left="0"/>
        <w:rPr>
          <w:rFonts w:eastAsia="Calibri"/>
          <w:color w:themeColor="text1" w:val="000000"/>
          <w:sz w:val="28"/>
          <w:szCs w:val="28"/>
        </w:rPr>
      </w:pPr>
      <w:r>
        <w:rPr>
          <w:rFonts w:eastAsia="Calibri"/>
          <w:color w:themeColor="text1" w:val="000000"/>
          <w:sz w:val="28"/>
          <w:szCs w:val="28"/>
        </w:rPr>
        <w:t>Перечень автомобильных дорог общего пользования местного значения, расположенных на территории Беловского городского округа по сведениям администрации Беловского городского округа отражен в таблице 2.16.</w:t>
      </w:r>
    </w:p>
    <w:p>
      <w:pPr>
        <w:pStyle w:val="Normal"/>
        <w:keepNext w:val="true"/>
        <w:jc w:val="right"/>
        <w:rPr>
          <w:b/>
          <w:sz w:val="28"/>
          <w:szCs w:val="28"/>
          <w:lang w:eastAsia="ar-SA" w:bidi="en-US"/>
        </w:rPr>
      </w:pPr>
      <w:r>
        <w:rPr>
          <w:b/>
          <w:sz w:val="28"/>
          <w:szCs w:val="28"/>
          <w:lang w:eastAsia="ar-SA" w:bidi="en-US"/>
        </w:rPr>
        <w:t>Таблица 2.16</w:t>
      </w:r>
    </w:p>
    <w:p>
      <w:pPr>
        <w:pStyle w:val="Normal"/>
        <w:keepNext w:val="true"/>
        <w:suppressAutoHyphens w:val="true"/>
        <w:spacing w:before="0" w:after="120"/>
        <w:ind w:firstLine="709" w:left="0"/>
        <w:jc w:val="center"/>
        <w:rPr>
          <w:b/>
          <w:sz w:val="28"/>
          <w:szCs w:val="28"/>
          <w:lang w:eastAsia="ar-SA" w:bidi="en-US"/>
        </w:rPr>
      </w:pPr>
      <w:bookmarkStart w:id="83" w:name="_Hlk95811767"/>
      <w:r>
        <w:rPr>
          <w:b/>
          <w:sz w:val="28"/>
          <w:szCs w:val="28"/>
          <w:lang w:eastAsia="ar-SA" w:bidi="en-US"/>
        </w:rPr>
        <w:t xml:space="preserve">Перечень автомобильных дорог общего пользования местного значения городского округа </w:t>
      </w:r>
      <w:bookmarkEnd w:id="83"/>
    </w:p>
    <w:tbl>
      <w:tblPr>
        <w:tblW w:w="5000" w:type="pct"/>
        <w:jc w:val="left"/>
        <w:tblInd w:w="0" w:type="dxa"/>
        <w:tblLayout w:type="fixed"/>
        <w:tblCellMar>
          <w:top w:w="0" w:type="dxa"/>
          <w:left w:w="108" w:type="dxa"/>
          <w:bottom w:w="0" w:type="dxa"/>
          <w:right w:w="108" w:type="dxa"/>
        </w:tblCellMar>
        <w:tblLook w:noVBand="1" w:val="04a0" w:noHBand="0" w:lastColumn="0" w:firstColumn="1" w:lastRow="0" w:firstRow="1"/>
      </w:tblPr>
      <w:tblGrid>
        <w:gridCol w:w="3699"/>
        <w:gridCol w:w="1368"/>
        <w:gridCol w:w="2614"/>
        <w:gridCol w:w="1501"/>
        <w:gridCol w:w="1934"/>
        <w:gridCol w:w="1947"/>
        <w:gridCol w:w="939"/>
      </w:tblGrid>
      <w:tr>
        <w:trPr>
          <w:tblHeader w:val="true"/>
          <w:trHeight w:val="300" w:hRule="atLeast"/>
        </w:trPr>
        <w:tc>
          <w:tcPr>
            <w:tcW w:w="369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b/>
                <w:bCs/>
              </w:rPr>
            </w:pPr>
            <w:r>
              <w:rPr>
                <w:rFonts w:eastAsia="Calibri"/>
                <w:b/>
                <w:bCs/>
              </w:rPr>
              <w:t>Наименование автомобильной дороги</w:t>
            </w:r>
          </w:p>
        </w:tc>
        <w:tc>
          <w:tcPr>
            <w:tcW w:w="136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b/>
                <w:bCs/>
              </w:rPr>
            </w:pPr>
            <w:r>
              <w:rPr>
                <w:rFonts w:eastAsia="Calibri"/>
                <w:b/>
                <w:bCs/>
              </w:rPr>
              <w:t>Категория дороги</w:t>
            </w:r>
          </w:p>
        </w:tc>
        <w:tc>
          <w:tcPr>
            <w:tcW w:w="261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b/>
                <w:bCs/>
              </w:rPr>
            </w:pPr>
            <w:r>
              <w:rPr>
                <w:rFonts w:eastAsia="Calibri"/>
                <w:b/>
                <w:bCs/>
              </w:rPr>
              <w:t>Покрытие (по участкам)</w:t>
            </w:r>
          </w:p>
        </w:tc>
        <w:tc>
          <w:tcPr>
            <w:tcW w:w="1501"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b/>
                <w:bCs/>
              </w:rPr>
            </w:pPr>
            <w:r>
              <w:rPr>
                <w:rFonts w:eastAsia="Calibri"/>
                <w:b/>
                <w:bCs/>
              </w:rPr>
              <w:t>Количество полос движения (по участкам)</w:t>
            </w:r>
          </w:p>
        </w:tc>
        <w:tc>
          <w:tcPr>
            <w:tcW w:w="193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b/>
                <w:bCs/>
              </w:rPr>
            </w:pPr>
            <w:r>
              <w:rPr>
                <w:rFonts w:eastAsia="Calibri"/>
                <w:b/>
                <w:bCs/>
              </w:rPr>
              <w:t>Протяженность (по участкам), м</w:t>
            </w:r>
          </w:p>
        </w:tc>
        <w:tc>
          <w:tcPr>
            <w:tcW w:w="2886"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b/>
                <w:bCs/>
              </w:rPr>
            </w:pPr>
            <w:r>
              <w:rPr>
                <w:rFonts w:eastAsia="Calibri"/>
                <w:b/>
                <w:bCs/>
              </w:rPr>
              <w:t>в том числе:</w:t>
            </w:r>
          </w:p>
        </w:tc>
      </w:tr>
      <w:tr>
        <w:trPr>
          <w:tblHeader w:val="true"/>
          <w:trHeight w:val="510" w:hRule="atLeast"/>
        </w:trPr>
        <w:tc>
          <w:tcPr>
            <w:tcW w:w="369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b/>
                <w:bCs/>
              </w:rPr>
            </w:pPr>
            <w:r>
              <w:rPr>
                <w:rFonts w:eastAsia="Calibri"/>
                <w:b/>
                <w:bCs/>
              </w:rPr>
            </w:r>
          </w:p>
        </w:tc>
        <w:tc>
          <w:tcPr>
            <w:tcW w:w="136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b/>
                <w:bCs/>
              </w:rPr>
            </w:pPr>
            <w:r>
              <w:rPr>
                <w:rFonts w:eastAsia="Calibri"/>
                <w:b/>
                <w:bCs/>
              </w:rPr>
            </w:r>
          </w:p>
        </w:tc>
        <w:tc>
          <w:tcPr>
            <w:tcW w:w="261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b/>
                <w:bCs/>
              </w:rPr>
            </w:pPr>
            <w:r>
              <w:rPr>
                <w:rFonts w:eastAsia="Calibri"/>
                <w:b/>
                <w:bCs/>
              </w:rPr>
            </w:r>
          </w:p>
        </w:tc>
        <w:tc>
          <w:tcPr>
            <w:tcW w:w="150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b/>
                <w:bCs/>
              </w:rPr>
            </w:pPr>
            <w:r>
              <w:rPr>
                <w:rFonts w:eastAsia="Calibri"/>
                <w:b/>
                <w:bCs/>
              </w:rPr>
            </w:r>
          </w:p>
        </w:tc>
        <w:tc>
          <w:tcPr>
            <w:tcW w:w="193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b/>
                <w:bCs/>
              </w:rPr>
            </w:pPr>
            <w:r>
              <w:rPr>
                <w:rFonts w:eastAsia="Calibri"/>
                <w:b/>
                <w:bCs/>
              </w:rPr>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b/>
                <w:bCs/>
              </w:rPr>
            </w:pPr>
            <w:r>
              <w:rPr>
                <w:rFonts w:eastAsia="Calibri"/>
                <w:b/>
                <w:bCs/>
              </w:rPr>
              <w:t>Асфальтобетон, м</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b/>
                <w:bCs/>
              </w:rPr>
            </w:pPr>
            <w:r>
              <w:rPr>
                <w:rFonts w:eastAsia="Calibri"/>
                <w:b/>
                <w:bCs/>
              </w:rPr>
              <w:t>Грунт, м</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мкр 8 Марта, (в т.ч. ул.Лазо 1780)</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III</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2873,0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2873,0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ул.Аэродромная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II</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2688,0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2688,0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мкр.Ивушка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IV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505,0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505,0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ул.Кемеровская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III</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3511,0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3511,0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от ул.Южная-ул.Красноярская до переезда на ш.Новая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IV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1924,0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1924,0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пгт.Инской, мкр.Молодежный</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IV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606,0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606,0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от кольцевой развязки до ул.Якира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IV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1074,0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1074,0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 Бачатский от черты поселка до нового кладбища в северном направлении</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IV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1689,0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1689,0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пгт.Бачатский ул.Шевцовой</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III</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1761,0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1761,0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пгт.Бачатский ул.Новосибирская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443,0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443,0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 Бачатский, ул.Рокоссовского</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542,0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542,0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пгт.Бачатский ул.Туполева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480,0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480,0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проезд м/д  ул.Димитрова,46 до ул.Горняцкая,53 - 1 маршрут</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III</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983,0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983,0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(от пересечения ул.Ватутина) и ул.Энгельса до пр.площ УККиТС</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654,0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654,0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от пр.площ. УККиТС.до а/д Бел/Гор</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661,0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661,0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765"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ул.Автомо-бильная (от сквера пер.Весен-него до а/дороги "Белово - пгт.Новый Городок")-1 маршрут</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III</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298,0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298,0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ул.Юбилейная, от ул.Октябрьс-кая до 3 микрорайона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IV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1177,0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1177,0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3 микрорайон от пер.Почтовый до автодороги "Белово-Гурьевск"</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II</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1842,0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1842,0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"Обьезд г.Белово"</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III</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2550,0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2550,0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ул.Артема №1.2-№67,68</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1590,0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1590,0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ул.Энгельса (от ул.Артема до ж/д переезда по ул.Горняцкая)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765,0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765,0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ул.Димитрова (до ул.Доватора)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III</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138,0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138,0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от Ст.Белово до ул.Димитрова–1 маршрут</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III</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5381,0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5381,0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ул.Хмельницкого (от ул.Димитрова до школы №38)</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IV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855,0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855,0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ул.С.Разина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578,0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578,0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пер.Больнич-ный (от ул.Димитрова до ул.Артема)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200,0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200,0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ул.Центральная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III</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1592,0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1592,0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ул.Механическая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244,0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244,0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Проезд ул.Крупская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172,0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172,0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от трассы Кемерово-Новокузнецк до Бабанаково</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IV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326,0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326,0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ул.Ленина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II</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2461,0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2461,0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ул.Октябрьская (от пер.Почтовый до ул.Чкалова)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II</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2384,0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2384,0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ул.Волошиной</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III</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1948,0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1948,0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765"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ул.Пржевальского (от ул.Гастелло до Объездной автодороги пгт.Новый Городок)</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1040,0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1040,0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ул.Пролетарская (от ул.В.Волошиной до пер.Почтовый)</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III</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2688,0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2688,0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ул.Пушкина (от ул.Фрунзе до автодороги "Белово-Новый Городок")</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IV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1540,0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1540,0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ул.Пушкина (от ул.Пушкина №1,№2 до ул.Фрунзе)</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1526,0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1526</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пгт.Грамотеино ул.Лесная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IV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699,0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699,0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пгт.Грамотеино ул.Магистральная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IV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 №2-№12,14</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691,0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691,0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пгт.Грамотеино ул.Лунная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391,0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391,0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пгт.Грамотеино ул.Заречная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436,0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436,0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пгт.Грамотеино ул.Матросова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211,0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211,0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пгт.Грамотеино ул.Кирова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370,0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370,0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пгт.Грамотеино ул.О.Кошевого</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667,0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667,0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пгт.Грамотеино ул.Советская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802,0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802,0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пгт.Грамотеино ул.Нагорная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911,0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911,0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пгт.Грамотеино ул.Шахтерская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791,0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791,0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пгт.Грамотеино пер.Шахтерский</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267,0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267,0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пгт.Грамотеино ул.Солнечная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415,0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415,0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пгт.Грамотеино ул.Логовая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772,0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772,0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пгт.Грамотеино ул.Гоголя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1126,0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1 126</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пгт.Грамотеино ул.Красная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1120,0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1 120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пгт.Грамотеино ул.Школьная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590,0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590,0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пгт.Грамотеино ул.Сельская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329,0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329,0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пгт.Грамотеино ул.Песчаная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505,0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505,0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пгт.Грамотеино ул.Октябрьская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500,0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500,0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пгт.Грамотеино ул.Зеленая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366,0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366,0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пгт.Грамотеино ул.Майская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385,0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385,0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пгт.Грамотеинопер.Школьный</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197,0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197,0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пгт.Грамотеинопер.Маяковского</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304,0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304,0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пгт.Грамотеино ул.Маяковского</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909,0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909,0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пгт.Грамотеино ул.Мира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775,0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775,0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пгт.Грамотеино ул.Летняя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341,0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341,0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пгт.Грамотеино ул.Чехова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434,0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434,0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пгт.Грамотеино ул.Фурманова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463,0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463,0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пгт.Грамотеино ул.Чапаева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202,0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202,0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пгт.Грамотеино ул.Лесопильная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296,0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296,0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пгт.Грамотеино ул.Пушкина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840,0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840,0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пгт.Грамотеино ул.Томская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229,0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229,0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пгт.Грамотеино пер.Чапаева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342,0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342,0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пгт.Грамотеино ул.Аммонитная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300,0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300,0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пгт.Грамотеино ул.Загородная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267,0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267,0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пгт.Грамотеино ул.Ландшафтная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266,0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266,0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пгт.Грамотеино ул.Малая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207,0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207,0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пгт.Грамотеино ул.Чернышевского</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422,0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422,0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пгт.Грамотеино ул.Чайковского</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394,0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394,0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пгт.Грамотеино ул.Пионерская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380,0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380,0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пгт.Грамотеино ул.Железнодо-рожная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233,0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233,0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пгт.Грамотеино ул.Левитана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438,0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438,0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пгт.Грамотеино ул.Нижняя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352,0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352,0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пгт.Грамотеино ул.Дальняя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512,0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512,0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мкр-н Новостройка, ул.Шоссейная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IV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 №2-№76</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1231,0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1 231,0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мкр-н Новостройка, ул.7 Ноября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 №1"А",</w:t>
            </w:r>
          </w:p>
          <w:p>
            <w:pPr>
              <w:pStyle w:val="Normal"/>
              <w:jc w:val="center"/>
              <w:rPr/>
            </w:pPr>
            <w:r>
              <w:rPr>
                <w:rFonts w:eastAsia="Calibri"/>
              </w:rPr>
              <w:t>2-№17,22</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700,0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700,0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мкр-н Новостройка, ул.Революции</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 №1,2 - №16,19</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390,0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390,0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мкр-н Новостройка, ул.Владими-ровская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385,0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385,0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мкр-н Новостройка, ул.Набережная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                №1,2 - №14,14</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292,0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292,0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765"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мкр-н Новостройка, ул.Береговая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                      от ул.Шоссей-ная до магазина)</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119,0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119,0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мкр-н Новостройка, ул.Зимняя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363,0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363,0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мкр-н Новостройка, ул.Минеральная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533,0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533,0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мкр-н Новостройка, ул.Горная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315,0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315,0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мкр-н Новостройка, ул.Календарная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336,0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336,0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мкр-н Новостройка, ул.Грамотеинская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560,0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560,0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мкр-н Новостройка, ул.Дорожная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620,0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620,0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мкр-н Новостройка, ул.Рабочая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668,0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668,0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мкр-н Новостройка, ул.Набережная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188,0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188,0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мкр-н Новостройка, ул.Волочаевская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509,0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509,0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мкр-н Новостройка, ул.1-я Воронежская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350,0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350,0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мкр-н Новостройка, ул.2-я Воронежская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337,0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337,0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мкр-н Новостройка, ул.3-я Воронежская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396,0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396,0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мкр-н Новостройка, ул.4-я Воронежская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203,0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203,0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мкр-н Новостройка, ул.Строительная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1140,0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1 140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мкр-н Новостройка, ул.Путевая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571,0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571,0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мкр-н Новостройка, ул.Переездная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565,0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565,0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мкр-н Новостройка, ул.1-я Набережная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522,0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522,0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мкр-н Новостройка, ул.2-я Набережная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573,0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573,0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мкр-н Новостройка, ул.3-я Набережная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1543,0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1 543</w:t>
            </w:r>
          </w:p>
        </w:tc>
      </w:tr>
      <w:tr>
        <w:trPr>
          <w:trHeight w:val="765"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мкр-н Новостройка, ул.Береговая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 №4-№12</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215,0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215,0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мкр-н Новостройка, ул.Мостовая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204,0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204,0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мкр-н ЗИЧ, ул.1-я Чкалова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1098,0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1 098</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мкр-н ЗИЧ, ул.2-я Чкалова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1063,0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1 063</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мкр-н ЗИЧ, ул.3-я Чкалова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513,0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513,0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мкр-н Колмогоры, ул.Светлая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IV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 №1,4 - №25,26</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1783,0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1 783,0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мкр-н Колмогоры, ул.Колмогоровская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IV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 №1,2 - №21,36</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924,0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924,0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мкр-н Колмогоры, ул.Профсоюзная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IV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 №1,3,5</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445,0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445,0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w:t>
            </w:r>
          </w:p>
          <w:p>
            <w:pPr>
              <w:pStyle w:val="Normal"/>
              <w:jc w:val="center"/>
              <w:rPr/>
            </w:pPr>
            <w:r>
              <w:rPr>
                <w:rFonts w:eastAsia="Calibri"/>
              </w:rPr>
              <w:t>мкр-н Колмогоры, ул.60 лет Комсомола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IV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 №1,2,5,7,8,11</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496,0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496,0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w:t>
            </w:r>
          </w:p>
          <w:p>
            <w:pPr>
              <w:pStyle w:val="Normal"/>
              <w:jc w:val="center"/>
              <w:rPr/>
            </w:pPr>
            <w:r>
              <w:rPr>
                <w:rFonts w:eastAsia="Calibri"/>
              </w:rPr>
              <w:t>мкр-н Колмогоры, ул.Ворошилова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  №1,2 - №22,27</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312,0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312,0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w:t>
            </w:r>
          </w:p>
          <w:p>
            <w:pPr>
              <w:pStyle w:val="Normal"/>
              <w:jc w:val="center"/>
              <w:rPr/>
            </w:pPr>
            <w:r>
              <w:rPr>
                <w:rFonts w:eastAsia="Calibri"/>
              </w:rPr>
              <w:t>мкр-н Колмогоры, ул.Блюхера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1851,0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1 851,0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w:t>
            </w:r>
          </w:p>
          <w:p>
            <w:pPr>
              <w:pStyle w:val="Normal"/>
              <w:jc w:val="center"/>
              <w:rPr/>
            </w:pPr>
            <w:r>
              <w:rPr>
                <w:rFonts w:eastAsia="Calibri"/>
              </w:rPr>
              <w:t>мкр-н Колмогоры, ул.Якира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422,0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422,0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w:t>
            </w:r>
          </w:p>
          <w:p>
            <w:pPr>
              <w:pStyle w:val="Normal"/>
              <w:jc w:val="center"/>
              <w:rPr/>
            </w:pPr>
            <w:r>
              <w:rPr>
                <w:rFonts w:eastAsia="Calibri"/>
              </w:rPr>
              <w:t>мкр-н Колмогоры, квартал Флорида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550,0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550,0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Чертинский и Телеут, ул.1-й Телеут</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489,0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489,0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Чертинский и Телеут, ул.2-й Телеут</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303,0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303,0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Чертинский и Телеут, ул.3-й Телеут</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1296,0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1 296</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Чертинский и Телеут, ул.4-й Телеут</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601,0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601,0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Чертинский и Телеут, ул.5-й Телеут</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1217,0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1 217</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Чертинский и Телеут, ул.6-й Телеут</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1302,0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1 302</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Чертинский и Телеут, ул.7-й Телеут</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652,0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652,0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Чертинский и Телеут, пер.1-й Пулковский</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128,0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128,0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Чертинский и Телеут, пер.2-й Пулковский</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72,0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72,0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Чертинский и Телеут, ул.Балтийская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1031,0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1 031</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Чертинский и Телеут, ул.1-я Кирплощадка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918,0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918,0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Чертинский и Телеут, ул.2-я Кирплощадка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1173,0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1 173</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Чертинский и Телеут, ул.1-Канаш</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2481,0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2 481</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Чертинский и Телеут, ул.2-Канаш</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483,0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483,0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Чертинский и Телеут, ул.3-Канаш</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574,0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574,0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Чертинский и Телеут, ул.Ломоносова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937,0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937,0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Чертинский и Телеут, ул.Луначарс-кого</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1831,0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1 831</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Чертинский и Телеут, ул.Бригадная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758,0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758,0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Чертинский и Телеут, ул.Победы</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744,0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744,0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Чертинский и Телеут, ул.1-я Жуковского</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765,0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765,0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Чертинский и Телеут, ул.2-я Жуковского</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806,0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806,0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Чертинский и Телеут, ул.Достоевс-кого</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2130,0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2 130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Чертинский и Телеут, ул.Пожарского</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1298,0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1 298</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Чертинский и Телеут, ул.1-я Шахматная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1228,0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1 228</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Чертинский и Телеут, ул.2-я Шахматная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795,0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795,0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Чертинский и Телеут, ул.3-я Шахматная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1866,0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1 866</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Чертинский и Телеут, ул.4-я Шахматная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2097,0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2 097</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Чертинский и Телеут, ул.1-я Гаражная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1874,0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1 874</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Чертинский и Телеут, ул.2-я Гаражная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660,0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660,0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Чертинский и Телеут, ул.Спартака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1949</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1 949</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Чертинский и Телеут, ул.Станиславского</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1120,0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1 120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Чертинский и Телеут, ул.Невского</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1761,0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1 761</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Чертинский и Телеут, ул.Минина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2006,0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2 006</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Чертинский и Телеут, ул.Черно-морская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1014,0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1 014</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Чертинский и Телеут, ул.Каспийская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398,0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398,0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Чертинский и Телеут, ул.Монтажная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319,0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319,0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Чертинский и Телеут, ул.Ремесленная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455,0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455,0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Чертинский и Телеут, ул.Пархоменко</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1713,0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1 713</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Чертинский и Телеут, ул.Ленин-градская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681,0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681,0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Чертинский и Телеут, ул.Баженова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861,0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861,0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Чертинский и Телеут, ул.Западная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568,0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568,0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Чертинский и Телеут, ул.Кошевого</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570,0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570,0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Чертинский и Телеут, ул.Гвардейская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572,0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572,0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Чертинский и Телеут, ул.Молодежная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844,0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844,0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Чертинский и Телеут, ул.Лермонтова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856,0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856,0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Чертинский и Телеут, ул.Южная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IV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1786,0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1 786,0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Чертинский и Телеут, ул.Клубная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IV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870,0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870,0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Чертинский и Телеут, ул.Январская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586,0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586,0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Чертинский и Телеут, ул.Тупиковая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349,0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349,0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Чертинский и Телеут, ул.Енисейская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583,0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583,0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Чертинский и Телеут, ул.Омская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949,0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949,0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Чертинский и Телеут, ул.Трубная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378,0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378,0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Чертинский и Телеут, ул.Фестивальная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337,0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337,0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Чертинский и Телеут, ул.Лесная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247,0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247,0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Чертинский и Телеут, ул.Крестьянская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649,0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649,0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Чертинский и Телеут, ул.Волжская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645,0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645,0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Чертинский и Телеут, ул.Энтузиастов</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648,0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648,0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Чертинский и Телеут, ул.Физкуль-турная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646,0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646,0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Чертинский и Телеут, ул.Аграрная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633,0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633,0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Чертинский и Телеут, ул.Азовская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399,0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399,0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Чертинский и Телеут, ул.Братская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820,0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820,0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Чертинский и Телеут, ул.Самарская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688,0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688,0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Чертинский и Телеут, ул.Брянская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500,0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500,0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Чертинский и Телеут, ул.Амурская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647,0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647,0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Чертинский и Телеут, ул.1-я Каменская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416,0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416,0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Чертинский и Телеут, ул.2-я Каменская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757,0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757,0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Чертинский и Телеут, ул.3-я Каменская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201,0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201,0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Чертинский и Телеут, ул.4-я Каменская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684,0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684,0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Чертинский и Телеут, ул.5-я Каменская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1244,0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1 244</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Чертинский и Телеут, ул.1-я Высокая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280,0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280,0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Чертинский и Телеут, ул.2-я Высокая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268,0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268,0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Чертинский и Телеут, ул.3-я Высокая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1067,0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1 067</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Чертинский и Телеут, ул.Краснодон-цев</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704,0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704,0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Чертинский и Телеут, ул.2-я Рудничная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1147,0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1 147</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Чертинский и Телеут, ул.3-я Рудничная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2017,0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2 017</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Чертинский и Телеут, ул.4-я Рудничная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442,0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442,0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Чертинский и Телеут, ул.5-я Рудничная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2156,0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2 156</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мкр-н 8-е Марта, ул.Франко</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426,0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426,0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мкр-н 8-е Марта, ул.Шевченко</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947,0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947,0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мкр-н 8-е Марта, ул.Сибирская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727,0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727,0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мкр-н 8-е Марта, ул.Пугачева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747,0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747,0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мкр-н 8-е Марта,</w:t>
            </w:r>
          </w:p>
          <w:p>
            <w:pPr>
              <w:pStyle w:val="Normal"/>
              <w:jc w:val="center"/>
              <w:rPr/>
            </w:pPr>
            <w:r>
              <w:rPr>
                <w:rFonts w:eastAsia="Calibri"/>
              </w:rPr>
              <w:t>ул.1-я Калтайка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977,0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977,0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w:t>
            </w:r>
          </w:p>
          <w:p>
            <w:pPr>
              <w:pStyle w:val="Normal"/>
              <w:jc w:val="center"/>
              <w:rPr/>
            </w:pPr>
            <w:r>
              <w:rPr>
                <w:rFonts w:eastAsia="Calibri"/>
              </w:rPr>
              <w:t>мкр-н 8-е Марта, ул.Красный яр</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1584,0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1 584</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8-е Марта, ул.1-я Проектная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291,0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291,0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8-е Марта, ул.2-я Проектная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416,0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416,0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w:t>
            </w:r>
          </w:p>
          <w:p>
            <w:pPr>
              <w:pStyle w:val="Normal"/>
              <w:jc w:val="center"/>
              <w:rPr/>
            </w:pPr>
            <w:r>
              <w:rPr>
                <w:rFonts w:eastAsia="Calibri"/>
              </w:rPr>
              <w:t>8-е Марта,</w:t>
            </w:r>
          </w:p>
          <w:p>
            <w:pPr>
              <w:pStyle w:val="Normal"/>
              <w:jc w:val="center"/>
              <w:rPr/>
            </w:pPr>
            <w:r>
              <w:rPr>
                <w:rFonts w:eastAsia="Calibri"/>
              </w:rPr>
              <w:t>ул.3-я Проектная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383,0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383,0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w:t>
            </w:r>
          </w:p>
          <w:p>
            <w:pPr>
              <w:pStyle w:val="Normal"/>
              <w:jc w:val="center"/>
              <w:rPr/>
            </w:pPr>
            <w:r>
              <w:rPr>
                <w:rFonts w:eastAsia="Calibri"/>
              </w:rPr>
              <w:t>8-е Марта, ул.Севастопольская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394,0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394,0</w:t>
            </w:r>
          </w:p>
        </w:tc>
      </w:tr>
      <w:tr>
        <w:trPr>
          <w:trHeight w:val="102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w:t>
            </w:r>
          </w:p>
          <w:p>
            <w:pPr>
              <w:pStyle w:val="Normal"/>
              <w:jc w:val="center"/>
              <w:rPr/>
            </w:pPr>
            <w:r>
              <w:rPr>
                <w:rFonts w:eastAsia="Calibri"/>
              </w:rPr>
              <w:t>8-е Марта,</w:t>
            </w:r>
          </w:p>
          <w:p>
            <w:pPr>
              <w:pStyle w:val="Normal"/>
              <w:jc w:val="center"/>
              <w:rPr/>
            </w:pPr>
            <w:r>
              <w:rPr>
                <w:rFonts w:eastAsia="Calibri"/>
              </w:rPr>
              <w:t>ул.1-я Боевая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w:t>
            </w:r>
          </w:p>
          <w:p>
            <w:pPr>
              <w:pStyle w:val="Normal"/>
              <w:jc w:val="center"/>
              <w:rPr/>
            </w:pPr>
            <w:r>
              <w:rPr>
                <w:rFonts w:eastAsia="Calibri"/>
              </w:rPr>
              <w:t>№</w:t>
            </w:r>
            <w:r>
              <w:rPr>
                <w:rFonts w:eastAsia="Calibri"/>
              </w:rPr>
              <w:t>1-42;                              гравийно-щебеночное или грунтовое покрытие №37,44-№77;</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2307,0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2 307,0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w:t>
            </w:r>
          </w:p>
          <w:p>
            <w:pPr>
              <w:pStyle w:val="Normal"/>
              <w:jc w:val="center"/>
              <w:rPr/>
            </w:pPr>
            <w:r>
              <w:rPr>
                <w:rFonts w:eastAsia="Calibri"/>
              </w:rPr>
              <w:t>8-е Марта, ул.2-я Боевая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465,0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465,0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8-е Марта, ул.Рыбалко</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1259,0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1 259</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8-е Марта, ул.Крылова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1474,0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1 474</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8-е Марта,</w:t>
            </w:r>
          </w:p>
          <w:p>
            <w:pPr>
              <w:pStyle w:val="Normal"/>
              <w:jc w:val="center"/>
              <w:rPr/>
            </w:pPr>
            <w:r>
              <w:rPr>
                <w:rFonts w:eastAsia="Calibri"/>
              </w:rPr>
              <w:t>ул.8 Марта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2185</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2 185,0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8-е Марта,</w:t>
            </w:r>
          </w:p>
          <w:p>
            <w:pPr>
              <w:pStyle w:val="Normal"/>
              <w:jc w:val="center"/>
              <w:rPr/>
            </w:pPr>
            <w:r>
              <w:rPr>
                <w:rFonts w:eastAsia="Calibri"/>
              </w:rPr>
              <w:t>ул.1-я Декабристов</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835,0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835,0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8-е Марта,</w:t>
            </w:r>
          </w:p>
          <w:p>
            <w:pPr>
              <w:pStyle w:val="Normal"/>
              <w:jc w:val="center"/>
              <w:rPr/>
            </w:pPr>
            <w:r>
              <w:rPr>
                <w:rFonts w:eastAsia="Calibri"/>
              </w:rPr>
              <w:t>ул.2-я Декабристов</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661,0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661,0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8-е Марта, ул.40-лет Победы</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611,0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611,0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Бабанаково, ул.Вахрушева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710,0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710,0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Бабанаково, ул.Горняцкого</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1302,0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1 302</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Бабанаково, ул.Фурманова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 №43,56 -№85,96</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992,0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992,0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Бабанаково, ул.Черняхов-ского</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1204,0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1 204</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Бабанаково, ул.Ватутина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1340,0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1 340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Бабанаково, ул.С.Разина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 №1,2"Б" - №67,70</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382,0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382,0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Бабанаково, ул.Ярославского</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836,0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836,0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Бабанаково, ул.Тимирязева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IV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404,0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404,0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Бабанаково, ул.Б.Хмельницкого</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IV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702,0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702,0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Бабанаково, ул.Фабричная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1528,0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1 528</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Бабанаково, ул.Донбасская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1670,0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1 670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Бабанаково, ул.Сусанина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 №4,13-№20,27.</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1625,0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1 625,0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Бабанаково, ул.Автомобильная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 №2,3-№15,16;</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1572,0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1 572,0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Бабанаково, ул.Доватора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IV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 №1,1"А",7-№8,19</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482,0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482,0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Бабанаково, ул.Строителей</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548,0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548,0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Бабанаково, ул.Бабанакова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467,0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467,0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Бабанаково, ул.Озерная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3777,0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3 777</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Бабанаково, ул.Свердлова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500,0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500,0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Бабанаково, ул.Котовского</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901,0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901,0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Бабанаково, ул.Тургенева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380,0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380,0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Бабанаково, ул.Павлова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797,0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797,0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Бабанаково, ул.Орлова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508,0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508,0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Бабанаково, пер.Пионерский</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735,0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735,0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Бабанаково, ул.Серова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798,0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798,0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Бабанаково, ул.Осипенко</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825,0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825,0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Бабанаково, ул.Челюскинцев</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911,0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911,0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Бабанаково, ул.Шахтовая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588,0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588,0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Бабанаково, ул.Чехова-2ая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545,0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545,0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Бабанаково, ул.Пионерская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352,0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352,0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Бабанаково, ул.Новая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438,0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438,0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Бабанаково, ул.Урицкого</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712,0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712,0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Бабанаково, ул.Жданова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586,0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586,0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Бабанаково, ул.Народная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1371,0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1 371</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Бабанаково, ул.Менделеева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909,0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909,0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Бабанаково, ул.Войкова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888,0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888,0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Бабанаково, ул.Карпинского</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872,0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872,0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Бабанаково, ул.1-я Садовая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383,0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383,0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Бабанаково, ул.2-я Садовая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820,0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820,0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Бабанаково, ул.Смоленская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898,0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898,0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Бабанаково, ул.1-я Рижская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848,0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848,0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Бабанаково, ул.2-я Рижская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904,0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904,0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Бабанаково, ул.3-я Рижская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859,0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859,0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Бабанаково, ул.Салахова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574,0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574,0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Бабанаково, ул.Вишневая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492,0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492,0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Бабанаково, ул.Высоцкого</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347,0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347,0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Бабанаково, ул.Шахтостроителей</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371,0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371,0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Бабанаково, ул.Листопадная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660,0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660,0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Бабанаково, ул.Придорожная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700,0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700,0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Бабанаково, ул.Волкова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926,0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926,0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Бабанаково, ул.Старченкова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946,0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946,0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Бабанаково, ул.Айвазовского</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1234,0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1 234</w:t>
            </w:r>
          </w:p>
        </w:tc>
      </w:tr>
      <w:tr>
        <w:trPr>
          <w:trHeight w:val="765"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Бабанаково, ул.Доватора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 №14,43-№77,94</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1048,0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1 048</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Бабанаково, ул.У.Громовой</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474,0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474,0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Бабанаково, ул.Володарс-кого</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1198,0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1 198</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Бабанаково, ул.Буровая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480,0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480,0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Бабанаково, ул.Калинина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1612,0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1 612</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Бабанаково, ул.Наклонная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780,0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780,0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Бабанаково, ул.1-я Угольная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705,0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705,0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Бабанаково, ул.2-я Угольная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206,0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206,0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Бабанаково, ул.Алтайская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452,0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452,0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Бабанаково, ул.Татарская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560,0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560,0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Бабанаково, ул.Геологов</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851,0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851,0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Бабанаково, ул.Секционная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871,0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871,0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Бабанаково, пер.Весенний</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908,0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908,0</w:t>
            </w:r>
          </w:p>
        </w:tc>
      </w:tr>
      <w:tr>
        <w:trPr>
          <w:trHeight w:val="102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пгт.Бачатский,  ул.50 лет Октября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IV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                  №1,2-№24,29;                    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1154</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720,00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434,0</w:t>
            </w:r>
          </w:p>
        </w:tc>
      </w:tr>
      <w:tr>
        <w:trPr>
          <w:trHeight w:val="102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пгт.Бачатский, ул.Спортивная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IV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 №1"А",2 - №33,40;                                 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757,0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757,0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пгт.Бачатский, ул.Школьная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220,0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220,0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пгт.Бачатский, ул.Подольская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800,0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800,0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пгт.Бачатский, ул.Харьковская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810,0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810,0</w:t>
            </w:r>
          </w:p>
        </w:tc>
      </w:tr>
      <w:tr>
        <w:trPr>
          <w:trHeight w:val="765"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пгт.Бачатский, ул.Ижевская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                        №7-№19,28</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800,0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800,0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пгт.Бачатский, ул.Малиновского</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800,0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800,0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пгт.Бачатский, ул.Березовая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800,0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800,0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пгт.Бачатский, ул.Осенняя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440,0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440,0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пгт.Бачатский, ул.Звездная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580,0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580,0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пгт.Бачатский, ул.Ракитная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440,0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440,0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пгт.Бачатский, ул.Зеленовского</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570,0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570,0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пгт.Бачатский, ул.Норильская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510,0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510,0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пгт.Бачатский, ул.Рябиновая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410,0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410,0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пгт.Бачатский, ул.Комарова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230,0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230,0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пгт.Бачатский, ул.Мартовская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IV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440,0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440,0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пгт.Бачатский, ул.Весенняя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635,0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635,0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пгт.Бачатский, микрорайон Греческий, квартал 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IV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                 №6,Ф1 - №130</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2919,0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2 919,0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пгт.Бачатский, микрорайон Финский</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IV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                №12,14</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1354,0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1 354,0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пгт.Бачатский, ул.Пионерская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1282,0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1 282</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пгт.Бачатский, ул.Матросова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775,0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775,0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пгт.Бачатский, ул.Советская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473,0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473,0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пгт.Бачатский, ул.Орджоникидзе</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411,0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411,0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 Бачатский, ул.Фрунзе</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199</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199</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 Бачатский, ул.Калинина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443</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443</w:t>
            </w:r>
          </w:p>
        </w:tc>
      </w:tr>
      <w:tr>
        <w:trPr>
          <w:trHeight w:val="765"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 Бачатский, ул.Яблоневая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                                №7 - №19,28</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348</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348</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 Бачатский, ул.Лысогорская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570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570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 Бачатский, ул.Родниковая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529</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529</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пгт.Инской, ул.Приморская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III</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873</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873</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 Инской, ул.Парковая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III</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502</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502</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пгт.Инской, ул.Ильича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III</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1924</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1 924,0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пгт.Инской, ул.Инская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IV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706</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706</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пгт.Инской, ул.Пугачева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III</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512</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512</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пгт.Инской, ул.Дунаевского</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IV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946</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946</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пгт.Инской, ул.Энергетическая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III</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852</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852</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пгт.Инской, ул.Воровского</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IV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188</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188</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пгт.Инской, ул.Липецкая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IV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1094</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1 094,0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пгт.Инской, ул.Фасадная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570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570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пгт.Инской, ул.Тобольская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1223</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1 223,0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пгт.Инской, ул.Лукина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205</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205</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пгт.Инской, ул.Илькаева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  №2-№32,43</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230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230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пгт.Инской, ул.Чистопольская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                №48,37 - №53,6</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1553</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1 553,0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пгт.Инской, ул.Ульяновская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742</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742</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пгт.Инской, ул.Угловая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220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220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пгт.Инской, ул.Кольцевая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570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570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пгт.Инской, ул.Короленко</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740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740</w:t>
            </w:r>
          </w:p>
        </w:tc>
      </w:tr>
      <w:tr>
        <w:trPr>
          <w:trHeight w:val="556"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пгт.Инской, ул.Правды</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             №1,2-№25,26;                                    гравийно-щебеночное или грунтовое покрытие                          №1"А" -№19"А"</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663</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390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273</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пгт.Инской, ул.Чайковского</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389</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389</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пгт.Инской, ул.Родины</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IV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735</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735</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пгт.Инской, ул.С.Тюленина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719</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719</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пгт.Инской, ул.Загайнова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549</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549</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пгт.Инской, ул.Свободы</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919</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919</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пгт.Инской, ул.Троицкая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788</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788</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пгт.Инской, ул.Пассадная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711</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711</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пгт.Инской, ул.Дорожников</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217</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217</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пгт.Инской, ул.50 лет Победы</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473</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473</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пгт.Инской, ул.Российская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1005</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1 005</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пгт.Инской, ул.Сибиряков</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1005</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1 005</w:t>
            </w:r>
          </w:p>
        </w:tc>
      </w:tr>
      <w:tr>
        <w:trPr>
          <w:trHeight w:val="765"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пгт.Инской, ул.Надежды</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                              №1-№13,16</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327</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327</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пгт.Инской, ул.Березовая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280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280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пгт.Инской, ул.Кленовая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255</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255</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пгт.Инской, ул.С.Малыша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367</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367</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пгт.Инской, пер.Сосновый</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424</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424</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пгт.Инской, пер.Энергетиков</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226</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226</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пгт.Инской, ул.Черемуховая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741</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741</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пгт.Новый городок, ул.Мира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                №61,40 - №127</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626</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626</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пгт.Новый городок, ул.Бабушкина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            №10,25 - №21,2</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681</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681</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пгт.Новый городок, ул.Глинки</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IV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                 №4,3-№9</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476</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476</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пгт.Новый городок, ул.Глинки</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               №4,3-№9</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932</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932</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пгт.Новый городок, ул.Седова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            №38,49-№60,129</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1051</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1 051,0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пгт.Новый городок, ул.Гражданская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IV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               №7,11-№12,35</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1087</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1 087,0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пгт.Новый городок, ул.Пржевальского</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IV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              №2,10 - №33,37</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733</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733</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пгт.Новый городок, пер.Пржевальского</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161</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161</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пгт.Новый городок, ул.Гастелло</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IV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              №1,4-№34</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1308</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1 308,0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пгт.Новый городок, ул.Тухачевского</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III</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               №1,2-№22</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2069</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2 069,0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пгт.Новый городок, ул.Астраханская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IV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 №1-17</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415</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415</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пгт.Новый городок, ул.Киевская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III</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4820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4 820,0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пгт.Новый городок, ул.Ермака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IV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706</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706</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пгт.Новый городок, ул.1-я Чертинская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615</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615</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пгт.Новый городок, ул.2-я Чертинская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486</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486</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пгт.Новый городок, ул.Улусская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341</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341</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пгт.Новый городок, ул.Обская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642</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642</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пгт.Новый городок, ул.Обнорского</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174</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174</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пгт.Новый городок, ул.Мусоргского</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1439</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1 439</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пгт.Новый городок, ул.Семиреченская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529</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529</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пгт.Новый городок, ул.Тульская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369</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369</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пгт.Новый городок, ул.Чаадаева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228</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228</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пгт.Новый городок, ул.Радищева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308</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308</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пгт.Новый городок, ул.1-я Межевая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1959</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1 959</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пгт.Новый городок, ул.2-я Межевая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1309</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1 309</w:t>
            </w:r>
          </w:p>
        </w:tc>
      </w:tr>
      <w:tr>
        <w:trPr>
          <w:trHeight w:val="102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пгт.Новый городок, ул.Седова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                              №2,1"А"  №30,43№131-№151</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1091</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1 091</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пгт.Новый городок, пер.Глинки</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159</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159</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пгт.Новый городок, ул.Герцена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1551</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1 551</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пгт.Новый городок, пер.Седова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286</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286</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пгт.Новый городок, ул.Репина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1145</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1 145</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пгт.Новый городок, ул.Уральская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629</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629</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пгт.Новый городок, ул.Печерская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1792</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1 792</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пгт.Новый городок, ул.Студеная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428</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428</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пгт.Новый городок, ул.Киселевская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349</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349</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пгт.Новый городок, ул.Попова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365</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365</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пгт.Новый городок, ул.Шишкина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383</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383</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пгт.Новый городок, ул.Стрепетова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380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380</w:t>
            </w:r>
          </w:p>
        </w:tc>
      </w:tr>
      <w:tr>
        <w:trPr>
          <w:trHeight w:val="1275"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пгт.Новый городок, ул.Котегова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 №48,50,52;              гравийно-щебеночное или грунтовое покрытие                               №46; №54-88</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374</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374</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пгт.Новый городок, ул.Ачимова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648</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648</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пгт.Новый городок, ул.Багаева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639</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639</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пгт.Новый городок, ул.Цветаевой</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662</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662</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пгт.Новый городок, ул.Ахматовой</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467</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467</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пгт.Новый городок, ул.Алтайская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328</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328</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пгт.Новый городок, ул.Комсомольская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1434</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1 434</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пгт.Новый городок, ул.Сиреневая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133</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133</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пгт.Новый городок, ул.Строительная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896</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896</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пгт.Новый городок, пер.Весенний</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47</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47</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пгт.Новый городок, ул.Космонавтов</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308</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308</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пгт.Новый городок, ул.Новогородская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889</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889</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пгт.Новый городок, ул.Полевая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466</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466</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пгт.Новый городок, ул.Ольшанская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473</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473</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пгт.Новый городок, пер.Майский</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65</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65</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пгт.Новый городок, ул.Кузнецкая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901</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901</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пгт.Новый городок, ул.1-я Молодежная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324</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324</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пгт.Новый городок, ул.2-я Молодежная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339</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339</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Старо-Белово, ул.Коммер-ческая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350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350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Старо-Белово, ул.Академи-ческая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311</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311</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Старо-Белово, ул.Российская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69</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69</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Старо-Белово, ул.Корчагина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690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690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Старо-Белово, ул.Базовая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741</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741</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Старо-Белово,                     ул.1-я Трудоар-мейская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457</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457</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Старо-Белово,                   ул.2-я Трудоар-мейская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356</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356</w:t>
            </w:r>
          </w:p>
        </w:tc>
      </w:tr>
      <w:tr>
        <w:trPr>
          <w:trHeight w:val="84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Старо-Белово, ул.Фрунзе</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IV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 №1,2-73,64;                                            гравийно-щебеночное или грунтовое покрытие           №79,60-№129"А,139</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1490,0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1 200,0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290,0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Старо-Белово,        ул.1-я Нагорная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642</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642</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Старо-Белово,       ул.2-я Нагорная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448</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448</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Старо-Белово,         ул.2-я Заречная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328</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328</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Старо-Белово, ул.Кузнецкая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1401</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1 401</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Старо-Белово, ул.Северная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627</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627</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Старо-Белово, ул.Восточная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820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820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Старо-Белово, ул.Щерса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937</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937</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Старо-Белово, ул.Чернышевского</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318</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318</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Старо-Белово, ул.Маяковского</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1077</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1 077</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Старо-Белово, ул.Залесская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187</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187</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Старо-Белово, ул.Красная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703</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703</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Старо-Белово, ул.Кирпичная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1277</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1 277</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Старо-Белово, ул.Петровского</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528</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528</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Старо-Белово, ул.К.Цеткин</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797</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797</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Старо-Белово, ул.Орджо-никидзе</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588</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588</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Старо-Белово, ул.Охотничья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684</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684</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Старо-Белово, ул.Кутузова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366</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366</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Старо-Белово, ул.Карьерная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495</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495</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Старо-Белово, ул.Песочная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900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900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Старо-Белово, ул.Пихтовая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92</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92</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Старо-Белово, ул.Акулова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117</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117</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Старо-Белово, ул.Сосновая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51</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51</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Старо-Белово, ул.Кедровая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97</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97</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Старо-Белово, ул. Янтарная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208</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208</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микрорайон Старо-Белово, ул.Рубиновая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799</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799</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ул.Московская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647</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647</w:t>
            </w:r>
          </w:p>
        </w:tc>
      </w:tr>
      <w:tr>
        <w:trPr>
          <w:trHeight w:val="1275"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ул.Железнодорожная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IV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 №11"А",20 - №53,64;                                             гравийно-щебеночное или грунтовое покрытие №2-7</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1654</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1 264,0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390,0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ул.Ленина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750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750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ул.Советская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III</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                                №2-№156"А",175</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3805</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3 805,0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1275"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ул.К.Маркса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IV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                     №2-№60;                                      гравийно-щебеночное или грунтовое покрытие     №118,109-№147,158</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1298</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558,00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740,0</w:t>
            </w:r>
          </w:p>
        </w:tc>
      </w:tr>
      <w:tr>
        <w:trPr>
          <w:trHeight w:val="102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ул.Октябрьская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                      №126"А",103"А"-135,164</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677</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677</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ул.Гончарова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2340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2 340</w:t>
            </w:r>
          </w:p>
        </w:tc>
      </w:tr>
      <w:tr>
        <w:trPr>
          <w:trHeight w:val="153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ул.Коммунисти-ческая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                №19,22-№186,189;       гравийно-щебеночное или грунтовое покрытие         №3,8-№17,14; №188,191 - №244,253</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2868</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1 900,0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968,0</w:t>
            </w:r>
          </w:p>
        </w:tc>
      </w:tr>
      <w:tr>
        <w:trPr>
          <w:trHeight w:val="1275"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ул.Горького</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             №29,36-№164"А",145   гравийно-щебеночное или грунтовое покрытие   №147,166-№185,208</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2607</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1 882,0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725,0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ул.Дружбы</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2395,0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2 395</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ул.Проездная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2369,0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2 369</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ул.Фадеева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1998,0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1 998</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ул.1-е Мая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2645,0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2 645</w:t>
            </w:r>
          </w:p>
        </w:tc>
      </w:tr>
      <w:tr>
        <w:trPr>
          <w:trHeight w:val="1275"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ул.Пролетарская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  №4-№193"В",256                                 гравийно-щебеночное или грунтовое покрытие №195 ,258-№209,282</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326,0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326,0</w:t>
            </w:r>
          </w:p>
        </w:tc>
      </w:tr>
      <w:tr>
        <w:trPr>
          <w:trHeight w:val="765"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ул.Пролетарская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                                 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464,0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464,0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ул.Гайдара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1000,0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1 000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ул.Степная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2544,0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2 544</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ул.Дзержинского</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2316,0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2 316</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ул.Можайского</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849,0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849,0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ул.Большевистская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460,0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460,0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пер.Линейный</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1739,0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1 739</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пер.Гоголя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891,0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891,0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пер.Почтовый</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II</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1551,0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1 551,0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153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пер.Советский</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 №1-№17;           гравийно-щебеночное или грунтовое покрытие     №15,16-ул.Больше-витская</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1024,0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240,0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784,0</w:t>
            </w:r>
          </w:p>
        </w:tc>
      </w:tr>
      <w:tr>
        <w:trPr>
          <w:trHeight w:val="153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пер.Чапаева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               №11,12 - №37,38;       гравийно-щебеночное или грунтовое покрытие №39,40-ул.Красно-армейская</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980,0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586,0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394,0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ул.Юбилейная от ж/д вокзала до ул.Октябрьской</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III</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1571,0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1 571,0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пер.Калинина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IV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1057,0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1 057,0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1275"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пер.Толстого</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IV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 №1,2 - №43;   гравийно-щебеночное или грунтовое покрытие    №45-ул.Больше-вистская</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1816,0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1 361,0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455,0</w:t>
            </w:r>
          </w:p>
        </w:tc>
      </w:tr>
      <w:tr>
        <w:trPr>
          <w:trHeight w:val="1275"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пер.Базарный</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асфальтобетон№17,14-№35,26;                                          гравийно-щебеночное или грунтовое покрытие №28</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561,0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437,0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124,0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ул.Юности</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IV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949,0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949,0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153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пер.Банковский</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 №6,7-№21,32;                                        гравийно-щебеночное или грунтовое покрытие №21,32"А" - ул.Цимлянс-кая</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1125,0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574,00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551,0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пер.Цинкзаводской</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IV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1812,0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1 812,0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пер.Безымянный (Гресовский)</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571,0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571,0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пер.Спортивный</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359,0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359,0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153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пер.Козлова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IV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 №1,2 - №39"А",37"А";                              гравийно-щебеночное или грунтовое покрытие      №64"А",62"А"-до конца улицы</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1131,0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980,0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151,0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ул..Клубная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IV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298,0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298,0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ул.Р.Люксембург</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IV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1356,0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1 356,0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ул.Мичурина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IV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286,0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286,0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ул.Тельмана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IV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425,0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425,0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ул.Морозова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IV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301,0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301,0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ул.Матросова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229,0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229,0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ул.Чкалова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II</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1290,0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1 290,0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ул.Коломенская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304,0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304,0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ул.Крупской</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540,0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540,0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ул.Суворова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1207,0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1 207</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ул.Дарвина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315,0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315,0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ул.Новогодняя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686,0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686,0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ул.Беловская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669,0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669,0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ул.Нахимова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III</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 №15,40-№71,94;</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689,0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689,0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ул.Щербакова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1023,0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1 023</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ул.З.Космо-демьянской</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1058,0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1 058</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ул.Сенная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1097,0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1 097</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ул.Сетевая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304,0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304,0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ул.Февральская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269,0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269,0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ул.Хабаровская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160,0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160,0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ул.Мечникова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167,0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167,0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ул.Урожайная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849,0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849,0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ул.Пятигорская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623,0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623,0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ул.Подсобная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463,0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463,0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ул.Совхозная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471,0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471,0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ул.Чулымская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1206,0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1 206</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ул.Томская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1210,0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1 210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ул.Циолковского</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906,0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906,0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ул.Цимлянская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IV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803,0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803,0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ул.Металлургов</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478,0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478,0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ул.Галушкина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756,0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756,0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ул.Донская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830,0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830,0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ул.Верещагина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886,0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886,0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ул.Макарова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905,0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905,0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ул.Целинная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597,0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597,0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ул.Бардина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953,0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953,0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ул.Кулибина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1045,0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1 045</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ул.Курчатова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931,0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931,0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ул.Жукова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483,0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483,0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ул.Краевая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580,0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580,0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ул.Кузнецова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503,0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503,0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ул.Дорожная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314,0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314,0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ул.Шолохова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316,0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316,0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ул.Бетховена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535,0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535,0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ул.Островского</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339,0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339,0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ул.Огородная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458,0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458,0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ул.Гурьевская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497,0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497,0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ул.Полевая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451,0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451,0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ул.Песчаная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632,0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632,0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ул.Транс-портная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280,0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280,0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ул.Зеленая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439,0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439,0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ул.Каховская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649,0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649,0</w:t>
            </w:r>
          </w:p>
        </w:tc>
      </w:tr>
      <w:tr>
        <w:trPr>
          <w:trHeight w:val="1275"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ул.Механическая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IV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 №1"А",2"А"-№5,16;                                         гравийно-щебеночное или грунтовое покрытие №7,28-№47,70</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700,0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700,0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ул.Радужная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565,0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565,0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ул.Новая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485,0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485,0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ул.Детсадная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975,0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975,0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ул.Мелиораторов</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379,0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379,0</w:t>
            </w:r>
          </w:p>
        </w:tc>
      </w:tr>
      <w:tr>
        <w:trPr>
          <w:trHeight w:val="1275"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ул.Овощная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 №1,2-№46;     гравийно-щебеночное или грунтовое покрытие №48,3-№35,90</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1119,0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600,00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519,0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ул.Халтурина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608,0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608,0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ул.Заводская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262,0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262,0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ул.Трудовая 2-я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220,0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220,0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ул.Рабочая 2-я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552,0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552,0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ул.Аэродромная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III</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1008,0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1 008,0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ул.Путепроводная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II</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1985,0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1 985,0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ул.Мостовая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894,0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894,0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ул.Куйбышева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165,0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165,0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ул.Комсомольская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125,0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125,0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ул.Бачатская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229,0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229,0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ул.Партизанская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404,0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404,0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ул.Вахтангова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865,0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865,0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ул.Береговая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1209,0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1 209</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ул.Водопроводная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889,0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889</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ул.Треугольная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253,0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253,0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ул.Некрасова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267,0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267,0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ул.Щетинкина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571,0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571,0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ул.Деповская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468,0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468,0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пер.Паровозный</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217,0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217,0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пер.Школьный</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462</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462</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пер.Пожарный</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111,0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111,0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пер.Переездный</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401,0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401,0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ул.Рождественская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1327,0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1 327</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ул.Ноградская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1447,0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1 447</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ул.Раздольная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1450,0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1 450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ул.Семиреченская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977,0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977,0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ул.Полесская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1001,0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1 001</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ул.Апрельская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1476,0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1 476</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ул.Геодезическая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1465,0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1 465</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ул.Проезд 1-й</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529,0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529,0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ул.Проезд 2-й</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263,0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263,0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ул.Проезд 3-й</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520,0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520,0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ул.Проезд 4-й</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260,0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260,0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ул.Проезд 5-й</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524,0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524,0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ул.Проезд 6-й</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623,0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623,0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с.Заречное, ул.Заречная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1678,0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1 678</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с.Заречное, ул.Окружная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849,0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849,0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с.Заречное, ул.Кузбасская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2920,0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2 920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с.Заречное, ул.Аграрная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1086,0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1 086</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участок автодороги от ул.Южная до ул.Киевская (1 автобусный маршрут)</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III</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1188,0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1 188,0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 г.Белово, участок автодороги от ул.Доватора до ул.Клубная (1 автобусный маршрут)</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III</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6260,0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6 260,0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765"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область-Кузбасс, Беловский городской округ, г.Белово, ул.Проле-тарская,  автомобильная дорога ул.Проле-тарская (проезд до ул.Суворова)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232,0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232,0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765"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область-Кузбасс, Беловский городской округ, г.Белово, микрорайон 3, автомобильная дорога (проезд вдоль 3 микрорайона от дома №13 до дома№2)</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IV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634,0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634,0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765"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область-Кузбасс, Беловский городской округ, г.Белово, микрорайон 3, автомобильная дорога (проезд по 3 микрорайону от дома №26А до дома №104)</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IV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644,0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644,0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765"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область-Кузбасс, Беловский городской округ, г.Белово, автомобильная дорога (от поворота на пгт.Инской до примыкания ул.Рябиновая)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IV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656,0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656,0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765"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область-Кузбасс, Беловский городской округ, г.Белово, микрорайон 3, автомобильная дорога (проезд по 3 микрорайону от дома №9 до дома №7)</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IV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481,0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481,0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765"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область-Кузбасс, Беловский городской округ, г.Белово, 6-й микрорайон, автомобильная дорога (5-6 микрорайон)</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IV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615,0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615,0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765"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область-Кузбасс, Беловский городской округ, г.Белово, микрорайон 3, автомобильная дорога (от дома №7 до примыкания к ул.Юбилейная)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IV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351,0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351,0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область-Кузбасс, Беловский городской округ, г.Белово, ул.Буденного</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IV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1400,0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1400</w:t>
            </w:r>
          </w:p>
        </w:tc>
      </w:tr>
      <w:tr>
        <w:trPr>
          <w:trHeight w:val="765"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область-Кузбасс, Беловский городской округ, г.Белово, автомобильная дорога (проезд между ул.Кемеровс-кая и ул.Аэрод-ромная)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IV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40,0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40,0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765"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Кемеровская область-Кузбасс, Беловский городской округ, г.Белово, автомобильная дорога (проезд между ул.Кемеровс-кая и ул.Аэрод-ромная)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IV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82,0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82,0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квартал Сосновый, 1 этап</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IV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713,0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713,0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765"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Автомобильная дорога, расположенная по адресу: Российская Федерация, Кемеровская область – Кузбасс, Беловский городской округ, пгт.Бачатский, ул.Липовая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565,0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565,0</w:t>
            </w:r>
          </w:p>
        </w:tc>
      </w:tr>
      <w:tr>
        <w:trPr>
          <w:trHeight w:val="765"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Автомобильная дорога, расположенная по адресу: Российская Федерация,  Кемеровская область – Кузбасс, Беловский городской округ, г.Белово, ул.Полярная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850,0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850,0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765"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Автомобильная дорога, расположенная по адресу: Российская Федерация, Кемеровская область – Кузбасс, Беловский городской округ, г.Белово, ул.Ушакова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930,0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930,0</w:t>
            </w:r>
          </w:p>
        </w:tc>
      </w:tr>
      <w:tr>
        <w:trPr>
          <w:trHeight w:val="102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Автомобильная дорога, расположенная по адресу: Российская Федерация, Кемеровская область – Кузбасс, Беловский городской округ, г.Белово,                                    ул.Староаэ-родромная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250,0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250,0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765"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Автомобильная дорога, расположенная по адресу: Российская Федерация, Кемеровская область – Кузбасс, Беловский городской округ, г.Белово, ул.Космическая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430,0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430,0</w:t>
            </w:r>
          </w:p>
        </w:tc>
      </w:tr>
      <w:tr>
        <w:trPr>
          <w:trHeight w:val="765"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Автомобильная дорога, расположенная по адресу: Российская Федерация, Кемеровская область – Кузбасс, Беловский городской округ, г.Белово, ул.Ленская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682,0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682,0</w:t>
            </w:r>
          </w:p>
        </w:tc>
      </w:tr>
      <w:tr>
        <w:trPr>
          <w:trHeight w:val="765"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Автомобильная дорога, расположенная по адресу: Российская Федерация,  Кемеровская область – Кузбасс, Беловский городской округ, г.Белово, ул.Вагонная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1550,0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1 550</w:t>
            </w:r>
          </w:p>
        </w:tc>
      </w:tr>
      <w:tr>
        <w:trPr>
          <w:trHeight w:val="765"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Автомобильная дорога, расположенная по адресу: Российская Федерация,  Кемеровская область – Кузбасс, Беловский городской округ, г.Белово, ул.Уютная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178,0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178,0</w:t>
            </w:r>
          </w:p>
        </w:tc>
      </w:tr>
      <w:tr>
        <w:trPr>
          <w:trHeight w:val="765"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Автомобильная дорога, расположенная по адресу: Российская Федерация,  Кемеровская область – Кузбасс, Беловский городской округ, г.Белово, ул.Добро-любова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600,0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600,0</w:t>
            </w:r>
          </w:p>
        </w:tc>
      </w:tr>
      <w:tr>
        <w:trPr>
          <w:trHeight w:val="765"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Автомобильная дорога, расположенная по адресу: Российская Федерация, Кемеровская область – Кузбасс, Беловский городской округ, г.Белово, ул.Дегтярева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318,0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318,0</w:t>
            </w:r>
          </w:p>
        </w:tc>
      </w:tr>
      <w:tr>
        <w:trPr>
          <w:trHeight w:val="765"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Автомобильная дорога, расположенная по адресу: Российская Федерация, Кемеровская область – Кузбасс, Беловский городской округ, г.Белово, ул.Снежная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195,0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195,0</w:t>
            </w:r>
          </w:p>
        </w:tc>
      </w:tr>
      <w:tr>
        <w:trPr>
          <w:trHeight w:val="765"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Автомобильная дорога, расположенная по адресу: Российская Федерация,  Кемеровская область – Кузбасс, Беловский городской округ, г.Белово, ул.Текстильная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312,0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312,0</w:t>
            </w:r>
          </w:p>
        </w:tc>
      </w:tr>
      <w:tr>
        <w:trPr>
          <w:trHeight w:val="765"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Автомобильная дорога, расположенная по адресу: Российская Федерация, Кемеровская область – Кузбасс, Беловский городской округ, г.Белово, ул.Белинского</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227,0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227,0</w:t>
            </w:r>
          </w:p>
        </w:tc>
      </w:tr>
      <w:tr>
        <w:trPr>
          <w:trHeight w:val="765"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Автомобильная дорога, расположенная по адресу: Российская Федерация, Кемеровская область – Кузбасс, Беловский городской округ, д.Грамотеино, ул.Речная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850,0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850,0</w:t>
            </w:r>
          </w:p>
        </w:tc>
      </w:tr>
      <w:tr>
        <w:trPr>
          <w:trHeight w:val="102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Автомобильная дорога, расположенная по адресу: Российская Федерация,  Кемеровская область – Кузбасс, Беловский городской округ, пгт.Грамотеиноул.Веерная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181,0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181,0</w:t>
            </w:r>
          </w:p>
        </w:tc>
      </w:tr>
      <w:tr>
        <w:trPr>
          <w:trHeight w:val="765"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Автомобильная дорога, расположенная по адресу: Российская Федерация,  Кемеровская область – Кузбасс, Беловский городской округ, г.Белово, пер.Сетевой</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150,0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150,0</w:t>
            </w:r>
          </w:p>
        </w:tc>
      </w:tr>
      <w:tr>
        <w:trPr>
          <w:trHeight w:val="765"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Автомобильная дорога, расположенная по адресу: Российская Федерация, Кемеровская область – Кузбасс, Беловский городской округ, г.Белово, ул.Титова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400,0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400,0</w:t>
            </w:r>
          </w:p>
        </w:tc>
      </w:tr>
      <w:tr>
        <w:trPr>
          <w:trHeight w:val="102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Автомобильная дорога, расположенная по адресу: Российская Федерация, Кемеровская область – Кузбасс, Беловский городской округ, г.Белово, пер.Железно-дорожный</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360,0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360,0</w:t>
            </w:r>
          </w:p>
        </w:tc>
      </w:tr>
      <w:tr>
        <w:trPr>
          <w:trHeight w:val="765"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Автомобильная дорога, расположенная по адресу: Российская Федерация, Кемеровская область – Кузбасс, Беловский городской округ, г.Белово, ул.Лазурная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224,0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224,0</w:t>
            </w:r>
          </w:p>
        </w:tc>
      </w:tr>
      <w:tr>
        <w:trPr>
          <w:trHeight w:val="765"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Автомобильная дорога, расположенная по адресу: Российская Федерация, Кемеровская область – Кузбасс, Беловский городской округ, г.Белово,  пер.Бородина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797,0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797,0</w:t>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r>
      <w:tr>
        <w:trPr>
          <w:trHeight w:val="102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Автомобильная дорога, расположенная по адресу: Российская Федерация, Кемеровская область – Кузбасс, Беловский городской округ, пгт.Бачатский,                             ул.Изумрудная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255,0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255,0</w:t>
            </w:r>
          </w:p>
        </w:tc>
      </w:tr>
      <w:tr>
        <w:trPr>
          <w:trHeight w:val="765"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Автомобильная дорога, расположенная по адресу: Российская Федерация, Кемеровская область – Кузбасс, Беловский городской округ, г.Белово, ул.Заливная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246,0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246,0</w:t>
            </w:r>
          </w:p>
        </w:tc>
      </w:tr>
      <w:tr>
        <w:trPr>
          <w:trHeight w:val="1020"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Автомобильная дорога, расположенная по адресу: Российская Федерация,  Кемеровская область – Кузбасс, Беловский городской округ, г.Белово,                                   ул.Красноармейская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1900,0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1 900</w:t>
            </w:r>
          </w:p>
        </w:tc>
      </w:tr>
      <w:tr>
        <w:trPr>
          <w:trHeight w:val="765"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Автомобильная дорога, расположенная по адресу: Российская Федерация, Кемеровская область – Кузбасс, Беловский городской округ, г.Белово, ул.Королева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583,0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583,0</w:t>
            </w:r>
          </w:p>
        </w:tc>
      </w:tr>
      <w:tr>
        <w:trPr>
          <w:trHeight w:val="765"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Автомобильная дорога, расположенная по адресу: Российская Федерация, Кемеровская область – Кузбасс, Беловский городской округ, г.Белово, ул.Новостройка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620,0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620,0</w:t>
            </w:r>
          </w:p>
        </w:tc>
      </w:tr>
      <w:tr>
        <w:trPr>
          <w:trHeight w:val="765"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Автомобильная дорога, расположенная по адресу: Российская Федерация,  Кемеровская область – Кузбасс, Беловский городской округ, г.Белово, ул.Туманная</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368,0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368,0</w:t>
            </w:r>
          </w:p>
        </w:tc>
      </w:tr>
      <w:tr>
        <w:trPr>
          <w:trHeight w:val="765"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Автомобильная дорога, расположенная по адресу: Российская Федерация,  Кемеровская область – Кузбасс, Беловский городской округ, г.Белово, ул.Щедрина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350,0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350,0</w:t>
            </w:r>
          </w:p>
        </w:tc>
      </w:tr>
      <w:tr>
        <w:trPr>
          <w:trHeight w:val="765"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Автомобильная дорога, расположенная по адресу: Российская Федерация,  Кемеровская область – Кузбасс, Беловский городской округ, г.Белово, ул.Либкнехта</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1150,0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1 150</w:t>
            </w:r>
          </w:p>
        </w:tc>
      </w:tr>
      <w:tr>
        <w:trPr>
          <w:trHeight w:val="765" w:hRule="atLeast"/>
        </w:trPr>
        <w:tc>
          <w:tcPr>
            <w:tcW w:w="36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Автомобильная дорога, расположенная по адресу: Российская Федерация, Кемеровская область – Кузбасс, Беловский городской округ, г.Белово, ул.Новая Жизнь</w:t>
            </w:r>
          </w:p>
        </w:tc>
        <w:tc>
          <w:tcPr>
            <w:tcW w:w="13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V</w:t>
            </w:r>
          </w:p>
        </w:tc>
        <w:tc>
          <w:tcPr>
            <w:tcW w:w="26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2</w:t>
            </w:r>
          </w:p>
        </w:tc>
        <w:tc>
          <w:tcPr>
            <w:tcW w:w="19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540,0</w:t>
            </w:r>
          </w:p>
        </w:tc>
        <w:tc>
          <w:tcPr>
            <w:tcW w:w="19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rPr>
            </w:pPr>
            <w:r>
              <w:rPr>
                <w:rFonts w:eastAsia="Calibri"/>
              </w:rPr>
            </w:r>
          </w:p>
        </w:tc>
        <w:tc>
          <w:tcPr>
            <w:tcW w:w="9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rPr>
              <w:t>540,0</w:t>
            </w:r>
            <w:bookmarkStart w:id="84" w:name="_Hlk54372282"/>
            <w:bookmarkEnd w:id="84"/>
          </w:p>
        </w:tc>
      </w:tr>
    </w:tbl>
    <w:p>
      <w:pPr>
        <w:sectPr>
          <w:footerReference w:type="default" r:id="rId27"/>
          <w:footerReference w:type="first" r:id="rId28"/>
          <w:type w:val="nextPage"/>
          <w:pgSz w:orient="landscape" w:w="16838" w:h="11906"/>
          <w:pgMar w:left="1134" w:right="1701" w:gutter="0" w:header="0" w:top="680" w:footer="680" w:bottom="851"/>
          <w:pgNumType w:fmt="decimal"/>
          <w:formProt w:val="false"/>
          <w:textDirection w:val="lrTb"/>
          <w:docGrid w:type="default" w:linePitch="360" w:charSpace="0"/>
        </w:sectPr>
      </w:pPr>
    </w:p>
    <w:p>
      <w:pPr>
        <w:pStyle w:val="Normal"/>
        <w:spacing w:before="120" w:after="0"/>
        <w:ind w:firstLine="709" w:left="0"/>
        <w:rPr>
          <w:sz w:val="28"/>
          <w:szCs w:val="28"/>
          <w:lang w:eastAsia="ar-SA" w:bidi="en-US"/>
        </w:rPr>
      </w:pPr>
      <w:r>
        <w:rPr>
          <w:sz w:val="28"/>
          <w:szCs w:val="28"/>
          <w:lang w:eastAsia="ar-SA" w:bidi="en-US"/>
        </w:rPr>
        <w:t>Дорожная сеть муниципального образования представляет собой сложную схему, основанную на сочетании исторически сформировавшихся планировочных схем: линейной, комбинированной и прочих.</w:t>
      </w:r>
    </w:p>
    <w:p>
      <w:pPr>
        <w:pStyle w:val="Normal"/>
        <w:ind w:firstLine="709" w:left="0"/>
        <w:rPr>
          <w:sz w:val="28"/>
          <w:szCs w:val="28"/>
          <w:lang w:eastAsia="ar-SA" w:bidi="en-US"/>
        </w:rPr>
      </w:pPr>
      <w:r>
        <w:rPr>
          <w:sz w:val="28"/>
          <w:szCs w:val="28"/>
          <w:lang w:eastAsia="ar-SA" w:bidi="en-US"/>
        </w:rPr>
        <w:t>Твердое покрытие имеют не все улицы населенных пунктов. Большинство улиц малопригодно или полностью непригодно для проезда на легковом транспорте. Существующая улично-дорожная сеть не обеспечивает полноценное обслуживание территории муниципального образования: проезд ко всем жилым кварталам, производственным и складским территориям, а также к объектам общественного назначения.</w:t>
      </w:r>
    </w:p>
    <w:p>
      <w:pPr>
        <w:pStyle w:val="Normal"/>
        <w:ind w:firstLine="709" w:left="0"/>
        <w:rPr>
          <w:sz w:val="28"/>
          <w:szCs w:val="28"/>
          <w:lang w:eastAsia="ar-SA" w:bidi="en-US"/>
        </w:rPr>
      </w:pPr>
      <w:r>
        <w:rPr>
          <w:sz w:val="28"/>
          <w:szCs w:val="28"/>
          <w:lang w:eastAsia="ar-SA" w:bidi="en-US"/>
        </w:rPr>
        <w:t>Все региональные и муниципальные трассы находятся в удовлетворительном состоянии. Администрацией Беловского городского округа ведется работа по созданию условий для формирования и функционирования единой дорожной сети, круглогодично доступной для населения. Систематически проводятся мероприятия, направленные на безопасность дорожного движения.</w:t>
      </w:r>
    </w:p>
    <w:p>
      <w:pPr>
        <w:pStyle w:val="Normal"/>
        <w:ind w:firstLine="709" w:left="0"/>
        <w:rPr>
          <w:sz w:val="28"/>
          <w:szCs w:val="28"/>
          <w:lang w:eastAsia="ar-SA" w:bidi="en-US"/>
        </w:rPr>
      </w:pPr>
      <w:r>
        <w:rPr>
          <w:sz w:val="28"/>
          <w:szCs w:val="28"/>
          <w:lang w:eastAsia="ar-SA" w:bidi="en-US"/>
        </w:rPr>
        <w:t>К основным недостаткам улично-дорожной сети Беловского городского округа относятся:</w:t>
      </w:r>
    </w:p>
    <w:p>
      <w:pPr>
        <w:pStyle w:val="ListParagraph"/>
        <w:numPr>
          <w:ilvl w:val="0"/>
          <w:numId w:val="7"/>
        </w:numPr>
        <w:shd w:val="clear" w:color="auto" w:fill="FFFFFF"/>
        <w:ind w:hanging="425" w:left="1134"/>
        <w:jc w:val="left"/>
        <w:rPr>
          <w:color w:val="000000"/>
          <w:sz w:val="28"/>
          <w:szCs w:val="28"/>
        </w:rPr>
      </w:pPr>
      <w:r>
        <w:rPr>
          <w:color w:val="000000"/>
          <w:sz w:val="28"/>
          <w:szCs w:val="28"/>
        </w:rPr>
        <w:t>отсутствие на некоторых улицах тротуаров;</w:t>
      </w:r>
    </w:p>
    <w:p>
      <w:pPr>
        <w:pStyle w:val="ListParagraph"/>
        <w:numPr>
          <w:ilvl w:val="0"/>
          <w:numId w:val="7"/>
        </w:numPr>
        <w:shd w:val="clear" w:color="auto" w:fill="FFFFFF"/>
        <w:ind w:hanging="425" w:left="1134"/>
        <w:jc w:val="left"/>
        <w:rPr>
          <w:color w:val="000000"/>
          <w:sz w:val="28"/>
          <w:szCs w:val="28"/>
        </w:rPr>
      </w:pPr>
      <w:r>
        <w:rPr>
          <w:color w:val="000000"/>
          <w:sz w:val="28"/>
          <w:szCs w:val="28"/>
        </w:rPr>
        <w:t>дороги не имеют капитального покрытия, освещения, системы ливневой канализации, в районах усадебной застройки.</w:t>
      </w:r>
    </w:p>
    <w:p>
      <w:pPr>
        <w:pStyle w:val="Normal"/>
        <w:ind w:firstLine="709" w:left="0"/>
        <w:rPr>
          <w:sz w:val="28"/>
          <w:szCs w:val="28"/>
          <w:lang w:eastAsia="ar-SA" w:bidi="en-US"/>
        </w:rPr>
      </w:pPr>
      <w:r>
        <w:rPr>
          <w:sz w:val="28"/>
          <w:szCs w:val="28"/>
          <w:lang w:eastAsia="ar-SA" w:bidi="en-US"/>
        </w:rPr>
        <w:t>На территории населенных пунктов Беловского городского округа слабо развита система велосипедных коммуникаций:недостаточно специальных велосипедных дорожек обособленных и изолированных, где проезд на велосипедах организован по свободным от других видов транспортного движения трассам к местам отдыха, общественным центрам, а также в пределах планировочных районов. В необорудованных специальными велосипедными дорожками местах передвижение велосипедистов осуществляется по проезжей части и тротуарам, ширина которых позволяет такое движение.</w:t>
      </w:r>
    </w:p>
    <w:p>
      <w:pPr>
        <w:pStyle w:val="Normal"/>
        <w:ind w:firstLine="709" w:left="0"/>
        <w:rPr>
          <w:sz w:val="28"/>
          <w:szCs w:val="28"/>
          <w:lang w:eastAsia="ar-SA" w:bidi="en-US"/>
        </w:rPr>
      </w:pPr>
      <w:r>
        <w:rPr>
          <w:sz w:val="28"/>
          <w:szCs w:val="28"/>
          <w:lang w:eastAsia="ar-SA" w:bidi="en-US"/>
        </w:rPr>
        <w:t xml:space="preserve">Транспортное обслуживание селитебных территорий обеспечивается сетью улиц местного значения. Населенные пункты в Беловском городском округе имеют разделение на улицы жилой застройки. </w:t>
      </w:r>
    </w:p>
    <w:p>
      <w:pPr>
        <w:pStyle w:val="-11"/>
        <w:ind w:firstLine="709" w:left="0"/>
        <w:rPr>
          <w:rFonts w:eastAsia="Calibri"/>
          <w:sz w:val="28"/>
          <w:szCs w:val="28"/>
        </w:rPr>
      </w:pPr>
      <w:r>
        <w:rPr>
          <w:rFonts w:eastAsia="Calibri"/>
          <w:sz w:val="28"/>
          <w:szCs w:val="28"/>
        </w:rPr>
        <w:t>На территории Беловского городского округа</w:t>
      </w:r>
      <w:r>
        <w:rPr>
          <w:sz w:val="28"/>
          <w:szCs w:val="28"/>
        </w:rPr>
        <w:t xml:space="preserve"> предусмотрено устройство искусственных дорожных неровностей в количестве 156 штук. </w:t>
      </w:r>
    </w:p>
    <w:p>
      <w:pPr>
        <w:pStyle w:val="-11"/>
        <w:ind w:firstLine="709" w:left="0"/>
        <w:rPr>
          <w:rFonts w:eastAsia="Calibri"/>
          <w:sz w:val="28"/>
          <w:szCs w:val="28"/>
        </w:rPr>
      </w:pPr>
      <w:r>
        <w:rPr>
          <w:rFonts w:eastAsia="Calibri"/>
          <w:sz w:val="28"/>
          <w:szCs w:val="28"/>
        </w:rPr>
        <w:t>Мостовые сооружения, расположенные на автодорогах автобусных маршрутов:</w:t>
      </w:r>
    </w:p>
    <w:p>
      <w:pPr>
        <w:pStyle w:val="ListParagraph"/>
        <w:numPr>
          <w:ilvl w:val="0"/>
          <w:numId w:val="7"/>
        </w:numPr>
        <w:shd w:val="clear" w:color="auto" w:fill="FFFFFF"/>
        <w:ind w:hanging="425" w:left="1134"/>
        <w:jc w:val="left"/>
        <w:rPr>
          <w:color w:val="000000"/>
          <w:sz w:val="28"/>
          <w:szCs w:val="28"/>
        </w:rPr>
      </w:pPr>
      <w:r>
        <w:rPr>
          <w:color w:val="000000"/>
          <w:sz w:val="28"/>
          <w:szCs w:val="28"/>
        </w:rPr>
        <w:t>путепровод «южный»;</w:t>
      </w:r>
    </w:p>
    <w:p>
      <w:pPr>
        <w:pStyle w:val="ListParagraph"/>
        <w:numPr>
          <w:ilvl w:val="0"/>
          <w:numId w:val="7"/>
        </w:numPr>
        <w:shd w:val="clear" w:color="auto" w:fill="FFFFFF"/>
        <w:ind w:hanging="425" w:left="1134"/>
        <w:jc w:val="left"/>
        <w:rPr>
          <w:color w:val="000000"/>
          <w:sz w:val="28"/>
          <w:szCs w:val="28"/>
        </w:rPr>
      </w:pPr>
      <w:r>
        <w:rPr>
          <w:color w:val="000000"/>
          <w:sz w:val="28"/>
          <w:szCs w:val="28"/>
        </w:rPr>
        <w:t>через р. Бачат в районе пос. Старо-Белово;</w:t>
      </w:r>
    </w:p>
    <w:p>
      <w:pPr>
        <w:pStyle w:val="ListParagraph"/>
        <w:numPr>
          <w:ilvl w:val="0"/>
          <w:numId w:val="7"/>
        </w:numPr>
        <w:shd w:val="clear" w:color="auto" w:fill="FFFFFF"/>
        <w:ind w:hanging="425" w:left="1134"/>
        <w:jc w:val="left"/>
        <w:rPr>
          <w:color w:val="000000"/>
          <w:sz w:val="28"/>
          <w:szCs w:val="28"/>
        </w:rPr>
      </w:pPr>
      <w:r>
        <w:rPr>
          <w:color w:val="000000"/>
          <w:sz w:val="28"/>
          <w:szCs w:val="28"/>
        </w:rPr>
        <w:t>через р. Бачат в районе пос. 8-е Марта;</w:t>
      </w:r>
    </w:p>
    <w:p>
      <w:pPr>
        <w:pStyle w:val="ListParagraph"/>
        <w:numPr>
          <w:ilvl w:val="0"/>
          <w:numId w:val="7"/>
        </w:numPr>
        <w:shd w:val="clear" w:color="auto" w:fill="FFFFFF"/>
        <w:ind w:hanging="425" w:left="1134"/>
        <w:jc w:val="left"/>
        <w:rPr>
          <w:color w:val="000000"/>
          <w:sz w:val="28"/>
          <w:szCs w:val="28"/>
        </w:rPr>
      </w:pPr>
      <w:r>
        <w:rPr>
          <w:color w:val="000000"/>
          <w:sz w:val="28"/>
          <w:szCs w:val="28"/>
        </w:rPr>
        <w:t>через р. Черта в мкр. Чертинский.</w:t>
      </w:r>
    </w:p>
    <w:p>
      <w:pPr>
        <w:pStyle w:val="ListParagraph"/>
        <w:numPr>
          <w:ilvl w:val="0"/>
          <w:numId w:val="7"/>
        </w:numPr>
        <w:shd w:val="clear" w:color="auto" w:fill="FFFFFF"/>
        <w:ind w:hanging="425" w:left="1134"/>
        <w:jc w:val="left"/>
        <w:rPr>
          <w:color w:val="000000"/>
          <w:sz w:val="28"/>
          <w:szCs w:val="28"/>
        </w:rPr>
      </w:pPr>
      <w:r>
        <w:rPr>
          <w:color w:val="000000"/>
          <w:sz w:val="28"/>
          <w:szCs w:val="28"/>
        </w:rPr>
        <w:t>по мостовому сооружению через реку Бачат в м-н Чертинский (район ул.3 Канаш) автобусное движение не осуществляется.</w:t>
      </w:r>
    </w:p>
    <w:p>
      <w:pPr>
        <w:pStyle w:val="Normal"/>
        <w:ind w:firstLine="709" w:left="0"/>
        <w:jc w:val="right"/>
        <w:rPr>
          <w:b/>
          <w:bCs/>
          <w:sz w:val="28"/>
          <w:szCs w:val="28"/>
          <w:lang w:eastAsia="ar-SA" w:bidi="en-US"/>
        </w:rPr>
      </w:pPr>
      <w:r>
        <w:rPr>
          <w:b/>
          <w:bCs/>
          <w:sz w:val="28"/>
          <w:szCs w:val="28"/>
          <w:lang w:eastAsia="ar-SA" w:bidi="en-US"/>
        </w:rPr>
      </w:r>
    </w:p>
    <w:p>
      <w:pPr>
        <w:pStyle w:val="Normal"/>
        <w:ind w:firstLine="709" w:left="0"/>
        <w:jc w:val="right"/>
        <w:rPr>
          <w:b/>
          <w:bCs/>
          <w:sz w:val="28"/>
          <w:szCs w:val="28"/>
          <w:lang w:eastAsia="ar-SA" w:bidi="en-US"/>
        </w:rPr>
      </w:pPr>
      <w:r>
        <w:rPr>
          <w:b/>
          <w:bCs/>
          <w:sz w:val="28"/>
          <w:szCs w:val="28"/>
          <w:lang w:eastAsia="ar-SA" w:bidi="en-US"/>
        </w:rPr>
      </w:r>
    </w:p>
    <w:p>
      <w:pPr>
        <w:pStyle w:val="Normal"/>
        <w:ind w:firstLine="709" w:left="0"/>
        <w:jc w:val="right"/>
        <w:rPr>
          <w:b/>
          <w:bCs/>
          <w:sz w:val="28"/>
          <w:szCs w:val="28"/>
          <w:lang w:eastAsia="ar-SA" w:bidi="en-US"/>
        </w:rPr>
      </w:pPr>
      <w:r>
        <w:rPr>
          <w:b/>
          <w:bCs/>
          <w:sz w:val="28"/>
          <w:szCs w:val="28"/>
          <w:lang w:eastAsia="ar-SA" w:bidi="en-US"/>
        </w:rPr>
      </w:r>
    </w:p>
    <w:p>
      <w:pPr>
        <w:pStyle w:val="Normal"/>
        <w:ind w:firstLine="709" w:left="0"/>
        <w:jc w:val="right"/>
        <w:rPr>
          <w:b/>
          <w:bCs/>
          <w:sz w:val="28"/>
          <w:szCs w:val="28"/>
          <w:lang w:eastAsia="ar-SA" w:bidi="en-US"/>
        </w:rPr>
      </w:pPr>
      <w:r>
        <w:rPr>
          <w:b/>
          <w:bCs/>
          <w:sz w:val="28"/>
          <w:szCs w:val="28"/>
          <w:lang w:eastAsia="ar-SA" w:bidi="en-US"/>
        </w:rPr>
      </w:r>
    </w:p>
    <w:p>
      <w:pPr>
        <w:pStyle w:val="Normal"/>
        <w:ind w:firstLine="709" w:left="0"/>
        <w:jc w:val="right"/>
        <w:rPr>
          <w:b/>
          <w:bCs/>
          <w:sz w:val="28"/>
          <w:szCs w:val="28"/>
          <w:lang w:eastAsia="ar-SA" w:bidi="en-US"/>
        </w:rPr>
      </w:pPr>
      <w:r>
        <w:rPr>
          <w:b/>
          <w:bCs/>
          <w:sz w:val="28"/>
          <w:szCs w:val="28"/>
          <w:lang w:eastAsia="ar-SA" w:bidi="en-US"/>
        </w:rPr>
        <w:t>Таблица 2.17</w:t>
      </w:r>
    </w:p>
    <w:p>
      <w:pPr>
        <w:pStyle w:val="Normal"/>
        <w:spacing w:before="0" w:after="120"/>
        <w:ind w:firstLine="709" w:left="0"/>
        <w:jc w:val="center"/>
        <w:rPr>
          <w:b/>
          <w:sz w:val="28"/>
          <w:szCs w:val="28"/>
        </w:rPr>
      </w:pPr>
      <w:r>
        <w:rPr>
          <w:b/>
          <w:sz w:val="28"/>
          <w:szCs w:val="28"/>
        </w:rPr>
        <w:t>Мостовые сооружения</w:t>
      </w:r>
    </w:p>
    <w:tbl>
      <w:tblPr>
        <w:tblStyle w:val="ae"/>
        <w:tblW w:w="5000" w:type="pct"/>
        <w:jc w:val="left"/>
        <w:tblInd w:w="0" w:type="dxa"/>
        <w:tblLayout w:type="fixed"/>
        <w:tblCellMar>
          <w:top w:w="0" w:type="dxa"/>
          <w:left w:w="108" w:type="dxa"/>
          <w:bottom w:w="0" w:type="dxa"/>
          <w:right w:w="108" w:type="dxa"/>
        </w:tblCellMar>
        <w:tblLook w:noVBand="1" w:val="04a0" w:noHBand="0" w:lastColumn="0" w:firstColumn="1" w:lastRow="0" w:firstRow="1"/>
      </w:tblPr>
      <w:tblGrid>
        <w:gridCol w:w="562"/>
        <w:gridCol w:w="2838"/>
        <w:gridCol w:w="1844"/>
        <w:gridCol w:w="2559"/>
        <w:gridCol w:w="1551"/>
      </w:tblGrid>
      <w:tr>
        <w:trPr>
          <w:tblHeader w:val="true"/>
        </w:trPr>
        <w:tc>
          <w:tcPr>
            <w:tcW w:w="562" w:type="dxa"/>
            <w:tcBorders/>
            <w:shd w:color="auto" w:fill="auto" w:val="clear"/>
            <w:vAlign w:val="center"/>
          </w:tcPr>
          <w:p>
            <w:pPr>
              <w:pStyle w:val="-11"/>
              <w:widowControl/>
              <w:suppressAutoHyphens w:val="true"/>
              <w:jc w:val="center"/>
              <w:rPr>
                <w:rFonts w:eastAsia="Calibri"/>
                <w:b/>
                <w:bCs/>
                <w:szCs w:val="24"/>
              </w:rPr>
            </w:pPr>
            <w:r>
              <w:rPr>
                <w:rFonts w:eastAsia="Calibri"/>
                <w:b/>
                <w:bCs/>
                <w:kern w:val="0"/>
                <w:szCs w:val="24"/>
                <w:lang w:val="ru-RU" w:bidi="ar-SA"/>
              </w:rPr>
              <w:t>№</w:t>
            </w:r>
          </w:p>
          <w:p>
            <w:pPr>
              <w:pStyle w:val="-11"/>
              <w:widowControl/>
              <w:suppressAutoHyphens w:val="true"/>
              <w:jc w:val="center"/>
              <w:rPr>
                <w:rFonts w:eastAsia="Calibri"/>
                <w:b/>
                <w:bCs/>
                <w:szCs w:val="24"/>
              </w:rPr>
            </w:pPr>
            <w:r>
              <w:rPr>
                <w:rFonts w:eastAsia="Calibri"/>
                <w:b/>
                <w:bCs/>
                <w:kern w:val="0"/>
                <w:szCs w:val="24"/>
                <w:lang w:val="ru-RU" w:bidi="ar-SA"/>
              </w:rPr>
              <w:t>п/п</w:t>
            </w:r>
          </w:p>
        </w:tc>
        <w:tc>
          <w:tcPr>
            <w:tcW w:w="2838" w:type="dxa"/>
            <w:tcBorders/>
            <w:shd w:color="auto" w:fill="auto" w:val="clear"/>
            <w:vAlign w:val="center"/>
          </w:tcPr>
          <w:p>
            <w:pPr>
              <w:pStyle w:val="-11"/>
              <w:widowControl/>
              <w:suppressAutoHyphens w:val="true"/>
              <w:jc w:val="center"/>
              <w:rPr>
                <w:rFonts w:eastAsia="Calibri"/>
                <w:b/>
                <w:bCs/>
                <w:color w:themeColor="text1" w:val="000000"/>
                <w:szCs w:val="24"/>
              </w:rPr>
            </w:pPr>
            <w:r>
              <w:rPr>
                <w:rFonts w:eastAsia="Calibri"/>
                <w:b/>
                <w:bCs/>
                <w:color w:themeColor="text1" w:val="000000"/>
                <w:kern w:val="0"/>
                <w:szCs w:val="24"/>
                <w:lang w:val="ru-RU" w:bidi="ar-SA"/>
              </w:rPr>
              <w:t>Наименование объекта</w:t>
            </w:r>
          </w:p>
        </w:tc>
        <w:tc>
          <w:tcPr>
            <w:tcW w:w="1844" w:type="dxa"/>
            <w:tcBorders/>
            <w:shd w:color="auto" w:fill="auto" w:val="clear"/>
            <w:vAlign w:val="center"/>
          </w:tcPr>
          <w:p>
            <w:pPr>
              <w:pStyle w:val="-11"/>
              <w:widowControl/>
              <w:suppressAutoHyphens w:val="true"/>
              <w:jc w:val="center"/>
              <w:rPr>
                <w:rFonts w:eastAsia="Calibri"/>
                <w:b/>
                <w:bCs/>
                <w:color w:themeColor="text1" w:val="000000"/>
                <w:szCs w:val="24"/>
              </w:rPr>
            </w:pPr>
            <w:r>
              <w:rPr>
                <w:rFonts w:eastAsia="Calibri"/>
                <w:b/>
                <w:bCs/>
                <w:color w:themeColor="text1" w:val="000000"/>
                <w:kern w:val="0"/>
                <w:szCs w:val="24"/>
                <w:lang w:val="ru-RU" w:bidi="ar-SA"/>
              </w:rPr>
              <w:t>Статус</w:t>
            </w:r>
          </w:p>
        </w:tc>
        <w:tc>
          <w:tcPr>
            <w:tcW w:w="2559" w:type="dxa"/>
            <w:tcBorders/>
            <w:shd w:color="auto" w:fill="auto" w:val="clear"/>
            <w:vAlign w:val="center"/>
          </w:tcPr>
          <w:p>
            <w:pPr>
              <w:pStyle w:val="-11"/>
              <w:widowControl/>
              <w:suppressAutoHyphens w:val="true"/>
              <w:jc w:val="center"/>
              <w:rPr>
                <w:rFonts w:eastAsia="Calibri"/>
                <w:b/>
                <w:bCs/>
                <w:color w:themeColor="text1" w:val="000000"/>
                <w:szCs w:val="24"/>
              </w:rPr>
            </w:pPr>
            <w:r>
              <w:rPr>
                <w:rFonts w:eastAsia="Calibri"/>
                <w:b/>
                <w:bCs/>
                <w:color w:themeColor="text1" w:val="000000"/>
                <w:kern w:val="0"/>
                <w:szCs w:val="24"/>
                <w:lang w:val="ru-RU" w:bidi="ar-SA"/>
              </w:rPr>
              <w:t>Местоположение, адресное описание</w:t>
            </w:r>
          </w:p>
        </w:tc>
        <w:tc>
          <w:tcPr>
            <w:tcW w:w="1551" w:type="dxa"/>
            <w:tcBorders/>
            <w:shd w:color="auto" w:fill="auto" w:val="clear"/>
            <w:vAlign w:val="center"/>
          </w:tcPr>
          <w:p>
            <w:pPr>
              <w:pStyle w:val="-11"/>
              <w:widowControl/>
              <w:suppressAutoHyphens w:val="true"/>
              <w:jc w:val="center"/>
              <w:rPr>
                <w:rFonts w:eastAsia="Calibri"/>
                <w:b/>
                <w:bCs/>
                <w:color w:themeColor="text1" w:val="000000"/>
                <w:szCs w:val="24"/>
              </w:rPr>
            </w:pPr>
            <w:r>
              <w:rPr>
                <w:rFonts w:eastAsia="Calibri"/>
                <w:b/>
                <w:bCs/>
                <w:color w:themeColor="text1" w:val="000000"/>
                <w:kern w:val="0"/>
                <w:szCs w:val="24"/>
                <w:lang w:val="ru-RU" w:bidi="ar-SA"/>
              </w:rPr>
              <w:t>Протяженность, м</w:t>
            </w:r>
          </w:p>
        </w:tc>
      </w:tr>
      <w:tr>
        <w:trPr/>
        <w:tc>
          <w:tcPr>
            <w:tcW w:w="562" w:type="dxa"/>
            <w:tcBorders/>
            <w:shd w:color="auto" w:fill="auto" w:val="clear"/>
            <w:vAlign w:val="center"/>
          </w:tcPr>
          <w:p>
            <w:pPr>
              <w:pStyle w:val="-11"/>
              <w:widowControl/>
              <w:suppressAutoHyphens w:val="true"/>
              <w:jc w:val="center"/>
              <w:rPr>
                <w:rFonts w:eastAsia="Calibri"/>
                <w:color w:themeColor="text1" w:val="000000"/>
                <w:szCs w:val="24"/>
              </w:rPr>
            </w:pPr>
            <w:r>
              <w:rPr>
                <w:rFonts w:eastAsia="Calibri"/>
                <w:color w:themeColor="text1" w:val="000000"/>
                <w:kern w:val="0"/>
                <w:szCs w:val="24"/>
                <w:lang w:val="ru-RU" w:bidi="ar-SA"/>
              </w:rPr>
              <w:t>1.</w:t>
            </w:r>
          </w:p>
        </w:tc>
        <w:tc>
          <w:tcPr>
            <w:tcW w:w="2838" w:type="dxa"/>
            <w:tcBorders/>
            <w:shd w:color="auto" w:fill="auto" w:val="clear"/>
            <w:vAlign w:val="center"/>
          </w:tcPr>
          <w:p>
            <w:pPr>
              <w:pStyle w:val="-11"/>
              <w:widowControl/>
              <w:suppressAutoHyphens w:val="true"/>
              <w:jc w:val="center"/>
              <w:rPr>
                <w:rFonts w:eastAsia="Calibri"/>
                <w:b/>
                <w:color w:themeColor="text1" w:val="000000"/>
                <w:szCs w:val="24"/>
              </w:rPr>
            </w:pPr>
            <w:r>
              <w:rPr>
                <w:rFonts w:eastAsia="Calibri"/>
                <w:color w:themeColor="text1" w:val="000000"/>
                <w:kern w:val="0"/>
                <w:szCs w:val="24"/>
                <w:lang w:val="ru-RU" w:bidi="ar-SA"/>
              </w:rPr>
              <w:t xml:space="preserve">Труба (мост) через ручей Черта, </w:t>
            </w:r>
            <w:r>
              <w:rPr>
                <w:rFonts w:eastAsia="Calibri"/>
                <w:color w:themeColor="text1" w:val="000000"/>
                <w:kern w:val="0"/>
                <w:szCs w:val="24"/>
                <w:lang w:val="en-US" w:bidi="ar-SA"/>
              </w:rPr>
              <w:t>S</w:t>
            </w:r>
            <w:r>
              <w:rPr>
                <w:rFonts w:eastAsia="Calibri"/>
                <w:color w:themeColor="text1" w:val="000000"/>
                <w:kern w:val="0"/>
                <w:szCs w:val="24"/>
                <w:lang w:val="ru-RU" w:bidi="ar-SA"/>
              </w:rPr>
              <w:t>-218,1 кв.м.</w:t>
            </w:r>
          </w:p>
        </w:tc>
        <w:tc>
          <w:tcPr>
            <w:tcW w:w="1844" w:type="dxa"/>
            <w:tcBorders/>
            <w:shd w:color="auto" w:fill="auto" w:val="clear"/>
            <w:vAlign w:val="center"/>
          </w:tcPr>
          <w:p>
            <w:pPr>
              <w:pStyle w:val="-11"/>
              <w:widowControl/>
              <w:suppressAutoHyphens w:val="true"/>
              <w:jc w:val="center"/>
              <w:rPr>
                <w:rFonts w:eastAsia="Calibri"/>
                <w:b/>
                <w:color w:themeColor="text1" w:val="000000"/>
                <w:szCs w:val="24"/>
              </w:rPr>
            </w:pPr>
            <w:r>
              <w:rPr>
                <w:rFonts w:eastAsia="Calibri"/>
                <w:color w:themeColor="text1" w:val="000000"/>
                <w:kern w:val="0"/>
                <w:szCs w:val="24"/>
                <w:lang w:val="ru-RU" w:bidi="ar-SA"/>
              </w:rPr>
              <w:t>42:210402021:303</w:t>
            </w:r>
          </w:p>
        </w:tc>
        <w:tc>
          <w:tcPr>
            <w:tcW w:w="2559" w:type="dxa"/>
            <w:tcBorders/>
            <w:shd w:color="auto" w:fill="auto" w:val="clear"/>
            <w:vAlign w:val="center"/>
          </w:tcPr>
          <w:p>
            <w:pPr>
              <w:pStyle w:val="-11"/>
              <w:widowControl/>
              <w:suppressAutoHyphens w:val="true"/>
              <w:jc w:val="center"/>
              <w:rPr>
                <w:rFonts w:eastAsia="Calibri"/>
                <w:b/>
                <w:color w:themeColor="text1" w:val="000000"/>
                <w:szCs w:val="24"/>
              </w:rPr>
            </w:pPr>
            <w:r>
              <w:rPr>
                <w:rFonts w:eastAsia="Calibri"/>
                <w:color w:themeColor="text1" w:val="000000"/>
                <w:kern w:val="0"/>
                <w:szCs w:val="24"/>
                <w:lang w:val="ru-RU" w:bidi="ar-SA"/>
              </w:rPr>
              <w:t>в районе ул.5 Рудничная</w:t>
            </w:r>
          </w:p>
        </w:tc>
        <w:tc>
          <w:tcPr>
            <w:tcW w:w="1551" w:type="dxa"/>
            <w:tcBorders/>
            <w:shd w:color="auto" w:fill="auto" w:val="clear"/>
            <w:vAlign w:val="center"/>
          </w:tcPr>
          <w:p>
            <w:pPr>
              <w:pStyle w:val="-11"/>
              <w:widowControl/>
              <w:suppressAutoHyphens w:val="true"/>
              <w:jc w:val="center"/>
              <w:rPr>
                <w:rFonts w:eastAsia="Calibri"/>
                <w:b/>
                <w:color w:themeColor="text1" w:val="000000"/>
                <w:szCs w:val="24"/>
              </w:rPr>
            </w:pPr>
            <w:r>
              <w:rPr>
                <w:rFonts w:eastAsia="Calibri"/>
                <w:color w:themeColor="text1" w:val="000000"/>
                <w:kern w:val="0"/>
                <w:szCs w:val="24"/>
                <w:lang w:val="ru-RU" w:bidi="ar-SA"/>
              </w:rPr>
              <w:t>26,6</w:t>
            </w:r>
          </w:p>
        </w:tc>
      </w:tr>
      <w:tr>
        <w:trPr/>
        <w:tc>
          <w:tcPr>
            <w:tcW w:w="562" w:type="dxa"/>
            <w:tcBorders/>
            <w:shd w:color="auto" w:fill="auto" w:val="clear"/>
            <w:vAlign w:val="center"/>
          </w:tcPr>
          <w:p>
            <w:pPr>
              <w:pStyle w:val="-11"/>
              <w:widowControl/>
              <w:suppressAutoHyphens w:val="true"/>
              <w:jc w:val="center"/>
              <w:rPr>
                <w:rFonts w:eastAsia="Calibri"/>
                <w:color w:themeColor="text1" w:val="000000"/>
                <w:szCs w:val="24"/>
              </w:rPr>
            </w:pPr>
            <w:r>
              <w:rPr>
                <w:rFonts w:eastAsia="Calibri"/>
                <w:color w:themeColor="text1" w:val="000000"/>
                <w:kern w:val="0"/>
                <w:szCs w:val="24"/>
                <w:lang w:val="ru-RU" w:bidi="ar-SA"/>
              </w:rPr>
              <w:t>2.</w:t>
            </w:r>
          </w:p>
        </w:tc>
        <w:tc>
          <w:tcPr>
            <w:tcW w:w="2838" w:type="dxa"/>
            <w:tcBorders/>
            <w:shd w:color="auto" w:fill="auto" w:val="clear"/>
            <w:vAlign w:val="center"/>
          </w:tcPr>
          <w:p>
            <w:pPr>
              <w:pStyle w:val="-11"/>
              <w:widowControl/>
              <w:suppressAutoHyphens w:val="true"/>
              <w:jc w:val="center"/>
              <w:rPr>
                <w:rFonts w:eastAsia="Calibri"/>
                <w:b/>
                <w:color w:themeColor="text1" w:val="000000"/>
                <w:szCs w:val="24"/>
              </w:rPr>
            </w:pPr>
            <w:r>
              <w:rPr>
                <w:rFonts w:eastAsia="Calibri"/>
                <w:color w:themeColor="text1" w:val="000000"/>
                <w:kern w:val="0"/>
                <w:szCs w:val="24"/>
                <w:lang w:val="ru-RU" w:bidi="ar-SA"/>
              </w:rPr>
              <w:t>Труба (мост) через ручей Черта, S-8 кв.м.</w:t>
            </w:r>
          </w:p>
        </w:tc>
        <w:tc>
          <w:tcPr>
            <w:tcW w:w="1844" w:type="dxa"/>
            <w:tcBorders/>
            <w:shd w:color="auto" w:fill="auto" w:val="clear"/>
            <w:vAlign w:val="center"/>
          </w:tcPr>
          <w:p>
            <w:pPr>
              <w:pStyle w:val="-11"/>
              <w:widowControl/>
              <w:suppressAutoHyphens w:val="true"/>
              <w:jc w:val="center"/>
              <w:rPr>
                <w:rFonts w:eastAsia="Calibri"/>
                <w:b/>
                <w:color w:themeColor="text1" w:val="000000"/>
                <w:szCs w:val="24"/>
              </w:rPr>
            </w:pPr>
            <w:r>
              <w:rPr>
                <w:rFonts w:eastAsia="Calibri"/>
                <w:color w:themeColor="text1" w:val="000000"/>
                <w:kern w:val="0"/>
                <w:szCs w:val="24"/>
                <w:lang w:val="ru-RU" w:bidi="ar-SA"/>
              </w:rPr>
              <w:t>42:21:0000000:2673</w:t>
            </w:r>
          </w:p>
        </w:tc>
        <w:tc>
          <w:tcPr>
            <w:tcW w:w="2559" w:type="dxa"/>
            <w:tcBorders/>
            <w:shd w:color="auto" w:fill="auto" w:val="clear"/>
            <w:vAlign w:val="center"/>
          </w:tcPr>
          <w:p>
            <w:pPr>
              <w:pStyle w:val="-11"/>
              <w:widowControl/>
              <w:suppressAutoHyphens w:val="true"/>
              <w:jc w:val="center"/>
              <w:rPr>
                <w:rFonts w:eastAsia="Calibri"/>
                <w:b/>
                <w:color w:themeColor="text1" w:val="000000"/>
                <w:szCs w:val="24"/>
              </w:rPr>
            </w:pPr>
            <w:r>
              <w:rPr>
                <w:rFonts w:eastAsia="Calibri"/>
                <w:color w:themeColor="text1" w:val="000000"/>
                <w:kern w:val="0"/>
                <w:szCs w:val="24"/>
                <w:lang w:val="ru-RU" w:bidi="ar-SA"/>
              </w:rPr>
              <w:t>в районе ул. Спартака</w:t>
            </w:r>
          </w:p>
        </w:tc>
        <w:tc>
          <w:tcPr>
            <w:tcW w:w="1551" w:type="dxa"/>
            <w:tcBorders/>
            <w:shd w:color="auto" w:fill="auto" w:val="clear"/>
            <w:vAlign w:val="center"/>
          </w:tcPr>
          <w:p>
            <w:pPr>
              <w:pStyle w:val="-11"/>
              <w:widowControl/>
              <w:suppressAutoHyphens w:val="true"/>
              <w:jc w:val="center"/>
              <w:rPr>
                <w:rFonts w:eastAsia="Calibri"/>
                <w:b/>
                <w:color w:themeColor="text1" w:val="000000"/>
                <w:szCs w:val="24"/>
              </w:rPr>
            </w:pPr>
            <w:r>
              <w:rPr>
                <w:rFonts w:eastAsia="Calibri"/>
                <w:color w:themeColor="text1" w:val="000000"/>
                <w:kern w:val="0"/>
                <w:szCs w:val="24"/>
                <w:lang w:val="ru-RU" w:bidi="ar-SA"/>
              </w:rPr>
              <w:t>1,4</w:t>
            </w:r>
          </w:p>
        </w:tc>
      </w:tr>
      <w:tr>
        <w:trPr/>
        <w:tc>
          <w:tcPr>
            <w:tcW w:w="562" w:type="dxa"/>
            <w:tcBorders/>
            <w:shd w:color="auto" w:fill="auto" w:val="clear"/>
            <w:vAlign w:val="center"/>
          </w:tcPr>
          <w:p>
            <w:pPr>
              <w:pStyle w:val="-11"/>
              <w:widowControl/>
              <w:suppressAutoHyphens w:val="true"/>
              <w:jc w:val="center"/>
              <w:rPr>
                <w:rFonts w:eastAsia="Calibri"/>
                <w:color w:themeColor="text1" w:val="000000"/>
                <w:szCs w:val="24"/>
              </w:rPr>
            </w:pPr>
            <w:r>
              <w:rPr>
                <w:rFonts w:eastAsia="Calibri"/>
                <w:color w:themeColor="text1" w:val="000000"/>
                <w:kern w:val="0"/>
                <w:szCs w:val="24"/>
                <w:lang w:val="ru-RU" w:bidi="ar-SA"/>
              </w:rPr>
              <w:t>3.</w:t>
            </w:r>
          </w:p>
        </w:tc>
        <w:tc>
          <w:tcPr>
            <w:tcW w:w="2838" w:type="dxa"/>
            <w:tcBorders/>
            <w:shd w:color="auto" w:fill="auto" w:val="clear"/>
            <w:vAlign w:val="center"/>
          </w:tcPr>
          <w:p>
            <w:pPr>
              <w:pStyle w:val="-11"/>
              <w:widowControl/>
              <w:suppressAutoHyphens w:val="true"/>
              <w:jc w:val="center"/>
              <w:rPr>
                <w:rFonts w:eastAsia="Calibri"/>
                <w:b/>
                <w:color w:themeColor="text1" w:val="000000"/>
                <w:szCs w:val="24"/>
              </w:rPr>
            </w:pPr>
            <w:r>
              <w:rPr>
                <w:rFonts w:eastAsia="Calibri"/>
                <w:color w:themeColor="text1" w:val="000000"/>
                <w:kern w:val="0"/>
                <w:szCs w:val="24"/>
                <w:lang w:val="ru-RU" w:bidi="ar-SA"/>
              </w:rPr>
              <w:t>Мост через реку Бачаты</w:t>
            </w:r>
          </w:p>
        </w:tc>
        <w:tc>
          <w:tcPr>
            <w:tcW w:w="1844" w:type="dxa"/>
            <w:tcBorders/>
            <w:shd w:color="auto" w:fill="auto" w:val="clear"/>
            <w:vAlign w:val="center"/>
          </w:tcPr>
          <w:p>
            <w:pPr>
              <w:pStyle w:val="-11"/>
              <w:widowControl/>
              <w:suppressAutoHyphens w:val="true"/>
              <w:jc w:val="center"/>
              <w:rPr>
                <w:rFonts w:eastAsia="Calibri"/>
                <w:b/>
                <w:color w:themeColor="text1" w:val="000000"/>
                <w:szCs w:val="24"/>
              </w:rPr>
            </w:pPr>
            <w:r>
              <w:rPr>
                <w:rFonts w:eastAsia="Calibri"/>
                <w:color w:themeColor="text1" w:val="000000"/>
                <w:kern w:val="0"/>
                <w:szCs w:val="24"/>
                <w:lang w:val="ru-RU" w:bidi="ar-SA"/>
              </w:rPr>
              <w:t>42:21:0000000:2655</w:t>
            </w:r>
          </w:p>
        </w:tc>
        <w:tc>
          <w:tcPr>
            <w:tcW w:w="2559" w:type="dxa"/>
            <w:tcBorders/>
            <w:shd w:color="auto" w:fill="auto" w:val="clear"/>
            <w:vAlign w:val="center"/>
          </w:tcPr>
          <w:p>
            <w:pPr>
              <w:pStyle w:val="-11"/>
              <w:widowControl/>
              <w:suppressAutoHyphens w:val="true"/>
              <w:jc w:val="center"/>
              <w:rPr>
                <w:rFonts w:eastAsia="Calibri"/>
                <w:b/>
                <w:color w:themeColor="text1" w:val="000000"/>
                <w:szCs w:val="24"/>
              </w:rPr>
            </w:pPr>
            <w:r>
              <w:rPr>
                <w:rFonts w:eastAsia="Calibri"/>
                <w:color w:themeColor="text1" w:val="000000"/>
                <w:kern w:val="0"/>
                <w:szCs w:val="24"/>
                <w:lang w:val="ru-RU" w:bidi="ar-SA"/>
              </w:rPr>
              <w:t>подъезд к пос.8 Марта</w:t>
            </w:r>
          </w:p>
        </w:tc>
        <w:tc>
          <w:tcPr>
            <w:tcW w:w="1551" w:type="dxa"/>
            <w:tcBorders/>
            <w:shd w:color="auto" w:fill="auto" w:val="clear"/>
            <w:vAlign w:val="center"/>
          </w:tcPr>
          <w:p>
            <w:pPr>
              <w:pStyle w:val="-11"/>
              <w:widowControl/>
              <w:suppressAutoHyphens w:val="true"/>
              <w:jc w:val="center"/>
              <w:rPr>
                <w:rFonts w:eastAsia="Calibri"/>
                <w:b/>
                <w:color w:themeColor="text1" w:val="000000"/>
                <w:szCs w:val="24"/>
              </w:rPr>
            </w:pPr>
            <w:r>
              <w:rPr>
                <w:rFonts w:eastAsia="Calibri"/>
                <w:color w:themeColor="text1" w:val="000000"/>
                <w:kern w:val="0"/>
                <w:szCs w:val="24"/>
                <w:lang w:val="ru-RU" w:bidi="ar-SA"/>
              </w:rPr>
              <w:t>46,0</w:t>
            </w:r>
          </w:p>
        </w:tc>
      </w:tr>
      <w:tr>
        <w:trPr/>
        <w:tc>
          <w:tcPr>
            <w:tcW w:w="562" w:type="dxa"/>
            <w:tcBorders/>
            <w:shd w:color="auto" w:fill="auto" w:val="clear"/>
            <w:vAlign w:val="center"/>
          </w:tcPr>
          <w:p>
            <w:pPr>
              <w:pStyle w:val="-11"/>
              <w:widowControl/>
              <w:suppressAutoHyphens w:val="true"/>
              <w:jc w:val="center"/>
              <w:rPr>
                <w:rFonts w:eastAsia="Calibri"/>
                <w:color w:themeColor="text1" w:val="000000"/>
                <w:szCs w:val="24"/>
              </w:rPr>
            </w:pPr>
            <w:r>
              <w:rPr>
                <w:rFonts w:eastAsia="Calibri"/>
                <w:color w:themeColor="text1" w:val="000000"/>
                <w:kern w:val="0"/>
                <w:szCs w:val="24"/>
                <w:lang w:val="ru-RU" w:bidi="ar-SA"/>
              </w:rPr>
              <w:t>4.</w:t>
            </w:r>
          </w:p>
        </w:tc>
        <w:tc>
          <w:tcPr>
            <w:tcW w:w="2838" w:type="dxa"/>
            <w:tcBorders/>
            <w:shd w:color="auto" w:fill="auto" w:val="clear"/>
            <w:vAlign w:val="center"/>
          </w:tcPr>
          <w:p>
            <w:pPr>
              <w:pStyle w:val="-11"/>
              <w:widowControl/>
              <w:suppressAutoHyphens w:val="true"/>
              <w:jc w:val="center"/>
              <w:rPr>
                <w:rFonts w:eastAsia="Calibri"/>
                <w:b/>
                <w:color w:themeColor="text1" w:val="000000"/>
                <w:szCs w:val="24"/>
              </w:rPr>
            </w:pPr>
            <w:r>
              <w:rPr>
                <w:rFonts w:eastAsia="Calibri"/>
                <w:color w:themeColor="text1" w:val="000000"/>
                <w:kern w:val="0"/>
                <w:szCs w:val="24"/>
                <w:lang w:val="ru-RU" w:bidi="ar-SA"/>
              </w:rPr>
              <w:t>Мост через реку Черта</w:t>
            </w:r>
          </w:p>
        </w:tc>
        <w:tc>
          <w:tcPr>
            <w:tcW w:w="1844" w:type="dxa"/>
            <w:tcBorders/>
            <w:shd w:color="auto" w:fill="auto" w:val="clear"/>
            <w:vAlign w:val="center"/>
          </w:tcPr>
          <w:p>
            <w:pPr>
              <w:pStyle w:val="-11"/>
              <w:widowControl/>
              <w:suppressAutoHyphens w:val="true"/>
              <w:jc w:val="center"/>
              <w:rPr>
                <w:rFonts w:eastAsia="Calibri"/>
                <w:b/>
                <w:color w:themeColor="text1" w:val="000000"/>
                <w:szCs w:val="24"/>
              </w:rPr>
            </w:pPr>
            <w:r>
              <w:rPr>
                <w:rFonts w:eastAsia="Calibri"/>
                <w:color w:themeColor="text1" w:val="000000"/>
                <w:kern w:val="0"/>
                <w:szCs w:val="24"/>
                <w:lang w:val="ru-RU" w:bidi="ar-SA"/>
              </w:rPr>
              <w:t>42:21:0000000:2654</w:t>
            </w:r>
          </w:p>
        </w:tc>
        <w:tc>
          <w:tcPr>
            <w:tcW w:w="2559" w:type="dxa"/>
            <w:tcBorders/>
            <w:shd w:color="auto" w:fill="auto" w:val="clear"/>
            <w:vAlign w:val="center"/>
          </w:tcPr>
          <w:p>
            <w:pPr>
              <w:pStyle w:val="-11"/>
              <w:widowControl/>
              <w:suppressAutoHyphens w:val="true"/>
              <w:jc w:val="center"/>
              <w:rPr>
                <w:rFonts w:eastAsia="Calibri"/>
                <w:b/>
                <w:color w:themeColor="text1" w:val="000000"/>
                <w:szCs w:val="24"/>
              </w:rPr>
            </w:pPr>
            <w:r>
              <w:rPr>
                <w:rFonts w:eastAsia="Calibri"/>
                <w:color w:themeColor="text1" w:val="000000"/>
                <w:kern w:val="0"/>
                <w:szCs w:val="24"/>
                <w:lang w:val="ru-RU" w:bidi="ar-SA"/>
              </w:rPr>
              <w:t>г.Белово, ул.1 Телеут</w:t>
            </w:r>
          </w:p>
        </w:tc>
        <w:tc>
          <w:tcPr>
            <w:tcW w:w="1551" w:type="dxa"/>
            <w:tcBorders/>
            <w:shd w:color="auto" w:fill="auto" w:val="clear"/>
            <w:vAlign w:val="center"/>
          </w:tcPr>
          <w:p>
            <w:pPr>
              <w:pStyle w:val="-11"/>
              <w:widowControl/>
              <w:suppressAutoHyphens w:val="true"/>
              <w:jc w:val="center"/>
              <w:rPr>
                <w:rFonts w:eastAsia="Calibri"/>
                <w:b/>
                <w:color w:themeColor="text1" w:val="000000"/>
                <w:szCs w:val="24"/>
              </w:rPr>
            </w:pPr>
            <w:r>
              <w:rPr>
                <w:rFonts w:eastAsia="Calibri"/>
                <w:color w:themeColor="text1" w:val="000000"/>
                <w:kern w:val="0"/>
                <w:szCs w:val="24"/>
                <w:lang w:val="ru-RU" w:bidi="ar-SA"/>
              </w:rPr>
              <w:t>17,0</w:t>
            </w:r>
          </w:p>
        </w:tc>
      </w:tr>
      <w:tr>
        <w:trPr/>
        <w:tc>
          <w:tcPr>
            <w:tcW w:w="562" w:type="dxa"/>
            <w:tcBorders/>
            <w:shd w:color="auto" w:fill="auto" w:val="clear"/>
            <w:vAlign w:val="center"/>
          </w:tcPr>
          <w:p>
            <w:pPr>
              <w:pStyle w:val="-11"/>
              <w:widowControl/>
              <w:suppressAutoHyphens w:val="true"/>
              <w:jc w:val="center"/>
              <w:rPr>
                <w:rFonts w:eastAsia="Calibri"/>
                <w:color w:themeColor="text1" w:val="000000"/>
                <w:szCs w:val="24"/>
              </w:rPr>
            </w:pPr>
            <w:r>
              <w:rPr>
                <w:rFonts w:eastAsia="Calibri"/>
                <w:color w:themeColor="text1" w:val="000000"/>
                <w:kern w:val="0"/>
                <w:szCs w:val="24"/>
                <w:lang w:val="ru-RU" w:bidi="ar-SA"/>
              </w:rPr>
              <w:t>5.</w:t>
            </w:r>
          </w:p>
        </w:tc>
        <w:tc>
          <w:tcPr>
            <w:tcW w:w="2838" w:type="dxa"/>
            <w:tcBorders/>
            <w:shd w:color="auto" w:fill="auto" w:val="clear"/>
            <w:vAlign w:val="center"/>
          </w:tcPr>
          <w:p>
            <w:pPr>
              <w:pStyle w:val="-11"/>
              <w:widowControl/>
              <w:suppressAutoHyphens w:val="true"/>
              <w:jc w:val="center"/>
              <w:rPr>
                <w:rFonts w:eastAsia="Calibri"/>
                <w:b/>
                <w:color w:themeColor="text1" w:val="000000"/>
                <w:szCs w:val="24"/>
              </w:rPr>
            </w:pPr>
            <w:r>
              <w:rPr>
                <w:rFonts w:eastAsia="Calibri"/>
                <w:color w:themeColor="text1" w:val="000000"/>
                <w:kern w:val="0"/>
                <w:szCs w:val="24"/>
                <w:lang w:val="ru-RU" w:bidi="ar-SA"/>
              </w:rPr>
              <w:t>Мост через реку Бачаты, S-218,1 кв.м.</w:t>
            </w:r>
          </w:p>
        </w:tc>
        <w:tc>
          <w:tcPr>
            <w:tcW w:w="1844" w:type="dxa"/>
            <w:tcBorders/>
            <w:shd w:color="auto" w:fill="auto" w:val="clear"/>
            <w:vAlign w:val="center"/>
          </w:tcPr>
          <w:p>
            <w:pPr>
              <w:pStyle w:val="-11"/>
              <w:widowControl/>
              <w:suppressAutoHyphens w:val="true"/>
              <w:jc w:val="center"/>
              <w:rPr>
                <w:rFonts w:eastAsia="Calibri"/>
                <w:b/>
                <w:color w:themeColor="text1" w:val="000000"/>
                <w:szCs w:val="24"/>
              </w:rPr>
            </w:pPr>
            <w:r>
              <w:rPr>
                <w:rFonts w:eastAsia="Calibri"/>
                <w:color w:themeColor="text1" w:val="000000"/>
                <w:kern w:val="0"/>
                <w:szCs w:val="24"/>
                <w:lang w:val="ru-RU" w:bidi="ar-SA"/>
              </w:rPr>
              <w:t>42:21:0000000:2615</w:t>
            </w:r>
          </w:p>
        </w:tc>
        <w:tc>
          <w:tcPr>
            <w:tcW w:w="2559" w:type="dxa"/>
            <w:tcBorders/>
            <w:shd w:color="auto" w:fill="auto" w:val="clear"/>
            <w:vAlign w:val="center"/>
          </w:tcPr>
          <w:p>
            <w:pPr>
              <w:pStyle w:val="-11"/>
              <w:widowControl/>
              <w:suppressAutoHyphens w:val="true"/>
              <w:jc w:val="center"/>
              <w:rPr>
                <w:rFonts w:eastAsia="Calibri"/>
                <w:b/>
                <w:color w:themeColor="text1" w:val="000000"/>
                <w:szCs w:val="24"/>
              </w:rPr>
            </w:pPr>
            <w:r>
              <w:rPr>
                <w:rFonts w:eastAsia="Calibri"/>
                <w:color w:themeColor="text1" w:val="000000"/>
                <w:kern w:val="0"/>
                <w:szCs w:val="24"/>
                <w:lang w:val="ru-RU" w:bidi="ar-SA"/>
              </w:rPr>
              <w:t>Кемеровская область, Беловский городской округ, г.Белово</w:t>
            </w:r>
          </w:p>
        </w:tc>
        <w:tc>
          <w:tcPr>
            <w:tcW w:w="1551" w:type="dxa"/>
            <w:tcBorders/>
            <w:shd w:color="auto" w:fill="auto" w:val="clear"/>
            <w:vAlign w:val="center"/>
          </w:tcPr>
          <w:p>
            <w:pPr>
              <w:pStyle w:val="-11"/>
              <w:widowControl/>
              <w:suppressAutoHyphens w:val="true"/>
              <w:jc w:val="center"/>
              <w:rPr>
                <w:rFonts w:eastAsia="Calibri"/>
                <w:b/>
                <w:color w:themeColor="text1" w:val="000000"/>
                <w:szCs w:val="24"/>
              </w:rPr>
            </w:pPr>
            <w:r>
              <w:rPr>
                <w:rFonts w:eastAsia="Calibri"/>
                <w:color w:themeColor="text1" w:val="000000"/>
                <w:kern w:val="0"/>
                <w:szCs w:val="24"/>
                <w:lang w:val="ru-RU" w:bidi="ar-SA"/>
              </w:rPr>
              <w:t>27,0</w:t>
            </w:r>
          </w:p>
        </w:tc>
      </w:tr>
      <w:tr>
        <w:trPr/>
        <w:tc>
          <w:tcPr>
            <w:tcW w:w="562" w:type="dxa"/>
            <w:tcBorders/>
            <w:shd w:color="auto" w:fill="auto" w:val="clear"/>
            <w:vAlign w:val="center"/>
          </w:tcPr>
          <w:p>
            <w:pPr>
              <w:pStyle w:val="-11"/>
              <w:widowControl/>
              <w:suppressAutoHyphens w:val="true"/>
              <w:jc w:val="center"/>
              <w:rPr>
                <w:rFonts w:eastAsia="Calibri"/>
                <w:szCs w:val="24"/>
              </w:rPr>
            </w:pPr>
            <w:r>
              <w:rPr>
                <w:rFonts w:eastAsia="Calibri"/>
                <w:kern w:val="0"/>
                <w:szCs w:val="24"/>
                <w:lang w:val="ru-RU" w:bidi="ar-SA"/>
              </w:rPr>
              <w:t>6.</w:t>
            </w:r>
          </w:p>
        </w:tc>
        <w:tc>
          <w:tcPr>
            <w:tcW w:w="2838" w:type="dxa"/>
            <w:tcBorders/>
            <w:shd w:color="auto" w:fill="auto" w:val="clear"/>
            <w:vAlign w:val="center"/>
          </w:tcPr>
          <w:p>
            <w:pPr>
              <w:pStyle w:val="-11"/>
              <w:widowControl/>
              <w:suppressAutoHyphens w:val="true"/>
              <w:jc w:val="center"/>
              <w:rPr>
                <w:rFonts w:eastAsia="Calibri"/>
                <w:b/>
                <w:szCs w:val="24"/>
              </w:rPr>
            </w:pPr>
            <w:r>
              <w:rPr>
                <w:rFonts w:eastAsia="Calibri"/>
                <w:kern w:val="0"/>
                <w:szCs w:val="24"/>
                <w:lang w:val="ru-RU" w:bidi="ar-SA"/>
              </w:rPr>
              <w:t>Мост через реку Бачаты, S-442,8 кв.м.</w:t>
            </w:r>
          </w:p>
        </w:tc>
        <w:tc>
          <w:tcPr>
            <w:tcW w:w="1844" w:type="dxa"/>
            <w:tcBorders/>
            <w:shd w:color="auto" w:fill="auto" w:val="clear"/>
            <w:vAlign w:val="center"/>
          </w:tcPr>
          <w:p>
            <w:pPr>
              <w:pStyle w:val="-11"/>
              <w:widowControl/>
              <w:suppressAutoHyphens w:val="true"/>
              <w:jc w:val="center"/>
              <w:rPr>
                <w:rFonts w:eastAsia="Calibri"/>
                <w:b/>
                <w:szCs w:val="24"/>
              </w:rPr>
            </w:pPr>
            <w:r>
              <w:rPr>
                <w:rFonts w:eastAsia="Calibri"/>
                <w:kern w:val="0"/>
                <w:szCs w:val="24"/>
                <w:lang w:val="ru-RU" w:bidi="ar-SA"/>
              </w:rPr>
              <w:t>42:21:0000000:669</w:t>
            </w:r>
          </w:p>
        </w:tc>
        <w:tc>
          <w:tcPr>
            <w:tcW w:w="2559" w:type="dxa"/>
            <w:tcBorders/>
            <w:shd w:color="auto" w:fill="auto" w:val="clear"/>
            <w:vAlign w:val="center"/>
          </w:tcPr>
          <w:p>
            <w:pPr>
              <w:pStyle w:val="-11"/>
              <w:widowControl/>
              <w:suppressAutoHyphens w:val="true"/>
              <w:jc w:val="center"/>
              <w:rPr>
                <w:rFonts w:eastAsia="Calibri"/>
                <w:b/>
                <w:szCs w:val="24"/>
              </w:rPr>
            </w:pPr>
            <w:r>
              <w:rPr>
                <w:rFonts w:eastAsia="Calibri"/>
                <w:kern w:val="0"/>
                <w:szCs w:val="24"/>
                <w:lang w:val="ru-RU" w:bidi="ar-SA"/>
              </w:rPr>
              <w:t>в районе ст.Белово</w:t>
            </w:r>
          </w:p>
        </w:tc>
        <w:tc>
          <w:tcPr>
            <w:tcW w:w="1551" w:type="dxa"/>
            <w:tcBorders/>
            <w:shd w:color="auto" w:fill="auto" w:val="clear"/>
            <w:vAlign w:val="center"/>
          </w:tcPr>
          <w:p>
            <w:pPr>
              <w:pStyle w:val="-11"/>
              <w:widowControl/>
              <w:suppressAutoHyphens w:val="true"/>
              <w:jc w:val="center"/>
              <w:rPr>
                <w:rFonts w:eastAsia="Calibri"/>
                <w:b/>
                <w:szCs w:val="24"/>
              </w:rPr>
            </w:pPr>
            <w:r>
              <w:rPr>
                <w:rFonts w:eastAsia="Calibri"/>
                <w:kern w:val="0"/>
                <w:szCs w:val="24"/>
                <w:lang w:val="ru-RU" w:bidi="ar-SA"/>
              </w:rPr>
              <w:t>54,0</w:t>
            </w:r>
          </w:p>
        </w:tc>
      </w:tr>
      <w:tr>
        <w:trPr/>
        <w:tc>
          <w:tcPr>
            <w:tcW w:w="562" w:type="dxa"/>
            <w:tcBorders/>
            <w:shd w:color="auto" w:fill="auto" w:val="clear"/>
            <w:vAlign w:val="center"/>
          </w:tcPr>
          <w:p>
            <w:pPr>
              <w:pStyle w:val="-11"/>
              <w:widowControl/>
              <w:suppressAutoHyphens w:val="true"/>
              <w:jc w:val="center"/>
              <w:rPr>
                <w:rFonts w:eastAsia="Calibri"/>
                <w:szCs w:val="24"/>
              </w:rPr>
            </w:pPr>
            <w:r>
              <w:rPr>
                <w:rFonts w:eastAsia="Calibri"/>
                <w:kern w:val="0"/>
                <w:szCs w:val="24"/>
                <w:lang w:val="ru-RU" w:bidi="ar-SA"/>
              </w:rPr>
              <w:t>7.</w:t>
            </w:r>
          </w:p>
        </w:tc>
        <w:tc>
          <w:tcPr>
            <w:tcW w:w="2838" w:type="dxa"/>
            <w:tcBorders/>
            <w:shd w:color="auto" w:fill="auto" w:val="clear"/>
            <w:vAlign w:val="center"/>
          </w:tcPr>
          <w:p>
            <w:pPr>
              <w:pStyle w:val="-11"/>
              <w:widowControl/>
              <w:suppressAutoHyphens w:val="true"/>
              <w:jc w:val="center"/>
              <w:rPr>
                <w:rFonts w:eastAsia="Calibri"/>
                <w:b/>
                <w:szCs w:val="24"/>
              </w:rPr>
            </w:pPr>
            <w:r>
              <w:rPr>
                <w:rFonts w:eastAsia="Calibri"/>
                <w:kern w:val="0"/>
                <w:szCs w:val="24"/>
                <w:lang w:val="ru-RU" w:bidi="ar-SA"/>
              </w:rPr>
              <w:t>Мост через реку Иня, S-1083,0 кв.м.</w:t>
            </w:r>
          </w:p>
        </w:tc>
        <w:tc>
          <w:tcPr>
            <w:tcW w:w="1844" w:type="dxa"/>
            <w:tcBorders/>
            <w:shd w:color="auto" w:fill="auto" w:val="clear"/>
            <w:vAlign w:val="center"/>
          </w:tcPr>
          <w:p>
            <w:pPr>
              <w:pStyle w:val="-11"/>
              <w:widowControl/>
              <w:suppressAutoHyphens w:val="true"/>
              <w:jc w:val="center"/>
              <w:rPr>
                <w:rFonts w:eastAsia="Calibri"/>
                <w:b/>
                <w:szCs w:val="24"/>
              </w:rPr>
            </w:pPr>
            <w:r>
              <w:rPr>
                <w:rFonts w:eastAsia="Calibri"/>
                <w:kern w:val="0"/>
                <w:szCs w:val="24"/>
                <w:lang w:val="ru-RU" w:bidi="ar-SA"/>
              </w:rPr>
              <w:t>42:21:0702044:3</w:t>
            </w:r>
          </w:p>
        </w:tc>
        <w:tc>
          <w:tcPr>
            <w:tcW w:w="2559" w:type="dxa"/>
            <w:tcBorders/>
            <w:shd w:color="auto" w:fill="auto" w:val="clear"/>
            <w:vAlign w:val="center"/>
          </w:tcPr>
          <w:p>
            <w:pPr>
              <w:pStyle w:val="-11"/>
              <w:widowControl/>
              <w:suppressAutoHyphens w:val="true"/>
              <w:jc w:val="center"/>
              <w:rPr>
                <w:rFonts w:eastAsia="Calibri"/>
                <w:b/>
                <w:szCs w:val="24"/>
              </w:rPr>
            </w:pPr>
            <w:r>
              <w:rPr>
                <w:rFonts w:eastAsia="Calibri"/>
                <w:kern w:val="0"/>
                <w:szCs w:val="24"/>
                <w:lang w:val="ru-RU" w:bidi="ar-SA"/>
              </w:rPr>
              <w:t>Кемеровская область, г.Белово, пгт.Грамотеино</w:t>
            </w:r>
          </w:p>
        </w:tc>
        <w:tc>
          <w:tcPr>
            <w:tcW w:w="1551" w:type="dxa"/>
            <w:tcBorders/>
            <w:shd w:color="auto" w:fill="auto" w:val="clear"/>
            <w:vAlign w:val="center"/>
          </w:tcPr>
          <w:p>
            <w:pPr>
              <w:pStyle w:val="-11"/>
              <w:widowControl/>
              <w:suppressAutoHyphens w:val="true"/>
              <w:jc w:val="center"/>
              <w:rPr>
                <w:rFonts w:eastAsia="Calibri"/>
                <w:b/>
                <w:szCs w:val="24"/>
              </w:rPr>
            </w:pPr>
            <w:r>
              <w:rPr>
                <w:rFonts w:eastAsia="Calibri"/>
                <w:kern w:val="0"/>
                <w:szCs w:val="24"/>
                <w:lang w:val="ru-RU" w:bidi="ar-SA"/>
              </w:rPr>
              <w:t>95,0</w:t>
            </w:r>
          </w:p>
        </w:tc>
      </w:tr>
      <w:tr>
        <w:trPr/>
        <w:tc>
          <w:tcPr>
            <w:tcW w:w="562" w:type="dxa"/>
            <w:tcBorders/>
            <w:shd w:color="auto" w:fill="auto" w:val="clear"/>
            <w:vAlign w:val="center"/>
          </w:tcPr>
          <w:p>
            <w:pPr>
              <w:pStyle w:val="-11"/>
              <w:widowControl/>
              <w:suppressAutoHyphens w:val="true"/>
              <w:jc w:val="center"/>
              <w:rPr>
                <w:rFonts w:eastAsia="Calibri"/>
                <w:szCs w:val="24"/>
              </w:rPr>
            </w:pPr>
            <w:r>
              <w:rPr>
                <w:rFonts w:eastAsia="Calibri"/>
                <w:kern w:val="0"/>
                <w:szCs w:val="24"/>
                <w:lang w:val="ru-RU" w:bidi="ar-SA"/>
              </w:rPr>
              <w:t>8.</w:t>
            </w:r>
          </w:p>
        </w:tc>
        <w:tc>
          <w:tcPr>
            <w:tcW w:w="2838" w:type="dxa"/>
            <w:tcBorders/>
            <w:shd w:color="auto" w:fill="auto" w:val="clear"/>
            <w:vAlign w:val="center"/>
          </w:tcPr>
          <w:p>
            <w:pPr>
              <w:pStyle w:val="-11"/>
              <w:widowControl/>
              <w:suppressAutoHyphens w:val="true"/>
              <w:jc w:val="center"/>
              <w:rPr>
                <w:rFonts w:eastAsia="Calibri"/>
                <w:szCs w:val="24"/>
              </w:rPr>
            </w:pPr>
            <w:r>
              <w:rPr>
                <w:rFonts w:eastAsia="Calibri"/>
                <w:kern w:val="0"/>
                <w:szCs w:val="24"/>
                <w:lang w:val="ru-RU" w:bidi="ar-SA"/>
              </w:rPr>
              <w:t>Путепровод через ж/д переезд р/н Треугольник (мост)</w:t>
            </w:r>
          </w:p>
        </w:tc>
        <w:tc>
          <w:tcPr>
            <w:tcW w:w="1844" w:type="dxa"/>
            <w:tcBorders/>
            <w:shd w:color="auto" w:fill="auto" w:val="clear"/>
            <w:vAlign w:val="center"/>
          </w:tcPr>
          <w:p>
            <w:pPr>
              <w:pStyle w:val="-11"/>
              <w:widowControl/>
              <w:suppressAutoHyphens w:val="true"/>
              <w:jc w:val="center"/>
              <w:rPr>
                <w:rFonts w:eastAsia="Calibri"/>
                <w:szCs w:val="24"/>
              </w:rPr>
            </w:pPr>
            <w:r>
              <w:rPr>
                <w:rFonts w:eastAsia="Calibri"/>
                <w:kern w:val="0"/>
                <w:szCs w:val="24"/>
                <w:lang w:val="ru-RU" w:bidi="ar-SA"/>
              </w:rPr>
              <w:t>42:21:0000000:2616</w:t>
            </w:r>
          </w:p>
        </w:tc>
        <w:tc>
          <w:tcPr>
            <w:tcW w:w="2559" w:type="dxa"/>
            <w:tcBorders/>
            <w:shd w:color="auto" w:fill="auto" w:val="clear"/>
            <w:vAlign w:val="center"/>
          </w:tcPr>
          <w:p>
            <w:pPr>
              <w:pStyle w:val="-11"/>
              <w:widowControl/>
              <w:suppressAutoHyphens w:val="true"/>
              <w:jc w:val="center"/>
              <w:rPr>
                <w:rFonts w:eastAsia="Calibri"/>
                <w:szCs w:val="24"/>
              </w:rPr>
            </w:pPr>
            <w:r>
              <w:rPr>
                <w:rFonts w:eastAsia="Calibri"/>
                <w:kern w:val="0"/>
                <w:szCs w:val="24"/>
                <w:lang w:val="ru-RU" w:bidi="ar-SA"/>
              </w:rPr>
              <w:t>р/н Треугольник</w:t>
            </w:r>
          </w:p>
        </w:tc>
        <w:tc>
          <w:tcPr>
            <w:tcW w:w="1551" w:type="dxa"/>
            <w:tcBorders/>
            <w:shd w:color="auto" w:fill="auto" w:val="clear"/>
            <w:vAlign w:val="center"/>
          </w:tcPr>
          <w:p>
            <w:pPr>
              <w:pStyle w:val="-11"/>
              <w:widowControl/>
              <w:suppressAutoHyphens w:val="true"/>
              <w:jc w:val="center"/>
              <w:rPr>
                <w:rFonts w:eastAsia="Calibri"/>
                <w:szCs w:val="24"/>
              </w:rPr>
            </w:pPr>
            <w:r>
              <w:rPr>
                <w:rFonts w:eastAsia="Calibri"/>
                <w:kern w:val="0"/>
                <w:szCs w:val="24"/>
                <w:lang w:val="ru-RU" w:bidi="ar-SA"/>
              </w:rPr>
              <w:t>74,0</w:t>
            </w:r>
          </w:p>
        </w:tc>
      </w:tr>
    </w:tbl>
    <w:p>
      <w:pPr>
        <w:pStyle w:val="Style40"/>
        <w:spacing w:before="120" w:after="0"/>
        <w:rPr>
          <w:sz w:val="28"/>
          <w:szCs w:val="28"/>
          <w:lang w:val="ru-RU"/>
        </w:rPr>
      </w:pPr>
      <w:r>
        <w:rPr>
          <w:sz w:val="28"/>
          <w:szCs w:val="28"/>
          <w:lang w:val="ru-RU"/>
        </w:rPr>
        <w:t xml:space="preserve">Автодороги играют первостепенную роль в жизнеобеспечении населения городского округа. Имеющиеся автодороги неразрывно связаны с соседними муниципальными образованиями, районным и областным центром, обеспечивают транспортную доступность внутри округа. </w:t>
      </w:r>
    </w:p>
    <w:p>
      <w:pPr>
        <w:pStyle w:val="Style40"/>
        <w:rPr>
          <w:sz w:val="28"/>
          <w:szCs w:val="28"/>
          <w:lang w:val="ru-RU"/>
        </w:rPr>
      </w:pPr>
      <w:r>
        <w:rPr>
          <w:sz w:val="28"/>
          <w:szCs w:val="28"/>
          <w:lang w:val="ru-RU"/>
        </w:rPr>
        <w:t>По территории Беловского городского округа пассажирские перевозки осуществляются автобусным транспортом. Сеть общественного транспорта состоит из внутри муниципальных автобусных маршрутов.</w:t>
      </w:r>
    </w:p>
    <w:p>
      <w:pPr>
        <w:pStyle w:val="Style40"/>
        <w:rPr>
          <w:sz w:val="28"/>
          <w:szCs w:val="28"/>
          <w:lang w:val="ru-RU"/>
        </w:rPr>
      </w:pPr>
      <w:r>
        <w:rPr>
          <w:sz w:val="28"/>
          <w:szCs w:val="28"/>
          <w:lang w:val="ru-RU"/>
        </w:rPr>
        <w:t>Уровень автомобилизации по Беловскому городскому округу высокий.</w:t>
      </w:r>
    </w:p>
    <w:p>
      <w:pPr>
        <w:pStyle w:val="Style40"/>
        <w:rPr>
          <w:sz w:val="28"/>
          <w:szCs w:val="28"/>
          <w:lang w:val="ru-RU"/>
        </w:rPr>
      </w:pPr>
      <w:r>
        <w:rPr>
          <w:sz w:val="28"/>
          <w:szCs w:val="28"/>
          <w:lang w:val="ru-RU"/>
        </w:rPr>
        <w:t>Хранение индивидуальных легковых автомобилей населением в Беловском городском округе осуществляется преимущественно на открытых стоянках либо в одноэтажных гаражах боксового типа в пределах пешеходной доступности.</w:t>
      </w:r>
    </w:p>
    <w:p>
      <w:pPr>
        <w:pStyle w:val="Style40"/>
        <w:rPr>
          <w:sz w:val="28"/>
          <w:szCs w:val="28"/>
          <w:lang w:val="ru-RU"/>
        </w:rPr>
      </w:pPr>
      <w:r>
        <w:rPr>
          <w:sz w:val="28"/>
          <w:szCs w:val="28"/>
          <w:lang w:val="ru-RU"/>
        </w:rPr>
        <w:t>На территории Беловского городского округа действуют многотопливные заправочные станции, газозаправочные станции и станции технического обслуживания автомобилей. Создание дополнительных объектов придорожного сервиса вдоль транспортных магистралей может стать возможностью для развития малого и среднего предпринимательства.</w:t>
      </w:r>
    </w:p>
    <w:p>
      <w:pPr>
        <w:pStyle w:val="Normal"/>
        <w:ind w:firstLine="709" w:left="0"/>
        <w:rPr>
          <w:sz w:val="28"/>
          <w:szCs w:val="28"/>
          <w:lang w:eastAsia="ar-SA" w:bidi="en-US"/>
        </w:rPr>
      </w:pPr>
      <w:r>
        <w:rPr>
          <w:sz w:val="28"/>
          <w:szCs w:val="28"/>
          <w:lang w:eastAsia="ar-SA" w:bidi="en-US"/>
        </w:rPr>
        <w:t>В целях профилактики состояния улично-дорожной сети муниципального образования генеральным планом предлагаются следующие мероприятия:</w:t>
      </w:r>
    </w:p>
    <w:p>
      <w:pPr>
        <w:pStyle w:val="ListParagraph"/>
        <w:numPr>
          <w:ilvl w:val="0"/>
          <w:numId w:val="5"/>
        </w:numPr>
        <w:ind w:hanging="360" w:left="1134"/>
        <w:rPr>
          <w:sz w:val="28"/>
          <w:szCs w:val="28"/>
          <w:lang w:eastAsia="ar-SA" w:bidi="en-US"/>
        </w:rPr>
      </w:pPr>
      <w:r>
        <w:rPr>
          <w:sz w:val="28"/>
          <w:szCs w:val="28"/>
          <w:lang w:eastAsia="ar-SA" w:bidi="en-US"/>
        </w:rPr>
        <w:t>сохранение участков улично-дорожной сети, показатели которых соответствуют требованиям стандартов к эксплуатационным характеристикам дорог соответственно их категории;</w:t>
      </w:r>
    </w:p>
    <w:p>
      <w:pPr>
        <w:pStyle w:val="ListParagraph"/>
        <w:numPr>
          <w:ilvl w:val="0"/>
          <w:numId w:val="5"/>
        </w:numPr>
        <w:ind w:hanging="360" w:left="1134"/>
        <w:rPr>
          <w:sz w:val="28"/>
          <w:szCs w:val="28"/>
          <w:lang w:eastAsia="ar-SA" w:bidi="en-US"/>
        </w:rPr>
      </w:pPr>
      <w:r>
        <w:rPr>
          <w:sz w:val="28"/>
          <w:szCs w:val="28"/>
          <w:lang w:eastAsia="ar-SA" w:bidi="en-US"/>
        </w:rPr>
        <w:t>ремонт и реконструкция изношенных участков улично-дорожной сети поселения;</w:t>
      </w:r>
    </w:p>
    <w:p>
      <w:pPr>
        <w:pStyle w:val="ListParagraph"/>
        <w:numPr>
          <w:ilvl w:val="0"/>
          <w:numId w:val="5"/>
        </w:numPr>
        <w:ind w:hanging="360" w:left="1134"/>
        <w:rPr>
          <w:sz w:val="28"/>
          <w:szCs w:val="28"/>
          <w:lang w:eastAsia="ar-SA" w:bidi="en-US"/>
        </w:rPr>
      </w:pPr>
      <w:r>
        <w:rPr>
          <w:sz w:val="28"/>
          <w:szCs w:val="28"/>
          <w:lang w:eastAsia="ar-SA" w:bidi="en-US"/>
        </w:rPr>
        <w:t>разработка проекта безопасности дорожного движения на территории поселения;</w:t>
      </w:r>
    </w:p>
    <w:p>
      <w:pPr>
        <w:pStyle w:val="ListParagraph"/>
        <w:numPr>
          <w:ilvl w:val="0"/>
          <w:numId w:val="5"/>
        </w:numPr>
        <w:ind w:hanging="360" w:left="1134"/>
        <w:rPr>
          <w:sz w:val="28"/>
          <w:szCs w:val="28"/>
          <w:lang w:eastAsia="ar-SA" w:bidi="en-US"/>
        </w:rPr>
      </w:pPr>
      <w:r>
        <w:rPr>
          <w:sz w:val="28"/>
          <w:szCs w:val="28"/>
          <w:lang w:eastAsia="ar-SA" w:bidi="en-US"/>
        </w:rPr>
        <w:t>внедрение проекта безопасности дорожного движения на территории поселения.</w:t>
      </w:r>
    </w:p>
    <w:p>
      <w:pPr>
        <w:pStyle w:val="Style40"/>
        <w:rPr>
          <w:sz w:val="28"/>
          <w:szCs w:val="28"/>
          <w:lang w:val="ru-RU"/>
        </w:rPr>
      </w:pPr>
      <w:r>
        <w:rPr>
          <w:sz w:val="28"/>
          <w:szCs w:val="28"/>
          <w:lang w:val="ru-RU"/>
        </w:rPr>
        <w:t>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w:t>
      </w:r>
    </w:p>
    <w:p>
      <w:pPr>
        <w:pStyle w:val="Style40"/>
        <w:rPr>
          <w:sz w:val="28"/>
          <w:szCs w:val="28"/>
          <w:lang w:val="ru-RU"/>
        </w:rPr>
      </w:pPr>
      <w:r>
        <w:rPr>
          <w:sz w:val="28"/>
          <w:szCs w:val="28"/>
          <w:lang w:val="ru-RU"/>
        </w:rPr>
        <w:t xml:space="preserve">Комплекс мероприятий по организации дорожного движения сформирован, исходя из задач по повышению безопасности дорожного движения, и включает следующие мероприятия: </w:t>
      </w:r>
    </w:p>
    <w:p>
      <w:pPr>
        <w:pStyle w:val="ListParagraph"/>
        <w:numPr>
          <w:ilvl w:val="0"/>
          <w:numId w:val="5"/>
        </w:numPr>
        <w:ind w:hanging="360" w:left="1134"/>
        <w:rPr>
          <w:sz w:val="28"/>
          <w:szCs w:val="28"/>
          <w:lang w:eastAsia="ar-SA" w:bidi="en-US"/>
        </w:rPr>
      </w:pPr>
      <w:r>
        <w:rPr>
          <w:sz w:val="28"/>
          <w:szCs w:val="28"/>
          <w:lang w:eastAsia="ar-SA" w:bidi="en-US"/>
        </w:rPr>
        <w:t xml:space="preserve">проведение анализа по выявлению аварийно-опасных участков автомобильных дорог общего пользования местного значения и выработка мер, направленных на их устранение. </w:t>
      </w:r>
    </w:p>
    <w:p>
      <w:pPr>
        <w:pStyle w:val="ListParagraph"/>
        <w:numPr>
          <w:ilvl w:val="0"/>
          <w:numId w:val="5"/>
        </w:numPr>
        <w:ind w:hanging="360" w:left="1134"/>
        <w:rPr>
          <w:sz w:val="28"/>
          <w:szCs w:val="28"/>
          <w:lang w:eastAsia="ar-SA" w:bidi="en-US"/>
        </w:rPr>
      </w:pPr>
      <w:r>
        <w:rPr>
          <w:sz w:val="28"/>
          <w:szCs w:val="28"/>
          <w:lang w:eastAsia="ar-SA" w:bidi="en-US"/>
        </w:rPr>
        <w:t xml:space="preserve">информирование граждан о правилах и требованиях в области обеспечения безопасности дорожного движения; </w:t>
      </w:r>
    </w:p>
    <w:p>
      <w:pPr>
        <w:pStyle w:val="ListParagraph"/>
        <w:numPr>
          <w:ilvl w:val="0"/>
          <w:numId w:val="5"/>
        </w:numPr>
        <w:ind w:hanging="360" w:left="1134"/>
        <w:rPr>
          <w:sz w:val="28"/>
          <w:szCs w:val="28"/>
          <w:lang w:eastAsia="ar-SA" w:bidi="en-US"/>
        </w:rPr>
      </w:pPr>
      <w:r>
        <w:rPr>
          <w:sz w:val="28"/>
          <w:szCs w:val="28"/>
          <w:lang w:eastAsia="ar-SA" w:bidi="en-US"/>
        </w:rPr>
        <w:t xml:space="preserve">обеспечение образовательных учреждений городского округа учебно- методическими наглядными материалами по вопросам профилактики детского дорожно-транспортного травматизма; </w:t>
      </w:r>
    </w:p>
    <w:p>
      <w:pPr>
        <w:pStyle w:val="ListParagraph"/>
        <w:numPr>
          <w:ilvl w:val="0"/>
          <w:numId w:val="5"/>
        </w:numPr>
        <w:ind w:hanging="360" w:left="1134"/>
        <w:rPr>
          <w:sz w:val="28"/>
          <w:szCs w:val="28"/>
          <w:lang w:eastAsia="ar-SA" w:bidi="en-US"/>
        </w:rPr>
      </w:pPr>
      <w:r>
        <w:rPr>
          <w:sz w:val="28"/>
          <w:szCs w:val="28"/>
          <w:lang w:eastAsia="ar-SA" w:bidi="en-US"/>
        </w:rPr>
        <w:t xml:space="preserve">замена и установка технических средств организации дорожного движения, в т.ч. проектные работы; </w:t>
      </w:r>
    </w:p>
    <w:p>
      <w:pPr>
        <w:pStyle w:val="ListParagraph"/>
        <w:numPr>
          <w:ilvl w:val="0"/>
          <w:numId w:val="5"/>
        </w:numPr>
        <w:ind w:hanging="360" w:left="1134"/>
        <w:rPr>
          <w:sz w:val="28"/>
          <w:szCs w:val="28"/>
          <w:lang w:eastAsia="ar-SA" w:bidi="en-US"/>
        </w:rPr>
      </w:pPr>
      <w:r>
        <w:rPr>
          <w:sz w:val="28"/>
          <w:szCs w:val="28"/>
          <w:lang w:eastAsia="ar-SA" w:bidi="en-US"/>
        </w:rPr>
        <w:t>установка и обновление информационных панно с указанием телефонов спасательных служб и экстренной медицинской помощи.</w:t>
      </w:r>
    </w:p>
    <w:p>
      <w:pPr>
        <w:pStyle w:val="Style40"/>
        <w:rPr>
          <w:sz w:val="28"/>
          <w:szCs w:val="28"/>
          <w:lang w:val="ru-RU"/>
        </w:rPr>
      </w:pPr>
      <w:r>
        <w:rPr>
          <w:sz w:val="28"/>
          <w:szCs w:val="28"/>
          <w:lang w:val="ru-RU"/>
        </w:rPr>
        <w:t xml:space="preserve">При реализации генерального плана планируется осуществление следующих мероприятий: </w:t>
      </w:r>
    </w:p>
    <w:p>
      <w:pPr>
        <w:pStyle w:val="ListParagraph"/>
        <w:numPr>
          <w:ilvl w:val="0"/>
          <w:numId w:val="5"/>
        </w:numPr>
        <w:ind w:hanging="360" w:left="1134"/>
        <w:rPr>
          <w:sz w:val="28"/>
          <w:szCs w:val="28"/>
          <w:lang w:eastAsia="ar-SA" w:bidi="en-US"/>
        </w:rPr>
      </w:pPr>
      <w:r>
        <w:rPr>
          <w:sz w:val="28"/>
          <w:szCs w:val="28"/>
          <w:lang w:eastAsia="ar-SA" w:bidi="en-US"/>
        </w:rPr>
        <w:t>мероприятия по выявлению аварийно-опасных участков автомобильных дорог общего пользования местного значения и выработка мер по их устранению.</w:t>
      </w:r>
    </w:p>
    <w:p>
      <w:pPr>
        <w:pStyle w:val="ListParagraph"/>
        <w:numPr>
          <w:ilvl w:val="0"/>
          <w:numId w:val="5"/>
        </w:numPr>
        <w:ind w:hanging="360" w:left="1134"/>
        <w:rPr>
          <w:sz w:val="28"/>
          <w:szCs w:val="28"/>
          <w:lang w:eastAsia="ar-SA" w:bidi="en-US"/>
        </w:rPr>
      </w:pPr>
      <w:r>
        <w:rPr>
          <w:sz w:val="28"/>
          <w:szCs w:val="28"/>
          <w:lang w:eastAsia="ar-SA" w:bidi="en-US"/>
        </w:rPr>
        <w:t>приобретение знаков дорожного движения (мероприятие направлено на снижение количества дорожно-транспортных происшествий).</w:t>
      </w:r>
    </w:p>
    <w:p>
      <w:pPr>
        <w:pStyle w:val="ListParagraph"/>
        <w:numPr>
          <w:ilvl w:val="0"/>
          <w:numId w:val="5"/>
        </w:numPr>
        <w:ind w:hanging="360" w:left="1134"/>
        <w:rPr>
          <w:sz w:val="28"/>
          <w:szCs w:val="28"/>
          <w:lang w:eastAsia="ar-SA" w:bidi="en-US"/>
        </w:rPr>
      </w:pPr>
      <w:r>
        <w:rPr>
          <w:sz w:val="28"/>
          <w:szCs w:val="28"/>
          <w:lang w:eastAsia="ar-SA" w:bidi="en-US"/>
        </w:rPr>
        <w:t xml:space="preserve">установка и замена знаков дорожного движения (мероприятие направлено на снижение количества дорожно-транспортных происшествий). </w:t>
      </w:r>
    </w:p>
    <w:p>
      <w:pPr>
        <w:pStyle w:val="Style40"/>
        <w:rPr>
          <w:sz w:val="28"/>
          <w:szCs w:val="28"/>
          <w:lang w:val="ru-RU"/>
        </w:rPr>
      </w:pPr>
      <w:r>
        <w:rPr>
          <w:sz w:val="28"/>
          <w:szCs w:val="28"/>
          <w:lang w:val="ru-RU"/>
        </w:rPr>
        <w:t xml:space="preserve">Из всего вышеперечисленного следует, что на расчетный срок основными мероприятиями развития транспортной инфраструктуры Беловского городского округа должны стать: </w:t>
      </w:r>
    </w:p>
    <w:p>
      <w:pPr>
        <w:pStyle w:val="ListParagraph"/>
        <w:numPr>
          <w:ilvl w:val="0"/>
          <w:numId w:val="5"/>
        </w:numPr>
        <w:ind w:hanging="360" w:left="1134"/>
        <w:rPr>
          <w:sz w:val="28"/>
          <w:szCs w:val="28"/>
          <w:lang w:eastAsia="ar-SA" w:bidi="en-US"/>
        </w:rPr>
      </w:pPr>
      <w:r>
        <w:rPr>
          <w:sz w:val="28"/>
          <w:szCs w:val="28"/>
          <w:lang w:eastAsia="ar-SA" w:bidi="en-US"/>
        </w:rPr>
        <w:t>содержание автомобильных дорог общего пользования местного значения и искусственных сооружений на них в полном объеме;</w:t>
      </w:r>
    </w:p>
    <w:p>
      <w:pPr>
        <w:pStyle w:val="ListParagraph"/>
        <w:numPr>
          <w:ilvl w:val="0"/>
          <w:numId w:val="5"/>
        </w:numPr>
        <w:ind w:hanging="360" w:left="1134"/>
        <w:rPr>
          <w:sz w:val="28"/>
          <w:szCs w:val="28"/>
          <w:lang w:eastAsia="ar-SA" w:bidi="en-US"/>
        </w:rPr>
      </w:pPr>
      <w:r>
        <w:rPr>
          <w:sz w:val="28"/>
          <w:szCs w:val="28"/>
          <w:lang w:eastAsia="ar-SA" w:bidi="en-US"/>
        </w:rPr>
        <w:t>реконструкция региональных дорог;</w:t>
      </w:r>
    </w:p>
    <w:p>
      <w:pPr>
        <w:pStyle w:val="ListParagraph"/>
        <w:numPr>
          <w:ilvl w:val="0"/>
          <w:numId w:val="5"/>
        </w:numPr>
        <w:ind w:hanging="360" w:left="1134"/>
        <w:rPr>
          <w:sz w:val="28"/>
          <w:szCs w:val="28"/>
          <w:lang w:eastAsia="ar-SA" w:bidi="en-US"/>
        </w:rPr>
      </w:pPr>
      <w:r>
        <w:rPr>
          <w:sz w:val="28"/>
          <w:szCs w:val="28"/>
          <w:lang w:eastAsia="ar-SA" w:bidi="en-US"/>
        </w:rPr>
        <w:t>паспортизация всех бесхозяйных участков автомобильных дорог общего пользования местного значения;</w:t>
      </w:r>
    </w:p>
    <w:p>
      <w:pPr>
        <w:pStyle w:val="ListParagraph"/>
        <w:numPr>
          <w:ilvl w:val="0"/>
          <w:numId w:val="5"/>
        </w:numPr>
        <w:ind w:hanging="360" w:left="1134"/>
        <w:rPr>
          <w:sz w:val="28"/>
          <w:szCs w:val="28"/>
          <w:lang w:eastAsia="ar-SA" w:bidi="en-US"/>
        </w:rPr>
      </w:pPr>
      <w:r>
        <w:rPr>
          <w:sz w:val="28"/>
          <w:szCs w:val="28"/>
          <w:lang w:eastAsia="ar-SA" w:bidi="en-US"/>
        </w:rPr>
        <w:t>организация мероприятий по оказанию транспортных услуг населению;</w:t>
      </w:r>
    </w:p>
    <w:p>
      <w:pPr>
        <w:pStyle w:val="ListParagraph"/>
        <w:numPr>
          <w:ilvl w:val="0"/>
          <w:numId w:val="5"/>
        </w:numPr>
        <w:ind w:hanging="360" w:left="1134"/>
        <w:rPr>
          <w:sz w:val="28"/>
          <w:szCs w:val="28"/>
          <w:lang w:eastAsia="ar-SA" w:bidi="en-US"/>
        </w:rPr>
      </w:pPr>
      <w:r>
        <w:rPr>
          <w:sz w:val="28"/>
          <w:szCs w:val="28"/>
          <w:lang w:eastAsia="ar-SA" w:bidi="en-US"/>
        </w:rPr>
        <w:t>повышение уровня обустройства автомобильных дорог общего пользования за счет установки средств организации дорожного движения на дорогах (дорожных знаков т.п.);</w:t>
      </w:r>
    </w:p>
    <w:p>
      <w:pPr>
        <w:pStyle w:val="ListParagraph"/>
        <w:numPr>
          <w:ilvl w:val="0"/>
          <w:numId w:val="5"/>
        </w:numPr>
        <w:ind w:hanging="360" w:left="1134"/>
        <w:rPr>
          <w:sz w:val="28"/>
          <w:szCs w:val="28"/>
          <w:lang w:eastAsia="ar-SA" w:bidi="en-US"/>
        </w:rPr>
      </w:pPr>
      <w:r>
        <w:rPr>
          <w:sz w:val="28"/>
          <w:szCs w:val="28"/>
          <w:lang w:eastAsia="ar-SA" w:bidi="en-US"/>
        </w:rPr>
        <w:t>проектирование и капитальный ремонт искусственных сооружений;</w:t>
      </w:r>
    </w:p>
    <w:p>
      <w:pPr>
        <w:pStyle w:val="ListParagraph"/>
        <w:numPr>
          <w:ilvl w:val="0"/>
          <w:numId w:val="5"/>
        </w:numPr>
        <w:ind w:hanging="360" w:left="1134"/>
        <w:rPr>
          <w:sz w:val="28"/>
          <w:szCs w:val="28"/>
          <w:lang w:eastAsia="ar-SA" w:bidi="en-US"/>
        </w:rPr>
      </w:pPr>
      <w:r>
        <w:rPr>
          <w:sz w:val="28"/>
          <w:szCs w:val="28"/>
          <w:lang w:eastAsia="ar-SA" w:bidi="en-US"/>
        </w:rPr>
        <w:t xml:space="preserve">создание новых объектов транспортной инфраструктуры, отвечающих прогнозируемым потребностям предприятий и населения. </w:t>
      </w:r>
    </w:p>
    <w:p>
      <w:pPr>
        <w:pStyle w:val="Style40"/>
        <w:spacing w:before="120" w:after="0"/>
        <w:rPr>
          <w:b/>
          <w:sz w:val="28"/>
          <w:szCs w:val="28"/>
          <w:lang w:val="ru-RU"/>
        </w:rPr>
      </w:pPr>
      <w:r>
        <w:rPr>
          <w:b/>
          <w:sz w:val="28"/>
          <w:szCs w:val="28"/>
          <w:lang w:val="ru-RU"/>
        </w:rPr>
        <w:t>Водный транспорт</w:t>
      </w:r>
    </w:p>
    <w:p>
      <w:pPr>
        <w:pStyle w:val="Style40"/>
        <w:rPr>
          <w:sz w:val="28"/>
          <w:szCs w:val="28"/>
          <w:lang w:val="ru-RU"/>
        </w:rPr>
      </w:pPr>
      <w:r>
        <w:rPr>
          <w:sz w:val="28"/>
          <w:szCs w:val="28"/>
          <w:lang w:val="ru-RU"/>
        </w:rPr>
        <w:t xml:space="preserve">Водный </w:t>
      </w:r>
      <w:r>
        <w:rPr>
          <w:rFonts w:eastAsia="Calibri"/>
          <w:sz w:val="28"/>
          <w:szCs w:val="28"/>
          <w:lang w:val="ru-RU"/>
        </w:rPr>
        <w:t>транспорт</w:t>
      </w:r>
      <w:r>
        <w:rPr>
          <w:sz w:val="28"/>
          <w:szCs w:val="28"/>
          <w:lang w:val="ru-RU"/>
        </w:rPr>
        <w:t xml:space="preserve"> на территории Беловского городского округа отсутствует. Основная водная артерия, протекающая по территории Беловского городского округа, в настоящее время не используется речным транспортом. </w:t>
      </w:r>
    </w:p>
    <w:p>
      <w:pPr>
        <w:pStyle w:val="Style40"/>
        <w:spacing w:before="120" w:after="0"/>
        <w:rPr>
          <w:b/>
          <w:sz w:val="28"/>
          <w:szCs w:val="28"/>
          <w:lang w:val="ru-RU"/>
        </w:rPr>
      </w:pPr>
      <w:r>
        <w:rPr>
          <w:b/>
          <w:sz w:val="28"/>
          <w:szCs w:val="28"/>
          <w:lang w:val="ru-RU"/>
        </w:rPr>
        <w:t>Воздушный транспорт</w:t>
      </w:r>
    </w:p>
    <w:p>
      <w:pPr>
        <w:pStyle w:val="Style40"/>
        <w:rPr>
          <w:rFonts w:eastAsia="Calibri"/>
          <w:sz w:val="28"/>
          <w:szCs w:val="28"/>
          <w:lang w:val="ru-RU"/>
        </w:rPr>
      </w:pPr>
      <w:r>
        <w:rPr>
          <w:rFonts w:eastAsia="Calibri"/>
          <w:sz w:val="28"/>
          <w:szCs w:val="28"/>
          <w:lang w:val="ru-RU"/>
        </w:rPr>
        <w:t>На территории Беловского городского округа отсутствуют сооружения воздушного транспорта. Пассажирские и грузовые воздушные перевозки осуществляются через аэропорт города Кемерово.</w:t>
      </w:r>
    </w:p>
    <w:p>
      <w:pPr>
        <w:pStyle w:val="Style40"/>
        <w:spacing w:before="120" w:after="0"/>
        <w:rPr>
          <w:b/>
          <w:sz w:val="28"/>
          <w:szCs w:val="28"/>
          <w:lang w:val="ru-RU"/>
        </w:rPr>
      </w:pPr>
      <w:r>
        <w:rPr>
          <w:b/>
          <w:sz w:val="28"/>
          <w:szCs w:val="28"/>
          <w:lang w:val="ru-RU"/>
        </w:rPr>
        <w:t>Трубопроводный транспорт</w:t>
      </w:r>
    </w:p>
    <w:p>
      <w:pPr>
        <w:pStyle w:val="Style40"/>
        <w:rPr>
          <w:sz w:val="28"/>
          <w:szCs w:val="28"/>
          <w:lang w:val="ru-RU"/>
        </w:rPr>
      </w:pPr>
      <w:r>
        <w:rPr>
          <w:sz w:val="28"/>
          <w:szCs w:val="28"/>
          <w:lang w:val="ru-RU"/>
        </w:rPr>
        <w:t>Трубопроводный транспорт на территории Беловского городского округа отсутствует.</w:t>
      </w:r>
    </w:p>
    <w:p>
      <w:pPr>
        <w:pStyle w:val="Heading3"/>
        <w:numPr>
          <w:ilvl w:val="2"/>
          <w:numId w:val="1"/>
        </w:numPr>
        <w:ind w:hanging="0" w:left="0"/>
        <w:rPr>
          <w:rFonts w:cs="Times New Roman"/>
          <w:i w:val="false"/>
          <w:i w:val="false"/>
          <w:sz w:val="28"/>
          <w:szCs w:val="28"/>
        </w:rPr>
      </w:pPr>
      <w:bookmarkStart w:id="85" w:name="_Toc178581053"/>
      <w:bookmarkStart w:id="86" w:name="_Toc69893546"/>
      <w:bookmarkStart w:id="87" w:name="_Toc522808446"/>
      <w:r>
        <w:rPr>
          <w:rFonts w:cs="Times New Roman"/>
          <w:i w:val="false"/>
          <w:sz w:val="28"/>
          <w:szCs w:val="28"/>
        </w:rPr>
        <w:t>Объекты инженерной инфраструктур</w:t>
      </w:r>
      <w:bookmarkEnd w:id="87"/>
      <w:r>
        <w:rPr>
          <w:rFonts w:cs="Times New Roman"/>
          <w:i w:val="false"/>
          <w:sz w:val="28"/>
          <w:szCs w:val="28"/>
        </w:rPr>
        <w:t>ы</w:t>
      </w:r>
      <w:bookmarkEnd w:id="85"/>
      <w:bookmarkEnd w:id="86"/>
    </w:p>
    <w:p>
      <w:pPr>
        <w:pStyle w:val="Style40"/>
        <w:rPr>
          <w:sz w:val="28"/>
          <w:szCs w:val="28"/>
          <w:lang w:val="ru-RU"/>
        </w:rPr>
      </w:pPr>
      <w:bookmarkStart w:id="88" w:name="_Toc468963297"/>
      <w:bookmarkStart w:id="89" w:name="_Toc465852879"/>
      <w:bookmarkStart w:id="90" w:name="_Toc370201547"/>
      <w:bookmarkStart w:id="91" w:name="_Toc312530943"/>
      <w:bookmarkStart w:id="92" w:name="_Toc270950877"/>
      <w:bookmarkEnd w:id="88"/>
      <w:bookmarkEnd w:id="89"/>
      <w:bookmarkEnd w:id="90"/>
      <w:bookmarkEnd w:id="91"/>
      <w:bookmarkEnd w:id="92"/>
      <w:r>
        <w:rPr>
          <w:sz w:val="28"/>
          <w:szCs w:val="28"/>
          <w:lang w:val="ru-RU"/>
        </w:rPr>
        <w:t>Задачей инженерного обеспечения является создание благоприятной среды жизнедеятельности человека и условий устойчивого развития путем:</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определения зон размещения объектов электро-, тепло-, газо-, водоснабжения и водоотведения;</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создания новых и реконструкции существующих объектов инженерной инфраструктуры на основе новых технологий и научно-технических достижений;</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развития инженерных коммуникаций в сложившейся застройке с учетом перспективного развития;</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размещения автономных локальных источников электроснабжения и теплоснабжения на территориях, планируемых под застройку и не охваченных существующими централизованными системами;</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обеспечения безопасности и надежности систем инженерной инфраструктуры, в том числе путем создания систем защиты поверхностных и подземных источников водоснабжения, а также размещения и модернизации объектов очистки и утилизации промышленных, бытовых и поверхностных стоков.</w:t>
      </w:r>
    </w:p>
    <w:p>
      <w:pPr>
        <w:pStyle w:val="Heading3"/>
        <w:tabs>
          <w:tab w:val="clear" w:pos="709"/>
          <w:tab w:val="left" w:pos="1276" w:leader="none"/>
        </w:tabs>
        <w:spacing w:before="120" w:after="120"/>
        <w:ind w:hanging="993" w:left="1701"/>
        <w:jc w:val="left"/>
        <w:rPr>
          <w:b/>
          <w:i w:val="false"/>
          <w:i w:val="false"/>
          <w:iCs/>
          <w:sz w:val="28"/>
          <w:szCs w:val="28"/>
        </w:rPr>
      </w:pPr>
      <w:bookmarkStart w:id="93" w:name="_Toc178581054"/>
      <w:bookmarkStart w:id="94" w:name="_Toc465852879_Копия_1"/>
      <w:bookmarkStart w:id="95" w:name="_Toc468963297_Копия_1"/>
      <w:bookmarkStart w:id="96" w:name="_Toc370201547_Копия_1"/>
      <w:bookmarkStart w:id="97" w:name="_Toc312530943_Копия_1"/>
      <w:bookmarkStart w:id="98" w:name="_Toc270950877_Копия_1"/>
      <w:bookmarkEnd w:id="94"/>
      <w:bookmarkEnd w:id="95"/>
      <w:bookmarkEnd w:id="96"/>
      <w:bookmarkEnd w:id="97"/>
      <w:bookmarkEnd w:id="98"/>
      <w:r>
        <w:rPr>
          <w:b/>
          <w:i w:val="false"/>
          <w:iCs/>
          <w:sz w:val="28"/>
          <w:szCs w:val="28"/>
        </w:rPr>
        <w:t>Водоотведение</w:t>
      </w:r>
      <w:bookmarkEnd w:id="93"/>
    </w:p>
    <w:p>
      <w:pPr>
        <w:pStyle w:val="Style40"/>
        <w:rPr>
          <w:sz w:val="28"/>
          <w:szCs w:val="28"/>
          <w:lang w:val="ru-RU"/>
        </w:rPr>
      </w:pPr>
      <w:r>
        <w:rPr>
          <w:sz w:val="28"/>
          <w:szCs w:val="28"/>
          <w:lang w:val="ru-RU"/>
        </w:rPr>
        <w:t>В соответствии с актуализированной редакцией программой комплексного развития систем коммунальной инфраструктуры Беловского городского округа Кемеровской области до 2036 года в настоящее время в Беловском городском округе централизованная система водоотведения существует в г. Белово (центральная часть, мкр. Бабанаково), пгт. Инской, пгт. Грамотеино, пгт. Новый Городок, пгт. Бачатский.</w:t>
      </w:r>
    </w:p>
    <w:p>
      <w:pPr>
        <w:pStyle w:val="Style40"/>
        <w:rPr>
          <w:sz w:val="28"/>
          <w:szCs w:val="28"/>
          <w:lang w:val="ru-RU"/>
        </w:rPr>
      </w:pPr>
      <w:r>
        <w:rPr>
          <w:sz w:val="28"/>
          <w:szCs w:val="28"/>
          <w:lang w:val="ru-RU"/>
        </w:rPr>
        <w:t>В Беловском городском округе выделяются 4 эксплуатационные зоны водоотведения.</w:t>
      </w:r>
    </w:p>
    <w:p>
      <w:pPr>
        <w:pStyle w:val="Style40"/>
        <w:rPr>
          <w:sz w:val="28"/>
          <w:szCs w:val="28"/>
          <w:lang w:val="ru-RU"/>
        </w:rPr>
      </w:pPr>
      <w:r>
        <w:rPr>
          <w:sz w:val="28"/>
          <w:szCs w:val="28"/>
          <w:lang w:val="ru-RU"/>
        </w:rPr>
        <w:t>Организациями, осуществляющими водоотведение потребителей на территории Беловского городского округа, являются:</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ООО «БелГОС»;</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ООО «Водоснабжение»;</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ООО «Белсток»;</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ООО «ЭнергоКомпания».</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ООО «БелГОС» эксплуатирует канализационные сети и очистные сооружения в г.Белово (за исключением мкр. Бабанаково), пгт.Инской и пгт.Грамотеино.</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ООО «Водоснабжение» эксплуатирует канализационные сети в пгт.Новый городок и мкр.Бабанаково.</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ООО «Белсток» эксплуатирует очистные сооружения канализации пгт. Новый Городок и мкр. Бабанаково.</w:t>
      </w:r>
    </w:p>
    <w:p>
      <w:pPr>
        <w:pStyle w:val="ListParagraph"/>
        <w:numPr>
          <w:ilvl w:val="0"/>
          <w:numId w:val="5"/>
        </w:numPr>
        <w:spacing w:before="0" w:after="0"/>
        <w:ind w:hanging="360" w:left="1064"/>
        <w:contextualSpacing w:val="false"/>
        <w:rPr>
          <w:sz w:val="28"/>
          <w:szCs w:val="28"/>
        </w:rPr>
      </w:pPr>
      <w:r>
        <w:rPr>
          <w:bCs/>
          <w:spacing w:val="-1"/>
          <w:sz w:val="28"/>
          <w:szCs w:val="28"/>
        </w:rPr>
        <w:t>ООО «ЭнергоКомпания» эксплуатирует канализационные сети и очистные сооружения в пгт.Бачатский и</w:t>
      </w:r>
      <w:r>
        <w:rPr>
          <w:sz w:val="28"/>
          <w:szCs w:val="28"/>
        </w:rPr>
        <w:t xml:space="preserve"> канализационные сети мкр.Фипский.</w:t>
      </w:r>
    </w:p>
    <w:p>
      <w:pPr>
        <w:pStyle w:val="Style40"/>
        <w:rPr>
          <w:sz w:val="28"/>
          <w:szCs w:val="28"/>
          <w:lang w:val="ru-RU"/>
        </w:rPr>
      </w:pPr>
      <w:r>
        <w:rPr>
          <w:sz w:val="28"/>
          <w:szCs w:val="28"/>
          <w:lang w:val="ru-RU"/>
        </w:rPr>
        <w:t>Беловский городской округ не имеет сплошной застройки, состоит из отдельных поселков городского типа, значительно удаленных друг от друга. В связи с чем городской округ не имеет единой централизованной системы водоотведения. По мере строительства города в его районах и поселках возводились свои локальные очистные сооружения полной биологической очистки.</w:t>
      </w:r>
    </w:p>
    <w:p>
      <w:pPr>
        <w:pStyle w:val="Style40"/>
        <w:rPr>
          <w:sz w:val="28"/>
          <w:szCs w:val="28"/>
          <w:lang w:val="ru-RU"/>
        </w:rPr>
      </w:pPr>
      <w:r>
        <w:rPr>
          <w:sz w:val="28"/>
          <w:szCs w:val="28"/>
          <w:lang w:val="ru-RU"/>
        </w:rPr>
        <w:t>Канализационная система городского округа разделена на семь бассейнов канализования:</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очистные сооружения г. Белово (центральная часть);</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очистные сооружения пгт Инской;</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очистные сооружения пгт Грамотеино;</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очистные сооружения мкр.«Ивушка» пгт Грамотеино;</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очистные сооружения пгт Новый Городок;</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очистные сооружения мкр. Бабанаково г.Белово;</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очистные сооружения пгт Бачатский.</w:t>
      </w:r>
    </w:p>
    <w:p>
      <w:pPr>
        <w:pStyle w:val="Style40"/>
        <w:rPr>
          <w:sz w:val="28"/>
          <w:szCs w:val="28"/>
          <w:lang w:val="ru-RU"/>
        </w:rPr>
      </w:pPr>
      <w:r>
        <w:rPr>
          <w:sz w:val="28"/>
          <w:szCs w:val="28"/>
          <w:lang w:val="ru-RU"/>
        </w:rPr>
        <w:t xml:space="preserve">Жилой фонд района имеет низкий уровень обеспеченности системами канализации. Степень изношенности систем водоотведения составляет 90%. </w:t>
      </w:r>
    </w:p>
    <w:p>
      <w:pPr>
        <w:pStyle w:val="Style40"/>
        <w:rPr>
          <w:sz w:val="28"/>
          <w:szCs w:val="28"/>
          <w:lang w:val="ru-RU"/>
        </w:rPr>
      </w:pPr>
      <w:r>
        <w:rPr>
          <w:sz w:val="28"/>
          <w:szCs w:val="28"/>
          <w:lang w:val="ru-RU"/>
        </w:rPr>
        <w:t xml:space="preserve">Система водоотведения Беловского городского округа включает очистные сооружения г.Белово, канализационную сети, канализационный коллектор, очистные сооружения. Эксплуатирующей организацией объектов водоотведения являются ООО "БЕЛГОС", ООО "ВОДОСНАБЖЕНИЕ", ООО "Энергокомпания". </w:t>
      </w:r>
      <w:r>
        <w:rPr>
          <w:sz w:val="28"/>
          <w:szCs w:val="28"/>
          <w:lang w:val="ru-RU"/>
        </w:rPr>
        <w:t>Информация указана в таблице 2.18.</w:t>
      </w:r>
    </w:p>
    <w:p>
      <w:pPr>
        <w:pStyle w:val="Normal"/>
        <w:ind w:firstLine="709" w:left="-709"/>
        <w:jc w:val="right"/>
        <w:rPr>
          <w:b/>
          <w:bCs/>
          <w:color w:themeColor="text1" w:val="000000"/>
          <w:sz w:val="28"/>
          <w:szCs w:val="28"/>
        </w:rPr>
      </w:pPr>
      <w:r>
        <w:rPr>
          <w:b/>
          <w:bCs/>
          <w:color w:themeColor="text1" w:val="000000"/>
          <w:sz w:val="28"/>
          <w:szCs w:val="28"/>
        </w:rPr>
      </w:r>
    </w:p>
    <w:p>
      <w:pPr>
        <w:pStyle w:val="Normal"/>
        <w:ind w:firstLine="709" w:left="-709"/>
        <w:jc w:val="right"/>
        <w:rPr>
          <w:b/>
          <w:bCs/>
          <w:color w:themeColor="text1" w:val="000000"/>
          <w:sz w:val="28"/>
          <w:szCs w:val="28"/>
        </w:rPr>
      </w:pPr>
      <w:r>
        <w:rPr>
          <w:b/>
          <w:bCs/>
          <w:color w:themeColor="text1" w:val="000000"/>
          <w:sz w:val="28"/>
          <w:szCs w:val="28"/>
        </w:rPr>
      </w:r>
    </w:p>
    <w:p>
      <w:pPr>
        <w:pStyle w:val="Normal"/>
        <w:ind w:firstLine="709" w:left="-709"/>
        <w:jc w:val="right"/>
        <w:rPr>
          <w:b/>
          <w:bCs/>
          <w:color w:themeColor="text1" w:val="000000"/>
          <w:sz w:val="28"/>
          <w:szCs w:val="28"/>
        </w:rPr>
      </w:pPr>
      <w:r>
        <w:rPr>
          <w:b/>
          <w:bCs/>
          <w:color w:themeColor="text1" w:val="000000"/>
          <w:sz w:val="28"/>
          <w:szCs w:val="28"/>
        </w:rPr>
      </w:r>
    </w:p>
    <w:p>
      <w:pPr>
        <w:pStyle w:val="Normal"/>
        <w:ind w:firstLine="709" w:left="-709"/>
        <w:jc w:val="right"/>
        <w:rPr>
          <w:b/>
          <w:bCs/>
          <w:color w:themeColor="text1" w:val="000000"/>
          <w:sz w:val="28"/>
          <w:szCs w:val="28"/>
        </w:rPr>
      </w:pPr>
      <w:r>
        <w:rPr>
          <w:b/>
          <w:bCs/>
          <w:color w:themeColor="text1" w:val="000000"/>
          <w:sz w:val="28"/>
          <w:szCs w:val="28"/>
        </w:rPr>
        <w:t>Таблица 2.18</w:t>
      </w:r>
    </w:p>
    <w:p>
      <w:pPr>
        <w:pStyle w:val="Normal"/>
        <w:spacing w:before="0" w:after="120"/>
        <w:ind w:firstLine="709" w:left="-709"/>
        <w:jc w:val="center"/>
        <w:rPr>
          <w:b/>
          <w:bCs/>
          <w:color w:themeColor="text1" w:val="000000"/>
          <w:sz w:val="28"/>
          <w:szCs w:val="28"/>
        </w:rPr>
      </w:pPr>
      <w:r>
        <w:rPr>
          <w:b/>
          <w:bCs/>
          <w:color w:themeColor="text1" w:val="000000"/>
          <w:sz w:val="28"/>
          <w:szCs w:val="28"/>
        </w:rPr>
        <w:t>Характеристика существующих канализационных сетей Беловского городского округа</w:t>
      </w:r>
    </w:p>
    <w:tbl>
      <w:tblPr>
        <w:tblStyle w:val="ae"/>
        <w:tblW w:w="5000" w:type="pct"/>
        <w:jc w:val="left"/>
        <w:tblInd w:w="0" w:type="dxa"/>
        <w:tblLayout w:type="fixed"/>
        <w:tblCellMar>
          <w:top w:w="0" w:type="dxa"/>
          <w:left w:w="108" w:type="dxa"/>
          <w:bottom w:w="0" w:type="dxa"/>
          <w:right w:w="108" w:type="dxa"/>
        </w:tblCellMar>
        <w:tblLook w:noVBand="1" w:val="04a0" w:noHBand="0" w:lastColumn="0" w:firstColumn="1" w:lastRow="0" w:firstRow="1"/>
      </w:tblPr>
      <w:tblGrid>
        <w:gridCol w:w="458"/>
        <w:gridCol w:w="2799"/>
        <w:gridCol w:w="4101"/>
        <w:gridCol w:w="1995"/>
      </w:tblGrid>
      <w:tr>
        <w:trPr>
          <w:tblHeader w:val="true"/>
          <w:trHeight w:val="20" w:hRule="atLeast"/>
        </w:trPr>
        <w:tc>
          <w:tcPr>
            <w:tcW w:w="458" w:type="dxa"/>
            <w:tcBorders/>
            <w:shd w:color="auto" w:fill="auto" w:val="clear"/>
            <w:vAlign w:val="center"/>
          </w:tcPr>
          <w:p>
            <w:pPr>
              <w:pStyle w:val="Normal"/>
              <w:widowControl/>
              <w:suppressAutoHyphens w:val="true"/>
              <w:jc w:val="center"/>
              <w:rPr>
                <w:b/>
              </w:rPr>
            </w:pPr>
            <w:r>
              <w:rPr>
                <w:rFonts w:eastAsia="Calibri"/>
                <w:b/>
                <w:kern w:val="0"/>
                <w:lang w:val="ru-RU" w:bidi="ar-SA"/>
              </w:rPr>
              <w:t>№</w:t>
            </w:r>
          </w:p>
        </w:tc>
        <w:tc>
          <w:tcPr>
            <w:tcW w:w="2799" w:type="dxa"/>
            <w:tcBorders/>
            <w:shd w:color="auto" w:fill="auto" w:val="clear"/>
            <w:vAlign w:val="center"/>
          </w:tcPr>
          <w:p>
            <w:pPr>
              <w:pStyle w:val="Normal"/>
              <w:widowControl/>
              <w:suppressAutoHyphens w:val="true"/>
              <w:jc w:val="center"/>
              <w:rPr>
                <w:b/>
              </w:rPr>
            </w:pPr>
            <w:r>
              <w:rPr>
                <w:rFonts w:eastAsia="Calibri"/>
                <w:b/>
                <w:kern w:val="0"/>
                <w:lang w:val="ru-RU" w:bidi="ar-SA"/>
              </w:rPr>
              <w:t>Наименование объекта</w:t>
            </w:r>
          </w:p>
        </w:tc>
        <w:tc>
          <w:tcPr>
            <w:tcW w:w="4101" w:type="dxa"/>
            <w:tcBorders/>
            <w:shd w:color="auto" w:fill="auto" w:val="clear"/>
            <w:vAlign w:val="center"/>
          </w:tcPr>
          <w:p>
            <w:pPr>
              <w:pStyle w:val="Normal"/>
              <w:widowControl/>
              <w:suppressAutoHyphens w:val="true"/>
              <w:jc w:val="center"/>
              <w:rPr>
                <w:b/>
              </w:rPr>
            </w:pPr>
            <w:r>
              <w:rPr>
                <w:rFonts w:eastAsia="Calibri"/>
                <w:b/>
                <w:kern w:val="0"/>
                <w:lang w:val="ru-RU" w:bidi="ar-SA"/>
              </w:rPr>
              <w:t>Адрес</w:t>
            </w:r>
          </w:p>
        </w:tc>
        <w:tc>
          <w:tcPr>
            <w:tcW w:w="1995" w:type="dxa"/>
            <w:tcBorders/>
            <w:shd w:color="auto" w:fill="auto" w:val="clear"/>
            <w:vAlign w:val="center"/>
          </w:tcPr>
          <w:p>
            <w:pPr>
              <w:pStyle w:val="Normal"/>
              <w:widowControl/>
              <w:suppressAutoHyphens w:val="true"/>
              <w:jc w:val="center"/>
              <w:rPr>
                <w:b/>
              </w:rPr>
            </w:pPr>
            <w:r>
              <w:rPr>
                <w:rFonts w:eastAsia="Calibri"/>
                <w:b/>
                <w:kern w:val="0"/>
                <w:lang w:val="ru-RU" w:bidi="ar-SA"/>
              </w:rPr>
              <w:t>Протяженность, м</w:t>
            </w:r>
          </w:p>
        </w:tc>
      </w:tr>
      <w:tr>
        <w:trPr>
          <w:trHeight w:val="20" w:hRule="atLeast"/>
        </w:trPr>
        <w:tc>
          <w:tcPr>
            <w:tcW w:w="458"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1</w:t>
            </w:r>
          </w:p>
        </w:tc>
        <w:tc>
          <w:tcPr>
            <w:tcW w:w="2799"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Сооружение</w:t>
            </w:r>
          </w:p>
        </w:tc>
        <w:tc>
          <w:tcPr>
            <w:tcW w:w="4101"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Кемеровская область, г. Белово, ул. Железнодорожная, д.11</w:t>
            </w:r>
          </w:p>
        </w:tc>
        <w:tc>
          <w:tcPr>
            <w:tcW w:w="1995"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17,0</w:t>
            </w:r>
          </w:p>
        </w:tc>
      </w:tr>
      <w:tr>
        <w:trPr>
          <w:trHeight w:val="20" w:hRule="atLeast"/>
        </w:trPr>
        <w:tc>
          <w:tcPr>
            <w:tcW w:w="458"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2</w:t>
            </w:r>
          </w:p>
        </w:tc>
        <w:tc>
          <w:tcPr>
            <w:tcW w:w="2799" w:type="dxa"/>
            <w:tcBorders/>
            <w:shd w:color="auto" w:fill="auto" w:val="clear"/>
            <w:vAlign w:val="center"/>
          </w:tcPr>
          <w:p>
            <w:pPr>
              <w:pStyle w:val="-11"/>
              <w:widowControl/>
              <w:suppressAutoHyphens w:val="true"/>
              <w:jc w:val="center"/>
              <w:rPr>
                <w:rFonts w:eastAsia="Calibri"/>
                <w:szCs w:val="24"/>
              </w:rPr>
            </w:pPr>
            <w:r>
              <w:rPr>
                <w:rFonts w:eastAsia="Calibri"/>
                <w:kern w:val="0"/>
                <w:szCs w:val="24"/>
                <w:lang w:val="ru-RU" w:bidi="ar-SA"/>
              </w:rPr>
              <w:t>Канализацион-ные сети г.Белово</w:t>
            </w:r>
          </w:p>
          <w:p>
            <w:pPr>
              <w:pStyle w:val="-11"/>
              <w:widowControl/>
              <w:suppressAutoHyphens w:val="true"/>
              <w:jc w:val="center"/>
              <w:rPr>
                <w:rFonts w:eastAsia="Calibri"/>
                <w:szCs w:val="24"/>
              </w:rPr>
            </w:pPr>
            <w:r>
              <w:rPr>
                <w:rFonts w:eastAsia="Calibri"/>
                <w:kern w:val="0"/>
                <w:szCs w:val="24"/>
                <w:lang w:val="ru-RU" w:bidi="ar-SA"/>
              </w:rPr>
              <w:t>3 микрорайон.</w:t>
            </w:r>
          </w:p>
        </w:tc>
        <w:tc>
          <w:tcPr>
            <w:tcW w:w="4101"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Кемеровская область, г.Белово 3 микрорайон</w:t>
            </w:r>
          </w:p>
        </w:tc>
        <w:tc>
          <w:tcPr>
            <w:tcW w:w="1995"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11 433,0</w:t>
            </w:r>
          </w:p>
        </w:tc>
      </w:tr>
      <w:tr>
        <w:trPr>
          <w:trHeight w:val="20" w:hRule="atLeast"/>
        </w:trPr>
        <w:tc>
          <w:tcPr>
            <w:tcW w:w="458"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3</w:t>
            </w:r>
          </w:p>
        </w:tc>
        <w:tc>
          <w:tcPr>
            <w:tcW w:w="2799"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Канализацион-ные сети на площадке ОС</w:t>
            </w:r>
          </w:p>
        </w:tc>
        <w:tc>
          <w:tcPr>
            <w:tcW w:w="4101"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Кемеровская область, Беловский городской округ, ул.Кузбасская дом №6</w:t>
            </w:r>
          </w:p>
        </w:tc>
        <w:tc>
          <w:tcPr>
            <w:tcW w:w="1995"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1 042,0</w:t>
            </w:r>
          </w:p>
        </w:tc>
      </w:tr>
      <w:tr>
        <w:trPr>
          <w:trHeight w:val="20" w:hRule="atLeast"/>
        </w:trPr>
        <w:tc>
          <w:tcPr>
            <w:tcW w:w="458"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4</w:t>
            </w:r>
          </w:p>
        </w:tc>
        <w:tc>
          <w:tcPr>
            <w:tcW w:w="2799"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Канализационные сети. Главный коллектор канал. Внеквартальные сети канализации. Наружные кан.сети. Сеть кан.в комплексе к жилым домам. Сети уличные и внутрикварт.канал.</w:t>
            </w:r>
          </w:p>
        </w:tc>
        <w:tc>
          <w:tcPr>
            <w:tcW w:w="4101"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Кемеровская область, г. Белово</w:t>
            </w:r>
          </w:p>
        </w:tc>
        <w:tc>
          <w:tcPr>
            <w:tcW w:w="1995"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53 552,0</w:t>
            </w:r>
          </w:p>
        </w:tc>
      </w:tr>
      <w:tr>
        <w:trPr>
          <w:trHeight w:val="20" w:hRule="atLeast"/>
        </w:trPr>
        <w:tc>
          <w:tcPr>
            <w:tcW w:w="458"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5</w:t>
            </w:r>
          </w:p>
        </w:tc>
        <w:tc>
          <w:tcPr>
            <w:tcW w:w="2799"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Канализация</w:t>
            </w:r>
          </w:p>
        </w:tc>
        <w:tc>
          <w:tcPr>
            <w:tcW w:w="4101"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Кемеровская область, г.Белово, микрорайон №3, 104</w:t>
            </w:r>
          </w:p>
        </w:tc>
        <w:tc>
          <w:tcPr>
            <w:tcW w:w="1995"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52,0</w:t>
            </w:r>
          </w:p>
        </w:tc>
      </w:tr>
      <w:tr>
        <w:trPr>
          <w:trHeight w:val="20" w:hRule="atLeast"/>
        </w:trPr>
        <w:tc>
          <w:tcPr>
            <w:tcW w:w="458"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6</w:t>
            </w:r>
          </w:p>
        </w:tc>
        <w:tc>
          <w:tcPr>
            <w:tcW w:w="2799"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Канализация</w:t>
            </w:r>
          </w:p>
        </w:tc>
        <w:tc>
          <w:tcPr>
            <w:tcW w:w="4101"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Кемеровская область, г.Белово, микрорайон №3, д.65</w:t>
            </w:r>
          </w:p>
        </w:tc>
        <w:tc>
          <w:tcPr>
            <w:tcW w:w="1995"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250,1</w:t>
            </w:r>
          </w:p>
        </w:tc>
      </w:tr>
      <w:tr>
        <w:trPr>
          <w:trHeight w:val="20" w:hRule="atLeast"/>
        </w:trPr>
        <w:tc>
          <w:tcPr>
            <w:tcW w:w="458"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7</w:t>
            </w:r>
          </w:p>
        </w:tc>
        <w:tc>
          <w:tcPr>
            <w:tcW w:w="2799"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Канализационная сеть</w:t>
            </w:r>
          </w:p>
        </w:tc>
        <w:tc>
          <w:tcPr>
            <w:tcW w:w="4101"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Кемеровская область, г.Белово, микрорайон №3, д.75</w:t>
            </w:r>
          </w:p>
        </w:tc>
        <w:tc>
          <w:tcPr>
            <w:tcW w:w="1995"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31,0</w:t>
            </w:r>
          </w:p>
        </w:tc>
      </w:tr>
      <w:tr>
        <w:trPr>
          <w:trHeight w:val="20" w:hRule="atLeast"/>
        </w:trPr>
        <w:tc>
          <w:tcPr>
            <w:tcW w:w="458"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8</w:t>
            </w:r>
          </w:p>
        </w:tc>
        <w:tc>
          <w:tcPr>
            <w:tcW w:w="2799"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Канализация</w:t>
            </w:r>
          </w:p>
        </w:tc>
        <w:tc>
          <w:tcPr>
            <w:tcW w:w="4101"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Кемеровская область, г.Белово, микрорайон №3, д.86</w:t>
            </w:r>
          </w:p>
        </w:tc>
        <w:tc>
          <w:tcPr>
            <w:tcW w:w="1995"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29,7</w:t>
            </w:r>
          </w:p>
        </w:tc>
      </w:tr>
      <w:tr>
        <w:trPr>
          <w:trHeight w:val="20" w:hRule="atLeast"/>
        </w:trPr>
        <w:tc>
          <w:tcPr>
            <w:tcW w:w="458"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9</w:t>
            </w:r>
          </w:p>
        </w:tc>
        <w:tc>
          <w:tcPr>
            <w:tcW w:w="2799"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Канализация</w:t>
            </w:r>
          </w:p>
        </w:tc>
        <w:tc>
          <w:tcPr>
            <w:tcW w:w="4101"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Кемеровская область, г.Белово, микрорайон №3, д.93а</w:t>
            </w:r>
          </w:p>
        </w:tc>
        <w:tc>
          <w:tcPr>
            <w:tcW w:w="1995"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115,2</w:t>
            </w:r>
          </w:p>
        </w:tc>
      </w:tr>
      <w:tr>
        <w:trPr>
          <w:trHeight w:val="20" w:hRule="atLeast"/>
        </w:trPr>
        <w:tc>
          <w:tcPr>
            <w:tcW w:w="458" w:type="dxa"/>
            <w:tcBorders/>
            <w:shd w:color="auto" w:fill="auto" w:val="clear"/>
            <w:vAlign w:val="center"/>
          </w:tcPr>
          <w:p>
            <w:pPr>
              <w:pStyle w:val="Normal"/>
              <w:widowControl/>
              <w:suppressAutoHyphens w:val="true"/>
              <w:ind w:left="-120"/>
              <w:jc w:val="center"/>
              <w:rPr>
                <w:kern w:val="0"/>
                <w:lang w:val="ru-RU" w:bidi="ar-SA"/>
              </w:rPr>
            </w:pPr>
            <w:r>
              <w:rPr>
                <w:rFonts w:eastAsia="Calibri"/>
                <w:kern w:val="0"/>
                <w:lang w:val="ru-RU" w:bidi="ar-SA"/>
              </w:rPr>
              <w:t>10</w:t>
            </w:r>
          </w:p>
        </w:tc>
        <w:tc>
          <w:tcPr>
            <w:tcW w:w="2799"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Канализация</w:t>
            </w:r>
          </w:p>
        </w:tc>
        <w:tc>
          <w:tcPr>
            <w:tcW w:w="4101"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Кемеровская область, г.Белово, микрорайон №3, группа жилых домов №20а,21,22</w:t>
            </w:r>
          </w:p>
        </w:tc>
        <w:tc>
          <w:tcPr>
            <w:tcW w:w="1995"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37,0</w:t>
            </w:r>
          </w:p>
        </w:tc>
      </w:tr>
      <w:tr>
        <w:trPr>
          <w:trHeight w:val="20" w:hRule="atLeast"/>
        </w:trPr>
        <w:tc>
          <w:tcPr>
            <w:tcW w:w="458"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11</w:t>
            </w:r>
          </w:p>
        </w:tc>
        <w:tc>
          <w:tcPr>
            <w:tcW w:w="2799"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Канализация</w:t>
            </w:r>
          </w:p>
        </w:tc>
        <w:tc>
          <w:tcPr>
            <w:tcW w:w="4101"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Кемеровская область, группа жилых домов №2а, №2б в квартале "Сосновый"</w:t>
            </w:r>
          </w:p>
        </w:tc>
        <w:tc>
          <w:tcPr>
            <w:tcW w:w="1995"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104,0</w:t>
            </w:r>
          </w:p>
        </w:tc>
      </w:tr>
      <w:tr>
        <w:trPr>
          <w:trHeight w:val="20" w:hRule="atLeast"/>
        </w:trPr>
        <w:tc>
          <w:tcPr>
            <w:tcW w:w="458"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12</w:t>
            </w:r>
          </w:p>
        </w:tc>
        <w:tc>
          <w:tcPr>
            <w:tcW w:w="2799"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2 очередь-сети канализации</w:t>
            </w:r>
          </w:p>
        </w:tc>
        <w:tc>
          <w:tcPr>
            <w:tcW w:w="4101"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Кемеровская область, микрорайон №3 квартал "Сосновый"</w:t>
            </w:r>
          </w:p>
        </w:tc>
        <w:tc>
          <w:tcPr>
            <w:tcW w:w="1995"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459,0</w:t>
            </w:r>
          </w:p>
        </w:tc>
      </w:tr>
      <w:tr>
        <w:trPr>
          <w:trHeight w:val="20" w:hRule="atLeast"/>
        </w:trPr>
        <w:tc>
          <w:tcPr>
            <w:tcW w:w="458"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13</w:t>
            </w:r>
          </w:p>
        </w:tc>
        <w:tc>
          <w:tcPr>
            <w:tcW w:w="2799"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Канализация</w:t>
            </w:r>
          </w:p>
        </w:tc>
        <w:tc>
          <w:tcPr>
            <w:tcW w:w="4101"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Кемеровская область, микрорайон №3, д.12</w:t>
            </w:r>
          </w:p>
        </w:tc>
        <w:tc>
          <w:tcPr>
            <w:tcW w:w="1995"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62,0</w:t>
            </w:r>
          </w:p>
        </w:tc>
      </w:tr>
      <w:tr>
        <w:trPr>
          <w:trHeight w:val="20" w:hRule="atLeast"/>
        </w:trPr>
        <w:tc>
          <w:tcPr>
            <w:tcW w:w="458"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14</w:t>
            </w:r>
          </w:p>
        </w:tc>
        <w:tc>
          <w:tcPr>
            <w:tcW w:w="2799"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Канализация</w:t>
            </w:r>
          </w:p>
        </w:tc>
        <w:tc>
          <w:tcPr>
            <w:tcW w:w="4101"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Кемеровская область, г. Белово, ул. Советская, д.41А.</w:t>
            </w:r>
          </w:p>
        </w:tc>
        <w:tc>
          <w:tcPr>
            <w:tcW w:w="1995"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181,0</w:t>
            </w:r>
          </w:p>
        </w:tc>
      </w:tr>
      <w:tr>
        <w:trPr>
          <w:trHeight w:val="20" w:hRule="atLeast"/>
        </w:trPr>
        <w:tc>
          <w:tcPr>
            <w:tcW w:w="458"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15</w:t>
            </w:r>
          </w:p>
        </w:tc>
        <w:tc>
          <w:tcPr>
            <w:tcW w:w="2799"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Канализация</w:t>
            </w:r>
          </w:p>
        </w:tc>
        <w:tc>
          <w:tcPr>
            <w:tcW w:w="4101"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Кемеровская область, г. Белово, ул. Железнодорожная, д.9а.</w:t>
            </w:r>
          </w:p>
        </w:tc>
        <w:tc>
          <w:tcPr>
            <w:tcW w:w="1995"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70,0</w:t>
            </w:r>
          </w:p>
        </w:tc>
      </w:tr>
      <w:tr>
        <w:trPr>
          <w:trHeight w:val="20" w:hRule="atLeast"/>
        </w:trPr>
        <w:tc>
          <w:tcPr>
            <w:tcW w:w="458"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16</w:t>
            </w:r>
          </w:p>
        </w:tc>
        <w:tc>
          <w:tcPr>
            <w:tcW w:w="2799"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Сети дождевой канализации (горсад- КНС на территории)</w:t>
            </w:r>
          </w:p>
        </w:tc>
        <w:tc>
          <w:tcPr>
            <w:tcW w:w="4101"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Кемеровская область, Беловский городской округ, г. Белово</w:t>
            </w:r>
          </w:p>
        </w:tc>
        <w:tc>
          <w:tcPr>
            <w:tcW w:w="1995"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375,0</w:t>
            </w:r>
          </w:p>
        </w:tc>
      </w:tr>
      <w:tr>
        <w:trPr>
          <w:trHeight w:val="20" w:hRule="atLeast"/>
        </w:trPr>
        <w:tc>
          <w:tcPr>
            <w:tcW w:w="458"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17</w:t>
            </w:r>
          </w:p>
        </w:tc>
        <w:tc>
          <w:tcPr>
            <w:tcW w:w="2799"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Канализация</w:t>
            </w:r>
          </w:p>
        </w:tc>
        <w:tc>
          <w:tcPr>
            <w:tcW w:w="4101"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Кемеровская область, г.Белово, ул.Октябрьская, д.15</w:t>
            </w:r>
          </w:p>
        </w:tc>
        <w:tc>
          <w:tcPr>
            <w:tcW w:w="1995"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77,0</w:t>
            </w:r>
          </w:p>
        </w:tc>
      </w:tr>
      <w:tr>
        <w:trPr>
          <w:trHeight w:val="20" w:hRule="atLeast"/>
        </w:trPr>
        <w:tc>
          <w:tcPr>
            <w:tcW w:w="458"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18</w:t>
            </w:r>
          </w:p>
        </w:tc>
        <w:tc>
          <w:tcPr>
            <w:tcW w:w="2799"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Канализация</w:t>
            </w:r>
          </w:p>
        </w:tc>
        <w:tc>
          <w:tcPr>
            <w:tcW w:w="4101"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Кемеровская область, г.Белово, микрорайон 3, д.67</w:t>
            </w:r>
          </w:p>
        </w:tc>
        <w:tc>
          <w:tcPr>
            <w:tcW w:w="1995"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98,4</w:t>
            </w:r>
          </w:p>
        </w:tc>
      </w:tr>
      <w:tr>
        <w:trPr>
          <w:trHeight w:val="20" w:hRule="atLeast"/>
        </w:trPr>
        <w:tc>
          <w:tcPr>
            <w:tcW w:w="458"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19</w:t>
            </w:r>
          </w:p>
        </w:tc>
        <w:tc>
          <w:tcPr>
            <w:tcW w:w="2799"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Внутриплощадочные сети на территории ОС</w:t>
            </w:r>
          </w:p>
        </w:tc>
        <w:tc>
          <w:tcPr>
            <w:tcW w:w="4101"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Кемеровская область, г.Белово, Беловский городской округ, ул.Кузбасская, 6</w:t>
            </w:r>
          </w:p>
        </w:tc>
        <w:tc>
          <w:tcPr>
            <w:tcW w:w="1995"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151,0</w:t>
            </w:r>
          </w:p>
        </w:tc>
      </w:tr>
      <w:tr>
        <w:trPr>
          <w:trHeight w:val="20" w:hRule="atLeast"/>
        </w:trPr>
        <w:tc>
          <w:tcPr>
            <w:tcW w:w="458"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20</w:t>
            </w:r>
          </w:p>
        </w:tc>
        <w:tc>
          <w:tcPr>
            <w:tcW w:w="2799" w:type="dxa"/>
            <w:tcBorders/>
            <w:shd w:color="auto" w:fill="auto" w:val="clear"/>
            <w:vAlign w:val="center"/>
          </w:tcPr>
          <w:p>
            <w:pPr>
              <w:pStyle w:val="-11"/>
              <w:widowControl/>
              <w:suppressAutoHyphens w:val="true"/>
              <w:jc w:val="center"/>
              <w:rPr>
                <w:rFonts w:eastAsia="Calibri"/>
                <w:szCs w:val="24"/>
              </w:rPr>
            </w:pPr>
            <w:r>
              <w:rPr>
                <w:rFonts w:eastAsia="Calibri"/>
                <w:kern w:val="0"/>
                <w:szCs w:val="24"/>
                <w:lang w:val="ru-RU" w:bidi="ar-SA"/>
              </w:rPr>
              <w:t>Главный канализационный коллектор (от мясокомбината до ООО"Белгос"; от Бел.Цинкового завода до колодца ОС</w:t>
            </w:r>
          </w:p>
        </w:tc>
        <w:tc>
          <w:tcPr>
            <w:tcW w:w="4101"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Кемеровская область, г.Белово, Беловский городской округ</w:t>
            </w:r>
          </w:p>
        </w:tc>
        <w:tc>
          <w:tcPr>
            <w:tcW w:w="1995"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6 281,0</w:t>
            </w:r>
          </w:p>
        </w:tc>
      </w:tr>
      <w:tr>
        <w:trPr>
          <w:trHeight w:val="20" w:hRule="atLeast"/>
        </w:trPr>
        <w:tc>
          <w:tcPr>
            <w:tcW w:w="458"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21</w:t>
            </w:r>
          </w:p>
        </w:tc>
        <w:tc>
          <w:tcPr>
            <w:tcW w:w="2799"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Хозбытовая канализация 4 микрорайона г.Белово (1 очередь)</w:t>
            </w:r>
          </w:p>
        </w:tc>
        <w:tc>
          <w:tcPr>
            <w:tcW w:w="4101"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Кемеровская область, г.Белово (от КК-246, расположенного в районе дома №74 микрорайона 3 до КК-36</w:t>
            </w:r>
          </w:p>
        </w:tc>
        <w:tc>
          <w:tcPr>
            <w:tcW w:w="1995"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196,0</w:t>
            </w:r>
          </w:p>
        </w:tc>
      </w:tr>
      <w:tr>
        <w:trPr>
          <w:trHeight w:val="20" w:hRule="atLeast"/>
        </w:trPr>
        <w:tc>
          <w:tcPr>
            <w:tcW w:w="458"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22</w:t>
            </w:r>
          </w:p>
        </w:tc>
        <w:tc>
          <w:tcPr>
            <w:tcW w:w="2799"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Хозбытовая канализация 4 микрорайона г.Белово (2 очередь)</w:t>
            </w:r>
          </w:p>
        </w:tc>
        <w:tc>
          <w:tcPr>
            <w:tcW w:w="4101"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Кемеровская область, г.Белово (от КК-36, расположенного в районе железнодо-рожной больницы, до КК-1 на пересечении улиц 6 Проезд-Рождественская)</w:t>
            </w:r>
          </w:p>
        </w:tc>
        <w:tc>
          <w:tcPr>
            <w:tcW w:w="1995"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528,0</w:t>
            </w:r>
          </w:p>
        </w:tc>
      </w:tr>
      <w:tr>
        <w:trPr>
          <w:trHeight w:val="20" w:hRule="atLeast"/>
        </w:trPr>
        <w:tc>
          <w:tcPr>
            <w:tcW w:w="458"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23</w:t>
            </w:r>
          </w:p>
        </w:tc>
        <w:tc>
          <w:tcPr>
            <w:tcW w:w="2799"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Канализация</w:t>
            </w:r>
          </w:p>
        </w:tc>
        <w:tc>
          <w:tcPr>
            <w:tcW w:w="4101"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Кемеровская область, г.Белово, ул.Беловская 2а,2б.</w:t>
            </w:r>
          </w:p>
        </w:tc>
        <w:tc>
          <w:tcPr>
            <w:tcW w:w="1995"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92,0</w:t>
            </w:r>
          </w:p>
        </w:tc>
      </w:tr>
      <w:tr>
        <w:trPr>
          <w:trHeight w:val="20" w:hRule="atLeast"/>
        </w:trPr>
        <w:tc>
          <w:tcPr>
            <w:tcW w:w="458"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24</w:t>
            </w:r>
          </w:p>
        </w:tc>
        <w:tc>
          <w:tcPr>
            <w:tcW w:w="2799"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Сети бытовой канализации К1к жилому дому №4 квартала "Сосновый" (пять смотровых колодцев)</w:t>
            </w:r>
          </w:p>
        </w:tc>
        <w:tc>
          <w:tcPr>
            <w:tcW w:w="4101"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Кемеровская область, г.Белово, 3 мкр, квартал Сосновый,4.</w:t>
            </w:r>
          </w:p>
        </w:tc>
        <w:tc>
          <w:tcPr>
            <w:tcW w:w="1995"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178,4</w:t>
            </w:r>
          </w:p>
        </w:tc>
      </w:tr>
      <w:tr>
        <w:trPr>
          <w:trHeight w:val="20" w:hRule="atLeast"/>
        </w:trPr>
        <w:tc>
          <w:tcPr>
            <w:tcW w:w="458"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25</w:t>
            </w:r>
          </w:p>
        </w:tc>
        <w:tc>
          <w:tcPr>
            <w:tcW w:w="2799"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Хозфекальный коллектор от промплощадки до очистных сооружений</w:t>
            </w:r>
          </w:p>
        </w:tc>
        <w:tc>
          <w:tcPr>
            <w:tcW w:w="4101" w:type="dxa"/>
            <w:tcBorders/>
            <w:shd w:color="auto" w:fill="auto" w:val="clear"/>
            <w:vAlign w:val="center"/>
          </w:tcPr>
          <w:p>
            <w:pPr>
              <w:pStyle w:val="-11"/>
              <w:widowControl/>
              <w:suppressAutoHyphens w:val="true"/>
              <w:jc w:val="center"/>
              <w:rPr>
                <w:rFonts w:eastAsia="Calibri"/>
                <w:szCs w:val="24"/>
              </w:rPr>
            </w:pPr>
            <w:r>
              <w:rPr>
                <w:rFonts w:eastAsia="Calibri"/>
                <w:kern w:val="0"/>
                <w:szCs w:val="24"/>
                <w:lang w:val="ru-RU" w:bidi="ar-SA"/>
              </w:rPr>
              <w:t>от ул.Полярная,</w:t>
            </w:r>
          </w:p>
          <w:p>
            <w:pPr>
              <w:pStyle w:val="-11"/>
              <w:widowControl/>
              <w:suppressAutoHyphens w:val="true"/>
              <w:jc w:val="center"/>
              <w:rPr>
                <w:rFonts w:eastAsia="Calibri"/>
                <w:szCs w:val="24"/>
              </w:rPr>
            </w:pPr>
            <w:r>
              <w:rPr>
                <w:rFonts w:eastAsia="Calibri"/>
                <w:kern w:val="0"/>
                <w:szCs w:val="24"/>
                <w:lang w:val="ru-RU" w:bidi="ar-SA"/>
              </w:rPr>
              <w:t>1,10 котельная КНС-ОС</w:t>
            </w:r>
          </w:p>
        </w:tc>
        <w:tc>
          <w:tcPr>
            <w:tcW w:w="1995"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2 507,0</w:t>
            </w:r>
          </w:p>
        </w:tc>
      </w:tr>
      <w:tr>
        <w:trPr>
          <w:trHeight w:val="20" w:hRule="atLeast"/>
        </w:trPr>
        <w:tc>
          <w:tcPr>
            <w:tcW w:w="458"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26</w:t>
            </w:r>
          </w:p>
        </w:tc>
        <w:tc>
          <w:tcPr>
            <w:tcW w:w="2799"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Канализование</w:t>
            </w:r>
          </w:p>
        </w:tc>
        <w:tc>
          <w:tcPr>
            <w:tcW w:w="4101"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Кемеровская область, г.Белово, пгт.Инской, ул.Фасадная, д.4</w:t>
            </w:r>
          </w:p>
        </w:tc>
        <w:tc>
          <w:tcPr>
            <w:tcW w:w="1995"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86,0</w:t>
            </w:r>
          </w:p>
        </w:tc>
      </w:tr>
      <w:tr>
        <w:trPr>
          <w:trHeight w:val="20" w:hRule="atLeast"/>
        </w:trPr>
        <w:tc>
          <w:tcPr>
            <w:tcW w:w="458"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27</w:t>
            </w:r>
          </w:p>
        </w:tc>
        <w:tc>
          <w:tcPr>
            <w:tcW w:w="2799"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Сети канализации квартал 7, п.Инской</w:t>
            </w:r>
          </w:p>
        </w:tc>
        <w:tc>
          <w:tcPr>
            <w:tcW w:w="4101"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Кемеровская область, Беловский городской округ, г.Белово, пгт.Инской</w:t>
            </w:r>
          </w:p>
        </w:tc>
        <w:tc>
          <w:tcPr>
            <w:tcW w:w="1995"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638,0</w:t>
            </w:r>
          </w:p>
        </w:tc>
      </w:tr>
      <w:tr>
        <w:trPr>
          <w:trHeight w:val="20" w:hRule="atLeast"/>
        </w:trPr>
        <w:tc>
          <w:tcPr>
            <w:tcW w:w="458"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28</w:t>
            </w:r>
          </w:p>
        </w:tc>
        <w:tc>
          <w:tcPr>
            <w:tcW w:w="2799"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Сети канализации квартала 10б, п.Инской</w:t>
            </w:r>
          </w:p>
        </w:tc>
        <w:tc>
          <w:tcPr>
            <w:tcW w:w="4101"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Кемеровская область, Беловский городской округ, г.Белово, пгт.Инской</w:t>
            </w:r>
          </w:p>
        </w:tc>
        <w:tc>
          <w:tcPr>
            <w:tcW w:w="1995"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1 982,0</w:t>
            </w:r>
          </w:p>
        </w:tc>
      </w:tr>
      <w:tr>
        <w:trPr>
          <w:trHeight w:val="20" w:hRule="atLeast"/>
        </w:trPr>
        <w:tc>
          <w:tcPr>
            <w:tcW w:w="458"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29</w:t>
            </w:r>
          </w:p>
        </w:tc>
        <w:tc>
          <w:tcPr>
            <w:tcW w:w="2799"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Сети канализации ул.Илькаева, п.Инской</w:t>
            </w:r>
          </w:p>
        </w:tc>
        <w:tc>
          <w:tcPr>
            <w:tcW w:w="4101"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Кемеровская область, Беловский городской округ, г.Белово, п.Инской</w:t>
            </w:r>
          </w:p>
        </w:tc>
        <w:tc>
          <w:tcPr>
            <w:tcW w:w="1995"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903,0</w:t>
            </w:r>
          </w:p>
        </w:tc>
      </w:tr>
      <w:tr>
        <w:trPr>
          <w:trHeight w:val="20" w:hRule="atLeast"/>
        </w:trPr>
        <w:tc>
          <w:tcPr>
            <w:tcW w:w="458"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30</w:t>
            </w:r>
          </w:p>
        </w:tc>
        <w:tc>
          <w:tcPr>
            <w:tcW w:w="2799"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Канализация</w:t>
            </w:r>
          </w:p>
        </w:tc>
        <w:tc>
          <w:tcPr>
            <w:tcW w:w="4101"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Кемеровская область, г.Белово, пгт.Инской, ул.Ильича, д.30б.</w:t>
            </w:r>
          </w:p>
        </w:tc>
        <w:tc>
          <w:tcPr>
            <w:tcW w:w="1995"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132,0</w:t>
            </w:r>
          </w:p>
        </w:tc>
      </w:tr>
      <w:tr>
        <w:trPr>
          <w:trHeight w:val="20" w:hRule="atLeast"/>
        </w:trPr>
        <w:tc>
          <w:tcPr>
            <w:tcW w:w="458"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31</w:t>
            </w:r>
          </w:p>
        </w:tc>
        <w:tc>
          <w:tcPr>
            <w:tcW w:w="2799"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Канализация</w:t>
            </w:r>
          </w:p>
        </w:tc>
        <w:tc>
          <w:tcPr>
            <w:tcW w:w="4101"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Кемеровская область, г.Белово, пгт.Инской, ул.Ильича, д.45</w:t>
            </w:r>
          </w:p>
        </w:tc>
        <w:tc>
          <w:tcPr>
            <w:tcW w:w="1995"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49,0</w:t>
            </w:r>
          </w:p>
        </w:tc>
      </w:tr>
      <w:tr>
        <w:trPr>
          <w:trHeight w:val="20" w:hRule="atLeast"/>
        </w:trPr>
        <w:tc>
          <w:tcPr>
            <w:tcW w:w="458"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32</w:t>
            </w:r>
          </w:p>
        </w:tc>
        <w:tc>
          <w:tcPr>
            <w:tcW w:w="2799"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Канализация</w:t>
            </w:r>
          </w:p>
        </w:tc>
        <w:tc>
          <w:tcPr>
            <w:tcW w:w="4101"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Кемеровская область, г.Белово, пгт.Инской, ул.Ильича, д.49</w:t>
            </w:r>
          </w:p>
        </w:tc>
        <w:tc>
          <w:tcPr>
            <w:tcW w:w="1995"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94,0</w:t>
            </w:r>
          </w:p>
        </w:tc>
      </w:tr>
      <w:tr>
        <w:trPr>
          <w:trHeight w:val="20" w:hRule="atLeast"/>
        </w:trPr>
        <w:tc>
          <w:tcPr>
            <w:tcW w:w="458"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33</w:t>
            </w:r>
          </w:p>
        </w:tc>
        <w:tc>
          <w:tcPr>
            <w:tcW w:w="2799"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Канализация</w:t>
            </w:r>
          </w:p>
        </w:tc>
        <w:tc>
          <w:tcPr>
            <w:tcW w:w="4101"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Кемеровская область, г.Белово, пгт.Инской, ул.Липецкая, д.15</w:t>
            </w:r>
          </w:p>
        </w:tc>
        <w:tc>
          <w:tcPr>
            <w:tcW w:w="1995"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12,0</w:t>
            </w:r>
          </w:p>
        </w:tc>
      </w:tr>
      <w:tr>
        <w:trPr>
          <w:trHeight w:val="20" w:hRule="atLeast"/>
        </w:trPr>
        <w:tc>
          <w:tcPr>
            <w:tcW w:w="458"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34</w:t>
            </w:r>
          </w:p>
        </w:tc>
        <w:tc>
          <w:tcPr>
            <w:tcW w:w="2799"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Технологические сети на территории ОС п.Инской (канализационные сети)</w:t>
            </w:r>
          </w:p>
        </w:tc>
        <w:tc>
          <w:tcPr>
            <w:tcW w:w="4101"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Кемеровская область,  Беловский городской округ, г.Белово, пгт.Инской</w:t>
            </w:r>
          </w:p>
        </w:tc>
        <w:tc>
          <w:tcPr>
            <w:tcW w:w="1995"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1 322,0</w:t>
            </w:r>
          </w:p>
        </w:tc>
      </w:tr>
      <w:tr>
        <w:trPr>
          <w:trHeight w:val="20" w:hRule="atLeast"/>
        </w:trPr>
        <w:tc>
          <w:tcPr>
            <w:tcW w:w="458"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35</w:t>
            </w:r>
          </w:p>
        </w:tc>
        <w:tc>
          <w:tcPr>
            <w:tcW w:w="2799"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Хоз.фекальная канализация, п.Инской</w:t>
            </w:r>
          </w:p>
        </w:tc>
        <w:tc>
          <w:tcPr>
            <w:tcW w:w="4101"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Кемеровская область, Беловский городской округ, г.Белово, пгт.Инской</w:t>
            </w:r>
          </w:p>
        </w:tc>
        <w:tc>
          <w:tcPr>
            <w:tcW w:w="1995"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19 052,0</w:t>
            </w:r>
          </w:p>
        </w:tc>
      </w:tr>
      <w:tr>
        <w:trPr>
          <w:trHeight w:val="20" w:hRule="atLeast"/>
        </w:trPr>
        <w:tc>
          <w:tcPr>
            <w:tcW w:w="458"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36</w:t>
            </w:r>
          </w:p>
        </w:tc>
        <w:tc>
          <w:tcPr>
            <w:tcW w:w="2799"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Наружные инженерные сети канализации</w:t>
            </w:r>
          </w:p>
        </w:tc>
        <w:tc>
          <w:tcPr>
            <w:tcW w:w="4101"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Кемеровская область, г.Белово, пгт.Инской, ул.Ильича,47</w:t>
            </w:r>
          </w:p>
        </w:tc>
        <w:tc>
          <w:tcPr>
            <w:tcW w:w="1995"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158,0</w:t>
            </w:r>
          </w:p>
        </w:tc>
      </w:tr>
      <w:tr>
        <w:trPr>
          <w:trHeight w:val="20" w:hRule="atLeast"/>
        </w:trPr>
        <w:tc>
          <w:tcPr>
            <w:tcW w:w="458"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37</w:t>
            </w:r>
          </w:p>
        </w:tc>
        <w:tc>
          <w:tcPr>
            <w:tcW w:w="2799"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Канализация</w:t>
            </w:r>
          </w:p>
        </w:tc>
        <w:tc>
          <w:tcPr>
            <w:tcW w:w="4101"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Кемеровская область, г.Белово, пгт.Инской, ул.Фасадная, 14а.</w:t>
            </w:r>
          </w:p>
        </w:tc>
        <w:tc>
          <w:tcPr>
            <w:tcW w:w="1995"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17,0</w:t>
            </w:r>
          </w:p>
        </w:tc>
      </w:tr>
      <w:tr>
        <w:trPr>
          <w:trHeight w:val="20" w:hRule="atLeast"/>
        </w:trPr>
        <w:tc>
          <w:tcPr>
            <w:tcW w:w="458"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38</w:t>
            </w:r>
          </w:p>
        </w:tc>
        <w:tc>
          <w:tcPr>
            <w:tcW w:w="2799"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Канализация</w:t>
            </w:r>
          </w:p>
        </w:tc>
        <w:tc>
          <w:tcPr>
            <w:tcW w:w="4101"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Кемеровская область, г.Белово, пгт.Инской, ул.Фасадная,д.12</w:t>
            </w:r>
          </w:p>
        </w:tc>
        <w:tc>
          <w:tcPr>
            <w:tcW w:w="1995"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20,5</w:t>
            </w:r>
          </w:p>
        </w:tc>
      </w:tr>
      <w:tr>
        <w:trPr>
          <w:trHeight w:val="20" w:hRule="atLeast"/>
        </w:trPr>
        <w:tc>
          <w:tcPr>
            <w:tcW w:w="458"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39</w:t>
            </w:r>
          </w:p>
        </w:tc>
        <w:tc>
          <w:tcPr>
            <w:tcW w:w="2799"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 xml:space="preserve">Канализационные сети пгт.Грамотеино. </w:t>
              <w:br/>
              <w:t>Сеть канализационная (Грамотеино)</w:t>
            </w:r>
          </w:p>
        </w:tc>
        <w:tc>
          <w:tcPr>
            <w:tcW w:w="4101"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Кемеровская область, Беловский городской округ, г.Белово, пгт.Грамотеино</w:t>
            </w:r>
          </w:p>
        </w:tc>
        <w:tc>
          <w:tcPr>
            <w:tcW w:w="1995"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13 200,0</w:t>
            </w:r>
          </w:p>
        </w:tc>
      </w:tr>
      <w:tr>
        <w:trPr>
          <w:trHeight w:val="20" w:hRule="atLeast"/>
        </w:trPr>
        <w:tc>
          <w:tcPr>
            <w:tcW w:w="458"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40</w:t>
            </w:r>
          </w:p>
        </w:tc>
        <w:tc>
          <w:tcPr>
            <w:tcW w:w="2799"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Коллектор сточных вод Грамотеино от о/с до сброса в р.Иня</w:t>
            </w:r>
          </w:p>
        </w:tc>
        <w:tc>
          <w:tcPr>
            <w:tcW w:w="4101"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Кемеровская область, Беловский городской округ, г.Белово, пгт.Грамотеино</w:t>
            </w:r>
          </w:p>
        </w:tc>
        <w:tc>
          <w:tcPr>
            <w:tcW w:w="1995"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693,0</w:t>
            </w:r>
          </w:p>
        </w:tc>
      </w:tr>
      <w:tr>
        <w:trPr>
          <w:trHeight w:val="20" w:hRule="atLeast"/>
        </w:trPr>
        <w:tc>
          <w:tcPr>
            <w:tcW w:w="458"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41</w:t>
            </w:r>
          </w:p>
        </w:tc>
        <w:tc>
          <w:tcPr>
            <w:tcW w:w="2799"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Канализация</w:t>
            </w:r>
          </w:p>
        </w:tc>
        <w:tc>
          <w:tcPr>
            <w:tcW w:w="4101"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Кемеровская область, Беловский городской округ, пгт.Грамотеино, ул.60 лет Комсомола, группа жилых домов №6, №9</w:t>
            </w:r>
          </w:p>
        </w:tc>
        <w:tc>
          <w:tcPr>
            <w:tcW w:w="1995"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131,0</w:t>
            </w:r>
          </w:p>
        </w:tc>
      </w:tr>
      <w:tr>
        <w:trPr>
          <w:trHeight w:val="20" w:hRule="atLeast"/>
        </w:trPr>
        <w:tc>
          <w:tcPr>
            <w:tcW w:w="458"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42</w:t>
            </w:r>
          </w:p>
        </w:tc>
        <w:tc>
          <w:tcPr>
            <w:tcW w:w="2799"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Канализация</w:t>
            </w:r>
          </w:p>
        </w:tc>
        <w:tc>
          <w:tcPr>
            <w:tcW w:w="4101"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Кемеровская область, Беловский городской округ, пгт.Грамотеино, ул.60 лет Комсомола, 14</w:t>
            </w:r>
          </w:p>
        </w:tc>
        <w:tc>
          <w:tcPr>
            <w:tcW w:w="1995"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101,58</w:t>
            </w:r>
          </w:p>
        </w:tc>
      </w:tr>
      <w:tr>
        <w:trPr>
          <w:trHeight w:val="20" w:hRule="atLeast"/>
        </w:trPr>
        <w:tc>
          <w:tcPr>
            <w:tcW w:w="458"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43</w:t>
            </w:r>
          </w:p>
        </w:tc>
        <w:tc>
          <w:tcPr>
            <w:tcW w:w="2799"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Канализация</w:t>
            </w:r>
          </w:p>
        </w:tc>
        <w:tc>
          <w:tcPr>
            <w:tcW w:w="4101"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Кемеровская область, Беловский городской округ, пгт.Грамотеино, ул.60 лет Комсомола, 13</w:t>
            </w:r>
          </w:p>
        </w:tc>
        <w:tc>
          <w:tcPr>
            <w:tcW w:w="1995"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332,0</w:t>
            </w:r>
          </w:p>
        </w:tc>
      </w:tr>
      <w:tr>
        <w:trPr>
          <w:trHeight w:val="20" w:hRule="atLeast"/>
        </w:trPr>
        <w:tc>
          <w:tcPr>
            <w:tcW w:w="458"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44</w:t>
            </w:r>
          </w:p>
        </w:tc>
        <w:tc>
          <w:tcPr>
            <w:tcW w:w="2799"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Сети канализ.хозфик.стоков (Ивушка)</w:t>
            </w:r>
          </w:p>
        </w:tc>
        <w:tc>
          <w:tcPr>
            <w:tcW w:w="4101"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Кемеровская область, Беловский городской округ, г.Белово, мкр.Ивушка</w:t>
            </w:r>
          </w:p>
        </w:tc>
        <w:tc>
          <w:tcPr>
            <w:tcW w:w="1995"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2 501,0</w:t>
            </w:r>
          </w:p>
        </w:tc>
      </w:tr>
      <w:tr>
        <w:trPr>
          <w:trHeight w:val="20" w:hRule="atLeast"/>
        </w:trPr>
        <w:tc>
          <w:tcPr>
            <w:tcW w:w="458"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45</w:t>
            </w:r>
          </w:p>
        </w:tc>
        <w:tc>
          <w:tcPr>
            <w:tcW w:w="2799"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Канализационные сети п.Бабанаково</w:t>
            </w:r>
          </w:p>
        </w:tc>
        <w:tc>
          <w:tcPr>
            <w:tcW w:w="4101"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Кемеровская область, Беловский городской округ, п.Бабанаково</w:t>
            </w:r>
          </w:p>
        </w:tc>
        <w:tc>
          <w:tcPr>
            <w:tcW w:w="1995"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11 227,0</w:t>
            </w:r>
          </w:p>
        </w:tc>
      </w:tr>
      <w:tr>
        <w:trPr>
          <w:trHeight w:val="20" w:hRule="atLeast"/>
        </w:trPr>
        <w:tc>
          <w:tcPr>
            <w:tcW w:w="458"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46</w:t>
            </w:r>
          </w:p>
        </w:tc>
        <w:tc>
          <w:tcPr>
            <w:tcW w:w="2799"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Канализационные сети пгт.Н.Городок</w:t>
            </w:r>
          </w:p>
        </w:tc>
        <w:tc>
          <w:tcPr>
            <w:tcW w:w="4101"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Кемеровская область, Беловский городской округ, пгт.Н.Городок</w:t>
            </w:r>
          </w:p>
        </w:tc>
        <w:tc>
          <w:tcPr>
            <w:tcW w:w="1995"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26 534,0</w:t>
            </w:r>
          </w:p>
        </w:tc>
      </w:tr>
      <w:tr>
        <w:trPr>
          <w:trHeight w:val="20" w:hRule="atLeast"/>
        </w:trPr>
        <w:tc>
          <w:tcPr>
            <w:tcW w:w="458"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47</w:t>
            </w:r>
          </w:p>
        </w:tc>
        <w:tc>
          <w:tcPr>
            <w:tcW w:w="2799"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Очистные сооружения пгт. Новый Городок</w:t>
            </w:r>
          </w:p>
        </w:tc>
        <w:tc>
          <w:tcPr>
            <w:tcW w:w="4101"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Кемеровская область, Беловский городской округ, пгт.Новый Городок</w:t>
            </w:r>
          </w:p>
        </w:tc>
        <w:tc>
          <w:tcPr>
            <w:tcW w:w="1995"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8 737,8</w:t>
            </w:r>
          </w:p>
        </w:tc>
      </w:tr>
      <w:tr>
        <w:trPr>
          <w:trHeight w:val="20" w:hRule="atLeast"/>
        </w:trPr>
        <w:tc>
          <w:tcPr>
            <w:tcW w:w="458"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48</w:t>
            </w:r>
          </w:p>
        </w:tc>
        <w:tc>
          <w:tcPr>
            <w:tcW w:w="2799"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Канализационные сети мкр.Финский, включая выпуски канализации МКД</w:t>
            </w:r>
          </w:p>
        </w:tc>
        <w:tc>
          <w:tcPr>
            <w:tcW w:w="4101"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Кемеровская область, Беловский городской округ, г.Белово, пгт.Бачатский, мкр.Финский</w:t>
            </w:r>
          </w:p>
        </w:tc>
        <w:tc>
          <w:tcPr>
            <w:tcW w:w="1995"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2 272,0</w:t>
            </w:r>
          </w:p>
        </w:tc>
      </w:tr>
      <w:tr>
        <w:trPr>
          <w:trHeight w:val="20" w:hRule="atLeast"/>
        </w:trPr>
        <w:tc>
          <w:tcPr>
            <w:tcW w:w="458"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49</w:t>
            </w:r>
          </w:p>
        </w:tc>
        <w:tc>
          <w:tcPr>
            <w:tcW w:w="2799"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Сети канализационные (Безнапорный канализационный коллектор от очистных сооружений до сбросной канавы сточных вод)</w:t>
            </w:r>
          </w:p>
        </w:tc>
        <w:tc>
          <w:tcPr>
            <w:tcW w:w="4101"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Кемеровская область, Беловский городской округ, г.Белово, пгт.Бачатский</w:t>
            </w:r>
          </w:p>
        </w:tc>
        <w:tc>
          <w:tcPr>
            <w:tcW w:w="1995"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2 911,0</w:t>
            </w:r>
          </w:p>
        </w:tc>
      </w:tr>
      <w:tr>
        <w:trPr>
          <w:trHeight w:val="20" w:hRule="atLeast"/>
        </w:trPr>
        <w:tc>
          <w:tcPr>
            <w:tcW w:w="458"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50</w:t>
            </w:r>
          </w:p>
        </w:tc>
        <w:tc>
          <w:tcPr>
            <w:tcW w:w="2799"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Канализационные сети пгт.Бачатский</w:t>
            </w:r>
          </w:p>
        </w:tc>
        <w:tc>
          <w:tcPr>
            <w:tcW w:w="4101"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Кемеровская область, Беловский городской округ, г.Белово, пгт.Бачатский</w:t>
            </w:r>
          </w:p>
        </w:tc>
        <w:tc>
          <w:tcPr>
            <w:tcW w:w="1995"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22 195,0</w:t>
            </w:r>
          </w:p>
        </w:tc>
      </w:tr>
      <w:tr>
        <w:trPr>
          <w:trHeight w:val="20" w:hRule="atLeast"/>
        </w:trPr>
        <w:tc>
          <w:tcPr>
            <w:tcW w:w="458"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51</w:t>
            </w:r>
          </w:p>
        </w:tc>
        <w:tc>
          <w:tcPr>
            <w:tcW w:w="2799"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Канализация, пгт.Бачатский, ул.Комсомольская, дом №65</w:t>
            </w:r>
          </w:p>
        </w:tc>
        <w:tc>
          <w:tcPr>
            <w:tcW w:w="4101"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Канализация, пгт.Бачатский, ул.Комсомольская, дом №65</w:t>
            </w:r>
          </w:p>
        </w:tc>
        <w:tc>
          <w:tcPr>
            <w:tcW w:w="1995"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134,0</w:t>
            </w:r>
          </w:p>
        </w:tc>
      </w:tr>
      <w:tr>
        <w:trPr>
          <w:trHeight w:val="20" w:hRule="atLeast"/>
        </w:trPr>
        <w:tc>
          <w:tcPr>
            <w:tcW w:w="458"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52</w:t>
            </w:r>
          </w:p>
        </w:tc>
        <w:tc>
          <w:tcPr>
            <w:tcW w:w="2799"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Канализационные сети пгт.Бачатский</w:t>
            </w:r>
          </w:p>
        </w:tc>
        <w:tc>
          <w:tcPr>
            <w:tcW w:w="4101"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Кемеровская область, Беловский городской округ, г.Белово, пгт.Бачатский</w:t>
            </w:r>
          </w:p>
        </w:tc>
        <w:tc>
          <w:tcPr>
            <w:tcW w:w="1995"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5 030,0</w:t>
            </w:r>
          </w:p>
        </w:tc>
      </w:tr>
      <w:tr>
        <w:trPr>
          <w:trHeight w:val="20" w:hRule="atLeast"/>
        </w:trPr>
        <w:tc>
          <w:tcPr>
            <w:tcW w:w="458"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53</w:t>
            </w:r>
          </w:p>
        </w:tc>
        <w:tc>
          <w:tcPr>
            <w:tcW w:w="2799"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Канализация, пгт.Бачатский, ул.Комсомольс-кая,63</w:t>
            </w:r>
          </w:p>
        </w:tc>
        <w:tc>
          <w:tcPr>
            <w:tcW w:w="4101"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Канализация, пгт.Бачатский, ул.Комсомольская, дом №63</w:t>
            </w:r>
          </w:p>
        </w:tc>
        <w:tc>
          <w:tcPr>
            <w:tcW w:w="1995"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98,47</w:t>
            </w:r>
          </w:p>
        </w:tc>
      </w:tr>
      <w:tr>
        <w:trPr>
          <w:trHeight w:val="20" w:hRule="atLeast"/>
        </w:trPr>
        <w:tc>
          <w:tcPr>
            <w:tcW w:w="458"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54</w:t>
            </w:r>
          </w:p>
        </w:tc>
        <w:tc>
          <w:tcPr>
            <w:tcW w:w="2799"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Наружные сети канализации (Шахтер)</w:t>
            </w:r>
          </w:p>
        </w:tc>
        <w:tc>
          <w:tcPr>
            <w:tcW w:w="4101"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Кемеровская область, Беловский городской округ, г.Белово, пгт.Бачатский</w:t>
            </w:r>
          </w:p>
        </w:tc>
        <w:tc>
          <w:tcPr>
            <w:tcW w:w="1995"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371,0</w:t>
            </w:r>
          </w:p>
        </w:tc>
      </w:tr>
      <w:tr>
        <w:trPr>
          <w:trHeight w:val="20" w:hRule="atLeast"/>
        </w:trPr>
        <w:tc>
          <w:tcPr>
            <w:tcW w:w="458"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55</w:t>
            </w:r>
          </w:p>
        </w:tc>
        <w:tc>
          <w:tcPr>
            <w:tcW w:w="2799"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Наружные сети канализации (Металлург)</w:t>
            </w:r>
          </w:p>
        </w:tc>
        <w:tc>
          <w:tcPr>
            <w:tcW w:w="4101"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Кемеровская область, г.Белово, ул.Пролетарская,1</w:t>
            </w:r>
          </w:p>
        </w:tc>
        <w:tc>
          <w:tcPr>
            <w:tcW w:w="1995"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246,0</w:t>
            </w:r>
          </w:p>
        </w:tc>
      </w:tr>
      <w:tr>
        <w:trPr>
          <w:trHeight w:val="20" w:hRule="atLeast"/>
        </w:trPr>
        <w:tc>
          <w:tcPr>
            <w:tcW w:w="458"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56</w:t>
            </w:r>
          </w:p>
        </w:tc>
        <w:tc>
          <w:tcPr>
            <w:tcW w:w="2799"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Строительство внеквартальных инженерных сетей: вканализации для застройки мкр.№3, мкр.№4, квартала "Сосновый"</w:t>
            </w:r>
          </w:p>
        </w:tc>
        <w:tc>
          <w:tcPr>
            <w:tcW w:w="4101"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Российская Федерация, Кемеровская область, Беловский городской округ, г.Белово, микрорайон №3, микрорайон №4, квартал "Сосновый</w:t>
            </w:r>
          </w:p>
        </w:tc>
        <w:tc>
          <w:tcPr>
            <w:tcW w:w="1995"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1 055,0</w:t>
            </w:r>
          </w:p>
        </w:tc>
      </w:tr>
      <w:tr>
        <w:trPr>
          <w:trHeight w:val="20" w:hRule="atLeast"/>
        </w:trPr>
        <w:tc>
          <w:tcPr>
            <w:tcW w:w="458"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57</w:t>
            </w:r>
          </w:p>
        </w:tc>
        <w:tc>
          <w:tcPr>
            <w:tcW w:w="2799"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Канализационные сети. Парк "Центральный" (горсад)</w:t>
            </w:r>
          </w:p>
        </w:tc>
        <w:tc>
          <w:tcPr>
            <w:tcW w:w="4101"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Кемеровская область, г.Белово, пер.Цинкза-водской, 11</w:t>
            </w:r>
          </w:p>
        </w:tc>
        <w:tc>
          <w:tcPr>
            <w:tcW w:w="1995"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152,0</w:t>
            </w:r>
          </w:p>
        </w:tc>
      </w:tr>
      <w:tr>
        <w:trPr>
          <w:trHeight w:val="20" w:hRule="atLeast"/>
        </w:trPr>
        <w:tc>
          <w:tcPr>
            <w:tcW w:w="458"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58</w:t>
            </w:r>
          </w:p>
        </w:tc>
        <w:tc>
          <w:tcPr>
            <w:tcW w:w="2799"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Канализация ливневая (Грамотеино)</w:t>
            </w:r>
          </w:p>
        </w:tc>
        <w:tc>
          <w:tcPr>
            <w:tcW w:w="4101"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Российская Федерация, Кемеровская область, Беловский городской округ, г.Белово, пгт.Грамотеино, ул.Светлая</w:t>
            </w:r>
          </w:p>
        </w:tc>
        <w:tc>
          <w:tcPr>
            <w:tcW w:w="1995"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578,0</w:t>
            </w:r>
          </w:p>
        </w:tc>
      </w:tr>
      <w:tr>
        <w:trPr>
          <w:trHeight w:val="20" w:hRule="atLeast"/>
        </w:trPr>
        <w:tc>
          <w:tcPr>
            <w:tcW w:w="458"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59</w:t>
            </w:r>
          </w:p>
        </w:tc>
        <w:tc>
          <w:tcPr>
            <w:tcW w:w="2799"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Сети канализации (Блочно-модульная твердотопливная котельная в м-не 8 Марта)</w:t>
            </w:r>
          </w:p>
        </w:tc>
        <w:tc>
          <w:tcPr>
            <w:tcW w:w="4101" w:type="dxa"/>
            <w:tcBorders/>
            <w:shd w:color="auto" w:fill="auto" w:val="clear"/>
            <w:vAlign w:val="center"/>
          </w:tcPr>
          <w:p>
            <w:pPr>
              <w:pStyle w:val="Normal"/>
              <w:widowControl/>
              <w:suppressAutoHyphens w:val="true"/>
              <w:jc w:val="center"/>
              <w:rPr>
                <w:rFonts w:eastAsia="Calibri"/>
              </w:rPr>
            </w:pPr>
            <w:r>
              <w:rPr>
                <w:rFonts w:eastAsia="Calibri"/>
              </w:rPr>
            </w:r>
          </w:p>
        </w:tc>
        <w:tc>
          <w:tcPr>
            <w:tcW w:w="1995"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11,4</w:t>
            </w:r>
          </w:p>
        </w:tc>
      </w:tr>
      <w:tr>
        <w:trPr>
          <w:trHeight w:val="20" w:hRule="atLeast"/>
        </w:trPr>
        <w:tc>
          <w:tcPr>
            <w:tcW w:w="458"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60</w:t>
            </w:r>
          </w:p>
        </w:tc>
        <w:tc>
          <w:tcPr>
            <w:tcW w:w="2799"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Бытовая канализация</w:t>
            </w:r>
          </w:p>
        </w:tc>
        <w:tc>
          <w:tcPr>
            <w:tcW w:w="4101"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Кемеровская область-Кузбасс, Беловский городской округ, пгт.Грамотеино, тракт Кузнецкий, здание 2</w:t>
            </w:r>
          </w:p>
        </w:tc>
        <w:tc>
          <w:tcPr>
            <w:tcW w:w="1995"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480,0</w:t>
            </w:r>
          </w:p>
        </w:tc>
      </w:tr>
      <w:tr>
        <w:trPr>
          <w:trHeight w:val="20" w:hRule="atLeast"/>
        </w:trPr>
        <w:tc>
          <w:tcPr>
            <w:tcW w:w="458"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61</w:t>
            </w:r>
          </w:p>
        </w:tc>
        <w:tc>
          <w:tcPr>
            <w:tcW w:w="2799"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Сети бытовой канализации</w:t>
            </w:r>
          </w:p>
        </w:tc>
        <w:tc>
          <w:tcPr>
            <w:tcW w:w="4101"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Кемеровская область, г.Белово, ул.Советская 41"Б"</w:t>
            </w:r>
          </w:p>
        </w:tc>
        <w:tc>
          <w:tcPr>
            <w:tcW w:w="1995"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19,0</w:t>
            </w:r>
          </w:p>
        </w:tc>
      </w:tr>
      <w:tr>
        <w:trPr>
          <w:trHeight w:val="20" w:hRule="atLeast"/>
        </w:trPr>
        <w:tc>
          <w:tcPr>
            <w:tcW w:w="458"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62</w:t>
            </w:r>
          </w:p>
        </w:tc>
        <w:tc>
          <w:tcPr>
            <w:tcW w:w="2799"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Сети бытовой канализации</w:t>
            </w:r>
          </w:p>
        </w:tc>
        <w:tc>
          <w:tcPr>
            <w:tcW w:w="4101"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Кемеровская область, г.Белово, кв.Сосновый №3</w:t>
            </w:r>
          </w:p>
        </w:tc>
        <w:tc>
          <w:tcPr>
            <w:tcW w:w="1995"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152,0</w:t>
            </w:r>
          </w:p>
        </w:tc>
      </w:tr>
      <w:tr>
        <w:trPr>
          <w:trHeight w:val="20" w:hRule="atLeast"/>
        </w:trPr>
        <w:tc>
          <w:tcPr>
            <w:tcW w:w="458"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63</w:t>
            </w:r>
          </w:p>
        </w:tc>
        <w:tc>
          <w:tcPr>
            <w:tcW w:w="2799"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Инженерные коммуникации (водоотведение)</w:t>
            </w:r>
          </w:p>
        </w:tc>
        <w:tc>
          <w:tcPr>
            <w:tcW w:w="4101"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Кемеровская область, г.Белово, ул.Советская №41В</w:t>
            </w:r>
          </w:p>
        </w:tc>
        <w:tc>
          <w:tcPr>
            <w:tcW w:w="1995"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32,0</w:t>
            </w:r>
          </w:p>
        </w:tc>
      </w:tr>
      <w:tr>
        <w:trPr>
          <w:trHeight w:val="20" w:hRule="atLeast"/>
        </w:trPr>
        <w:tc>
          <w:tcPr>
            <w:tcW w:w="458"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64</w:t>
            </w:r>
          </w:p>
        </w:tc>
        <w:tc>
          <w:tcPr>
            <w:tcW w:w="2799"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Внеквартальные инженерные сети канализации малоэтажной коттеджной застройки в центральной части города (4 микрорайон)</w:t>
            </w:r>
          </w:p>
        </w:tc>
        <w:tc>
          <w:tcPr>
            <w:tcW w:w="4101"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Кемеровская область, г.Белово, 4 микрорайон</w:t>
            </w:r>
          </w:p>
        </w:tc>
        <w:tc>
          <w:tcPr>
            <w:tcW w:w="1995"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1 507,0</w:t>
            </w:r>
          </w:p>
        </w:tc>
      </w:tr>
      <w:tr>
        <w:trPr>
          <w:trHeight w:val="20" w:hRule="atLeast"/>
        </w:trPr>
        <w:tc>
          <w:tcPr>
            <w:tcW w:w="458"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65</w:t>
            </w:r>
          </w:p>
        </w:tc>
        <w:tc>
          <w:tcPr>
            <w:tcW w:w="2799"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Сети водоотведения (канализация)</w:t>
            </w:r>
          </w:p>
        </w:tc>
        <w:tc>
          <w:tcPr>
            <w:tcW w:w="4101"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Кемеровская область, г.Белово пгт.Грамотеино ул.60 лет Комсомола, №10</w:t>
            </w:r>
          </w:p>
        </w:tc>
        <w:tc>
          <w:tcPr>
            <w:tcW w:w="1995"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78,0</w:t>
            </w:r>
          </w:p>
        </w:tc>
      </w:tr>
      <w:tr>
        <w:trPr>
          <w:trHeight w:val="20" w:hRule="atLeast"/>
        </w:trPr>
        <w:tc>
          <w:tcPr>
            <w:tcW w:w="458"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66</w:t>
            </w:r>
          </w:p>
        </w:tc>
        <w:tc>
          <w:tcPr>
            <w:tcW w:w="2799"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Сети водоотведения (канализация)</w:t>
            </w:r>
          </w:p>
        </w:tc>
        <w:tc>
          <w:tcPr>
            <w:tcW w:w="4101"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Кемеровская область, г.Белово пгт.Грамотеино, ул.60 лет Комсомола, 14А</w:t>
            </w:r>
          </w:p>
        </w:tc>
        <w:tc>
          <w:tcPr>
            <w:tcW w:w="1995"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62,0</w:t>
            </w:r>
          </w:p>
        </w:tc>
      </w:tr>
      <w:tr>
        <w:trPr>
          <w:trHeight w:val="20" w:hRule="atLeast"/>
        </w:trPr>
        <w:tc>
          <w:tcPr>
            <w:tcW w:w="458"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67</w:t>
            </w:r>
          </w:p>
        </w:tc>
        <w:tc>
          <w:tcPr>
            <w:tcW w:w="2799"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Сети бытовой канализации</w:t>
            </w:r>
          </w:p>
        </w:tc>
        <w:tc>
          <w:tcPr>
            <w:tcW w:w="4101"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Кемеровская область, г.Белово Ленина,39</w:t>
            </w:r>
          </w:p>
        </w:tc>
        <w:tc>
          <w:tcPr>
            <w:tcW w:w="1995"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15,0</w:t>
            </w:r>
          </w:p>
        </w:tc>
      </w:tr>
      <w:tr>
        <w:trPr>
          <w:trHeight w:val="20" w:hRule="atLeast"/>
        </w:trPr>
        <w:tc>
          <w:tcPr>
            <w:tcW w:w="458"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68</w:t>
            </w:r>
          </w:p>
        </w:tc>
        <w:tc>
          <w:tcPr>
            <w:tcW w:w="2799"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Инженерные внеплощадочные сети ливневой канализации и очистных сооружений для очистки поверхностных сточных</w:t>
            </w:r>
          </w:p>
        </w:tc>
        <w:tc>
          <w:tcPr>
            <w:tcW w:w="4101"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Кемеровская область-Кузбасс, Беловский городской округ, пгт.Грамотеино, тракт Кузнецкий, здание 2</w:t>
            </w:r>
          </w:p>
        </w:tc>
        <w:tc>
          <w:tcPr>
            <w:tcW w:w="1995"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939,0</w:t>
            </w:r>
          </w:p>
        </w:tc>
      </w:tr>
      <w:tr>
        <w:trPr>
          <w:trHeight w:val="20" w:hRule="atLeast"/>
        </w:trPr>
        <w:tc>
          <w:tcPr>
            <w:tcW w:w="458"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69</w:t>
            </w:r>
          </w:p>
        </w:tc>
        <w:tc>
          <w:tcPr>
            <w:tcW w:w="2799"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Наружные сети канализации</w:t>
            </w:r>
          </w:p>
        </w:tc>
        <w:tc>
          <w:tcPr>
            <w:tcW w:w="4101"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Кемеровская область, г.Белово, пгт.Инской, ул.Чистопольская, 15А</w:t>
            </w:r>
          </w:p>
        </w:tc>
        <w:tc>
          <w:tcPr>
            <w:tcW w:w="1995"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145,0</w:t>
            </w:r>
          </w:p>
        </w:tc>
      </w:tr>
      <w:tr>
        <w:trPr>
          <w:trHeight w:val="20" w:hRule="atLeast"/>
        </w:trPr>
        <w:tc>
          <w:tcPr>
            <w:tcW w:w="458"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70</w:t>
            </w:r>
          </w:p>
        </w:tc>
        <w:tc>
          <w:tcPr>
            <w:tcW w:w="2799"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Наружные сети канализации</w:t>
            </w:r>
          </w:p>
        </w:tc>
        <w:tc>
          <w:tcPr>
            <w:tcW w:w="4101"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Кемеровская область-Кузбасс, город Белово, 3-й микрорайон, д.105</w:t>
            </w:r>
          </w:p>
        </w:tc>
        <w:tc>
          <w:tcPr>
            <w:tcW w:w="1995"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54,0</w:t>
            </w:r>
          </w:p>
        </w:tc>
      </w:tr>
      <w:tr>
        <w:trPr>
          <w:trHeight w:val="20" w:hRule="atLeast"/>
        </w:trPr>
        <w:tc>
          <w:tcPr>
            <w:tcW w:w="458"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71</w:t>
            </w:r>
          </w:p>
        </w:tc>
        <w:tc>
          <w:tcPr>
            <w:tcW w:w="2799"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Наружные сети канализации</w:t>
            </w:r>
          </w:p>
        </w:tc>
        <w:tc>
          <w:tcPr>
            <w:tcW w:w="4101"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Кемеровская область-Кузбасс, Беловский городской округ, город Белово, квартал Сосновый,5</w:t>
            </w:r>
          </w:p>
        </w:tc>
        <w:tc>
          <w:tcPr>
            <w:tcW w:w="1995"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88,0</w:t>
            </w:r>
          </w:p>
        </w:tc>
      </w:tr>
      <w:tr>
        <w:trPr>
          <w:trHeight w:val="20" w:hRule="atLeast"/>
        </w:trPr>
        <w:tc>
          <w:tcPr>
            <w:tcW w:w="458"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72</w:t>
            </w:r>
          </w:p>
        </w:tc>
        <w:tc>
          <w:tcPr>
            <w:tcW w:w="2799"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Ливневая канализация</w:t>
            </w:r>
          </w:p>
        </w:tc>
        <w:tc>
          <w:tcPr>
            <w:tcW w:w="4101"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Кемеровская область-Кузбасс, Беловский городской округ, город Белово, квартал Сосновый,5</w:t>
            </w:r>
          </w:p>
        </w:tc>
        <w:tc>
          <w:tcPr>
            <w:tcW w:w="1995" w:type="dxa"/>
            <w:tcBorders/>
            <w:shd w:color="auto" w:fill="auto" w:val="clear"/>
            <w:vAlign w:val="center"/>
          </w:tcPr>
          <w:p>
            <w:pPr>
              <w:pStyle w:val="Normal"/>
              <w:widowControl/>
              <w:suppressAutoHyphens w:val="true"/>
              <w:jc w:val="center"/>
              <w:rPr>
                <w:kern w:val="0"/>
                <w:lang w:val="ru-RU" w:bidi="ar-SA"/>
              </w:rPr>
            </w:pPr>
            <w:r>
              <w:rPr>
                <w:rFonts w:eastAsia="Calibri"/>
                <w:kern w:val="0"/>
                <w:lang w:val="ru-RU" w:bidi="ar-SA"/>
              </w:rPr>
              <w:t>89,0</w:t>
            </w:r>
          </w:p>
        </w:tc>
      </w:tr>
    </w:tbl>
    <w:p>
      <w:pPr>
        <w:pStyle w:val="Style40"/>
        <w:spacing w:before="120" w:after="0"/>
        <w:rPr>
          <w:sz w:val="28"/>
          <w:szCs w:val="28"/>
          <w:lang w:val="ru-RU"/>
        </w:rPr>
      </w:pPr>
      <w:r>
        <w:rPr>
          <w:sz w:val="28"/>
          <w:szCs w:val="28"/>
          <w:lang w:val="ru-RU"/>
        </w:rPr>
        <w:t>Отвод хозяйственно-бытовых стоков от абонентов и транспортировка их на очистные сооружения осуществляется через систему самотечных и напорных трубопроводов с установкой канализационных станций перекачки сточных вод.</w:t>
      </w:r>
    </w:p>
    <w:p>
      <w:pPr>
        <w:pStyle w:val="Style40"/>
        <w:rPr>
          <w:sz w:val="28"/>
          <w:szCs w:val="28"/>
          <w:lang w:val="ru-RU"/>
        </w:rPr>
      </w:pPr>
      <w:r>
        <w:rPr>
          <w:sz w:val="28"/>
          <w:szCs w:val="28"/>
          <w:lang w:val="ru-RU"/>
        </w:rPr>
        <w:t>Общая протяженность канализационных сетей по городу Белово составляет 227,357 км, из них 119,34 км ООО «БелГОС» обслуживает на правах аренды и по концессионному соглашению. Диаметры трубопроводов сетей водоотведения составляют от 100 мм (на выпусках) до 1200 мм (главный канализационный коллектор г. Белово).</w:t>
      </w:r>
    </w:p>
    <w:p>
      <w:pPr>
        <w:pStyle w:val="Style40"/>
        <w:rPr>
          <w:sz w:val="28"/>
          <w:szCs w:val="28"/>
          <w:lang w:val="ru-RU"/>
        </w:rPr>
      </w:pPr>
      <w:r>
        <w:rPr>
          <w:sz w:val="28"/>
          <w:szCs w:val="28"/>
          <w:lang w:val="ru-RU"/>
        </w:rPr>
        <w:t>ООО «Водоснабжение» обслуживает 38,21 км канализационных сетей, из них 35,57 км состоит на балансе, 2,64 км бесхозных сетей обслуживаются ООО «Водоснабжение» по Распоряжениям Администрации г. Белово. Обслуживание канализационных сетей ООО «Водоснабжение» осуществляет на правах аренды.</w:t>
      </w:r>
    </w:p>
    <w:p>
      <w:pPr>
        <w:pStyle w:val="Style40"/>
        <w:rPr>
          <w:sz w:val="28"/>
          <w:szCs w:val="28"/>
          <w:lang w:val="ru-RU"/>
        </w:rPr>
      </w:pPr>
      <w:r>
        <w:rPr>
          <w:sz w:val="28"/>
          <w:szCs w:val="28"/>
          <w:lang w:val="ru-RU"/>
        </w:rPr>
        <w:t>В эксплуатационном ведении ООО «ЭнергоКомпания» находится 39,085 км канализационных сетей. Обслуживание канализационных сетей ООО «ЭнергоКомпания» осуществляет на правах аренды. Более 50% канализационных сетей выработали нормативный срок эксплуатации.</w:t>
      </w:r>
    </w:p>
    <w:p>
      <w:pPr>
        <w:pStyle w:val="Style40"/>
        <w:rPr>
          <w:sz w:val="28"/>
          <w:szCs w:val="28"/>
          <w:lang w:val="ru-RU"/>
        </w:rPr>
      </w:pPr>
      <w:r>
        <w:rPr>
          <w:sz w:val="28"/>
          <w:szCs w:val="28"/>
          <w:lang w:val="ru-RU"/>
        </w:rPr>
        <w:t>Сети и сооружения городской канализации имеют неудовлетворительное техническое состояние: насосное оборудование главной канализационной насосной станции г.Белово устарело и требует замены, необходима реконструкция КНС ул. Железнодорожная, ул. Юбилейная с заменой напорных канализационных коллекторов, а также напорного коллектора от КНС ул. Советская.</w:t>
      </w:r>
    </w:p>
    <w:p>
      <w:pPr>
        <w:pStyle w:val="Style40"/>
        <w:rPr>
          <w:sz w:val="28"/>
          <w:szCs w:val="28"/>
          <w:lang w:val="ru-RU"/>
        </w:rPr>
      </w:pPr>
      <w:r>
        <w:rPr>
          <w:sz w:val="28"/>
          <w:szCs w:val="28"/>
          <w:lang w:val="ru-RU"/>
        </w:rPr>
        <w:t>Канализационные коллектора пгт Грамотеино по ул. Колмогоровская диаметром 200-250 мм и ул. Светлая диаметром 150-250 мм (год прокладки 1960г.) находятся в неудовлетворительном состоянии, в виду сильного износа и требуют замены.</w:t>
      </w:r>
    </w:p>
    <w:p>
      <w:pPr>
        <w:pStyle w:val="Style40"/>
        <w:rPr>
          <w:sz w:val="28"/>
          <w:szCs w:val="28"/>
          <w:lang w:val="ru-RU"/>
        </w:rPr>
      </w:pPr>
      <w:r>
        <w:rPr>
          <w:sz w:val="28"/>
          <w:szCs w:val="28"/>
          <w:lang w:val="ru-RU"/>
        </w:rPr>
        <w:t>Канализационные насосные станции по ул. Тобольская пгт Инской выработали нормативный срок эксплуатации, необходима реконструкция КНС либо строительство новых насосных станций.</w:t>
      </w:r>
    </w:p>
    <w:p>
      <w:pPr>
        <w:pStyle w:val="Style40"/>
        <w:rPr>
          <w:sz w:val="28"/>
          <w:szCs w:val="28"/>
          <w:lang w:val="ru-RU"/>
        </w:rPr>
      </w:pPr>
      <w:r>
        <w:rPr>
          <w:sz w:val="28"/>
          <w:szCs w:val="28"/>
          <w:lang w:val="ru-RU"/>
        </w:rPr>
        <w:t>Ряд очистных сооружений канализации Беловского городского округа не обеспечивает качество очистки сточных вод, удовлетворяющее современным требованиям по нормативным показателям сброса очищенный воды в водоемы. Данная проблема существует в пгт Новый Городок, мкр. Бабанаково, пгт Бачатский.</w:t>
      </w:r>
    </w:p>
    <w:p>
      <w:pPr>
        <w:pStyle w:val="Style40"/>
        <w:rPr>
          <w:sz w:val="28"/>
          <w:szCs w:val="28"/>
          <w:lang w:val="ru-RU"/>
        </w:rPr>
      </w:pPr>
      <w:r>
        <w:rPr>
          <w:sz w:val="28"/>
          <w:szCs w:val="28"/>
          <w:lang w:val="ru-RU"/>
        </w:rPr>
        <w:t>Очистные сооружения пгт Новый Городок и мкр.Бабанаково в связи с их длительной эксплуатацией (более 50 лет) находятся в аварийном состоянии, вследствие чего качество очистки стоков не соответствует современным требованиям. Без строительства современных очистных сооружений с блоком доочистки, отсутствует возможность довести очистку стоков до жестких современных требований. Кроме того, современные требования к качеству очищенных сточных вод ежегодно ужесточаются.</w:t>
      </w:r>
    </w:p>
    <w:p>
      <w:pPr>
        <w:pStyle w:val="Style40"/>
        <w:rPr>
          <w:sz w:val="28"/>
          <w:szCs w:val="28"/>
          <w:lang w:val="ru-RU"/>
        </w:rPr>
      </w:pPr>
      <w:r>
        <w:rPr>
          <w:sz w:val="28"/>
          <w:szCs w:val="28"/>
          <w:lang w:val="ru-RU"/>
        </w:rPr>
        <w:t>Ввиду отсутствия системы ливневой канализации в пгт Новый Городок и мкр.Бабанаково, ливневые и паводковые воды с территории поселков поступают в систему канализации и транспортируются совместно с хозбытовыми стоками на очистные сооружения. Для снижения нагрузки на систему хозяйственно-бытовой канализации пгт Новый Городок, мкр. Бабанаково необходимо выполнить мероприятия по проектированию и строительству отдельной ливневой системы канализации.</w:t>
      </w:r>
    </w:p>
    <w:p>
      <w:pPr>
        <w:pStyle w:val="Style40"/>
        <w:rPr>
          <w:sz w:val="28"/>
          <w:szCs w:val="28"/>
          <w:lang w:val="ru-RU"/>
        </w:rPr>
      </w:pPr>
      <w:r>
        <w:rPr>
          <w:sz w:val="28"/>
          <w:szCs w:val="28"/>
          <w:lang w:val="ru-RU"/>
        </w:rPr>
        <w:t>Большая часть канализационных сетей выработала нормативный срок эксплуатации и требует замены.</w:t>
      </w:r>
    </w:p>
    <w:p>
      <w:pPr>
        <w:pStyle w:val="Style40"/>
        <w:rPr>
          <w:sz w:val="28"/>
          <w:szCs w:val="28"/>
          <w:lang w:val="ru-RU"/>
        </w:rPr>
      </w:pPr>
      <w:r>
        <w:rPr>
          <w:sz w:val="28"/>
          <w:szCs w:val="28"/>
          <w:lang w:val="ru-RU"/>
        </w:rPr>
        <w:t>Также канализационные насосные станции и напорные коллектора имеют неудовлетворительное техническое состояние: насосное оборудование главной канализационной насосной станции г.Белово устарело и требует замены, необходима реконструкция КНС ул. Железнодорожная, ул. Юбилейная с заменой напорных канализационных коллекторов, а также напорного коллектора от КНС ул. Советская до очистных сооружений г.Белово, необходима реконструкция канализационных насосных станций по ул. Тобольская и напорного канализационного коллектора по ул. Чистопольская в пгт Инской.</w:t>
      </w:r>
    </w:p>
    <w:p>
      <w:pPr>
        <w:pStyle w:val="Style40"/>
        <w:rPr>
          <w:sz w:val="28"/>
          <w:szCs w:val="28"/>
          <w:lang w:val="ru-RU"/>
        </w:rPr>
      </w:pPr>
      <w:r>
        <w:rPr>
          <w:sz w:val="28"/>
          <w:szCs w:val="28"/>
          <w:lang w:val="ru-RU"/>
        </w:rPr>
        <w:t xml:space="preserve">Не канализированные населенные пункты оборудованы выгребами. </w:t>
      </w:r>
    </w:p>
    <w:p>
      <w:pPr>
        <w:pStyle w:val="Style40"/>
        <w:rPr>
          <w:sz w:val="28"/>
          <w:szCs w:val="28"/>
          <w:lang w:val="ru-RU"/>
        </w:rPr>
      </w:pPr>
      <w:r>
        <w:rPr>
          <w:sz w:val="28"/>
          <w:szCs w:val="28"/>
          <w:lang w:val="ru-RU"/>
        </w:rPr>
        <w:t>На территории остальных населенных пунктов, входящих в состав Беловского городского округа, системы централизованного водоотведения отсутствуют или действуют локальные системы водоотведения для отдельных объектов. Отвод сточных вод осуществляется в выгребные ямы и септики. Вывоз жидких коммунальных отходов (ЖКО) осуществляется по договору со специализированной организацией. Место вывоза ЖКО –очистные сооружения, полигоны ТКО, либо отходы используются как удобрение на приусадебных участках. Периодичность вывоза ЖКО неблагоустроенного муниципального жилищного фонда–по мере накопления, частного сектора – по заявкам.</w:t>
      </w:r>
    </w:p>
    <w:p>
      <w:pPr>
        <w:pStyle w:val="Style40"/>
        <w:rPr>
          <w:sz w:val="28"/>
          <w:szCs w:val="28"/>
          <w:lang w:val="ru-RU"/>
        </w:rPr>
      </w:pPr>
      <w:r>
        <w:rPr>
          <w:sz w:val="28"/>
          <w:szCs w:val="28"/>
          <w:lang w:val="ru-RU"/>
        </w:rPr>
        <w:t>Актуальными проблемами Беловского городского округа в области хозяйственно-бытового водоотведения являются:</w:t>
      </w:r>
      <w:bookmarkStart w:id="99" w:name="_Hlk38219693"/>
      <w:bookmarkEnd w:id="99"/>
    </w:p>
    <w:p>
      <w:pPr>
        <w:pStyle w:val="ListParagraph"/>
        <w:numPr>
          <w:ilvl w:val="0"/>
          <w:numId w:val="5"/>
        </w:numPr>
        <w:spacing w:before="0" w:after="0"/>
        <w:ind w:hanging="360" w:left="1064"/>
        <w:contextualSpacing w:val="false"/>
        <w:rPr>
          <w:bCs/>
          <w:spacing w:val="-1"/>
          <w:sz w:val="28"/>
          <w:szCs w:val="28"/>
        </w:rPr>
      </w:pPr>
      <w:r>
        <w:rPr>
          <w:bCs/>
          <w:spacing w:val="-1"/>
          <w:sz w:val="28"/>
          <w:szCs w:val="28"/>
        </w:rPr>
        <w:t>неудовлетворительное состояние систем очистки сточных вод;</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высокий процент износа канализационных коллекторов и насосных станций;</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отсутствие организованного водоотведения, а также организации очистки и обеззараживания сточных вод в сельских населенных пунктах городского округа;</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низкий процент охвата жилой застройки централизованным водоотведением.</w:t>
      </w:r>
    </w:p>
    <w:p>
      <w:pPr>
        <w:pStyle w:val="Style40"/>
        <w:rPr>
          <w:sz w:val="28"/>
          <w:szCs w:val="28"/>
          <w:lang w:val="ru-RU"/>
        </w:rPr>
      </w:pPr>
      <w:r>
        <w:rPr>
          <w:sz w:val="28"/>
          <w:szCs w:val="28"/>
          <w:lang w:val="ru-RU"/>
        </w:rPr>
        <w:t>Требования к очистке сточных вод предъявляются согласно нормативным документам: Водного Кодекса РФ, Закона РФ «Об охране окружающей природной среды», Закона РФ «О санитарно-эпидемиологическом благополучии населения».</w:t>
      </w:r>
    </w:p>
    <w:p>
      <w:pPr>
        <w:pStyle w:val="Style40"/>
        <w:rPr>
          <w:sz w:val="28"/>
          <w:szCs w:val="28"/>
          <w:lang w:val="ru-RU"/>
        </w:rPr>
      </w:pPr>
      <w:r>
        <w:rPr>
          <w:sz w:val="28"/>
          <w:szCs w:val="28"/>
          <w:lang w:val="ru-RU"/>
        </w:rPr>
        <w:t xml:space="preserve">Расчетные расходы сточных вод, как и расходы воды, определены исходя из степени благоустройства жилой застройки и сохраняемого жилого фонда. </w:t>
      </w:r>
    </w:p>
    <w:p>
      <w:pPr>
        <w:pStyle w:val="Normal"/>
        <w:keepNext w:val="true"/>
        <w:jc w:val="right"/>
        <w:rPr>
          <w:b/>
          <w:sz w:val="28"/>
          <w:szCs w:val="28"/>
          <w:lang w:eastAsia="ar-SA" w:bidi="en-US"/>
        </w:rPr>
      </w:pPr>
      <w:r>
        <w:rPr>
          <w:b/>
          <w:sz w:val="28"/>
          <w:szCs w:val="28"/>
          <w:lang w:eastAsia="ar-SA" w:bidi="en-US"/>
        </w:rPr>
        <w:t>Таблица 2.19</w:t>
      </w:r>
    </w:p>
    <w:p>
      <w:pPr>
        <w:pStyle w:val="Style40"/>
        <w:keepNext w:val="true"/>
        <w:suppressAutoHyphens w:val="true"/>
        <w:spacing w:before="0" w:after="120"/>
        <w:ind w:hanging="0" w:left="0"/>
        <w:jc w:val="center"/>
        <w:rPr>
          <w:b/>
          <w:sz w:val="28"/>
          <w:szCs w:val="28"/>
          <w:lang w:val="ru-RU"/>
        </w:rPr>
      </w:pPr>
      <w:r>
        <w:rPr>
          <w:b/>
          <w:sz w:val="28"/>
          <w:szCs w:val="28"/>
          <w:lang w:val="ru-RU"/>
        </w:rPr>
        <w:t>Прогноз объема водоотведения городского округа на расчетный срок</w:t>
      </w:r>
    </w:p>
    <w:tbl>
      <w:tblPr>
        <w:tblW w:w="5000" w:type="pct"/>
        <w:jc w:val="left"/>
        <w:tblInd w:w="0" w:type="dxa"/>
        <w:tblLayout w:type="fixed"/>
        <w:tblCellMar>
          <w:top w:w="0" w:type="dxa"/>
          <w:left w:w="108" w:type="dxa"/>
          <w:bottom w:w="0" w:type="dxa"/>
          <w:right w:w="108" w:type="dxa"/>
        </w:tblCellMar>
        <w:tblLook w:noVBand="1" w:val="04a0" w:noHBand="0" w:lastColumn="0" w:firstColumn="1" w:lastRow="0" w:firstRow="1"/>
      </w:tblPr>
      <w:tblGrid>
        <w:gridCol w:w="3284"/>
        <w:gridCol w:w="3086"/>
        <w:gridCol w:w="2984"/>
      </w:tblGrid>
      <w:tr>
        <w:trPr/>
        <w:tc>
          <w:tcPr>
            <w:tcW w:w="3284" w:type="dxa"/>
            <w:tcBorders>
              <w:top w:val="single" w:sz="8" w:space="0" w:color="000000"/>
              <w:left w:val="single" w:sz="8" w:space="0" w:color="000000"/>
              <w:bottom w:val="single" w:sz="8" w:space="0" w:color="000000"/>
              <w:right w:val="single" w:sz="8" w:space="0" w:color="000000"/>
            </w:tcBorders>
            <w:vAlign w:val="center"/>
          </w:tcPr>
          <w:p>
            <w:pPr>
              <w:pStyle w:val="Normal"/>
              <w:jc w:val="center"/>
              <w:rPr>
                <w:b/>
                <w:bCs/>
                <w:color w:val="000000"/>
                <w:lang w:eastAsia="en-US"/>
              </w:rPr>
            </w:pPr>
            <w:r>
              <w:rPr>
                <w:b/>
                <w:bCs/>
                <w:color w:val="000000"/>
                <w:lang w:eastAsia="en-US"/>
              </w:rPr>
              <w:t>Наименование территории</w:t>
            </w:r>
          </w:p>
        </w:tc>
        <w:tc>
          <w:tcPr>
            <w:tcW w:w="3086" w:type="dxa"/>
            <w:tcBorders>
              <w:top w:val="single" w:sz="8" w:space="0" w:color="000000"/>
              <w:left w:val="single" w:sz="8" w:space="0" w:color="000000"/>
              <w:bottom w:val="single" w:sz="8" w:space="0" w:color="000000"/>
              <w:right w:val="single" w:sz="8" w:space="0" w:color="000000"/>
            </w:tcBorders>
            <w:vAlign w:val="center"/>
          </w:tcPr>
          <w:p>
            <w:pPr>
              <w:pStyle w:val="Normal"/>
              <w:jc w:val="center"/>
              <w:rPr>
                <w:b/>
                <w:bCs/>
                <w:color w:val="000000"/>
                <w:lang w:eastAsia="en-US"/>
              </w:rPr>
            </w:pPr>
            <w:r>
              <w:rPr>
                <w:b/>
                <w:bCs/>
                <w:color w:val="000000"/>
                <w:lang w:eastAsia="en-US"/>
              </w:rPr>
              <w:t>Численность населения, чел.</w:t>
            </w:r>
          </w:p>
        </w:tc>
        <w:tc>
          <w:tcPr>
            <w:tcW w:w="2984" w:type="dxa"/>
            <w:tcBorders>
              <w:top w:val="single" w:sz="8" w:space="0" w:color="000000"/>
              <w:left w:val="single" w:sz="8" w:space="0" w:color="000000"/>
              <w:bottom w:val="single" w:sz="8" w:space="0" w:color="000000"/>
              <w:right w:val="single" w:sz="8" w:space="0" w:color="000000"/>
            </w:tcBorders>
            <w:vAlign w:val="center"/>
          </w:tcPr>
          <w:p>
            <w:pPr>
              <w:pStyle w:val="Normal"/>
              <w:jc w:val="center"/>
              <w:rPr>
                <w:b/>
                <w:bCs/>
                <w:color w:val="000000"/>
                <w:lang w:eastAsia="en-US"/>
              </w:rPr>
            </w:pPr>
            <w:r>
              <w:rPr>
                <w:b/>
                <w:bCs/>
                <w:color w:val="000000"/>
                <w:lang w:eastAsia="en-US"/>
              </w:rPr>
              <w:t>Объем стоков, куб. м/сут.</w:t>
            </w:r>
          </w:p>
        </w:tc>
      </w:tr>
      <w:tr>
        <w:trPr/>
        <w:tc>
          <w:tcPr>
            <w:tcW w:w="3284" w:type="dxa"/>
            <w:tcBorders>
              <w:top w:val="single" w:sz="8" w:space="0" w:color="000000"/>
              <w:left w:val="single" w:sz="8" w:space="0" w:color="000000"/>
              <w:bottom w:val="single" w:sz="8" w:space="0" w:color="000000"/>
              <w:right w:val="single" w:sz="8" w:space="0" w:color="000000"/>
            </w:tcBorders>
            <w:vAlign w:val="center"/>
          </w:tcPr>
          <w:p>
            <w:pPr>
              <w:pStyle w:val="Normal"/>
              <w:jc w:val="center"/>
              <w:rPr>
                <w:color w:val="000000"/>
                <w:lang w:eastAsia="en-US"/>
              </w:rPr>
            </w:pPr>
            <w:r>
              <w:rPr>
                <w:color w:val="000000"/>
                <w:lang w:eastAsia="en-US"/>
              </w:rPr>
              <w:t>Беловский ГО</w:t>
            </w:r>
          </w:p>
        </w:tc>
        <w:tc>
          <w:tcPr>
            <w:tcW w:w="3086" w:type="dxa"/>
            <w:tcBorders>
              <w:top w:val="single" w:sz="8" w:space="0" w:color="000000"/>
              <w:left w:val="single" w:sz="8" w:space="0" w:color="000000"/>
              <w:bottom w:val="single" w:sz="8" w:space="0" w:color="000000"/>
              <w:right w:val="single" w:sz="8" w:space="0" w:color="000000"/>
            </w:tcBorders>
            <w:vAlign w:val="center"/>
          </w:tcPr>
          <w:p>
            <w:pPr>
              <w:pStyle w:val="Normal"/>
              <w:jc w:val="center"/>
              <w:rPr>
                <w:color w:val="000000"/>
                <w:lang w:eastAsia="en-US"/>
              </w:rPr>
            </w:pPr>
            <w:r>
              <w:rPr/>
              <w:t>121825</w:t>
            </w:r>
          </w:p>
        </w:tc>
        <w:tc>
          <w:tcPr>
            <w:tcW w:w="2984" w:type="dxa"/>
            <w:tcBorders>
              <w:top w:val="single" w:sz="8" w:space="0" w:color="000000"/>
              <w:left w:val="single" w:sz="8" w:space="0" w:color="000000"/>
              <w:bottom w:val="single" w:sz="8" w:space="0" w:color="000000"/>
              <w:right w:val="single" w:sz="8" w:space="0" w:color="000000"/>
            </w:tcBorders>
            <w:vAlign w:val="center"/>
          </w:tcPr>
          <w:p>
            <w:pPr>
              <w:pStyle w:val="Normal"/>
              <w:jc w:val="center"/>
              <w:rPr>
                <w:color w:val="000000"/>
              </w:rPr>
            </w:pPr>
            <w:r>
              <w:rPr>
                <w:color w:val="000000"/>
              </w:rPr>
              <w:t>24121,35</w:t>
            </w:r>
          </w:p>
        </w:tc>
      </w:tr>
    </w:tbl>
    <w:p>
      <w:pPr>
        <w:pStyle w:val="Style40"/>
        <w:spacing w:before="120" w:after="0"/>
        <w:rPr>
          <w:sz w:val="28"/>
          <w:szCs w:val="28"/>
          <w:lang w:val="ru-RU"/>
        </w:rPr>
      </w:pPr>
      <w:r>
        <w:rPr>
          <w:sz w:val="28"/>
          <w:szCs w:val="28"/>
          <w:lang w:val="ru-RU"/>
        </w:rPr>
        <w:t>Прогноз объема водоотведения составлен на основе СП 32.13330.2018. При проектировании систем водоотведения поселений и городских округов расчетное удельное среднесуточное (за год) водоотведение бытовых сточных вод от жилых зданий следует принимать равным расчетному удельному среднесуточному (за год) водопотреблению согласно СП 31.13330 без учета расхода воды на полив территорий и зеленых насаждений. СП 32.13330.2018.</w:t>
      </w:r>
    </w:p>
    <w:p>
      <w:pPr>
        <w:pStyle w:val="Heading3"/>
        <w:tabs>
          <w:tab w:val="clear" w:pos="709"/>
          <w:tab w:val="left" w:pos="1276" w:leader="none"/>
        </w:tabs>
        <w:spacing w:before="120" w:after="120"/>
        <w:ind w:hanging="993" w:left="1701"/>
        <w:jc w:val="left"/>
        <w:rPr>
          <w:b/>
          <w:i w:val="false"/>
          <w:i w:val="false"/>
          <w:iCs/>
          <w:sz w:val="28"/>
          <w:szCs w:val="28"/>
        </w:rPr>
      </w:pPr>
      <w:bookmarkStart w:id="100" w:name="_Toc178581055"/>
      <w:r>
        <w:rPr>
          <w:b/>
          <w:i w:val="false"/>
          <w:iCs/>
          <w:sz w:val="28"/>
          <w:szCs w:val="28"/>
        </w:rPr>
        <w:t>Водоснабжение</w:t>
      </w:r>
      <w:bookmarkEnd w:id="100"/>
    </w:p>
    <w:p>
      <w:pPr>
        <w:pStyle w:val="Style40"/>
        <w:rPr>
          <w:sz w:val="28"/>
          <w:szCs w:val="28"/>
          <w:lang w:val="ru-RU"/>
        </w:rPr>
      </w:pPr>
      <w:r>
        <w:rPr>
          <w:sz w:val="28"/>
          <w:szCs w:val="28"/>
          <w:lang w:val="ru-RU"/>
        </w:rPr>
        <w:t>Согласно актуализированной редакции программы комплексного развития систем коммунальной инфраструктуры Беловского городского округа Кемеровской области до 2036 года в округе выделяются 3 эксплуатационные зоны холодного водоснабжения, а также 9 эксплуатационных зон горячего водоснабжения. Организациями, осуществляющими холодное водоснабжение потребителей на территории Беловского городского округа, являются:</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ООО «Водоснабжение»-г. Белово (центральная часть, мкр. Бабанаково, мкр. Чертинский, мкр. Старо-Белово, мкр. Телеут, мкр.8-е марта), пгт. Инской, пгт. Новый Городок, с. Заречное;</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МУП «Водоканал»-пгт. Грамотеино, д. Грамотеино;</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ООО «ЭнергоКомпания»-пгт.Бачатский, в т.ч. мкр.Финский;</w:t>
      </w:r>
    </w:p>
    <w:p>
      <w:pPr>
        <w:pStyle w:val="Style40"/>
        <w:rPr>
          <w:sz w:val="28"/>
          <w:szCs w:val="28"/>
          <w:lang w:val="ru-RU"/>
        </w:rPr>
      </w:pPr>
      <w:r>
        <w:rPr>
          <w:sz w:val="28"/>
          <w:szCs w:val="28"/>
          <w:lang w:val="ru-RU"/>
        </w:rPr>
        <w:t>Организациями, осуществляющими горячее водоснабжение на территории Беловского городского округа, являются БГРЭС, ООО «Теплоэнергетик», ООО «ТВК», ООО «Энергокомпания».</w:t>
      </w:r>
    </w:p>
    <w:p>
      <w:pPr>
        <w:pStyle w:val="Style40"/>
        <w:rPr>
          <w:sz w:val="28"/>
          <w:szCs w:val="28"/>
          <w:lang w:val="ru-RU"/>
        </w:rPr>
      </w:pPr>
      <w:r>
        <w:rPr>
          <w:sz w:val="28"/>
          <w:szCs w:val="28"/>
          <w:lang w:val="ru-RU"/>
        </w:rPr>
        <w:t>Централизованная система горячего водоснабжения представлена в г. Белово (центральная часть, мкр. Бабанаково, мкр. Чертинский), пгт. Грамотеино, пгт. Бачатский, мкр. Финский, пгт. Инской, пгт. Новый Городок, мкр-н Старо-Белово (школа №7) от котельных ООО «Теплоэнергетик», ООО «ТВК», ООО «Энергокомпания».</w:t>
      </w:r>
    </w:p>
    <w:p>
      <w:pPr>
        <w:pStyle w:val="Style40"/>
        <w:rPr>
          <w:sz w:val="28"/>
          <w:szCs w:val="28"/>
          <w:lang w:val="ru-RU"/>
        </w:rPr>
      </w:pPr>
      <w:r>
        <w:rPr>
          <w:sz w:val="28"/>
          <w:szCs w:val="28"/>
          <w:lang w:val="ru-RU"/>
        </w:rPr>
        <w:t>В мкр. Ново-Белово и мкр. Майка подвоз питьевой воды по графику осуществляет органом местного самоуправления Беловского городского округа.</w:t>
      </w:r>
    </w:p>
    <w:p>
      <w:pPr>
        <w:pStyle w:val="Style40"/>
        <w:rPr>
          <w:sz w:val="28"/>
          <w:szCs w:val="28"/>
          <w:lang w:val="ru-RU"/>
        </w:rPr>
      </w:pPr>
      <w:r>
        <w:rPr>
          <w:sz w:val="28"/>
          <w:szCs w:val="28"/>
          <w:lang w:val="ru-RU"/>
        </w:rPr>
        <w:t>Остальные потребители, не подключенные к системе централизованного водоснабжения, для хозяйственно-питьевых целей пользуются водоразборными колонками, расположенными в зонах централизованных систем водоснабжения, а также водой шахтных колодцев и индивидуальных скважин. Нецентрализованные источники водоснабжения не состоят на учете территориального отдела Управления Роспотребнадзора и зачастую имеют воду, не отвечающую действующим стандартам.</w:t>
      </w:r>
    </w:p>
    <w:p>
      <w:pPr>
        <w:pStyle w:val="Style40"/>
        <w:rPr>
          <w:sz w:val="28"/>
          <w:szCs w:val="28"/>
          <w:lang w:val="ru-RU"/>
        </w:rPr>
      </w:pPr>
      <w:r>
        <w:rPr>
          <w:sz w:val="28"/>
          <w:szCs w:val="28"/>
          <w:lang w:val="ru-RU"/>
        </w:rPr>
        <w:t>Основным источником водоснабжения Беловского городского округа являются воды из поверхностного источника – р.Томь, поставляемому потребителям Беловского городского округа по Ленинск-Кузнецкому водоводу от гидроузла №6 в мкр. Полысаево до секущей задвижки в пойме реки Иня, 1 694,313 тыс. м3/год или 63,9% воды для нужд водоснабжения Беловского городского округа (данные МУП «Водоканал»).</w:t>
      </w:r>
    </w:p>
    <w:p>
      <w:pPr>
        <w:pStyle w:val="Style40"/>
        <w:rPr>
          <w:sz w:val="28"/>
          <w:szCs w:val="28"/>
          <w:lang w:val="ru-RU"/>
        </w:rPr>
      </w:pPr>
      <w:r>
        <w:rPr>
          <w:sz w:val="28"/>
          <w:szCs w:val="28"/>
          <w:lang w:val="ru-RU"/>
        </w:rPr>
        <w:t>Из артезианских скважин забирается 956,469 тыс. м3/год или 36,1% воды для нужд водоснабжения Беловского городского округа (данные ООО «Водоснабжение» и ООО «ЭнергоКомпания» за 2021 г.).</w:t>
      </w:r>
    </w:p>
    <w:p>
      <w:pPr>
        <w:pStyle w:val="Style40"/>
        <w:rPr>
          <w:sz w:val="28"/>
          <w:szCs w:val="28"/>
          <w:lang w:val="ru-RU"/>
        </w:rPr>
      </w:pPr>
      <w:r>
        <w:rPr>
          <w:sz w:val="28"/>
          <w:szCs w:val="28"/>
          <w:lang w:val="ru-RU"/>
        </w:rPr>
        <w:t>Предприятие ООО «Водоснабжение» осуществляет забор воды из артезианских скважин четырех водозаборов: Уропского, Инского, Улусско-Каменского, Хахалинского. Инской водозабор включает в себя Пермяковский и Худяковский участки.</w:t>
      </w:r>
    </w:p>
    <w:p>
      <w:pPr>
        <w:pStyle w:val="Style40"/>
        <w:rPr>
          <w:sz w:val="28"/>
          <w:szCs w:val="28"/>
          <w:lang w:val="ru-RU"/>
        </w:rPr>
      </w:pPr>
      <w:r>
        <w:rPr>
          <w:sz w:val="28"/>
          <w:szCs w:val="28"/>
          <w:lang w:val="ru-RU"/>
        </w:rPr>
        <w:t>Вода из артезианских скважин Пермяковского участка поднимается насосами марки ЭЦВ и поступает в резервуар (объемом 250 м³) насосной станции подкачки № 3 «Пермяки». Далее по магистральному водоводу вода подается в резервуар (объемом 500 м³) насосной станции ΙΙ подъема «Худяки», одновременно в этот резервуар принимается вода от скважин Худяковского участка. С насосной станции «Худяки» вода транспортируется по магистральному водоводу в резервуар (объемом 1000 м³) насосной станции гидроузла № 2.</w:t>
      </w:r>
    </w:p>
    <w:p>
      <w:pPr>
        <w:pStyle w:val="Style40"/>
        <w:rPr>
          <w:sz w:val="28"/>
          <w:szCs w:val="28"/>
          <w:lang w:val="ru-RU"/>
        </w:rPr>
      </w:pPr>
      <w:r>
        <w:rPr>
          <w:sz w:val="28"/>
          <w:szCs w:val="28"/>
          <w:lang w:val="ru-RU"/>
        </w:rPr>
        <w:t>В тоже время до резервуара гидроузла № 2 непосредственно в магистральный водовод (от насосной станции ΙΙ подъема «Худяки») дополняется объем воды от скважин № 138а; 166; 166б и 170 (Уропский водозабор). В резервуар гидроузла № 2 так же подается вода от скважин № 205а; 169а;169; 139б; 138; 168а (168); 197а; 192а; 137; 4б; 3б; 5б; 6б (Уропский водозабор) по отдельным водопроводным сетям.</w:t>
      </w:r>
    </w:p>
    <w:p>
      <w:pPr>
        <w:pStyle w:val="Style40"/>
        <w:rPr>
          <w:sz w:val="28"/>
          <w:szCs w:val="28"/>
          <w:lang w:val="ru-RU"/>
        </w:rPr>
      </w:pPr>
      <w:r>
        <w:rPr>
          <w:sz w:val="28"/>
          <w:szCs w:val="28"/>
          <w:lang w:val="ru-RU"/>
        </w:rPr>
        <w:t>Одним из насосных агрегатов насосной станции гидроузла № 2 вода транспортируется по магистральному водоводу на гидроузел № 7. На линии водовода от гидроузла № 2 до гидроузла № 7 происходит подача воды потребителям д. Уроп, шахта «Колмогоровская», пгт. Инской, птицефабрика «Инская», мкр. Снежинский. Остальной объем воды по магистральному водоводу приходит в резервуары гидроузла №7.</w:t>
      </w:r>
    </w:p>
    <w:p>
      <w:pPr>
        <w:pStyle w:val="Style40"/>
        <w:rPr>
          <w:sz w:val="28"/>
          <w:szCs w:val="28"/>
          <w:lang w:val="ru-RU"/>
        </w:rPr>
      </w:pPr>
      <w:r>
        <w:rPr>
          <w:sz w:val="28"/>
          <w:szCs w:val="28"/>
          <w:lang w:val="ru-RU"/>
        </w:rPr>
        <w:t>Добываемая скважиной № 2х (Уропский водозабор), а также скважинами 4б; 4в; 4а; 4; 3; 6 (Хахалинский водозабор) вода, поступает непосредственно в магистральный водовод (от гидроузла № 2 до гидроузла №7).</w:t>
      </w:r>
    </w:p>
    <w:p>
      <w:pPr>
        <w:pStyle w:val="Style40"/>
        <w:rPr>
          <w:sz w:val="28"/>
          <w:szCs w:val="28"/>
          <w:lang w:val="ru-RU"/>
        </w:rPr>
      </w:pPr>
      <w:r>
        <w:rPr>
          <w:sz w:val="28"/>
          <w:szCs w:val="28"/>
          <w:lang w:val="ru-RU"/>
        </w:rPr>
        <w:t>Вода на гидроузел № 7 поступает в резервуары (объемом 7000 м³- 2 шт), где по внутренней водопроводной сети часть объемов подается в два резервуара объемом 15 000 м3. С гидроузла №7 вода подается на г. Белово и пгт. Новый городок.</w:t>
      </w:r>
    </w:p>
    <w:p>
      <w:pPr>
        <w:pStyle w:val="Style40"/>
        <w:rPr>
          <w:sz w:val="28"/>
          <w:szCs w:val="28"/>
          <w:lang w:val="ru-RU"/>
        </w:rPr>
      </w:pPr>
      <w:r>
        <w:rPr>
          <w:sz w:val="28"/>
          <w:szCs w:val="28"/>
          <w:lang w:val="ru-RU"/>
        </w:rPr>
        <w:t>Подача воды с гидроузла №7 на г. Белово производится от резервуаров объемом 7000 м3 «самотеком» по двум магистральным водоводам. На правой нитке магистрального водовода производится отбор воды потребителями центральной части г. Белово, она доходит до гидроузла № 3. По левой нитке основной объем воды подается на резервуары (объемом 2000 м3 – 2шт.) гидроузла №3 с частичным отбором воды потребителями г. Белово. Кроме этого, от левой нитки вода «самотеком» подается по магистральному водоводу в сторону потребителей мкр. Бабанаково. С аккумулирующих резервуаров гидроузла №3 вода насосными агрегатами подается по городским водопроводным сетям на потребителей г. Белово (3-й, 4-й и 6-й микрорайоны, мкр. Совхозный, мкр. Подсобный, северная часть Центрального района).</w:t>
      </w:r>
    </w:p>
    <w:p>
      <w:pPr>
        <w:pStyle w:val="Style40"/>
        <w:rPr>
          <w:sz w:val="28"/>
          <w:szCs w:val="28"/>
          <w:lang w:val="ru-RU"/>
        </w:rPr>
      </w:pPr>
      <w:r>
        <w:rPr>
          <w:sz w:val="28"/>
          <w:szCs w:val="28"/>
          <w:lang w:val="ru-RU"/>
        </w:rPr>
        <w:t>С насосной станции гидроузла №7 одним из насосных агрегатов по магистральному водоводу вода подается в резервуары гидроузла №5 пгт. Новый Городок. По пути транспортировки по магистральному водоводу осуществляется отбор воды потребителями: совхоз «Вишневский», мкр. Бабанаково, совхоз «Ильич», шахта «Новая» (мкр. Рудничный). Остальной объем приходит в резервуары гидроузла № 5 пгт. Новый Городок.</w:t>
      </w:r>
    </w:p>
    <w:p>
      <w:pPr>
        <w:pStyle w:val="Style40"/>
        <w:rPr>
          <w:sz w:val="28"/>
          <w:szCs w:val="28"/>
          <w:lang w:val="ru-RU"/>
        </w:rPr>
      </w:pPr>
      <w:r>
        <w:rPr>
          <w:sz w:val="28"/>
          <w:szCs w:val="28"/>
          <w:lang w:val="ru-RU"/>
        </w:rPr>
        <w:t>С резервуаров гидроузла №5 вода подается насосными агрегатами на потребителей пгт. Новый Городок, с. Заречное, мкр. Радужный и на котельную № 11. Также жителям пгт. Новый Городок и мкр. Радужный вода подается напрямую со скважины Улусско-Каменского водозабора.</w:t>
      </w:r>
    </w:p>
    <w:p>
      <w:pPr>
        <w:pStyle w:val="Style40"/>
        <w:rPr>
          <w:sz w:val="28"/>
          <w:szCs w:val="28"/>
          <w:lang w:val="ru-RU"/>
        </w:rPr>
      </w:pPr>
      <w:r>
        <w:rPr>
          <w:sz w:val="28"/>
          <w:szCs w:val="28"/>
          <w:lang w:val="ru-RU"/>
        </w:rPr>
        <w:t>Водоснабжение жителей пгт. Бачатский, мкр. Финский осуществляется из 8 артезианских скважин, находящихся на балансе ООО «ЭнергоКомпания» (в работе 7 шт., 1 шт. – в резерве). Забор воды из артезианских скважин ООО «ЭнергоКомпания» осуществляет на трех водозаборах: Мамонтовском, Сухореченском, Бачатском.</w:t>
      </w:r>
    </w:p>
    <w:p>
      <w:pPr>
        <w:pStyle w:val="Style40"/>
        <w:rPr>
          <w:sz w:val="28"/>
          <w:szCs w:val="28"/>
          <w:lang w:val="ru-RU"/>
        </w:rPr>
      </w:pPr>
      <w:r>
        <w:rPr>
          <w:sz w:val="28"/>
          <w:szCs w:val="28"/>
          <w:lang w:val="ru-RU"/>
        </w:rPr>
        <w:t>От артезианских скважин мкр. Мамонтово вода поступает в 2 резервуара запаса воды (объемом 1000 м3 каждый) насосной станции 2-го подъема. Время работы скважин определяет машинист насосной установки на насосной станции 2-го подъема, исходя из уровня воды в резервуарах. Далее вода по требованию машиниста насосной установки насосной станции 3-го подъема из резервуаров запаса воды 2-го подъема подается в 2 резервуара запаса воды насосной станции 3-го подъема объемом 2000 м3 каждый. Также в резервуары запаса воды насосной станции 3-го подъема постоянно поступает вода от скважин №№ 4, 5, 12 (мкр. Бачатский, Сухая речка).</w:t>
      </w:r>
    </w:p>
    <w:p>
      <w:pPr>
        <w:pStyle w:val="Style40"/>
        <w:rPr>
          <w:sz w:val="28"/>
          <w:szCs w:val="28"/>
          <w:lang w:val="ru-RU"/>
        </w:rPr>
      </w:pPr>
      <w:r>
        <w:rPr>
          <w:sz w:val="28"/>
          <w:szCs w:val="28"/>
          <w:lang w:val="ru-RU"/>
        </w:rPr>
        <w:t>На насосной станции 3-го подъема обеспечивается обеззараживание и подача воды в разводящую сеть пгт. Бачатский с помощью насоса Д 320-50, а также подача воды на нужды котельной ПСХ-2 и промышленных потребителей насосом типа Д 320-70. Подача воды на котельную ПСХ-2 производится периодически по требованию мастера котельной.</w:t>
      </w:r>
    </w:p>
    <w:p>
      <w:pPr>
        <w:pStyle w:val="Style40"/>
        <w:rPr>
          <w:sz w:val="28"/>
          <w:szCs w:val="28"/>
          <w:lang w:val="ru-RU"/>
        </w:rPr>
      </w:pPr>
      <w:r>
        <w:rPr>
          <w:sz w:val="28"/>
          <w:szCs w:val="28"/>
          <w:lang w:val="ru-RU"/>
        </w:rPr>
        <w:t>Остальная часть воды для нужд водоснабжения Беловского городского округа поставляется ООО «Водоканал» г. Ленинск-Кузнецкий по магистральному водоводу диаметром 1000 мм. Источником водоснабжения г. Ленинск-Кузнецкий является поверхностный источник р. Томь, вода подается на котельную №10 ООО «Теплоэнергетик», пгт. Грамотеино и пгт. Колмогоры.</w:t>
      </w:r>
    </w:p>
    <w:p>
      <w:pPr>
        <w:pStyle w:val="Style40"/>
        <w:rPr>
          <w:sz w:val="28"/>
          <w:szCs w:val="28"/>
          <w:lang w:val="ru-RU"/>
        </w:rPr>
      </w:pPr>
      <w:r>
        <w:rPr>
          <w:sz w:val="28"/>
          <w:szCs w:val="28"/>
          <w:lang w:val="ru-RU"/>
        </w:rPr>
        <w:t>Общая протяженность водопроводных сетей Беловского городского округа составляет 731,614 км.</w:t>
      </w:r>
    </w:p>
    <w:p>
      <w:pPr>
        <w:pStyle w:val="Style40"/>
        <w:rPr>
          <w:sz w:val="28"/>
          <w:szCs w:val="28"/>
          <w:lang w:val="ru-RU"/>
        </w:rPr>
      </w:pPr>
      <w:r>
        <w:rPr>
          <w:sz w:val="28"/>
          <w:szCs w:val="28"/>
          <w:lang w:val="ru-RU"/>
        </w:rPr>
        <w:t>ООО «ЭнергоКомпания» обслуживает 68,4 км сетей на правах аренды, из них 79,6% выполнено из стали и 20,4% - из ПВХ. Водопроводные сети в основном были введены эксплуатацию в 1990 - 2010 гг., возраст только 8% сетей водоснабжения составляет 38-40 лет.</w:t>
      </w:r>
    </w:p>
    <w:p>
      <w:pPr>
        <w:pStyle w:val="Style40"/>
        <w:rPr>
          <w:sz w:val="28"/>
          <w:szCs w:val="28"/>
          <w:lang w:val="ru-RU"/>
        </w:rPr>
      </w:pPr>
      <w:r>
        <w:rPr>
          <w:sz w:val="28"/>
          <w:szCs w:val="28"/>
          <w:lang w:val="ru-RU"/>
        </w:rPr>
        <w:t>В эксплуатации у МУП «Водоканал» находится 72,254 км водопроводных сетей, в т. ч. 42,767 км бесхозяйных сетей. Водопроводные сети были введены эксплуатацию в 1960 - 1990 гг., таким образом, возраст сетей водоснабжения составляет 55-25 лет. Половина общей протяженности сетей имеет износ 70%.</w:t>
      </w:r>
    </w:p>
    <w:p>
      <w:pPr>
        <w:pStyle w:val="Style40"/>
        <w:rPr>
          <w:sz w:val="28"/>
          <w:szCs w:val="28"/>
          <w:lang w:val="ru-RU"/>
        </w:rPr>
      </w:pPr>
      <w:r>
        <w:rPr>
          <w:sz w:val="28"/>
          <w:szCs w:val="28"/>
          <w:lang w:val="ru-RU"/>
        </w:rPr>
        <w:t>ООО «Водоснабжение» обслуживает 496,171 км водопроводных сетей на правах аренды, из них 81,7% выполнено из стали, 14,5% - из чугуна, 3,8% - из полиэтилена и ПВХ.</w:t>
      </w:r>
    </w:p>
    <w:p>
      <w:pPr>
        <w:pStyle w:val="Style40"/>
        <w:rPr>
          <w:sz w:val="28"/>
          <w:szCs w:val="28"/>
          <w:lang w:val="ru-RU"/>
        </w:rPr>
      </w:pPr>
      <w:r>
        <w:rPr>
          <w:sz w:val="28"/>
          <w:szCs w:val="28"/>
          <w:lang w:val="ru-RU"/>
        </w:rPr>
        <w:t>Магистральные трубопроводы введены в эксплуатацию в 1968 - 1988 гг., то есть отслужили уже 47 - 27 лет (срок службы стальных водопроводных труб 30 лет). Это заметно по участившимся порывам на магистральных трубопроводах. Протяженность магистральных водопроводных сетей, которые требуют немедленной замены, составляет 94,1 км.</w:t>
      </w:r>
    </w:p>
    <w:p>
      <w:pPr>
        <w:pStyle w:val="Style40"/>
        <w:rPr>
          <w:sz w:val="28"/>
          <w:szCs w:val="28"/>
          <w:lang w:val="ru-RU"/>
        </w:rPr>
      </w:pPr>
      <w:r>
        <w:rPr>
          <w:sz w:val="28"/>
          <w:szCs w:val="28"/>
          <w:lang w:val="ru-RU"/>
        </w:rPr>
        <w:t>Ресурсоснабжающими организациями (гарантирующими поставщиками) в сфере холодного водоснабжения потребителей на территории Беловского городского округа являются ООО «Водоснабжение», МУП «Водоканал», ООО «ЭнергоКомпания». ООО «Водоснабжение» осуществляет подъем и отпуск воды на цели холодного водоснабжения жилого фонда, бюджетных учреждений и прочих организаций следующих районов городского округа:г. Белово (центральная часть, мкр. Бабанаково, мкр. Чертинский, мкр. Старо-Белово, мкр. Телеут, мкр. 8-е марта), пгт. Инской, пгт. Новый Городок, с. Заречное. МУП «Водоканал» оказывает услуги по транспортировке и распределению холодной воды потребителям пгт. Грамотеино, д. Грамотеино, холодная вода поставляется ООО «Водоканал» г. Ленинск-Кузнецкий. ООО «ЭнергоКомпания» осуществляет подъем и отпуск воды потребителям пгт. Бачатский, в т.ч. мкр. Финский.</w:t>
      </w:r>
    </w:p>
    <w:p>
      <w:pPr>
        <w:pStyle w:val="Style40"/>
        <w:rPr>
          <w:sz w:val="28"/>
          <w:szCs w:val="28"/>
          <w:lang w:val="ru-RU"/>
        </w:rPr>
      </w:pPr>
      <w:r>
        <w:rPr>
          <w:sz w:val="28"/>
          <w:szCs w:val="28"/>
          <w:lang w:val="ru-RU"/>
        </w:rPr>
        <w:t>Все элементы системы водоснабжения г. Белово, пгт. Инской, пгт. Новый Городок, начиная от водозаборных сооружений, насосных станций, магистральных водоводов и заканчивая вводами в жилые дома, ООО «Водоснабжение» обслуживает на правах аренды. Водопроводные сети пгт. Грамотеино, д. Грамотеино находятся у МУП «Водоканал» в безвозмездном пользовании, здание насосной станции – в хозяйственном введении. На правах аренды обслуживание всех элементов системы водоснабжения пгт. Бачатский в т.ч. мкр. Финский, начиная от водозаборных сооружений артезианских скважин, насосных станций, магистральных водоводов и заканчивая уличными водопроводными сетями, осуществляет ООО «ЭнергоКомпания».</w:t>
      </w:r>
    </w:p>
    <w:p>
      <w:pPr>
        <w:pStyle w:val="Style40"/>
        <w:rPr>
          <w:sz w:val="28"/>
          <w:szCs w:val="28"/>
          <w:lang w:val="ru-RU"/>
        </w:rPr>
      </w:pPr>
      <w:r>
        <w:rPr>
          <w:sz w:val="28"/>
          <w:szCs w:val="28"/>
          <w:lang w:val="ru-RU"/>
        </w:rPr>
        <w:t xml:space="preserve">На территории Беловского городского округа существует 8 источников централизованного водоснабжения, действие которых распространяется на 3 зоны централизованного водоснабжения. </w:t>
      </w:r>
      <w:r>
        <w:rPr>
          <w:sz w:val="28"/>
          <w:szCs w:val="28"/>
          <w:lang w:val="ru-RU"/>
        </w:rPr>
        <w:t>Информация указана в таблице 2.20.</w:t>
      </w:r>
    </w:p>
    <w:p>
      <w:pPr>
        <w:pStyle w:val="Normal"/>
        <w:ind w:firstLine="709" w:left="-709"/>
        <w:jc w:val="right"/>
        <w:rPr>
          <w:b/>
          <w:bCs/>
          <w:color w:themeColor="text1" w:val="000000"/>
          <w:sz w:val="28"/>
          <w:szCs w:val="28"/>
        </w:rPr>
      </w:pPr>
      <w:r>
        <w:rPr>
          <w:b/>
          <w:bCs/>
          <w:color w:themeColor="text1" w:val="000000"/>
          <w:sz w:val="28"/>
          <w:szCs w:val="28"/>
        </w:rPr>
        <w:t>Таблица 2.20</w:t>
      </w:r>
    </w:p>
    <w:p>
      <w:pPr>
        <w:pStyle w:val="Normal"/>
        <w:spacing w:before="0" w:after="120"/>
        <w:ind w:firstLine="709" w:left="-709"/>
        <w:jc w:val="center"/>
        <w:rPr>
          <w:b/>
          <w:bCs/>
          <w:color w:themeColor="text1" w:val="000000"/>
          <w:sz w:val="28"/>
          <w:szCs w:val="28"/>
        </w:rPr>
      </w:pPr>
      <w:r>
        <w:rPr>
          <w:b/>
          <w:bCs/>
          <w:color w:themeColor="text1" w:val="000000"/>
          <w:sz w:val="28"/>
          <w:szCs w:val="28"/>
        </w:rPr>
        <w:t>Зоны действия источников водоснабжения</w:t>
      </w:r>
    </w:p>
    <w:tbl>
      <w:tblPr>
        <w:tblW w:w="5000" w:type="pct"/>
        <w:jc w:val="left"/>
        <w:tblInd w:w="0" w:type="dxa"/>
        <w:tblLayout w:type="fixed"/>
        <w:tblCellMar>
          <w:top w:w="0" w:type="dxa"/>
          <w:left w:w="5" w:type="dxa"/>
          <w:bottom w:w="0" w:type="dxa"/>
          <w:right w:w="5" w:type="dxa"/>
        </w:tblCellMar>
        <w:tblLook w:noVBand="0" w:val="01e0" w:noHBand="0" w:lastColumn="1" w:firstColumn="1" w:lastRow="1" w:firstRow="1"/>
      </w:tblPr>
      <w:tblGrid>
        <w:gridCol w:w="2128"/>
        <w:gridCol w:w="3320"/>
        <w:gridCol w:w="3906"/>
      </w:tblGrid>
      <w:tr>
        <w:trPr>
          <w:trHeight w:val="20" w:hRule="atLeast"/>
        </w:trPr>
        <w:tc>
          <w:tcPr>
            <w:tcW w:w="21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true"/>
              <w:keepLines/>
              <w:jc w:val="center"/>
              <w:rPr>
                <w:b/>
                <w:bCs/>
              </w:rPr>
            </w:pPr>
            <w:r>
              <w:rPr>
                <w:b/>
                <w:bCs/>
              </w:rPr>
              <w:t>Зона централизованного водоснабжения</w:t>
            </w:r>
          </w:p>
        </w:tc>
        <w:tc>
          <w:tcPr>
            <w:tcW w:w="33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true"/>
              <w:keepLines/>
              <w:jc w:val="center"/>
              <w:rPr>
                <w:b/>
                <w:bCs/>
              </w:rPr>
            </w:pPr>
            <w:r>
              <w:rPr>
                <w:b/>
                <w:bCs/>
              </w:rPr>
              <w:t>Источник водоснабжения</w:t>
            </w:r>
          </w:p>
        </w:tc>
        <w:tc>
          <w:tcPr>
            <w:tcW w:w="390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true"/>
              <w:keepLines/>
              <w:jc w:val="center"/>
              <w:rPr>
                <w:b/>
                <w:bCs/>
              </w:rPr>
            </w:pPr>
            <w:r>
              <w:rPr>
                <w:b/>
                <w:bCs/>
              </w:rPr>
              <w:t>Обслуживаемые районы городского округа</w:t>
            </w:r>
          </w:p>
        </w:tc>
      </w:tr>
      <w:tr>
        <w:trPr>
          <w:trHeight w:val="20" w:hRule="atLeast"/>
        </w:trPr>
        <w:tc>
          <w:tcPr>
            <w:tcW w:w="212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true"/>
              <w:keepLines/>
              <w:jc w:val="center"/>
              <w:rPr/>
            </w:pPr>
            <w:r>
              <w:rPr/>
              <w:t>1.</w:t>
            </w:r>
          </w:p>
        </w:tc>
        <w:tc>
          <w:tcPr>
            <w:tcW w:w="33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true"/>
              <w:keepLines/>
              <w:jc w:val="center"/>
              <w:rPr/>
            </w:pPr>
            <w:r>
              <w:rPr/>
              <w:t>Инской водозабор</w:t>
            </w:r>
          </w:p>
        </w:tc>
        <w:tc>
          <w:tcPr>
            <w:tcW w:w="390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true"/>
              <w:keepLines/>
              <w:jc w:val="center"/>
              <w:rPr/>
            </w:pPr>
            <w:r>
              <w:rPr/>
              <w:t>г.Белово: центральная часть; мкр. Бабанаково; мкр.Чертинский; мкр. Старо-Белово; мкр.Телеут; мкр. 8-е марта; пгт.Инской; пгт.Новый Городок; с.Заречное</w:t>
            </w:r>
          </w:p>
        </w:tc>
      </w:tr>
      <w:tr>
        <w:trPr>
          <w:trHeight w:val="20" w:hRule="atLeast"/>
        </w:trPr>
        <w:tc>
          <w:tcPr>
            <w:tcW w:w="2128" w:type="dxa"/>
            <w:vMerge w:val="continue"/>
            <w:tcBorders>
              <w:left w:val="single" w:sz="4" w:space="0" w:color="000000"/>
              <w:bottom w:val="single" w:sz="4" w:space="0" w:color="000000"/>
              <w:right w:val="single" w:sz="4" w:space="0" w:color="000000"/>
            </w:tcBorders>
            <w:shd w:color="auto" w:fill="auto" w:val="clear"/>
            <w:vAlign w:val="center"/>
          </w:tcPr>
          <w:p>
            <w:pPr>
              <w:pStyle w:val="Normal"/>
              <w:keepNext w:val="true"/>
              <w:keepLines/>
              <w:jc w:val="center"/>
              <w:rPr/>
            </w:pPr>
            <w:r>
              <w:rPr/>
            </w:r>
          </w:p>
        </w:tc>
        <w:tc>
          <w:tcPr>
            <w:tcW w:w="33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true"/>
              <w:keepLines/>
              <w:jc w:val="center"/>
              <w:rPr/>
            </w:pPr>
            <w:r>
              <w:rPr/>
              <w:t>Уропский водозабор</w:t>
            </w:r>
          </w:p>
        </w:tc>
        <w:tc>
          <w:tcPr>
            <w:tcW w:w="3906" w:type="dxa"/>
            <w:vMerge w:val="continue"/>
            <w:tcBorders>
              <w:left w:val="single" w:sz="4" w:space="0" w:color="000000"/>
              <w:bottom w:val="single" w:sz="4" w:space="0" w:color="000000"/>
              <w:right w:val="single" w:sz="4" w:space="0" w:color="000000"/>
            </w:tcBorders>
            <w:shd w:color="auto" w:fill="auto" w:val="clear"/>
            <w:vAlign w:val="center"/>
          </w:tcPr>
          <w:p>
            <w:pPr>
              <w:pStyle w:val="Normal"/>
              <w:keepNext w:val="true"/>
              <w:keepLines/>
              <w:jc w:val="center"/>
              <w:rPr/>
            </w:pPr>
            <w:r>
              <w:rPr/>
            </w:r>
          </w:p>
        </w:tc>
      </w:tr>
      <w:tr>
        <w:trPr>
          <w:trHeight w:val="20" w:hRule="atLeast"/>
        </w:trPr>
        <w:tc>
          <w:tcPr>
            <w:tcW w:w="2128" w:type="dxa"/>
            <w:vMerge w:val="continue"/>
            <w:tcBorders>
              <w:left w:val="single" w:sz="4" w:space="0" w:color="000000"/>
              <w:bottom w:val="single" w:sz="4" w:space="0" w:color="000000"/>
              <w:right w:val="single" w:sz="4" w:space="0" w:color="000000"/>
            </w:tcBorders>
            <w:shd w:color="auto" w:fill="auto" w:val="clear"/>
            <w:vAlign w:val="center"/>
          </w:tcPr>
          <w:p>
            <w:pPr>
              <w:pStyle w:val="Normal"/>
              <w:keepNext w:val="true"/>
              <w:keepLines/>
              <w:jc w:val="center"/>
              <w:rPr/>
            </w:pPr>
            <w:r>
              <w:rPr/>
            </w:r>
          </w:p>
        </w:tc>
        <w:tc>
          <w:tcPr>
            <w:tcW w:w="33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true"/>
              <w:keepLines/>
              <w:jc w:val="center"/>
              <w:rPr/>
            </w:pPr>
            <w:r>
              <w:rPr/>
              <w:t>Хахалинский водозабор</w:t>
            </w:r>
          </w:p>
        </w:tc>
        <w:tc>
          <w:tcPr>
            <w:tcW w:w="3906" w:type="dxa"/>
            <w:vMerge w:val="continue"/>
            <w:tcBorders>
              <w:left w:val="single" w:sz="4" w:space="0" w:color="000000"/>
              <w:bottom w:val="single" w:sz="4" w:space="0" w:color="000000"/>
              <w:right w:val="single" w:sz="4" w:space="0" w:color="000000"/>
            </w:tcBorders>
            <w:shd w:color="auto" w:fill="auto" w:val="clear"/>
            <w:vAlign w:val="center"/>
          </w:tcPr>
          <w:p>
            <w:pPr>
              <w:pStyle w:val="Normal"/>
              <w:keepNext w:val="true"/>
              <w:keepLines/>
              <w:jc w:val="center"/>
              <w:rPr/>
            </w:pPr>
            <w:r>
              <w:rPr/>
            </w:r>
          </w:p>
        </w:tc>
      </w:tr>
      <w:tr>
        <w:trPr>
          <w:trHeight w:val="20" w:hRule="atLeast"/>
        </w:trPr>
        <w:tc>
          <w:tcPr>
            <w:tcW w:w="2128" w:type="dxa"/>
            <w:vMerge w:val="continue"/>
            <w:tcBorders>
              <w:left w:val="single" w:sz="4" w:space="0" w:color="000000"/>
              <w:bottom w:val="single" w:sz="4" w:space="0" w:color="000000"/>
              <w:right w:val="single" w:sz="4" w:space="0" w:color="000000"/>
            </w:tcBorders>
            <w:shd w:color="auto" w:fill="auto" w:val="clear"/>
            <w:vAlign w:val="center"/>
          </w:tcPr>
          <w:p>
            <w:pPr>
              <w:pStyle w:val="Normal"/>
              <w:keepNext w:val="true"/>
              <w:keepLines/>
              <w:jc w:val="center"/>
              <w:rPr/>
            </w:pPr>
            <w:r>
              <w:rPr/>
            </w:r>
          </w:p>
        </w:tc>
        <w:tc>
          <w:tcPr>
            <w:tcW w:w="33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true"/>
              <w:keepLines/>
              <w:jc w:val="center"/>
              <w:rPr/>
            </w:pPr>
            <w:r>
              <w:rPr/>
              <w:t>Улусско-Каменский водозабор</w:t>
            </w:r>
          </w:p>
        </w:tc>
        <w:tc>
          <w:tcPr>
            <w:tcW w:w="390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true"/>
              <w:keepLines/>
              <w:jc w:val="center"/>
              <w:rPr/>
            </w:pPr>
            <w:r>
              <w:rPr/>
              <w:t>пгт.Новый Городок; с.Заречное</w:t>
            </w:r>
          </w:p>
        </w:tc>
      </w:tr>
      <w:tr>
        <w:trPr>
          <w:trHeight w:val="20" w:hRule="atLeast"/>
        </w:trPr>
        <w:tc>
          <w:tcPr>
            <w:tcW w:w="21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true"/>
              <w:keepLines/>
              <w:jc w:val="center"/>
              <w:rPr/>
            </w:pPr>
            <w:r>
              <w:rPr/>
              <w:t>2.</w:t>
            </w:r>
          </w:p>
        </w:tc>
        <w:tc>
          <w:tcPr>
            <w:tcW w:w="33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true"/>
              <w:keepLines/>
              <w:jc w:val="center"/>
              <w:rPr/>
            </w:pPr>
            <w:r>
              <w:rPr/>
              <w:t>Покупная вода, поставляемая ООО «Водоканал» г.Ленинск-Кузнецкий</w:t>
            </w:r>
          </w:p>
        </w:tc>
        <w:tc>
          <w:tcPr>
            <w:tcW w:w="390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true"/>
              <w:keepLines/>
              <w:jc w:val="center"/>
              <w:rPr/>
            </w:pPr>
            <w:r>
              <w:rPr/>
              <w:t>пгт.Грамотеино; д.Грамотеино</w:t>
            </w:r>
          </w:p>
        </w:tc>
      </w:tr>
      <w:tr>
        <w:trPr>
          <w:trHeight w:val="20" w:hRule="atLeast"/>
        </w:trPr>
        <w:tc>
          <w:tcPr>
            <w:tcW w:w="21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t>3.</w:t>
            </w:r>
          </w:p>
        </w:tc>
        <w:tc>
          <w:tcPr>
            <w:tcW w:w="33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t>Мамонтовский водозабор</w:t>
            </w:r>
          </w:p>
        </w:tc>
        <w:tc>
          <w:tcPr>
            <w:tcW w:w="390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t>пгт.Бачатский; мкр.Финский</w:t>
            </w:r>
          </w:p>
        </w:tc>
      </w:tr>
    </w:tbl>
    <w:p>
      <w:pPr>
        <w:pStyle w:val="Style40"/>
        <w:spacing w:before="120" w:after="0"/>
        <w:rPr>
          <w:sz w:val="28"/>
          <w:szCs w:val="28"/>
          <w:lang w:val="ru-RU"/>
        </w:rPr>
      </w:pPr>
      <w:r>
        <w:rPr>
          <w:sz w:val="28"/>
          <w:szCs w:val="28"/>
          <w:lang w:val="ru-RU"/>
        </w:rPr>
        <w:t xml:space="preserve">Магистральные водоводы, эксплуатируемые ООО «Водоснабжение» отслужили уже 47-27 лет и в настоящее время находятся в аварийном состоянии. Это заметно по участившимся порывам на магистральных трубопроводах. </w:t>
      </w:r>
    </w:p>
    <w:p>
      <w:pPr>
        <w:pStyle w:val="Style40"/>
        <w:rPr>
          <w:sz w:val="28"/>
          <w:szCs w:val="28"/>
          <w:lang w:val="ru-RU"/>
        </w:rPr>
      </w:pPr>
      <w:r>
        <w:rPr>
          <w:sz w:val="28"/>
          <w:szCs w:val="28"/>
          <w:lang w:val="ru-RU"/>
        </w:rPr>
        <w:t>Протяженность магистральной водопроводной сети, выработавшей нормативный срок эксплуатации и требующей немедленной замены, составляет 94,1 км. Кроме того, магистральные водоводы проложены в одну «нитку», резервного водопровода нет.</w:t>
      </w:r>
    </w:p>
    <w:p>
      <w:pPr>
        <w:pStyle w:val="Style40"/>
        <w:rPr>
          <w:sz w:val="28"/>
          <w:szCs w:val="28"/>
          <w:lang w:val="ru-RU"/>
        </w:rPr>
      </w:pPr>
      <w:r>
        <w:rPr>
          <w:sz w:val="28"/>
          <w:szCs w:val="28"/>
          <w:lang w:val="ru-RU"/>
        </w:rPr>
        <w:t>Качество воды всех подземных источников, обслуживаемых ООО «ЭнергоКомпания» и ООО «Водоканал» г.Ленинск-Кузнецкий соответствует требованиям СанПиН 2.1.4.1074-01 и характеризуется как удовлетворительное. Основными причинами низкого качества воды в ряде подземных источников водоснабжения является повышенная жесткость воды эксплуатируемого водоносного горизонта. Качество поверхностных источников в зонах водозабора не всегда отвечает нормативным требованиям.</w:t>
      </w:r>
    </w:p>
    <w:p>
      <w:pPr>
        <w:pStyle w:val="Style40"/>
        <w:rPr>
          <w:sz w:val="28"/>
          <w:szCs w:val="28"/>
          <w:lang w:val="ru-RU"/>
        </w:rPr>
      </w:pPr>
      <w:r>
        <w:rPr>
          <w:sz w:val="28"/>
          <w:szCs w:val="28"/>
          <w:lang w:val="ru-RU"/>
        </w:rPr>
        <w:t>В системе водоснабжения Беловского городского округа имеются скважины. Для захвата родниковой воды установлены каптажные колодцы, из которых насосами вода подаётся потребителю.</w:t>
      </w:r>
    </w:p>
    <w:p>
      <w:pPr>
        <w:pStyle w:val="Style40"/>
        <w:rPr>
          <w:sz w:val="28"/>
          <w:szCs w:val="28"/>
          <w:lang w:val="ru-RU"/>
        </w:rPr>
      </w:pPr>
      <w:r>
        <w:rPr>
          <w:sz w:val="28"/>
          <w:szCs w:val="28"/>
          <w:lang w:val="ru-RU"/>
        </w:rPr>
        <w:t>На территории Беловского городского округа источниками водоснабжения являются скважины с подземными водами, скважины и каптированные водозаборы из родников и подземных вод.</w:t>
      </w:r>
    </w:p>
    <w:p>
      <w:pPr>
        <w:pStyle w:val="Style40"/>
        <w:rPr>
          <w:sz w:val="28"/>
          <w:szCs w:val="28"/>
          <w:lang w:val="ru-RU"/>
        </w:rPr>
      </w:pPr>
      <w:r>
        <w:rPr>
          <w:sz w:val="28"/>
          <w:szCs w:val="28"/>
          <w:lang w:val="ru-RU"/>
        </w:rPr>
        <w:t>Состояние территории водозаборов отвечает санитарным требованиям охраны источника водоснабжения СанПиН 2.1.4.1110-02. Территория водозаборных сооружений охраняется, имеет сплошное ограждение. Сброс промывных вод, образующихся в процессе водоподготовки, не осуществляется, так как в настоящее время сооружения водоподготовки на территории Беловского городского округа отсутствуют.</w:t>
      </w:r>
    </w:p>
    <w:p>
      <w:pPr>
        <w:pStyle w:val="Style40"/>
        <w:rPr>
          <w:sz w:val="28"/>
          <w:szCs w:val="28"/>
          <w:lang w:val="ru-RU"/>
        </w:rPr>
      </w:pPr>
      <w:r>
        <w:rPr>
          <w:sz w:val="28"/>
          <w:szCs w:val="28"/>
          <w:lang w:val="ru-RU"/>
        </w:rPr>
        <w:t>Водоснабжение населенных пунктов Беловского городского округа, не оборудованных централизованным водоснабжением, осуществляется от шахтных колодцев, индивидуальных скважин и родников.</w:t>
      </w:r>
    </w:p>
    <w:p>
      <w:pPr>
        <w:pStyle w:val="Style40"/>
        <w:rPr>
          <w:sz w:val="28"/>
          <w:szCs w:val="28"/>
          <w:lang w:val="ru-RU"/>
        </w:rPr>
      </w:pPr>
      <w:r>
        <w:rPr>
          <w:sz w:val="28"/>
          <w:szCs w:val="28"/>
          <w:lang w:val="ru-RU"/>
        </w:rPr>
        <w:t>Актуальными проблемами Беловского городского округа в области водоснабжения являются:</w:t>
      </w:r>
    </w:p>
    <w:p>
      <w:pPr>
        <w:pStyle w:val="ListParagraph"/>
        <w:numPr>
          <w:ilvl w:val="0"/>
          <w:numId w:val="5"/>
        </w:numPr>
        <w:spacing w:before="0" w:after="0"/>
        <w:ind w:hanging="360" w:left="1064"/>
        <w:contextualSpacing w:val="false"/>
        <w:rPr>
          <w:bCs/>
          <w:spacing w:val="-1"/>
          <w:sz w:val="28"/>
          <w:szCs w:val="28"/>
        </w:rPr>
      </w:pPr>
      <w:r>
        <w:rPr>
          <w:sz w:val="28"/>
          <w:szCs w:val="28"/>
        </w:rPr>
        <w:t>-</w:t>
      </w:r>
      <w:r>
        <w:rPr>
          <w:bCs/>
          <w:spacing w:val="-1"/>
          <w:sz w:val="28"/>
          <w:szCs w:val="28"/>
        </w:rPr>
        <w:t>высокий срок эксплуатации, большой износ оборудования водозаборов и насосно-фильтровальной станции;</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-истощение дебета скважин водозаборов для обеспечения питьевой водой округа;</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-высокий физический износ водозаборных сооружений в сельских населенных пунктах городского округа;</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-высокий процент износа водопроводных сетей;</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-низкая обеспеченность централизованным водоснабжением сельских населенных пунктов.</w:t>
      </w:r>
    </w:p>
    <w:p>
      <w:pPr>
        <w:pStyle w:val="Normal"/>
        <w:ind w:firstLine="709" w:left="0"/>
        <w:rPr>
          <w:sz w:val="28"/>
          <w:szCs w:val="28"/>
        </w:rPr>
      </w:pPr>
      <w:r>
        <w:rPr>
          <w:sz w:val="28"/>
          <w:szCs w:val="28"/>
        </w:rPr>
        <w:t>Прогноз объема водоснабжения составлен на основе СП 31.13330.2021 «СНиП 2.04.02-84* Водоснабжение. Наружные сети и сооружения». Норма водопотребления для застройка зданиями, оборудованными внутренним водопроводом и канализацией, с ванными и местными водонагревателями принимается в размере 140-190 л/сут. на человека. Расход воды на полив в соответствии с СП 31.13330.2021 «СНиП 2.04.02-84* Водоснабжение. Наружные сети и сооружения» при отсутствии данных о площадях по видам благоустройства (зеленые насаждения, проезды и т.п.) удельное среднесуточное за поливочный сезон потребление воды на поливку в расчете на одного жителя следует принимать 50-90 л/сут в зависимости от климатических условий, мощности источника водоснабжения, степени благоустройства населенных пунктов и других местных условий. Количество поливок в соответствии с СП 31.13330.2021 «СНиП 2.04.02-84* Водоснабжение. Наружные сети и сооружения» следует принимать 1-2 в сутки в зависимости от климатических условий.</w:t>
      </w:r>
    </w:p>
    <w:p>
      <w:pPr>
        <w:pStyle w:val="Normal"/>
        <w:ind w:firstLine="709" w:left="0"/>
        <w:rPr>
          <w:sz w:val="28"/>
          <w:szCs w:val="28"/>
        </w:rPr>
      </w:pPr>
      <w:r>
        <w:rPr>
          <w:sz w:val="28"/>
          <w:szCs w:val="28"/>
        </w:rPr>
        <w:t>Расход воды на наружное пожаротушение в населенном пункте на 1 пожар принимается в соответствии СП 8.13130.2020. Продолжительность тушения пожара должна приниматься 3 ч. Для зданий I и II степеней огнестойкости с негорючими несущими конструкциями и утеплителем с помещениями категорий Г и Д по пожарной и взрывопожарной опасности - 2 ч.</w:t>
      </w:r>
    </w:p>
    <w:p>
      <w:pPr>
        <w:pStyle w:val="Normal"/>
        <w:keepNext w:val="true"/>
        <w:ind w:left="1418"/>
        <w:jc w:val="right"/>
        <w:rPr>
          <w:b/>
          <w:sz w:val="28"/>
          <w:szCs w:val="28"/>
          <w:lang w:eastAsia="ar-SA" w:bidi="en-US"/>
        </w:rPr>
      </w:pPr>
      <w:r>
        <w:rPr>
          <w:b/>
          <w:sz w:val="28"/>
          <w:szCs w:val="28"/>
          <w:lang w:eastAsia="ar-SA" w:bidi="en-US"/>
        </w:rPr>
        <w:t>Таблица 2.21</w:t>
      </w:r>
    </w:p>
    <w:p>
      <w:pPr>
        <w:pStyle w:val="Style40"/>
        <w:keepNext w:val="true"/>
        <w:suppressAutoHyphens w:val="true"/>
        <w:spacing w:before="0" w:after="120"/>
        <w:ind w:hanging="0" w:left="1418"/>
        <w:jc w:val="center"/>
        <w:rPr>
          <w:b/>
          <w:sz w:val="28"/>
          <w:szCs w:val="28"/>
          <w:lang w:val="ru-RU"/>
        </w:rPr>
      </w:pPr>
      <w:r>
        <w:rPr>
          <w:b/>
          <w:sz w:val="28"/>
          <w:szCs w:val="28"/>
          <w:lang w:val="ru-RU"/>
        </w:rPr>
        <w:t>Прогноз объема водоснабжения городского округа на расчетный срок</w:t>
      </w:r>
    </w:p>
    <w:tbl>
      <w:tblPr>
        <w:tblW w:w="5000" w:type="pct"/>
        <w:jc w:val="left"/>
        <w:tblInd w:w="0" w:type="dxa"/>
        <w:tblLayout w:type="fixed"/>
        <w:tblCellMar>
          <w:top w:w="0" w:type="dxa"/>
          <w:left w:w="108" w:type="dxa"/>
          <w:bottom w:w="0" w:type="dxa"/>
          <w:right w:w="108" w:type="dxa"/>
        </w:tblCellMar>
        <w:tblLook w:noVBand="1" w:val="04a0" w:noHBand="0" w:lastColumn="0" w:firstColumn="1" w:lastRow="0" w:firstRow="1"/>
      </w:tblPr>
      <w:tblGrid>
        <w:gridCol w:w="1822"/>
        <w:gridCol w:w="1629"/>
        <w:gridCol w:w="1954"/>
        <w:gridCol w:w="1032"/>
        <w:gridCol w:w="1919"/>
        <w:gridCol w:w="997"/>
      </w:tblGrid>
      <w:tr>
        <w:trPr>
          <w:tblHeader w:val="true"/>
        </w:trPr>
        <w:tc>
          <w:tcPr>
            <w:tcW w:w="182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b/>
                <w:bCs/>
                <w:color w:val="000000"/>
              </w:rPr>
            </w:pPr>
            <w:r>
              <w:rPr>
                <w:b/>
                <w:bCs/>
                <w:color w:val="000000"/>
              </w:rPr>
              <w:t>Наименование территории</w:t>
            </w:r>
          </w:p>
        </w:tc>
        <w:tc>
          <w:tcPr>
            <w:tcW w:w="162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b/>
                <w:bCs/>
                <w:color w:val="000000"/>
              </w:rPr>
            </w:pPr>
            <w:r>
              <w:rPr>
                <w:b/>
                <w:bCs/>
                <w:color w:val="000000"/>
              </w:rPr>
              <w:t>Численность населения, чел.</w:t>
            </w:r>
          </w:p>
        </w:tc>
        <w:tc>
          <w:tcPr>
            <w:tcW w:w="5902" w:type="dxa"/>
            <w:gridSpan w:val="4"/>
            <w:tcBorders>
              <w:top w:val="single" w:sz="4" w:space="0" w:color="000000"/>
              <w:bottom w:val="single" w:sz="4" w:space="0" w:color="000000"/>
              <w:right w:val="single" w:sz="4" w:space="0" w:color="000000"/>
            </w:tcBorders>
            <w:shd w:color="auto" w:fill="auto" w:val="clear"/>
            <w:vAlign w:val="center"/>
          </w:tcPr>
          <w:p>
            <w:pPr>
              <w:pStyle w:val="Normal"/>
              <w:jc w:val="center"/>
              <w:rPr>
                <w:b/>
                <w:bCs/>
                <w:color w:val="000000"/>
              </w:rPr>
            </w:pPr>
            <w:r>
              <w:rPr>
                <w:b/>
                <w:bCs/>
                <w:color w:val="000000"/>
              </w:rPr>
              <w:t>Объем воды, м</w:t>
            </w:r>
            <w:r>
              <w:rPr>
                <w:b/>
                <w:bCs/>
                <w:color w:val="000000"/>
                <w:vertAlign w:val="superscript"/>
              </w:rPr>
              <w:t>3</w:t>
            </w:r>
            <w:r>
              <w:rPr>
                <w:b/>
                <w:bCs/>
                <w:color w:val="000000"/>
              </w:rPr>
              <w:t>/сут.</w:t>
            </w:r>
          </w:p>
        </w:tc>
      </w:tr>
      <w:tr>
        <w:trPr>
          <w:tblHeader w:val="true"/>
        </w:trPr>
        <w:tc>
          <w:tcPr>
            <w:tcW w:w="182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jc w:val="center"/>
              <w:rPr>
                <w:b/>
                <w:bCs/>
                <w:color w:val="000000"/>
              </w:rPr>
            </w:pPr>
            <w:r>
              <w:rPr>
                <w:b/>
                <w:bCs/>
                <w:color w:val="000000"/>
              </w:rPr>
            </w:r>
          </w:p>
        </w:tc>
        <w:tc>
          <w:tcPr>
            <w:tcW w:w="162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jc w:val="center"/>
              <w:rPr>
                <w:b/>
                <w:bCs/>
                <w:color w:val="000000"/>
              </w:rPr>
            </w:pPr>
            <w:r>
              <w:rPr>
                <w:b/>
                <w:bCs/>
                <w:color w:val="000000"/>
              </w:rPr>
            </w:r>
          </w:p>
        </w:tc>
        <w:tc>
          <w:tcPr>
            <w:tcW w:w="1954" w:type="dxa"/>
            <w:tcBorders>
              <w:bottom w:val="single" w:sz="4" w:space="0" w:color="000000"/>
              <w:right w:val="single" w:sz="4" w:space="0" w:color="000000"/>
            </w:tcBorders>
            <w:shd w:color="auto" w:fill="auto" w:val="clear"/>
            <w:vAlign w:val="center"/>
          </w:tcPr>
          <w:p>
            <w:pPr>
              <w:pStyle w:val="Normal"/>
              <w:jc w:val="center"/>
              <w:rPr>
                <w:b/>
                <w:bCs/>
                <w:color w:val="000000"/>
              </w:rPr>
            </w:pPr>
            <w:r>
              <w:rPr>
                <w:b/>
                <w:bCs/>
                <w:color w:val="000000"/>
              </w:rPr>
              <w:t>На пожаротушение</w:t>
            </w:r>
          </w:p>
        </w:tc>
        <w:tc>
          <w:tcPr>
            <w:tcW w:w="1032" w:type="dxa"/>
            <w:tcBorders>
              <w:bottom w:val="single" w:sz="4" w:space="0" w:color="000000"/>
              <w:right w:val="single" w:sz="4" w:space="0" w:color="000000"/>
            </w:tcBorders>
            <w:shd w:color="auto" w:fill="auto" w:val="clear"/>
            <w:vAlign w:val="center"/>
          </w:tcPr>
          <w:p>
            <w:pPr>
              <w:pStyle w:val="Normal"/>
              <w:jc w:val="center"/>
              <w:rPr>
                <w:b/>
                <w:bCs/>
                <w:color w:val="000000"/>
              </w:rPr>
            </w:pPr>
            <w:r>
              <w:rPr>
                <w:b/>
                <w:bCs/>
                <w:color w:val="000000"/>
              </w:rPr>
              <w:t>На полив</w:t>
            </w:r>
          </w:p>
        </w:tc>
        <w:tc>
          <w:tcPr>
            <w:tcW w:w="1919" w:type="dxa"/>
            <w:tcBorders>
              <w:bottom w:val="single" w:sz="4" w:space="0" w:color="000000"/>
              <w:right w:val="single" w:sz="4" w:space="0" w:color="000000"/>
            </w:tcBorders>
            <w:shd w:color="auto" w:fill="auto" w:val="clear"/>
            <w:vAlign w:val="center"/>
          </w:tcPr>
          <w:p>
            <w:pPr>
              <w:pStyle w:val="Normal"/>
              <w:jc w:val="center"/>
              <w:rPr>
                <w:b/>
                <w:bCs/>
                <w:color w:val="000000"/>
              </w:rPr>
            </w:pPr>
            <w:r>
              <w:rPr>
                <w:b/>
                <w:bCs/>
                <w:color w:val="000000"/>
              </w:rPr>
              <w:t>На хозяйственно-питьевые нужды</w:t>
            </w:r>
          </w:p>
        </w:tc>
        <w:tc>
          <w:tcPr>
            <w:tcW w:w="997" w:type="dxa"/>
            <w:tcBorders>
              <w:bottom w:val="single" w:sz="4" w:space="0" w:color="000000"/>
              <w:right w:val="single" w:sz="4" w:space="0" w:color="000000"/>
            </w:tcBorders>
            <w:shd w:color="auto" w:fill="auto" w:val="clear"/>
            <w:vAlign w:val="center"/>
          </w:tcPr>
          <w:p>
            <w:pPr>
              <w:pStyle w:val="Normal"/>
              <w:jc w:val="center"/>
              <w:rPr>
                <w:b/>
                <w:bCs/>
                <w:color w:val="000000"/>
              </w:rPr>
            </w:pPr>
            <w:r>
              <w:rPr>
                <w:b/>
                <w:bCs/>
                <w:color w:val="000000"/>
              </w:rPr>
              <w:t>Всего</w:t>
            </w:r>
          </w:p>
        </w:tc>
      </w:tr>
      <w:tr>
        <w:trPr/>
        <w:tc>
          <w:tcPr>
            <w:tcW w:w="1822" w:type="dxa"/>
            <w:tcBorders>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color w:val="000000"/>
              </w:rPr>
              <w:t>Беловский ГО</w:t>
            </w:r>
          </w:p>
        </w:tc>
        <w:tc>
          <w:tcPr>
            <w:tcW w:w="1629"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121825</w:t>
            </w:r>
          </w:p>
        </w:tc>
        <w:tc>
          <w:tcPr>
            <w:tcW w:w="1954"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1296</w:t>
            </w:r>
          </w:p>
        </w:tc>
        <w:tc>
          <w:tcPr>
            <w:tcW w:w="1032"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8527,75</w:t>
            </w:r>
          </w:p>
        </w:tc>
        <w:tc>
          <w:tcPr>
            <w:tcW w:w="1919"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24121,35</w:t>
            </w:r>
          </w:p>
        </w:tc>
        <w:tc>
          <w:tcPr>
            <w:tcW w:w="997" w:type="dxa"/>
            <w:tcBorders>
              <w:bottom w:val="single" w:sz="4" w:space="0" w:color="000000"/>
              <w:right w:val="single" w:sz="4" w:space="0" w:color="000000"/>
            </w:tcBorders>
            <w:shd w:color="auto" w:fill="auto" w:val="clear"/>
            <w:vAlign w:val="center"/>
          </w:tcPr>
          <w:p>
            <w:pPr>
              <w:pStyle w:val="Normal"/>
              <w:jc w:val="center"/>
              <w:rPr>
                <w:color w:val="000000"/>
              </w:rPr>
            </w:pPr>
            <w:r>
              <w:rPr>
                <w:color w:val="000000"/>
              </w:rPr>
              <w:t>33945,1</w:t>
            </w:r>
          </w:p>
        </w:tc>
      </w:tr>
    </w:tbl>
    <w:p>
      <w:pPr>
        <w:pStyle w:val="Heading3"/>
        <w:tabs>
          <w:tab w:val="clear" w:pos="709"/>
          <w:tab w:val="left" w:pos="1276" w:leader="none"/>
        </w:tabs>
        <w:spacing w:before="120" w:after="120"/>
        <w:ind w:hanging="993" w:left="1701"/>
        <w:jc w:val="left"/>
        <w:rPr>
          <w:b/>
          <w:i w:val="false"/>
          <w:i w:val="false"/>
          <w:iCs/>
          <w:sz w:val="28"/>
          <w:szCs w:val="28"/>
        </w:rPr>
      </w:pPr>
      <w:bookmarkStart w:id="101" w:name="_Toc178581056"/>
      <w:r>
        <w:rPr>
          <w:b/>
          <w:i w:val="false"/>
          <w:iCs/>
          <w:sz w:val="28"/>
          <w:szCs w:val="28"/>
        </w:rPr>
        <w:t>Газоснабжение</w:t>
      </w:r>
      <w:bookmarkEnd w:id="101"/>
    </w:p>
    <w:p>
      <w:pPr>
        <w:pStyle w:val="Normal"/>
        <w:ind w:firstLine="709" w:left="0"/>
        <w:rPr>
          <w:sz w:val="28"/>
          <w:szCs w:val="28"/>
        </w:rPr>
      </w:pPr>
      <w:r>
        <w:rPr>
          <w:sz w:val="28"/>
          <w:szCs w:val="28"/>
        </w:rPr>
        <w:t>Кемеровскую область пересекает магистральный газопровод Омск – Новосибирск – Кузбасс 1 нитка диаметром 1020 мм и 2 нитки диаметром 520 мм. Крупная компрессорная станция расположена в с. Проскоково. Отводами от этого коридора и осуществляется газоснабжение потребителей региона.</w:t>
      </w:r>
    </w:p>
    <w:p>
      <w:pPr>
        <w:pStyle w:val="Normal"/>
        <w:ind w:firstLine="709" w:left="0"/>
        <w:rPr>
          <w:sz w:val="28"/>
          <w:szCs w:val="28"/>
        </w:rPr>
      </w:pPr>
      <w:r>
        <w:rPr>
          <w:sz w:val="28"/>
          <w:szCs w:val="28"/>
        </w:rPr>
        <w:t xml:space="preserve">По данным программы комплексного развития коммунальной инфраструктуры Беловского городского округа Кемеровской области до 2036 года на территории Беловского городского округа Кемеровской области уровень газификации области природным газом составляет 9,5%. </w:t>
      </w:r>
    </w:p>
    <w:p>
      <w:pPr>
        <w:pStyle w:val="Normal"/>
        <w:ind w:firstLine="709" w:left="0"/>
        <w:rPr>
          <w:sz w:val="28"/>
          <w:szCs w:val="28"/>
        </w:rPr>
      </w:pPr>
      <w:r>
        <w:rPr>
          <w:sz w:val="28"/>
          <w:szCs w:val="28"/>
        </w:rPr>
        <w:t>На территории Беловского городского округа действуют две основные газоснабжающие организации ОАО «Беловорайгаз» и ООО «Беловский Горгаз», так же на территории городского округа действуют две АГЗС, предназначенные для заправки автомобильного транспорта и газовых баллонов.</w:t>
      </w:r>
    </w:p>
    <w:p>
      <w:pPr>
        <w:pStyle w:val="Normal"/>
        <w:ind w:firstLine="709" w:left="0"/>
        <w:rPr>
          <w:sz w:val="28"/>
          <w:szCs w:val="28"/>
        </w:rPr>
      </w:pPr>
      <w:r>
        <w:rPr>
          <w:sz w:val="28"/>
          <w:szCs w:val="28"/>
        </w:rPr>
        <w:t>ОАО «Беловорайгаз» осуществляет снабжение сниженным газом в основном население частного сектора округа. Газ поступает от газонаполнительной станции в г. Кемерово, после чего сжиженный газ в газовых баллонах поставляется потребителям.</w:t>
      </w:r>
    </w:p>
    <w:p>
      <w:pPr>
        <w:pStyle w:val="Normal"/>
        <w:ind w:firstLine="709" w:left="0"/>
        <w:rPr>
          <w:sz w:val="28"/>
          <w:szCs w:val="28"/>
        </w:rPr>
      </w:pPr>
      <w:r>
        <w:rPr>
          <w:sz w:val="28"/>
          <w:szCs w:val="28"/>
        </w:rPr>
        <w:t>ООО «Беловский Горгаз» осуществляет газоснабжение жилого фонда, оборудованного газовыми плитами, производственных объектов, заправку газовых баллонов. Зоной деятельности предприятия является территория Беловского городского округа.</w:t>
      </w:r>
    </w:p>
    <w:p>
      <w:pPr>
        <w:pStyle w:val="Normal"/>
        <w:ind w:firstLine="709" w:left="0"/>
        <w:rPr>
          <w:sz w:val="28"/>
          <w:szCs w:val="28"/>
        </w:rPr>
      </w:pPr>
      <w:r>
        <w:rPr>
          <w:sz w:val="28"/>
          <w:szCs w:val="28"/>
        </w:rPr>
        <w:t>Централизованное газоснабжение Беловского городского округа отсутствует.</w:t>
      </w:r>
      <w:bookmarkStart w:id="102" w:name="_Toc192657406"/>
      <w:bookmarkStart w:id="103" w:name="_Toc191880452"/>
      <w:bookmarkStart w:id="104" w:name="_Toc225314033"/>
      <w:bookmarkEnd w:id="102"/>
      <w:bookmarkEnd w:id="103"/>
      <w:bookmarkEnd w:id="104"/>
    </w:p>
    <w:p>
      <w:pPr>
        <w:pStyle w:val="Heading3"/>
        <w:tabs>
          <w:tab w:val="clear" w:pos="709"/>
          <w:tab w:val="left" w:pos="1276" w:leader="none"/>
        </w:tabs>
        <w:spacing w:before="120" w:after="120"/>
        <w:ind w:hanging="993" w:left="1701"/>
        <w:jc w:val="left"/>
        <w:rPr>
          <w:b/>
          <w:i w:val="false"/>
          <w:i w:val="false"/>
          <w:iCs/>
          <w:sz w:val="28"/>
          <w:szCs w:val="28"/>
        </w:rPr>
      </w:pPr>
      <w:bookmarkStart w:id="105" w:name="_Toc178581057"/>
      <w:r>
        <w:rPr>
          <w:b/>
          <w:i w:val="false"/>
          <w:iCs/>
          <w:sz w:val="28"/>
          <w:szCs w:val="28"/>
        </w:rPr>
        <w:t>Теплоснабжение</w:t>
      </w:r>
      <w:bookmarkEnd w:id="105"/>
    </w:p>
    <w:p>
      <w:pPr>
        <w:pStyle w:val="Style40"/>
        <w:rPr>
          <w:sz w:val="28"/>
          <w:szCs w:val="28"/>
          <w:lang w:val="ru-RU"/>
        </w:rPr>
      </w:pPr>
      <w:r>
        <w:rPr>
          <w:sz w:val="28"/>
          <w:szCs w:val="28"/>
          <w:lang w:val="ru-RU"/>
        </w:rPr>
        <w:t>Система теплоснабжения Беловского городского округа характеризуется децентрализацией тепловых источников. Все системы теплоснабжения образованы на базе отдельных источников тепла. Количество систем теплоснабжения совпадает с количеством источников.</w:t>
      </w:r>
    </w:p>
    <w:p>
      <w:pPr>
        <w:pStyle w:val="Style40"/>
        <w:rPr>
          <w:sz w:val="28"/>
          <w:szCs w:val="28"/>
          <w:lang w:val="ru-RU"/>
        </w:rPr>
      </w:pPr>
      <w:r>
        <w:rPr>
          <w:sz w:val="28"/>
          <w:szCs w:val="28"/>
          <w:lang w:val="ru-RU"/>
        </w:rPr>
        <w:t xml:space="preserve">По данным актуализированной редакции на 2023 год программы комплексного развития систем коммунальной инфраструктуры Беловского городского округа Кемеровской области до 2036 года на территории городского округа функционируют шесть теплоснабжающих организаций: </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 xml:space="preserve">АО «Кузбассэнерго» – эксплуатирует источник с комбинированной выработкой тепловой и электрической энергией Беловская ГРЭС с суммарной установленной мощностью теплогенерирующего оборудования 229,00 Гкал/ч и тепловые сети от источника; </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 xml:space="preserve">ООО «Теплоэнергетик» – эксплуатирует 18 угольных котельных с суммарной установленной мощностью теплогенерирующего оборудования 392,818 Гкал/ч и тепловые сети от них; </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 xml:space="preserve">ООО «ТВК» – эксплуатирует 1 угольную котельную с суммарной установленной мощностью теплогенерирующего оборудования 90,00 Гкал/ч и тепловые сети от котельной; </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 xml:space="preserve">ООО «ЭнергоКомпания» – эксплуатирует 1 угольную котельную с суммарной установленной мощностью теплогенерирующего оборудования 80,00 Гкал/ч и тепловые сети от котельной. </w:t>
      </w:r>
    </w:p>
    <w:p>
      <w:pPr>
        <w:pStyle w:val="Normal"/>
        <w:ind w:firstLine="709" w:left="0"/>
        <w:rPr>
          <w:color w:themeColor="text1" w:val="000000"/>
          <w:sz w:val="28"/>
          <w:szCs w:val="28"/>
        </w:rPr>
      </w:pPr>
      <w:r>
        <w:rPr>
          <w:color w:themeColor="text1" w:val="000000"/>
          <w:sz w:val="28"/>
          <w:szCs w:val="28"/>
        </w:rPr>
        <w:t xml:space="preserve">Теплосетевые организации, осуществляющие деятельность только по передаче (транспортировке) тепловой энергии на территории городского округа, отсутствуют. </w:t>
      </w:r>
    </w:p>
    <w:p>
      <w:pPr>
        <w:pStyle w:val="Normal"/>
        <w:ind w:firstLine="709" w:left="0"/>
        <w:rPr>
          <w:color w:themeColor="text1" w:val="000000"/>
          <w:sz w:val="28"/>
          <w:szCs w:val="28"/>
        </w:rPr>
      </w:pPr>
      <w:r>
        <w:rPr>
          <w:color w:themeColor="text1" w:val="000000"/>
          <w:sz w:val="28"/>
          <w:szCs w:val="28"/>
        </w:rPr>
        <w:t xml:space="preserve">Особенностью системы теплоснабжение городского округа является наличие большого количества квартальных котельных, расположенных непосредственно в черте жилой застройки (в кварталах). </w:t>
      </w:r>
    </w:p>
    <w:p>
      <w:pPr>
        <w:pStyle w:val="Normal"/>
        <w:ind w:firstLine="709" w:left="0"/>
        <w:rPr>
          <w:color w:themeColor="text1" w:val="000000"/>
          <w:sz w:val="28"/>
          <w:szCs w:val="28"/>
        </w:rPr>
      </w:pPr>
      <w:r>
        <w:rPr>
          <w:color w:themeColor="text1" w:val="000000"/>
          <w:sz w:val="28"/>
          <w:szCs w:val="28"/>
        </w:rPr>
        <w:t>Зоны действия индивидуального теплоснабжения сформированы в районах с индивидуальной и малоэтажной жилой застройкой. Указанные районы образованны поселками, вошедшими в городской округ. Одно-, двухэтажные индивидуальные и малоэтажные многоквартирные жилые дома, как правило, не присоединены к системам централизованного теплоснабжения. Теплоснабжение зданий осуществляется посредством применения индивидуальных твердотопливных котлов и печного отопления. Основными видами печного топлива индивидуальной и малоэтажной жилой застройки являются уголь и дрова.</w:t>
      </w:r>
    </w:p>
    <w:p>
      <w:pPr>
        <w:pStyle w:val="Normal"/>
        <w:ind w:firstLine="709" w:left="0"/>
        <w:rPr>
          <w:color w:themeColor="text1" w:val="000000"/>
          <w:sz w:val="28"/>
          <w:szCs w:val="28"/>
        </w:rPr>
      </w:pPr>
      <w:r>
        <w:rPr>
          <w:color w:themeColor="text1" w:val="000000"/>
          <w:sz w:val="28"/>
          <w:szCs w:val="28"/>
        </w:rPr>
        <w:t xml:space="preserve">На источниках теплоснабжения Беловского городского округа применяется центральный качественный способ регулирования отпуска тепловой энергии (температура теплоносителя на выходе с котельной изменяется в зависимости от температуры наружного воздуха). Центральное качественное регулирование дополняется местным регулированием в центральных тепловых пунктах (бойлерных) и индивидуальных тепловых пунктах. </w:t>
      </w:r>
    </w:p>
    <w:p>
      <w:pPr>
        <w:pStyle w:val="Normal"/>
        <w:ind w:firstLine="709" w:left="0"/>
        <w:rPr>
          <w:color w:themeColor="text1" w:val="000000"/>
          <w:sz w:val="28"/>
          <w:szCs w:val="28"/>
        </w:rPr>
      </w:pPr>
      <w:r>
        <w:rPr>
          <w:color w:themeColor="text1" w:val="000000"/>
          <w:sz w:val="28"/>
          <w:szCs w:val="28"/>
        </w:rPr>
        <w:t xml:space="preserve">Изменение температуры теплоносителя на котельных производится вручную оперативным персоналом или автоматически с помощью изменения количества подаваемого на сжигание топлива. </w:t>
      </w:r>
    </w:p>
    <w:p>
      <w:pPr>
        <w:pStyle w:val="Normal"/>
        <w:ind w:firstLine="709" w:left="0"/>
        <w:rPr>
          <w:color w:themeColor="text1" w:val="000000"/>
          <w:sz w:val="28"/>
          <w:szCs w:val="28"/>
        </w:rPr>
      </w:pPr>
      <w:r>
        <w:rPr>
          <w:color w:themeColor="text1" w:val="000000"/>
          <w:sz w:val="28"/>
          <w:szCs w:val="28"/>
        </w:rPr>
        <w:t>В соответствии со статьей 13 Федерального закона №261 от 11.11.2009 года «Об энергосбережении и о повышении энергетической эффективности и о повышении энергетический эффективности, и о внесении изменений в отдельные законодательные акты Российской Федерации» учет отпускаемой энергии от БелГРЭС АО «Кузбассэнерго» ведется. Приборы учета отпускаемой тепловой энергии установлены на котельных №10, МКУ «Сибирь-12,9», квартала «Сосновый», ЦТП-32 ООО «Теплоэнергетик»; котельной 30-го квартала; котельной 34-го квартала и котельной ООО «ТВК».</w:t>
      </w:r>
    </w:p>
    <w:p>
      <w:pPr>
        <w:pStyle w:val="Normal"/>
        <w:ind w:firstLine="709" w:left="0"/>
        <w:rPr>
          <w:color w:themeColor="text1" w:val="000000"/>
          <w:sz w:val="28"/>
          <w:szCs w:val="28"/>
        </w:rPr>
      </w:pPr>
      <w:r>
        <w:rPr>
          <w:color w:themeColor="text1" w:val="000000"/>
          <w:sz w:val="28"/>
          <w:szCs w:val="28"/>
        </w:rPr>
        <w:t>В целях проведения комплекса мероприятий по улучшению экологического состояния окружающей среды и создания благоприятной среды проживания для жителей, было принято решение:</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о прокладке тепломагистрали от Беловского ГРЭС до котельных №10, МКУ «Сибирь», 30-го квартала, 34-го квартала, 33-го квартала, ЦТП 32 квартала, квартала Сосновый;</w:t>
      </w:r>
    </w:p>
    <w:p>
      <w:pPr>
        <w:sectPr>
          <w:footerReference w:type="default" r:id="rId29"/>
          <w:footerReference w:type="first" r:id="rId30"/>
          <w:type w:val="nextPage"/>
          <w:pgSz w:w="11906" w:h="16838"/>
          <w:pgMar w:left="1701" w:right="851" w:gutter="0" w:header="0" w:top="680" w:footer="680" w:bottom="1134"/>
          <w:pgNumType w:fmt="decimal"/>
          <w:formProt w:val="false"/>
          <w:textDirection w:val="lrTb"/>
          <w:docGrid w:type="default" w:linePitch="360" w:charSpace="0"/>
        </w:sectPr>
        <w:pStyle w:val="ListParagraph"/>
        <w:numPr>
          <w:ilvl w:val="0"/>
          <w:numId w:val="5"/>
        </w:numPr>
        <w:spacing w:before="0" w:after="0"/>
        <w:ind w:hanging="360" w:left="1064"/>
        <w:contextualSpacing w:val="false"/>
        <w:rPr>
          <w:bCs/>
          <w:spacing w:val="-1"/>
          <w:sz w:val="28"/>
          <w:szCs w:val="28"/>
        </w:rPr>
      </w:pPr>
      <w:r>
        <w:rPr>
          <w:bCs/>
          <w:spacing w:val="-1"/>
          <w:sz w:val="28"/>
          <w:szCs w:val="28"/>
        </w:rPr>
        <w:t>о строительстве для теплоснабжения центральной части города сооружений тепломагистрали: ЦТП кот. МКУ, КЗС-10, ПНС -1, ЦТП кот. 30, ПНС №2.</w:t>
      </w:r>
    </w:p>
    <w:p>
      <w:pPr>
        <w:pStyle w:val="Normal"/>
        <w:tabs>
          <w:tab w:val="clear" w:pos="709"/>
          <w:tab w:val="left" w:pos="1755" w:leader="none"/>
        </w:tabs>
        <w:jc w:val="right"/>
        <w:rPr>
          <w:b/>
          <w:bCs/>
          <w:color w:themeColor="text1" w:val="000000"/>
          <w:sz w:val="28"/>
          <w:szCs w:val="28"/>
        </w:rPr>
      </w:pPr>
      <w:r>
        <w:rPr>
          <w:b/>
          <w:bCs/>
          <w:color w:themeColor="text1" w:val="000000"/>
          <w:sz w:val="28"/>
          <w:szCs w:val="28"/>
        </w:rPr>
        <w:t>Таблица 2.22</w:t>
      </w:r>
    </w:p>
    <w:p>
      <w:pPr>
        <w:pStyle w:val="Normal"/>
        <w:tabs>
          <w:tab w:val="clear" w:pos="709"/>
          <w:tab w:val="left" w:pos="1755" w:leader="none"/>
        </w:tabs>
        <w:spacing w:before="0" w:after="120"/>
        <w:jc w:val="center"/>
        <w:rPr>
          <w:b/>
          <w:bCs/>
          <w:color w:themeColor="text1" w:val="000000"/>
          <w:sz w:val="28"/>
          <w:szCs w:val="28"/>
        </w:rPr>
      </w:pPr>
      <w:r>
        <w:rPr>
          <w:b/>
          <w:bCs/>
          <w:color w:themeColor="text1" w:val="000000"/>
          <w:sz w:val="28"/>
          <w:szCs w:val="28"/>
        </w:rPr>
        <w:t>Перечень и основные характеристики источников теплоснабжения, расположенных в Беловском городском округе (по сведениям администрации Беловского городского округа)</w:t>
      </w:r>
    </w:p>
    <w:tbl>
      <w:tblPr>
        <w:tblW w:w="5000" w:type="pct"/>
        <w:jc w:val="center"/>
        <w:tblInd w:w="0" w:type="dxa"/>
        <w:tblLayout w:type="fixed"/>
        <w:tblCellMar>
          <w:top w:w="0" w:type="dxa"/>
          <w:left w:w="108" w:type="dxa"/>
          <w:bottom w:w="0" w:type="dxa"/>
          <w:right w:w="108" w:type="dxa"/>
        </w:tblCellMar>
        <w:tblLook w:noVBand="0" w:val="0000" w:noHBand="0" w:lastColumn="0" w:firstColumn="0" w:lastRow="0" w:firstRow="0"/>
      </w:tblPr>
      <w:tblGrid>
        <w:gridCol w:w="519"/>
        <w:gridCol w:w="2756"/>
        <w:gridCol w:w="1983"/>
        <w:gridCol w:w="2631"/>
        <w:gridCol w:w="2946"/>
        <w:gridCol w:w="1994"/>
        <w:gridCol w:w="1173"/>
      </w:tblGrid>
      <w:tr>
        <w:trPr>
          <w:tblHeader w:val="true"/>
          <w:trHeight w:val="360" w:hRule="atLeast"/>
        </w:trPr>
        <w:tc>
          <w:tcPr>
            <w:tcW w:w="519"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ind w:left="-39" w:right="-94"/>
              <w:jc w:val="center"/>
              <w:rPr>
                <w:b/>
                <w:bCs/>
                <w:color w:themeColor="text1" w:val="000000"/>
              </w:rPr>
            </w:pPr>
            <w:r>
              <w:rPr>
                <w:b/>
                <w:bCs/>
                <w:color w:themeColor="text1" w:val="000000"/>
              </w:rPr>
              <w:t>№</w:t>
            </w:r>
          </w:p>
          <w:p>
            <w:pPr>
              <w:pStyle w:val="Normal"/>
              <w:ind w:left="-39" w:right="-94"/>
              <w:jc w:val="center"/>
              <w:rPr>
                <w:b/>
                <w:bCs/>
                <w:color w:themeColor="text1" w:val="000000"/>
              </w:rPr>
            </w:pPr>
            <w:r>
              <w:rPr>
                <w:b/>
                <w:bCs/>
                <w:color w:themeColor="text1" w:val="000000"/>
              </w:rPr>
              <w:t>п/п</w:t>
            </w:r>
          </w:p>
        </w:tc>
        <w:tc>
          <w:tcPr>
            <w:tcW w:w="275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ind w:left="-52" w:right="-94"/>
              <w:jc w:val="center"/>
              <w:rPr>
                <w:b/>
                <w:bCs/>
                <w:color w:themeColor="text1" w:val="000000"/>
              </w:rPr>
            </w:pPr>
            <w:r>
              <w:rPr>
                <w:b/>
                <w:bCs/>
                <w:color w:themeColor="text1" w:val="000000"/>
              </w:rPr>
              <w:t>Наименование объекта</w:t>
            </w:r>
          </w:p>
        </w:tc>
        <w:tc>
          <w:tcPr>
            <w:tcW w:w="1983"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ind w:left="-52" w:right="-94"/>
              <w:jc w:val="center"/>
              <w:rPr>
                <w:b/>
                <w:bCs/>
                <w:color w:themeColor="text1" w:val="000000"/>
              </w:rPr>
            </w:pPr>
            <w:r>
              <w:rPr>
                <w:b/>
                <w:bCs/>
                <w:color w:themeColor="text1" w:val="000000"/>
              </w:rPr>
              <w:t>Статус</w:t>
            </w:r>
          </w:p>
        </w:tc>
        <w:tc>
          <w:tcPr>
            <w:tcW w:w="2631"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jc w:val="center"/>
              <w:rPr>
                <w:b/>
                <w:bCs/>
                <w:color w:themeColor="text1" w:val="000000"/>
              </w:rPr>
            </w:pPr>
            <w:r>
              <w:rPr>
                <w:b/>
                <w:bCs/>
                <w:color w:themeColor="text1" w:val="000000"/>
              </w:rPr>
              <w:t>Эксплуатирующая организация</w:t>
            </w:r>
          </w:p>
        </w:tc>
        <w:tc>
          <w:tcPr>
            <w:tcW w:w="294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jc w:val="center"/>
              <w:rPr>
                <w:b/>
                <w:bCs/>
                <w:color w:themeColor="text1" w:val="000000"/>
              </w:rPr>
            </w:pPr>
            <w:r>
              <w:rPr>
                <w:b/>
                <w:bCs/>
                <w:color w:themeColor="text1" w:val="000000"/>
              </w:rPr>
              <w:t>Вид расположения трубопровода (надземный/подземный)</w:t>
            </w:r>
          </w:p>
        </w:tc>
        <w:tc>
          <w:tcPr>
            <w:tcW w:w="1994"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jc w:val="center"/>
              <w:rPr>
                <w:b/>
                <w:bCs/>
                <w:color w:themeColor="text1" w:val="000000"/>
              </w:rPr>
            </w:pPr>
            <w:r>
              <w:rPr>
                <w:b/>
                <w:bCs/>
                <w:color w:themeColor="text1" w:val="000000"/>
              </w:rPr>
              <w:t>Протяженность, м</w:t>
            </w:r>
          </w:p>
        </w:tc>
        <w:tc>
          <w:tcPr>
            <w:tcW w:w="1173"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jc w:val="center"/>
              <w:rPr>
                <w:b/>
                <w:bCs/>
                <w:color w:themeColor="text1" w:val="000000"/>
              </w:rPr>
            </w:pPr>
            <w:r>
              <w:rPr>
                <w:b/>
                <w:bCs/>
                <w:color w:themeColor="text1" w:val="000000"/>
              </w:rPr>
              <w:t>Процент износа (%)</w:t>
            </w:r>
          </w:p>
        </w:tc>
      </w:tr>
      <w:tr>
        <w:trPr>
          <w:trHeight w:val="543" w:hRule="atLeast"/>
        </w:trPr>
        <w:tc>
          <w:tcPr>
            <w:tcW w:w="5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color w:themeColor="text1" w:val="000000"/>
              </w:rPr>
            </w:pPr>
            <w:r>
              <w:rPr>
                <w:color w:themeColor="text1" w:val="000000"/>
              </w:rPr>
              <w:t>1.</w:t>
            </w:r>
          </w:p>
        </w:tc>
        <w:tc>
          <w:tcPr>
            <w:tcW w:w="27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52" w:right="-94"/>
              <w:jc w:val="center"/>
              <w:rPr>
                <w:color w:themeColor="text1" w:val="000000"/>
              </w:rPr>
            </w:pPr>
            <w:r>
              <w:rPr>
                <w:color w:themeColor="text1" w:val="000000"/>
              </w:rPr>
              <w:t>Тепловые сети пгт. Грамотеино</w:t>
            </w:r>
          </w:p>
        </w:tc>
        <w:tc>
          <w:tcPr>
            <w:tcW w:w="19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52" w:right="-94"/>
              <w:jc w:val="center"/>
              <w:rPr>
                <w:color w:themeColor="text1" w:val="000000"/>
              </w:rPr>
            </w:pPr>
            <w:r>
              <w:rPr>
                <w:color w:themeColor="text1" w:val="000000"/>
              </w:rPr>
              <w:t>ЕТО</w:t>
            </w:r>
          </w:p>
        </w:tc>
        <w:tc>
          <w:tcPr>
            <w:tcW w:w="26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themeColor="text1" w:val="000000"/>
              </w:rPr>
            </w:pPr>
            <w:r>
              <w:rPr>
                <w:color w:themeColor="text1" w:val="000000"/>
              </w:rPr>
              <w:t>ООО «ТВК»</w:t>
            </w:r>
          </w:p>
        </w:tc>
        <w:tc>
          <w:tcPr>
            <w:tcW w:w="2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themeColor="text1" w:val="000000"/>
              </w:rPr>
            </w:pPr>
            <w:r>
              <w:rPr>
                <w:color w:themeColor="text1" w:val="000000"/>
              </w:rPr>
              <w:t>Надземный/подземный</w:t>
            </w:r>
          </w:p>
        </w:tc>
        <w:tc>
          <w:tcPr>
            <w:tcW w:w="19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themeColor="text1" w:val="000000"/>
              </w:rPr>
            </w:pPr>
            <w:r>
              <w:rPr>
                <w:color w:themeColor="text1" w:val="000000"/>
              </w:rPr>
              <w:t>32528/3210</w:t>
            </w:r>
          </w:p>
        </w:tc>
        <w:tc>
          <w:tcPr>
            <w:tcW w:w="11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themeColor="text1" w:val="000000"/>
              </w:rPr>
            </w:pPr>
            <w:r>
              <w:rPr>
                <w:color w:themeColor="text1" w:val="000000"/>
              </w:rPr>
              <w:t>50/50</w:t>
            </w:r>
          </w:p>
        </w:tc>
      </w:tr>
      <w:tr>
        <w:trPr>
          <w:trHeight w:val="358" w:hRule="atLeast"/>
        </w:trPr>
        <w:tc>
          <w:tcPr>
            <w:tcW w:w="5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color w:themeColor="text1" w:val="000000"/>
              </w:rPr>
            </w:pPr>
            <w:r>
              <w:rPr>
                <w:color w:themeColor="text1" w:val="000000"/>
              </w:rPr>
              <w:t>2.</w:t>
            </w:r>
          </w:p>
        </w:tc>
        <w:tc>
          <w:tcPr>
            <w:tcW w:w="27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52" w:right="-94"/>
              <w:jc w:val="center"/>
              <w:rPr>
                <w:color w:themeColor="text1" w:val="000000"/>
              </w:rPr>
            </w:pPr>
            <w:r>
              <w:rPr>
                <w:color w:themeColor="text1" w:val="000000"/>
              </w:rPr>
              <w:t>Котельная ПСХ-2 (тепловые сети пгт. Бачатский)</w:t>
            </w:r>
          </w:p>
        </w:tc>
        <w:tc>
          <w:tcPr>
            <w:tcW w:w="19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52" w:right="-94"/>
              <w:jc w:val="center"/>
              <w:rPr>
                <w:color w:themeColor="text1" w:val="000000"/>
              </w:rPr>
            </w:pPr>
            <w:r>
              <w:rPr>
                <w:color w:themeColor="text1" w:val="000000"/>
              </w:rPr>
              <w:t>ЕТО</w:t>
            </w:r>
          </w:p>
        </w:tc>
        <w:tc>
          <w:tcPr>
            <w:tcW w:w="26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themeColor="text1" w:val="000000"/>
              </w:rPr>
            </w:pPr>
            <w:r>
              <w:rPr>
                <w:color w:themeColor="text1" w:val="000000"/>
              </w:rPr>
              <w:t>ООО «ЭнергоКомпания»</w:t>
            </w:r>
          </w:p>
        </w:tc>
        <w:tc>
          <w:tcPr>
            <w:tcW w:w="2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themeColor="text1" w:val="000000"/>
              </w:rPr>
            </w:pPr>
            <w:r>
              <w:rPr>
                <w:color w:themeColor="text1" w:val="000000"/>
              </w:rPr>
              <w:t>Надземный/подземный</w:t>
            </w:r>
          </w:p>
        </w:tc>
        <w:tc>
          <w:tcPr>
            <w:tcW w:w="19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themeColor="text1" w:val="000000"/>
              </w:rPr>
            </w:pPr>
            <w:r>
              <w:rPr>
                <w:color w:themeColor="text1" w:val="000000"/>
              </w:rPr>
              <w:t>26600</w:t>
            </w:r>
          </w:p>
        </w:tc>
        <w:tc>
          <w:tcPr>
            <w:tcW w:w="11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themeColor="text1" w:val="000000"/>
              </w:rPr>
            </w:pPr>
            <w:r>
              <w:rPr>
                <w:color w:themeColor="text1" w:val="000000"/>
              </w:rPr>
              <w:t>66,5</w:t>
            </w:r>
          </w:p>
        </w:tc>
      </w:tr>
      <w:tr>
        <w:trPr>
          <w:trHeight w:val="358" w:hRule="atLeast"/>
        </w:trPr>
        <w:tc>
          <w:tcPr>
            <w:tcW w:w="5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color w:themeColor="text1" w:val="000000"/>
              </w:rPr>
            </w:pPr>
            <w:r>
              <w:rPr>
                <w:color w:themeColor="text1" w:val="000000"/>
              </w:rPr>
              <w:t>3.</w:t>
            </w:r>
          </w:p>
        </w:tc>
        <w:tc>
          <w:tcPr>
            <w:tcW w:w="27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52" w:right="-94"/>
              <w:jc w:val="center"/>
              <w:rPr>
                <w:color w:themeColor="text1" w:val="000000"/>
              </w:rPr>
            </w:pPr>
            <w:r>
              <w:rPr>
                <w:color w:themeColor="text1" w:val="000000"/>
              </w:rPr>
              <w:t>Котельная №1</w:t>
            </w:r>
          </w:p>
        </w:tc>
        <w:tc>
          <w:tcPr>
            <w:tcW w:w="19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52" w:right="-94"/>
              <w:jc w:val="center"/>
              <w:rPr>
                <w:color w:themeColor="text1" w:val="000000"/>
              </w:rPr>
            </w:pPr>
            <w:r>
              <w:rPr>
                <w:color w:themeColor="text1" w:val="000000"/>
              </w:rPr>
              <w:t>действующая</w:t>
            </w:r>
          </w:p>
        </w:tc>
        <w:tc>
          <w:tcPr>
            <w:tcW w:w="26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themeColor="text1" w:val="000000"/>
              </w:rPr>
            </w:pPr>
            <w:r>
              <w:rPr>
                <w:color w:themeColor="text1" w:val="000000"/>
              </w:rPr>
              <w:t>ООО «Теплоэнергетик»</w:t>
            </w:r>
          </w:p>
        </w:tc>
        <w:tc>
          <w:tcPr>
            <w:tcW w:w="2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themeColor="text1" w:val="000000"/>
              </w:rPr>
            </w:pPr>
            <w:r>
              <w:rPr>
                <w:color w:themeColor="text1" w:val="000000"/>
              </w:rPr>
              <w:t>Надземный/подземный</w:t>
            </w:r>
          </w:p>
        </w:tc>
        <w:tc>
          <w:tcPr>
            <w:tcW w:w="19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themeColor="text1" w:val="000000"/>
              </w:rPr>
            </w:pPr>
            <w:r>
              <w:rPr>
                <w:color w:themeColor="text1" w:val="000000"/>
              </w:rPr>
              <w:t>3908</w:t>
            </w:r>
          </w:p>
        </w:tc>
        <w:tc>
          <w:tcPr>
            <w:tcW w:w="11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themeColor="text1" w:val="000000"/>
              </w:rPr>
            </w:pPr>
            <w:r>
              <w:rPr>
                <w:color w:themeColor="text1" w:val="000000"/>
              </w:rPr>
              <w:t>51,8</w:t>
            </w:r>
          </w:p>
        </w:tc>
      </w:tr>
      <w:tr>
        <w:trPr>
          <w:trHeight w:val="358" w:hRule="atLeast"/>
        </w:trPr>
        <w:tc>
          <w:tcPr>
            <w:tcW w:w="5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color w:themeColor="text1" w:val="000000"/>
              </w:rPr>
            </w:pPr>
            <w:r>
              <w:rPr>
                <w:color w:themeColor="text1" w:val="000000"/>
              </w:rPr>
              <w:t>4.</w:t>
            </w:r>
          </w:p>
        </w:tc>
        <w:tc>
          <w:tcPr>
            <w:tcW w:w="27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color w:themeColor="text1" w:val="000000"/>
              </w:rPr>
            </w:pPr>
            <w:r>
              <w:rPr>
                <w:color w:themeColor="text1" w:val="000000"/>
              </w:rPr>
              <w:t>Котельная №5</w:t>
            </w:r>
          </w:p>
        </w:tc>
        <w:tc>
          <w:tcPr>
            <w:tcW w:w="19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color w:themeColor="text1" w:val="000000"/>
              </w:rPr>
            </w:pPr>
            <w:r>
              <w:rPr>
                <w:color w:themeColor="text1" w:val="000000"/>
              </w:rPr>
              <w:t>действующая</w:t>
            </w:r>
          </w:p>
        </w:tc>
        <w:tc>
          <w:tcPr>
            <w:tcW w:w="26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color w:themeColor="text1" w:val="000000"/>
              </w:rPr>
            </w:pPr>
            <w:r>
              <w:rPr>
                <w:color w:themeColor="text1" w:val="000000"/>
              </w:rPr>
              <w:t>ООО «Теплоэнергетик»</w:t>
            </w:r>
          </w:p>
        </w:tc>
        <w:tc>
          <w:tcPr>
            <w:tcW w:w="2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color w:themeColor="text1" w:val="000000"/>
              </w:rPr>
            </w:pPr>
            <w:r>
              <w:rPr>
                <w:color w:themeColor="text1" w:val="000000"/>
              </w:rPr>
              <w:t>Надземный/подземный</w:t>
            </w:r>
          </w:p>
        </w:tc>
        <w:tc>
          <w:tcPr>
            <w:tcW w:w="19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color w:themeColor="text1" w:val="000000"/>
              </w:rPr>
            </w:pPr>
            <w:r>
              <w:rPr>
                <w:color w:themeColor="text1" w:val="000000"/>
              </w:rPr>
              <w:t>534</w:t>
            </w:r>
          </w:p>
        </w:tc>
        <w:tc>
          <w:tcPr>
            <w:tcW w:w="11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color w:themeColor="text1" w:val="000000"/>
              </w:rPr>
            </w:pPr>
            <w:r>
              <w:rPr>
                <w:color w:themeColor="text1" w:val="000000"/>
              </w:rPr>
              <w:t>57,3</w:t>
            </w:r>
          </w:p>
        </w:tc>
      </w:tr>
      <w:tr>
        <w:trPr>
          <w:trHeight w:val="358" w:hRule="atLeast"/>
        </w:trPr>
        <w:tc>
          <w:tcPr>
            <w:tcW w:w="5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color w:themeColor="text1" w:val="000000"/>
              </w:rPr>
            </w:pPr>
            <w:r>
              <w:rPr>
                <w:color w:themeColor="text1" w:val="000000"/>
              </w:rPr>
              <w:t>5.</w:t>
            </w:r>
          </w:p>
        </w:tc>
        <w:tc>
          <w:tcPr>
            <w:tcW w:w="27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color w:themeColor="text1" w:val="000000"/>
              </w:rPr>
            </w:pPr>
            <w:r>
              <w:rPr>
                <w:color w:themeColor="text1" w:val="000000"/>
              </w:rPr>
              <w:t>Котельная №6</w:t>
            </w:r>
          </w:p>
        </w:tc>
        <w:tc>
          <w:tcPr>
            <w:tcW w:w="19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color w:themeColor="text1" w:val="000000"/>
              </w:rPr>
            </w:pPr>
            <w:r>
              <w:rPr>
                <w:color w:themeColor="text1" w:val="000000"/>
              </w:rPr>
              <w:t>действующая</w:t>
            </w:r>
          </w:p>
        </w:tc>
        <w:tc>
          <w:tcPr>
            <w:tcW w:w="26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color w:themeColor="text1" w:val="000000"/>
              </w:rPr>
            </w:pPr>
            <w:r>
              <w:rPr>
                <w:color w:themeColor="text1" w:val="000000"/>
              </w:rPr>
              <w:t>ООО «Теплоэнергетик»</w:t>
            </w:r>
          </w:p>
        </w:tc>
        <w:tc>
          <w:tcPr>
            <w:tcW w:w="2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color w:themeColor="text1" w:val="000000"/>
              </w:rPr>
            </w:pPr>
            <w:r>
              <w:rPr>
                <w:color w:themeColor="text1" w:val="000000"/>
              </w:rPr>
              <w:t>Надземный/подземный</w:t>
            </w:r>
          </w:p>
        </w:tc>
        <w:tc>
          <w:tcPr>
            <w:tcW w:w="19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color w:themeColor="text1" w:val="000000"/>
              </w:rPr>
            </w:pPr>
            <w:r>
              <w:rPr>
                <w:color w:themeColor="text1" w:val="000000"/>
              </w:rPr>
              <w:t>3486</w:t>
            </w:r>
          </w:p>
        </w:tc>
        <w:tc>
          <w:tcPr>
            <w:tcW w:w="11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color w:themeColor="text1" w:val="000000"/>
              </w:rPr>
            </w:pPr>
            <w:r>
              <w:rPr>
                <w:color w:themeColor="text1" w:val="000000"/>
              </w:rPr>
              <w:t>40,9</w:t>
            </w:r>
          </w:p>
        </w:tc>
      </w:tr>
      <w:tr>
        <w:trPr>
          <w:trHeight w:val="358" w:hRule="atLeast"/>
        </w:trPr>
        <w:tc>
          <w:tcPr>
            <w:tcW w:w="5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color w:themeColor="text1" w:val="000000"/>
              </w:rPr>
            </w:pPr>
            <w:r>
              <w:rPr>
                <w:color w:themeColor="text1" w:val="000000"/>
              </w:rPr>
              <w:t>6.</w:t>
            </w:r>
          </w:p>
        </w:tc>
        <w:tc>
          <w:tcPr>
            <w:tcW w:w="27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color w:themeColor="text1" w:val="000000"/>
              </w:rPr>
            </w:pPr>
            <w:r>
              <w:rPr>
                <w:color w:themeColor="text1" w:val="000000"/>
              </w:rPr>
              <w:t>Котельная №8</w:t>
            </w:r>
          </w:p>
        </w:tc>
        <w:tc>
          <w:tcPr>
            <w:tcW w:w="19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color w:themeColor="text1" w:val="000000"/>
              </w:rPr>
            </w:pPr>
            <w:r>
              <w:rPr>
                <w:color w:themeColor="text1" w:val="000000"/>
              </w:rPr>
              <w:t>действующая</w:t>
            </w:r>
          </w:p>
        </w:tc>
        <w:tc>
          <w:tcPr>
            <w:tcW w:w="26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color w:themeColor="text1" w:val="000000"/>
              </w:rPr>
            </w:pPr>
            <w:r>
              <w:rPr>
                <w:color w:themeColor="text1" w:val="000000"/>
              </w:rPr>
              <w:t>ООО «Теплоэнергетик»</w:t>
            </w:r>
          </w:p>
        </w:tc>
        <w:tc>
          <w:tcPr>
            <w:tcW w:w="2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color w:themeColor="text1" w:val="000000"/>
              </w:rPr>
            </w:pPr>
            <w:r>
              <w:rPr>
                <w:color w:themeColor="text1" w:val="000000"/>
              </w:rPr>
              <w:t>Надземный/подземный</w:t>
            </w:r>
          </w:p>
        </w:tc>
        <w:tc>
          <w:tcPr>
            <w:tcW w:w="19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color w:themeColor="text1" w:val="000000"/>
              </w:rPr>
            </w:pPr>
            <w:r>
              <w:rPr>
                <w:color w:themeColor="text1" w:val="000000"/>
              </w:rPr>
              <w:t>3930,5</w:t>
            </w:r>
          </w:p>
        </w:tc>
        <w:tc>
          <w:tcPr>
            <w:tcW w:w="11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color w:themeColor="text1" w:val="000000"/>
              </w:rPr>
            </w:pPr>
            <w:r>
              <w:rPr>
                <w:color w:themeColor="text1" w:val="000000"/>
              </w:rPr>
              <w:t>47,2</w:t>
            </w:r>
          </w:p>
        </w:tc>
      </w:tr>
      <w:tr>
        <w:trPr>
          <w:trHeight w:val="358" w:hRule="atLeast"/>
        </w:trPr>
        <w:tc>
          <w:tcPr>
            <w:tcW w:w="5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color w:themeColor="text1" w:val="000000"/>
              </w:rPr>
            </w:pPr>
            <w:r>
              <w:rPr>
                <w:color w:themeColor="text1" w:val="000000"/>
              </w:rPr>
              <w:t>7.</w:t>
            </w:r>
          </w:p>
        </w:tc>
        <w:tc>
          <w:tcPr>
            <w:tcW w:w="27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color w:themeColor="text1" w:val="000000"/>
              </w:rPr>
            </w:pPr>
            <w:r>
              <w:rPr>
                <w:color w:themeColor="text1" w:val="000000"/>
              </w:rPr>
              <w:t>Котельная №10 (в том числе ЦТП 32 кв.)</w:t>
            </w:r>
          </w:p>
        </w:tc>
        <w:tc>
          <w:tcPr>
            <w:tcW w:w="19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color w:themeColor="text1" w:val="000000"/>
              </w:rPr>
            </w:pPr>
            <w:r>
              <w:rPr>
                <w:color w:themeColor="text1" w:val="000000"/>
              </w:rPr>
              <w:t>выведена из эксплуатации</w:t>
            </w:r>
          </w:p>
        </w:tc>
        <w:tc>
          <w:tcPr>
            <w:tcW w:w="26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color w:themeColor="text1" w:val="000000"/>
              </w:rPr>
            </w:pPr>
            <w:r>
              <w:rPr>
                <w:color w:themeColor="text1" w:val="000000"/>
              </w:rPr>
              <w:t>ООО «Теплоэнергетик»</w:t>
            </w:r>
          </w:p>
        </w:tc>
        <w:tc>
          <w:tcPr>
            <w:tcW w:w="2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color w:themeColor="text1" w:val="000000"/>
              </w:rPr>
            </w:pPr>
            <w:r>
              <w:rPr>
                <w:color w:themeColor="text1" w:val="000000"/>
              </w:rPr>
              <w:t>Надземный/подземный</w:t>
            </w:r>
          </w:p>
        </w:tc>
        <w:tc>
          <w:tcPr>
            <w:tcW w:w="19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color w:themeColor="text1" w:val="000000"/>
              </w:rPr>
            </w:pPr>
            <w:r>
              <w:rPr>
                <w:color w:themeColor="text1" w:val="000000"/>
              </w:rPr>
              <w:t>32984</w:t>
            </w:r>
          </w:p>
        </w:tc>
        <w:tc>
          <w:tcPr>
            <w:tcW w:w="11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color w:themeColor="text1" w:val="000000"/>
              </w:rPr>
            </w:pPr>
            <w:r>
              <w:rPr>
                <w:color w:themeColor="text1" w:val="000000"/>
              </w:rPr>
              <w:t>46,8</w:t>
            </w:r>
          </w:p>
        </w:tc>
      </w:tr>
      <w:tr>
        <w:trPr>
          <w:trHeight w:val="358" w:hRule="atLeast"/>
        </w:trPr>
        <w:tc>
          <w:tcPr>
            <w:tcW w:w="5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color w:themeColor="text1" w:val="000000"/>
              </w:rPr>
            </w:pPr>
            <w:r>
              <w:rPr>
                <w:color w:themeColor="text1" w:val="000000"/>
              </w:rPr>
              <w:t>8.</w:t>
            </w:r>
          </w:p>
        </w:tc>
        <w:tc>
          <w:tcPr>
            <w:tcW w:w="27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color w:themeColor="text1" w:val="000000"/>
              </w:rPr>
            </w:pPr>
            <w:r>
              <w:rPr>
                <w:color w:themeColor="text1" w:val="000000"/>
              </w:rPr>
              <w:t>Котельная №11</w:t>
            </w:r>
          </w:p>
        </w:tc>
        <w:tc>
          <w:tcPr>
            <w:tcW w:w="19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color w:themeColor="text1" w:val="000000"/>
              </w:rPr>
            </w:pPr>
            <w:r>
              <w:rPr>
                <w:color w:themeColor="text1" w:val="000000"/>
              </w:rPr>
              <w:t>действующая</w:t>
            </w:r>
          </w:p>
        </w:tc>
        <w:tc>
          <w:tcPr>
            <w:tcW w:w="26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color w:themeColor="text1" w:val="000000"/>
              </w:rPr>
            </w:pPr>
            <w:r>
              <w:rPr>
                <w:color w:themeColor="text1" w:val="000000"/>
              </w:rPr>
              <w:t>ООО «Теплоэнергетик»</w:t>
            </w:r>
          </w:p>
        </w:tc>
        <w:tc>
          <w:tcPr>
            <w:tcW w:w="2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color w:themeColor="text1" w:val="000000"/>
              </w:rPr>
            </w:pPr>
            <w:r>
              <w:rPr>
                <w:color w:themeColor="text1" w:val="000000"/>
              </w:rPr>
              <w:t>Надземный/подземный</w:t>
            </w:r>
          </w:p>
        </w:tc>
        <w:tc>
          <w:tcPr>
            <w:tcW w:w="19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color w:themeColor="text1" w:val="000000"/>
              </w:rPr>
            </w:pPr>
            <w:r>
              <w:rPr>
                <w:color w:themeColor="text1" w:val="000000"/>
              </w:rPr>
              <w:t>11115</w:t>
            </w:r>
          </w:p>
        </w:tc>
        <w:tc>
          <w:tcPr>
            <w:tcW w:w="11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color w:themeColor="text1" w:val="000000"/>
              </w:rPr>
            </w:pPr>
            <w:r>
              <w:rPr>
                <w:color w:themeColor="text1" w:val="000000"/>
              </w:rPr>
              <w:t>45,6</w:t>
            </w:r>
          </w:p>
        </w:tc>
      </w:tr>
      <w:tr>
        <w:trPr>
          <w:trHeight w:val="358" w:hRule="atLeast"/>
        </w:trPr>
        <w:tc>
          <w:tcPr>
            <w:tcW w:w="5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color w:themeColor="text1" w:val="000000"/>
              </w:rPr>
            </w:pPr>
            <w:r>
              <w:rPr>
                <w:color w:themeColor="text1" w:val="000000"/>
              </w:rPr>
              <w:t>9.</w:t>
            </w:r>
          </w:p>
        </w:tc>
        <w:tc>
          <w:tcPr>
            <w:tcW w:w="27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color w:themeColor="text1" w:val="000000"/>
              </w:rPr>
            </w:pPr>
            <w:r>
              <w:rPr>
                <w:color w:themeColor="text1" w:val="000000"/>
              </w:rPr>
              <w:t>Котельная 33 кв-ла</w:t>
            </w:r>
          </w:p>
        </w:tc>
        <w:tc>
          <w:tcPr>
            <w:tcW w:w="19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color w:themeColor="text1" w:val="000000"/>
              </w:rPr>
            </w:pPr>
            <w:r>
              <w:rPr>
                <w:color w:themeColor="text1" w:val="000000"/>
              </w:rPr>
              <w:t>выведена из эксплуатации</w:t>
            </w:r>
          </w:p>
        </w:tc>
        <w:tc>
          <w:tcPr>
            <w:tcW w:w="26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color w:themeColor="text1" w:val="000000"/>
              </w:rPr>
            </w:pPr>
            <w:r>
              <w:rPr>
                <w:color w:themeColor="text1" w:val="000000"/>
              </w:rPr>
              <w:t>ООО «Теплоэнергетик»</w:t>
            </w:r>
          </w:p>
        </w:tc>
        <w:tc>
          <w:tcPr>
            <w:tcW w:w="2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color w:themeColor="text1" w:val="000000"/>
              </w:rPr>
            </w:pPr>
            <w:r>
              <w:rPr>
                <w:color w:themeColor="text1" w:val="000000"/>
              </w:rPr>
              <w:t>Надземный/подземный</w:t>
            </w:r>
          </w:p>
        </w:tc>
        <w:tc>
          <w:tcPr>
            <w:tcW w:w="19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color w:themeColor="text1" w:val="000000"/>
              </w:rPr>
            </w:pPr>
            <w:r>
              <w:rPr>
                <w:color w:themeColor="text1" w:val="000000"/>
              </w:rPr>
              <w:t>5053</w:t>
            </w:r>
          </w:p>
        </w:tc>
        <w:tc>
          <w:tcPr>
            <w:tcW w:w="11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color w:themeColor="text1" w:val="000000"/>
              </w:rPr>
            </w:pPr>
            <w:r>
              <w:rPr>
                <w:color w:themeColor="text1" w:val="000000"/>
              </w:rPr>
              <w:t>36,3</w:t>
            </w:r>
          </w:p>
        </w:tc>
      </w:tr>
      <w:tr>
        <w:trPr>
          <w:trHeight w:val="358" w:hRule="atLeast"/>
        </w:trPr>
        <w:tc>
          <w:tcPr>
            <w:tcW w:w="5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color w:themeColor="text1" w:val="000000"/>
              </w:rPr>
            </w:pPr>
            <w:r>
              <w:rPr>
                <w:color w:themeColor="text1" w:val="000000"/>
              </w:rPr>
              <w:t>10.</w:t>
            </w:r>
          </w:p>
        </w:tc>
        <w:tc>
          <w:tcPr>
            <w:tcW w:w="27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color w:themeColor="text1" w:val="000000"/>
              </w:rPr>
            </w:pPr>
            <w:r>
              <w:rPr>
                <w:color w:themeColor="text1" w:val="000000"/>
              </w:rPr>
              <w:t>Котельная п.Финский</w:t>
            </w:r>
          </w:p>
        </w:tc>
        <w:tc>
          <w:tcPr>
            <w:tcW w:w="19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color w:themeColor="text1" w:val="000000"/>
              </w:rPr>
            </w:pPr>
            <w:r>
              <w:rPr>
                <w:color w:themeColor="text1" w:val="000000"/>
              </w:rPr>
              <w:t>действующая</w:t>
            </w:r>
          </w:p>
        </w:tc>
        <w:tc>
          <w:tcPr>
            <w:tcW w:w="26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color w:themeColor="text1" w:val="000000"/>
              </w:rPr>
            </w:pPr>
            <w:r>
              <w:rPr>
                <w:color w:themeColor="text1" w:val="000000"/>
              </w:rPr>
              <w:t>ООО «Теплоэнергетик»</w:t>
            </w:r>
          </w:p>
        </w:tc>
        <w:tc>
          <w:tcPr>
            <w:tcW w:w="2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color w:themeColor="text1" w:val="000000"/>
              </w:rPr>
            </w:pPr>
            <w:r>
              <w:rPr>
                <w:color w:themeColor="text1" w:val="000000"/>
              </w:rPr>
              <w:t>Надземный/подземный</w:t>
            </w:r>
          </w:p>
        </w:tc>
        <w:tc>
          <w:tcPr>
            <w:tcW w:w="19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color w:themeColor="text1" w:val="000000"/>
              </w:rPr>
            </w:pPr>
            <w:r>
              <w:rPr>
                <w:color w:themeColor="text1" w:val="000000"/>
              </w:rPr>
              <w:t>2115</w:t>
            </w:r>
          </w:p>
        </w:tc>
        <w:tc>
          <w:tcPr>
            <w:tcW w:w="11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color w:themeColor="text1" w:val="000000"/>
              </w:rPr>
            </w:pPr>
            <w:r>
              <w:rPr>
                <w:color w:themeColor="text1" w:val="000000"/>
              </w:rPr>
              <w:t>40,9</w:t>
            </w:r>
          </w:p>
        </w:tc>
      </w:tr>
      <w:tr>
        <w:trPr>
          <w:trHeight w:val="358" w:hRule="atLeast"/>
        </w:trPr>
        <w:tc>
          <w:tcPr>
            <w:tcW w:w="5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color w:themeColor="text1" w:val="000000"/>
              </w:rPr>
            </w:pPr>
            <w:r>
              <w:rPr>
                <w:color w:themeColor="text1" w:val="000000"/>
              </w:rPr>
              <w:t>11.</w:t>
            </w:r>
          </w:p>
        </w:tc>
        <w:tc>
          <w:tcPr>
            <w:tcW w:w="27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color w:themeColor="text1" w:val="000000"/>
              </w:rPr>
            </w:pPr>
            <w:r>
              <w:rPr>
                <w:color w:themeColor="text1" w:val="000000"/>
              </w:rPr>
              <w:t>Котельная шк. №7</w:t>
            </w:r>
          </w:p>
        </w:tc>
        <w:tc>
          <w:tcPr>
            <w:tcW w:w="19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color w:themeColor="text1" w:val="000000"/>
              </w:rPr>
            </w:pPr>
            <w:r>
              <w:rPr>
                <w:color w:themeColor="text1" w:val="000000"/>
              </w:rPr>
              <w:t>выведена из эксплуатации</w:t>
            </w:r>
          </w:p>
        </w:tc>
        <w:tc>
          <w:tcPr>
            <w:tcW w:w="26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color w:themeColor="text1" w:val="000000"/>
              </w:rPr>
            </w:pPr>
            <w:r>
              <w:rPr>
                <w:color w:themeColor="text1" w:val="000000"/>
              </w:rPr>
              <w:t>ООО «Теплоэнергетик»</w:t>
            </w:r>
          </w:p>
        </w:tc>
        <w:tc>
          <w:tcPr>
            <w:tcW w:w="2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color w:themeColor="text1" w:val="000000"/>
              </w:rPr>
            </w:pPr>
            <w:r>
              <w:rPr>
                <w:color w:themeColor="text1" w:val="000000"/>
              </w:rPr>
              <w:t>Надземный</w:t>
            </w:r>
          </w:p>
        </w:tc>
        <w:tc>
          <w:tcPr>
            <w:tcW w:w="19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color w:themeColor="text1" w:val="000000"/>
              </w:rPr>
            </w:pPr>
            <w:r>
              <w:rPr>
                <w:color w:themeColor="text1" w:val="000000"/>
              </w:rPr>
              <w:t>70</w:t>
            </w:r>
          </w:p>
        </w:tc>
        <w:tc>
          <w:tcPr>
            <w:tcW w:w="11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color w:themeColor="text1" w:val="000000"/>
              </w:rPr>
            </w:pPr>
            <w:r>
              <w:rPr>
                <w:color w:themeColor="text1" w:val="000000"/>
              </w:rPr>
              <w:t>63</w:t>
            </w:r>
          </w:p>
        </w:tc>
      </w:tr>
      <w:tr>
        <w:trPr>
          <w:trHeight w:val="358" w:hRule="atLeast"/>
        </w:trPr>
        <w:tc>
          <w:tcPr>
            <w:tcW w:w="5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color w:themeColor="text1" w:val="000000"/>
              </w:rPr>
            </w:pPr>
            <w:r>
              <w:rPr>
                <w:color w:themeColor="text1" w:val="000000"/>
              </w:rPr>
              <w:t>12.</w:t>
            </w:r>
          </w:p>
        </w:tc>
        <w:tc>
          <w:tcPr>
            <w:tcW w:w="27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color w:themeColor="text1" w:val="000000"/>
              </w:rPr>
            </w:pPr>
            <w:r>
              <w:rPr>
                <w:color w:themeColor="text1" w:val="000000"/>
              </w:rPr>
              <w:t>Котельная шк. №21</w:t>
            </w:r>
          </w:p>
        </w:tc>
        <w:tc>
          <w:tcPr>
            <w:tcW w:w="19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color w:themeColor="text1" w:val="000000"/>
              </w:rPr>
            </w:pPr>
            <w:r>
              <w:rPr>
                <w:color w:themeColor="text1" w:val="000000"/>
              </w:rPr>
              <w:t>выведена из эксплуатации</w:t>
            </w:r>
          </w:p>
        </w:tc>
        <w:tc>
          <w:tcPr>
            <w:tcW w:w="26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color w:themeColor="text1" w:val="000000"/>
              </w:rPr>
            </w:pPr>
            <w:r>
              <w:rPr>
                <w:color w:themeColor="text1" w:val="000000"/>
              </w:rPr>
              <w:t>ООО «Теплоэнергетик»</w:t>
            </w:r>
          </w:p>
        </w:tc>
        <w:tc>
          <w:tcPr>
            <w:tcW w:w="2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color w:themeColor="text1" w:val="000000"/>
              </w:rPr>
            </w:pPr>
            <w:r>
              <w:rPr>
                <w:color w:themeColor="text1" w:val="000000"/>
              </w:rPr>
              <w:t>Подземный</w:t>
            </w:r>
          </w:p>
        </w:tc>
        <w:tc>
          <w:tcPr>
            <w:tcW w:w="19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color w:themeColor="text1" w:val="000000"/>
              </w:rPr>
            </w:pPr>
            <w:r>
              <w:rPr>
                <w:color w:themeColor="text1" w:val="000000"/>
              </w:rPr>
              <w:t>70</w:t>
            </w:r>
          </w:p>
        </w:tc>
        <w:tc>
          <w:tcPr>
            <w:tcW w:w="11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color w:themeColor="text1" w:val="000000"/>
              </w:rPr>
            </w:pPr>
            <w:r>
              <w:rPr>
                <w:color w:themeColor="text1" w:val="000000"/>
              </w:rPr>
              <w:t>63,9</w:t>
            </w:r>
          </w:p>
        </w:tc>
      </w:tr>
      <w:tr>
        <w:trPr>
          <w:trHeight w:val="358" w:hRule="atLeast"/>
        </w:trPr>
        <w:tc>
          <w:tcPr>
            <w:tcW w:w="5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color w:themeColor="text1" w:val="000000"/>
              </w:rPr>
            </w:pPr>
            <w:r>
              <w:rPr>
                <w:color w:themeColor="text1" w:val="000000"/>
              </w:rPr>
              <w:t>13.</w:t>
            </w:r>
          </w:p>
        </w:tc>
        <w:tc>
          <w:tcPr>
            <w:tcW w:w="27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color w:themeColor="text1" w:val="000000"/>
              </w:rPr>
            </w:pPr>
            <w:r>
              <w:rPr>
                <w:color w:themeColor="text1" w:val="000000"/>
              </w:rPr>
              <w:t>Котельная мкр.Ивушка</w:t>
            </w:r>
          </w:p>
        </w:tc>
        <w:tc>
          <w:tcPr>
            <w:tcW w:w="19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color w:themeColor="text1" w:val="000000"/>
              </w:rPr>
            </w:pPr>
            <w:r>
              <w:rPr>
                <w:color w:themeColor="text1" w:val="000000"/>
              </w:rPr>
              <w:t>действующая</w:t>
            </w:r>
          </w:p>
        </w:tc>
        <w:tc>
          <w:tcPr>
            <w:tcW w:w="26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color w:themeColor="text1" w:val="000000"/>
              </w:rPr>
            </w:pPr>
            <w:r>
              <w:rPr>
                <w:color w:themeColor="text1" w:val="000000"/>
              </w:rPr>
              <w:t>ООО «Теплоэнергетик»</w:t>
            </w:r>
          </w:p>
        </w:tc>
        <w:tc>
          <w:tcPr>
            <w:tcW w:w="2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color w:themeColor="text1" w:val="000000"/>
              </w:rPr>
            </w:pPr>
            <w:r>
              <w:rPr>
                <w:color w:themeColor="text1" w:val="000000"/>
              </w:rPr>
              <w:t>Надземный/подземный</w:t>
            </w:r>
          </w:p>
        </w:tc>
        <w:tc>
          <w:tcPr>
            <w:tcW w:w="19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color w:themeColor="text1" w:val="000000"/>
              </w:rPr>
            </w:pPr>
            <w:r>
              <w:rPr>
                <w:color w:themeColor="text1" w:val="000000"/>
              </w:rPr>
              <w:t>1926</w:t>
            </w:r>
          </w:p>
        </w:tc>
        <w:tc>
          <w:tcPr>
            <w:tcW w:w="11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color w:themeColor="text1" w:val="000000"/>
              </w:rPr>
            </w:pPr>
            <w:r>
              <w:rPr>
                <w:color w:themeColor="text1" w:val="000000"/>
              </w:rPr>
              <w:t>39,6</w:t>
            </w:r>
          </w:p>
        </w:tc>
      </w:tr>
      <w:tr>
        <w:trPr>
          <w:trHeight w:val="358" w:hRule="atLeast"/>
        </w:trPr>
        <w:tc>
          <w:tcPr>
            <w:tcW w:w="5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color w:themeColor="text1" w:val="000000"/>
              </w:rPr>
            </w:pPr>
            <w:r>
              <w:rPr>
                <w:color w:themeColor="text1" w:val="000000"/>
              </w:rPr>
              <w:t>14.</w:t>
            </w:r>
          </w:p>
        </w:tc>
        <w:tc>
          <w:tcPr>
            <w:tcW w:w="27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color w:themeColor="text1" w:val="000000"/>
              </w:rPr>
            </w:pPr>
            <w:r>
              <w:rPr>
                <w:color w:themeColor="text1" w:val="000000"/>
              </w:rPr>
              <w:t>Котельная №3</w:t>
            </w:r>
          </w:p>
        </w:tc>
        <w:tc>
          <w:tcPr>
            <w:tcW w:w="19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color w:themeColor="text1" w:val="000000"/>
              </w:rPr>
            </w:pPr>
            <w:r>
              <w:rPr>
                <w:color w:themeColor="text1" w:val="000000"/>
              </w:rPr>
              <w:t>действующая</w:t>
            </w:r>
          </w:p>
        </w:tc>
        <w:tc>
          <w:tcPr>
            <w:tcW w:w="26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color w:themeColor="text1" w:val="000000"/>
              </w:rPr>
            </w:pPr>
            <w:r>
              <w:rPr>
                <w:color w:themeColor="text1" w:val="000000"/>
              </w:rPr>
              <w:t>ООО «Теплоэнергетик»</w:t>
            </w:r>
          </w:p>
        </w:tc>
        <w:tc>
          <w:tcPr>
            <w:tcW w:w="2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color w:themeColor="text1" w:val="000000"/>
              </w:rPr>
            </w:pPr>
            <w:r>
              <w:rPr>
                <w:color w:themeColor="text1" w:val="000000"/>
              </w:rPr>
              <w:t>Надземный/подземный</w:t>
            </w:r>
          </w:p>
        </w:tc>
        <w:tc>
          <w:tcPr>
            <w:tcW w:w="19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color w:themeColor="text1" w:val="000000"/>
              </w:rPr>
            </w:pPr>
            <w:r>
              <w:rPr>
                <w:color w:themeColor="text1" w:val="000000"/>
              </w:rPr>
              <w:t>125</w:t>
            </w:r>
          </w:p>
        </w:tc>
        <w:tc>
          <w:tcPr>
            <w:tcW w:w="11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color w:themeColor="text1" w:val="000000"/>
              </w:rPr>
            </w:pPr>
            <w:r>
              <w:rPr>
                <w:color w:themeColor="text1" w:val="000000"/>
              </w:rPr>
              <w:t>67</w:t>
            </w:r>
          </w:p>
        </w:tc>
      </w:tr>
      <w:tr>
        <w:trPr>
          <w:trHeight w:val="358" w:hRule="atLeast"/>
        </w:trPr>
        <w:tc>
          <w:tcPr>
            <w:tcW w:w="5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color w:themeColor="text1" w:val="000000"/>
              </w:rPr>
            </w:pPr>
            <w:r>
              <w:rPr>
                <w:color w:themeColor="text1" w:val="000000"/>
              </w:rPr>
              <w:t>15.</w:t>
            </w:r>
          </w:p>
        </w:tc>
        <w:tc>
          <w:tcPr>
            <w:tcW w:w="27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color w:themeColor="text1" w:val="000000"/>
              </w:rPr>
            </w:pPr>
            <w:r>
              <w:rPr>
                <w:color w:themeColor="text1" w:val="000000"/>
              </w:rPr>
              <w:t>Котельная №2 Новостройка</w:t>
            </w:r>
          </w:p>
        </w:tc>
        <w:tc>
          <w:tcPr>
            <w:tcW w:w="19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color w:themeColor="text1" w:val="000000"/>
              </w:rPr>
            </w:pPr>
            <w:r>
              <w:rPr>
                <w:color w:themeColor="text1" w:val="000000"/>
              </w:rPr>
              <w:t>действующая</w:t>
            </w:r>
          </w:p>
        </w:tc>
        <w:tc>
          <w:tcPr>
            <w:tcW w:w="26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color w:themeColor="text1" w:val="000000"/>
              </w:rPr>
            </w:pPr>
            <w:r>
              <w:rPr>
                <w:color w:themeColor="text1" w:val="000000"/>
              </w:rPr>
              <w:t>ООО «Теплоэнергетик»</w:t>
            </w:r>
          </w:p>
        </w:tc>
        <w:tc>
          <w:tcPr>
            <w:tcW w:w="2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color w:themeColor="text1" w:val="000000"/>
              </w:rPr>
            </w:pPr>
            <w:r>
              <w:rPr>
                <w:color w:themeColor="text1" w:val="000000"/>
              </w:rPr>
              <w:t>Надземный</w:t>
            </w:r>
          </w:p>
        </w:tc>
        <w:tc>
          <w:tcPr>
            <w:tcW w:w="19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color w:themeColor="text1" w:val="000000"/>
              </w:rPr>
            </w:pPr>
            <w:r>
              <w:rPr>
                <w:color w:themeColor="text1" w:val="000000"/>
              </w:rPr>
              <w:t>105</w:t>
            </w:r>
          </w:p>
        </w:tc>
        <w:tc>
          <w:tcPr>
            <w:tcW w:w="11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color w:themeColor="text1" w:val="000000"/>
              </w:rPr>
            </w:pPr>
            <w:r>
              <w:rPr>
                <w:color w:themeColor="text1" w:val="000000"/>
              </w:rPr>
              <w:t>42,3</w:t>
            </w:r>
          </w:p>
        </w:tc>
      </w:tr>
      <w:tr>
        <w:trPr>
          <w:trHeight w:val="358" w:hRule="atLeast"/>
        </w:trPr>
        <w:tc>
          <w:tcPr>
            <w:tcW w:w="5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color w:themeColor="text1" w:val="000000"/>
              </w:rPr>
            </w:pPr>
            <w:r>
              <w:rPr>
                <w:color w:themeColor="text1" w:val="000000"/>
              </w:rPr>
              <w:t>16.</w:t>
            </w:r>
          </w:p>
        </w:tc>
        <w:tc>
          <w:tcPr>
            <w:tcW w:w="27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color w:themeColor="text1" w:val="000000"/>
              </w:rPr>
            </w:pPr>
            <w:r>
              <w:rPr>
                <w:color w:themeColor="text1" w:val="000000"/>
              </w:rPr>
              <w:t>Котельная "Сибирь"</w:t>
            </w:r>
          </w:p>
        </w:tc>
        <w:tc>
          <w:tcPr>
            <w:tcW w:w="19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color w:themeColor="text1" w:val="000000"/>
              </w:rPr>
            </w:pPr>
            <w:r>
              <w:rPr>
                <w:color w:themeColor="text1" w:val="000000"/>
              </w:rPr>
              <w:t>выведена из эксплуатации</w:t>
            </w:r>
          </w:p>
        </w:tc>
        <w:tc>
          <w:tcPr>
            <w:tcW w:w="26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color w:themeColor="text1" w:val="000000"/>
              </w:rPr>
            </w:pPr>
            <w:r>
              <w:rPr>
                <w:color w:themeColor="text1" w:val="000000"/>
              </w:rPr>
              <w:t>ООО «Теплоэнергетик»</w:t>
            </w:r>
          </w:p>
        </w:tc>
        <w:tc>
          <w:tcPr>
            <w:tcW w:w="2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color w:themeColor="text1" w:val="000000"/>
              </w:rPr>
            </w:pPr>
            <w:r>
              <w:rPr>
                <w:color w:themeColor="text1" w:val="000000"/>
              </w:rPr>
              <w:t>Надземный/подземный</w:t>
            </w:r>
          </w:p>
        </w:tc>
        <w:tc>
          <w:tcPr>
            <w:tcW w:w="19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color w:themeColor="text1" w:val="000000"/>
              </w:rPr>
            </w:pPr>
            <w:r>
              <w:rPr>
                <w:color w:themeColor="text1" w:val="000000"/>
              </w:rPr>
              <w:t>5915</w:t>
            </w:r>
          </w:p>
        </w:tc>
        <w:tc>
          <w:tcPr>
            <w:tcW w:w="11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color w:themeColor="text1" w:val="000000"/>
              </w:rPr>
            </w:pPr>
            <w:r>
              <w:rPr>
                <w:color w:themeColor="text1" w:val="000000"/>
              </w:rPr>
              <w:t>37</w:t>
            </w:r>
          </w:p>
        </w:tc>
      </w:tr>
      <w:tr>
        <w:trPr>
          <w:trHeight w:val="358" w:hRule="atLeast"/>
        </w:trPr>
        <w:tc>
          <w:tcPr>
            <w:tcW w:w="5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color w:themeColor="text1" w:val="000000"/>
              </w:rPr>
            </w:pPr>
            <w:r>
              <w:rPr>
                <w:color w:themeColor="text1" w:val="000000"/>
              </w:rPr>
              <w:t>17.</w:t>
            </w:r>
          </w:p>
        </w:tc>
        <w:tc>
          <w:tcPr>
            <w:tcW w:w="27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color w:themeColor="text1" w:val="000000"/>
              </w:rPr>
            </w:pPr>
            <w:r>
              <w:rPr>
                <w:color w:themeColor="text1" w:val="000000"/>
              </w:rPr>
              <w:t>Котельная кв-ла "Сосновый"</w:t>
            </w:r>
          </w:p>
        </w:tc>
        <w:tc>
          <w:tcPr>
            <w:tcW w:w="19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color w:themeColor="text1" w:val="000000"/>
              </w:rPr>
            </w:pPr>
            <w:r>
              <w:rPr>
                <w:color w:themeColor="text1" w:val="000000"/>
              </w:rPr>
              <w:t>выведена из эксплуатации</w:t>
            </w:r>
          </w:p>
        </w:tc>
        <w:tc>
          <w:tcPr>
            <w:tcW w:w="26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color w:themeColor="text1" w:val="000000"/>
              </w:rPr>
            </w:pPr>
            <w:r>
              <w:rPr>
                <w:color w:themeColor="text1" w:val="000000"/>
              </w:rPr>
              <w:t>ООО «Теплоэнергетик»</w:t>
            </w:r>
          </w:p>
        </w:tc>
        <w:tc>
          <w:tcPr>
            <w:tcW w:w="2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color w:themeColor="text1" w:val="000000"/>
              </w:rPr>
            </w:pPr>
            <w:r>
              <w:rPr>
                <w:color w:themeColor="text1" w:val="000000"/>
              </w:rPr>
              <w:t>Надземный/подземный</w:t>
            </w:r>
          </w:p>
        </w:tc>
        <w:tc>
          <w:tcPr>
            <w:tcW w:w="19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color w:themeColor="text1" w:val="000000"/>
              </w:rPr>
            </w:pPr>
            <w:r>
              <w:rPr>
                <w:color w:themeColor="text1" w:val="000000"/>
              </w:rPr>
              <w:t>3829</w:t>
            </w:r>
          </w:p>
        </w:tc>
        <w:tc>
          <w:tcPr>
            <w:tcW w:w="11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color w:themeColor="text1" w:val="000000"/>
              </w:rPr>
            </w:pPr>
            <w:r>
              <w:rPr>
                <w:color w:themeColor="text1" w:val="000000"/>
              </w:rPr>
              <w:t>26,2</w:t>
            </w:r>
          </w:p>
        </w:tc>
      </w:tr>
      <w:tr>
        <w:trPr>
          <w:trHeight w:val="358" w:hRule="atLeast"/>
        </w:trPr>
        <w:tc>
          <w:tcPr>
            <w:tcW w:w="5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color w:themeColor="text1" w:val="000000"/>
              </w:rPr>
            </w:pPr>
            <w:r>
              <w:rPr>
                <w:color w:themeColor="text1" w:val="000000"/>
              </w:rPr>
              <w:t>18.</w:t>
            </w:r>
          </w:p>
        </w:tc>
        <w:tc>
          <w:tcPr>
            <w:tcW w:w="27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color w:themeColor="text1" w:val="000000"/>
              </w:rPr>
            </w:pPr>
            <w:r>
              <w:rPr>
                <w:color w:themeColor="text1" w:val="000000"/>
              </w:rPr>
              <w:t>Котельная 8-е Марта</w:t>
            </w:r>
          </w:p>
        </w:tc>
        <w:tc>
          <w:tcPr>
            <w:tcW w:w="19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color w:themeColor="text1" w:val="000000"/>
              </w:rPr>
            </w:pPr>
            <w:r>
              <w:rPr>
                <w:color w:themeColor="text1" w:val="000000"/>
              </w:rPr>
              <w:t>действующая</w:t>
            </w:r>
          </w:p>
        </w:tc>
        <w:tc>
          <w:tcPr>
            <w:tcW w:w="26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color w:themeColor="text1" w:val="000000"/>
              </w:rPr>
            </w:pPr>
            <w:r>
              <w:rPr>
                <w:color w:themeColor="text1" w:val="000000"/>
              </w:rPr>
              <w:t>ООО «Теплоэнергетик»</w:t>
            </w:r>
          </w:p>
        </w:tc>
        <w:tc>
          <w:tcPr>
            <w:tcW w:w="2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color w:themeColor="text1" w:val="000000"/>
              </w:rPr>
            </w:pPr>
            <w:r>
              <w:rPr>
                <w:color w:themeColor="text1" w:val="000000"/>
              </w:rPr>
              <w:t>Надземный/подземный</w:t>
            </w:r>
          </w:p>
        </w:tc>
        <w:tc>
          <w:tcPr>
            <w:tcW w:w="19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color w:themeColor="text1" w:val="000000"/>
              </w:rPr>
            </w:pPr>
            <w:r>
              <w:rPr>
                <w:color w:themeColor="text1" w:val="000000"/>
              </w:rPr>
              <w:t>700</w:t>
            </w:r>
          </w:p>
        </w:tc>
        <w:tc>
          <w:tcPr>
            <w:tcW w:w="11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color w:themeColor="text1" w:val="000000"/>
              </w:rPr>
            </w:pPr>
            <w:r>
              <w:rPr>
                <w:color w:themeColor="text1" w:val="000000"/>
              </w:rPr>
              <w:t>44,4</w:t>
            </w:r>
          </w:p>
        </w:tc>
      </w:tr>
      <w:tr>
        <w:trPr>
          <w:trHeight w:val="358" w:hRule="atLeast"/>
        </w:trPr>
        <w:tc>
          <w:tcPr>
            <w:tcW w:w="5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color w:themeColor="text1" w:val="000000"/>
              </w:rPr>
            </w:pPr>
            <w:r>
              <w:rPr>
                <w:color w:themeColor="text1" w:val="000000"/>
              </w:rPr>
              <w:t>19.</w:t>
            </w:r>
          </w:p>
        </w:tc>
        <w:tc>
          <w:tcPr>
            <w:tcW w:w="27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color w:themeColor="text1" w:val="000000"/>
              </w:rPr>
            </w:pPr>
            <w:r>
              <w:rPr>
                <w:color w:themeColor="text1" w:val="000000"/>
              </w:rPr>
              <w:t>Котельная 30 кв-ла</w:t>
            </w:r>
          </w:p>
        </w:tc>
        <w:tc>
          <w:tcPr>
            <w:tcW w:w="19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color w:themeColor="text1" w:val="000000"/>
              </w:rPr>
            </w:pPr>
            <w:r>
              <w:rPr>
                <w:color w:themeColor="text1" w:val="000000"/>
              </w:rPr>
              <w:t>выведена из эксплуатации</w:t>
            </w:r>
          </w:p>
        </w:tc>
        <w:tc>
          <w:tcPr>
            <w:tcW w:w="26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color w:themeColor="text1" w:val="000000"/>
              </w:rPr>
            </w:pPr>
            <w:r>
              <w:rPr>
                <w:color w:themeColor="text1" w:val="000000"/>
              </w:rPr>
              <w:t>ООО «Теплоэнергетик»</w:t>
            </w:r>
          </w:p>
        </w:tc>
        <w:tc>
          <w:tcPr>
            <w:tcW w:w="2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color w:themeColor="text1" w:val="000000"/>
              </w:rPr>
            </w:pPr>
            <w:r>
              <w:rPr>
                <w:color w:themeColor="text1" w:val="000000"/>
              </w:rPr>
              <w:t>Надземный/подземный</w:t>
            </w:r>
          </w:p>
        </w:tc>
        <w:tc>
          <w:tcPr>
            <w:tcW w:w="19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color w:themeColor="text1" w:val="000000"/>
              </w:rPr>
            </w:pPr>
            <w:r>
              <w:rPr>
                <w:color w:themeColor="text1" w:val="000000"/>
              </w:rPr>
              <w:t>6680</w:t>
            </w:r>
          </w:p>
        </w:tc>
        <w:tc>
          <w:tcPr>
            <w:tcW w:w="11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color w:themeColor="text1" w:val="000000"/>
              </w:rPr>
            </w:pPr>
            <w:r>
              <w:rPr>
                <w:color w:themeColor="text1" w:val="000000"/>
              </w:rPr>
              <w:t>50,4</w:t>
            </w:r>
          </w:p>
        </w:tc>
      </w:tr>
      <w:tr>
        <w:trPr>
          <w:trHeight w:val="358" w:hRule="atLeast"/>
        </w:trPr>
        <w:tc>
          <w:tcPr>
            <w:tcW w:w="5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color w:themeColor="text1" w:val="000000"/>
              </w:rPr>
            </w:pPr>
            <w:r>
              <w:rPr>
                <w:color w:themeColor="text1" w:val="000000"/>
              </w:rPr>
              <w:t>20.</w:t>
            </w:r>
          </w:p>
        </w:tc>
        <w:tc>
          <w:tcPr>
            <w:tcW w:w="27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color w:themeColor="text1" w:val="000000"/>
              </w:rPr>
            </w:pPr>
            <w:r>
              <w:rPr>
                <w:color w:themeColor="text1" w:val="000000"/>
              </w:rPr>
              <w:t>Котельная 34 кв-ла</w:t>
            </w:r>
          </w:p>
        </w:tc>
        <w:tc>
          <w:tcPr>
            <w:tcW w:w="19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color w:themeColor="text1" w:val="000000"/>
              </w:rPr>
            </w:pPr>
            <w:r>
              <w:rPr>
                <w:color w:themeColor="text1" w:val="000000"/>
              </w:rPr>
              <w:t>выведена из эксплуатации</w:t>
            </w:r>
          </w:p>
        </w:tc>
        <w:tc>
          <w:tcPr>
            <w:tcW w:w="26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color w:themeColor="text1" w:val="000000"/>
              </w:rPr>
            </w:pPr>
            <w:r>
              <w:rPr>
                <w:color w:themeColor="text1" w:val="000000"/>
              </w:rPr>
              <w:t>ООО «Теплоэнергетик»</w:t>
            </w:r>
          </w:p>
        </w:tc>
        <w:tc>
          <w:tcPr>
            <w:tcW w:w="2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color w:themeColor="text1" w:val="000000"/>
              </w:rPr>
            </w:pPr>
            <w:r>
              <w:rPr>
                <w:color w:themeColor="text1" w:val="000000"/>
              </w:rPr>
              <w:t>Надземный/подземный</w:t>
            </w:r>
          </w:p>
        </w:tc>
        <w:tc>
          <w:tcPr>
            <w:tcW w:w="19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color w:themeColor="text1" w:val="000000"/>
              </w:rPr>
            </w:pPr>
            <w:r>
              <w:rPr>
                <w:color w:themeColor="text1" w:val="000000"/>
              </w:rPr>
              <w:t>6749</w:t>
            </w:r>
          </w:p>
        </w:tc>
        <w:tc>
          <w:tcPr>
            <w:tcW w:w="11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color w:themeColor="text1" w:val="000000"/>
              </w:rPr>
            </w:pPr>
            <w:r>
              <w:rPr>
                <w:color w:themeColor="text1" w:val="000000"/>
              </w:rPr>
              <w:t>32,1</w:t>
            </w:r>
          </w:p>
        </w:tc>
      </w:tr>
      <w:tr>
        <w:trPr>
          <w:trHeight w:val="358" w:hRule="atLeast"/>
        </w:trPr>
        <w:tc>
          <w:tcPr>
            <w:tcW w:w="5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color w:themeColor="text1" w:val="000000"/>
              </w:rPr>
            </w:pPr>
            <w:r>
              <w:rPr>
                <w:color w:themeColor="text1" w:val="000000"/>
              </w:rPr>
              <w:t>21.</w:t>
            </w:r>
          </w:p>
        </w:tc>
        <w:tc>
          <w:tcPr>
            <w:tcW w:w="27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color w:themeColor="text1" w:val="000000"/>
              </w:rPr>
            </w:pPr>
            <w:r>
              <w:rPr>
                <w:color w:themeColor="text1" w:val="000000"/>
              </w:rPr>
              <w:t>БГРЭС (п.Инской)</w:t>
            </w:r>
          </w:p>
        </w:tc>
        <w:tc>
          <w:tcPr>
            <w:tcW w:w="19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color w:themeColor="text1" w:val="000000"/>
              </w:rPr>
            </w:pPr>
            <w:r>
              <w:rPr>
                <w:color w:themeColor="text1" w:val="000000"/>
              </w:rPr>
              <w:t>действующая</w:t>
            </w:r>
          </w:p>
        </w:tc>
        <w:tc>
          <w:tcPr>
            <w:tcW w:w="26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color w:themeColor="text1" w:val="000000"/>
              </w:rPr>
            </w:pPr>
            <w:r>
              <w:rPr>
                <w:color w:themeColor="text1" w:val="000000"/>
              </w:rPr>
              <w:t>ООО «Теплоэнергетик»</w:t>
            </w:r>
          </w:p>
        </w:tc>
        <w:tc>
          <w:tcPr>
            <w:tcW w:w="29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color w:themeColor="text1" w:val="000000"/>
              </w:rPr>
            </w:pPr>
            <w:r>
              <w:rPr>
                <w:color w:themeColor="text1" w:val="000000"/>
              </w:rPr>
              <w:t>Надземный/подземный</w:t>
            </w:r>
          </w:p>
        </w:tc>
        <w:tc>
          <w:tcPr>
            <w:tcW w:w="19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color w:themeColor="text1" w:val="000000"/>
              </w:rPr>
            </w:pPr>
            <w:r>
              <w:rPr>
                <w:color w:themeColor="text1" w:val="000000"/>
              </w:rPr>
              <w:t>43737</w:t>
            </w:r>
          </w:p>
        </w:tc>
        <w:tc>
          <w:tcPr>
            <w:tcW w:w="11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39" w:right="-94"/>
              <w:jc w:val="center"/>
              <w:rPr>
                <w:color w:themeColor="text1" w:val="000000"/>
              </w:rPr>
            </w:pPr>
            <w:r>
              <w:rPr>
                <w:color w:themeColor="text1" w:val="000000"/>
              </w:rPr>
              <w:t>35</w:t>
            </w:r>
          </w:p>
        </w:tc>
      </w:tr>
    </w:tbl>
    <w:p>
      <w:pPr>
        <w:sectPr>
          <w:footerReference w:type="default" r:id="rId31"/>
          <w:footerReference w:type="first" r:id="rId32"/>
          <w:type w:val="nextPage"/>
          <w:pgSz w:orient="landscape" w:w="16838" w:h="11906"/>
          <w:pgMar w:left="1134" w:right="1701" w:gutter="0" w:header="0" w:top="680" w:footer="680" w:bottom="851"/>
          <w:pgNumType w:fmt="decimal"/>
          <w:formProt w:val="false"/>
          <w:textDirection w:val="lrTb"/>
          <w:docGrid w:type="default" w:linePitch="360" w:charSpace="0"/>
        </w:sectPr>
      </w:pPr>
    </w:p>
    <w:p>
      <w:pPr>
        <w:pStyle w:val="Style40"/>
        <w:rPr>
          <w:sz w:val="28"/>
          <w:szCs w:val="28"/>
          <w:lang w:val="ru-RU"/>
        </w:rPr>
      </w:pPr>
      <w:r>
        <w:rPr>
          <w:sz w:val="28"/>
          <w:szCs w:val="28"/>
          <w:lang w:val="ru-RU"/>
        </w:rPr>
        <w:t>Доля тепловых сетей с выработанным сроком эксплуатации (срок эксплуатации более 23 лет) в среднем для предприятий Беловского городского округа от общего количества по протяженности составляет: ОАО «Кузбассэнерго» Беловская ГРЭС – 41%; ООО «ЭнергоКомпания» - 60%; ООО «Теплоэнергетик» - 54%; ООО «ТВК» - 47%.</w:t>
      </w:r>
    </w:p>
    <w:p>
      <w:pPr>
        <w:pStyle w:val="Style40"/>
        <w:rPr>
          <w:sz w:val="28"/>
          <w:szCs w:val="28"/>
          <w:lang w:val="ru-RU"/>
        </w:rPr>
      </w:pPr>
      <w:r>
        <w:rPr>
          <w:sz w:val="28"/>
          <w:szCs w:val="28"/>
          <w:lang w:val="ru-RU"/>
        </w:rPr>
        <w:t>На территории Беловского городского округа имеется большое количество малых и средних угольных котельных, расположенных непосредственно внутри жилой и общественной застройки. Всего в обслуживании основных теплоснабжающих предприятий находится 21 источник, из которых крупных источников, с суммарной установленной тепловой мощностью (УТМ) более 50 Гкал/ч, только 4 шт., при этом котельных с УТМ до 5 Гкал/ч – 7 шт. (в т.ч. 2 шт. до 1 Гкал/ч). Наличие большого количества малых угольных котельных на территории города отрицательно влияет на его экологию, значительно увеличивает совокупные затраты на производство тепловой энергии.</w:t>
      </w:r>
    </w:p>
    <w:p>
      <w:pPr>
        <w:pStyle w:val="Style40"/>
        <w:rPr>
          <w:sz w:val="28"/>
          <w:szCs w:val="28"/>
          <w:lang w:val="ru-RU"/>
        </w:rPr>
      </w:pPr>
      <w:r>
        <w:rPr>
          <w:sz w:val="28"/>
          <w:szCs w:val="28"/>
          <w:lang w:val="ru-RU"/>
        </w:rPr>
        <w:t xml:space="preserve">На котельных основных теплоснабжающих предприятий из 84 котлов 33 котла имеют срок эксплуатации более 20 лет. Установленная тепловая мощность указанных котлов 361,08 Гкал/ч составляет 45,6 % от общей установленной мощности всех источников. Эксплуатация котлов, выработавших эксплуатационный ресурс требует значительных затрат на их обслуживание и ремонт. </w:t>
      </w:r>
    </w:p>
    <w:p>
      <w:pPr>
        <w:pStyle w:val="Style40"/>
        <w:rPr>
          <w:sz w:val="28"/>
          <w:szCs w:val="28"/>
          <w:lang w:val="ru-RU"/>
        </w:rPr>
      </w:pPr>
      <w:r>
        <w:rPr>
          <w:sz w:val="28"/>
          <w:szCs w:val="28"/>
          <w:lang w:val="ru-RU"/>
        </w:rPr>
        <w:t xml:space="preserve">Все малые котельные имеют низкий уровень автоматизации, что также снижает качество теплоснабжения потребителей. </w:t>
      </w:r>
    </w:p>
    <w:p>
      <w:pPr>
        <w:pStyle w:val="Style40"/>
        <w:rPr>
          <w:sz w:val="28"/>
          <w:szCs w:val="28"/>
          <w:lang w:val="ru-RU"/>
        </w:rPr>
      </w:pPr>
      <w:r>
        <w:rPr>
          <w:sz w:val="28"/>
          <w:szCs w:val="28"/>
          <w:lang w:val="ru-RU"/>
        </w:rPr>
        <w:t>На территории Беловского городского округа 8 котельных основных предприятий не имеет механизированной подачи топлива, на указанных котельных для заброса топлива используется ручной труд. Это также влечет увеличение совокупных затрат на производство тепловой энергии.</w:t>
      </w:r>
    </w:p>
    <w:p>
      <w:pPr>
        <w:pStyle w:val="Style40"/>
        <w:rPr>
          <w:sz w:val="28"/>
          <w:szCs w:val="28"/>
          <w:lang w:val="ru-RU"/>
        </w:rPr>
      </w:pPr>
      <w:r>
        <w:rPr>
          <w:sz w:val="28"/>
          <w:szCs w:val="28"/>
          <w:lang w:val="ru-RU"/>
        </w:rPr>
        <w:t>Протяженность тепловых сетей основных теплоснабжающих предприятий со сроком эксплуатации более 20 лет составляет 147,8 км (79,8% по материальной характеристике от всех сетей). Эксплуатация тепловых сетей, выработавших эксплуатационной ресурс требует значительных затрат на их обслуживание и ремонт.</w:t>
      </w:r>
    </w:p>
    <w:p>
      <w:pPr>
        <w:pStyle w:val="Style40"/>
        <w:rPr>
          <w:sz w:val="28"/>
          <w:szCs w:val="28"/>
          <w:lang w:val="ru-RU"/>
        </w:rPr>
      </w:pPr>
      <w:r>
        <w:rPr>
          <w:sz w:val="28"/>
          <w:szCs w:val="28"/>
          <w:lang w:val="ru-RU"/>
        </w:rPr>
        <w:t>При развитии системы теплоснабжения городского округа необходимо придерживаться следующих принципов:</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приоритетное использование природного газа в качестве основного топлива для существующих, реконструируемых и перспективных источников тепловой энергии;</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использование индивидуального (автономного) теплоснабжения для индивидуальных жилых домов, жилых домов блокированной застройки и одиночных удалённых потребителей;</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размещение источников тепловой энергии как можно ближе к потребителю, в том числе, перевод индивидуальных жилых домов и одиночных потребителей на индивидуальное (автономное) теплоснабжение;</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унификация оборудования, что позволяет снизить складской резерв запасных частей;</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разумное повышение коэффициента использования установленной мощности основного теплотехнического оборудования;</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автоматизация, роботизация и диспетчеризация котельных (создание единого диспетчерского центра для дистанционного мониторинга работы объектов коммунальной инфраструктуры);</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 xml:space="preserve"> </w:t>
      </w:r>
      <w:r>
        <w:rPr>
          <w:bCs/>
          <w:spacing w:val="-1"/>
          <w:sz w:val="28"/>
          <w:szCs w:val="28"/>
        </w:rPr>
        <w:t>использование наилучших доступных технологий;</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внедрение оборудования с высоким классом энергоэффективности;</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приоритетное внедрение мероприятий с малым сроком окупаемости.</w:t>
      </w:r>
    </w:p>
    <w:p>
      <w:pPr>
        <w:pStyle w:val="Heading3"/>
        <w:tabs>
          <w:tab w:val="clear" w:pos="709"/>
          <w:tab w:val="left" w:pos="1276" w:leader="none"/>
        </w:tabs>
        <w:spacing w:before="120" w:after="120"/>
        <w:ind w:hanging="993" w:left="1701"/>
        <w:jc w:val="left"/>
        <w:rPr>
          <w:b/>
          <w:i w:val="false"/>
          <w:i w:val="false"/>
          <w:iCs/>
          <w:sz w:val="28"/>
          <w:szCs w:val="28"/>
        </w:rPr>
      </w:pPr>
      <w:bookmarkStart w:id="106" w:name="_Toc178581058"/>
      <w:r>
        <w:rPr>
          <w:b/>
          <w:i w:val="false"/>
          <w:iCs/>
          <w:sz w:val="28"/>
          <w:szCs w:val="28"/>
        </w:rPr>
        <w:t>Электроснабжение</w:t>
      </w:r>
      <w:bookmarkEnd w:id="106"/>
    </w:p>
    <w:p>
      <w:pPr>
        <w:pStyle w:val="Normal"/>
        <w:ind w:firstLine="709" w:left="0"/>
        <w:rPr>
          <w:color w:themeColor="text1" w:val="000000"/>
          <w:sz w:val="28"/>
          <w:szCs w:val="28"/>
        </w:rPr>
      </w:pPr>
      <w:r>
        <w:rPr>
          <w:color w:themeColor="text1" w:val="000000"/>
          <w:sz w:val="28"/>
          <w:szCs w:val="28"/>
        </w:rPr>
        <w:t>Система электроснабжения Беловского городского округа включает в себя совокупность источника (Беловская ГРЭС), понижающих и преобразовательных подстанций, питающих и распределительных линий и электроприемников, обеспечивающих технологические процессы коммунально-бытовых, промышленных и транспортных потребителей электроэнергии, расположенных на территории города и соседних территорий.</w:t>
      </w:r>
    </w:p>
    <w:p>
      <w:pPr>
        <w:pStyle w:val="Normal"/>
        <w:ind w:firstLine="709" w:left="0"/>
        <w:rPr>
          <w:color w:themeColor="text1" w:val="000000"/>
          <w:sz w:val="28"/>
          <w:szCs w:val="28"/>
        </w:rPr>
      </w:pPr>
      <w:r>
        <w:rPr>
          <w:color w:themeColor="text1" w:val="000000"/>
          <w:sz w:val="28"/>
          <w:szCs w:val="28"/>
        </w:rPr>
        <w:t>На территории Беловского городского округа расположен один источника питания системы электроснабжения ГРЭС ОАО «Кузбассэнерго» и понижающие подстанции.</w:t>
      </w:r>
    </w:p>
    <w:p>
      <w:pPr>
        <w:pStyle w:val="Normal"/>
        <w:ind w:firstLine="567" w:left="0"/>
        <w:rPr>
          <w:color w:val="00000A"/>
          <w:sz w:val="28"/>
          <w:szCs w:val="28"/>
        </w:rPr>
      </w:pPr>
      <w:r>
        <w:rPr>
          <w:color w:val="00000A"/>
          <w:sz w:val="28"/>
          <w:szCs w:val="28"/>
        </w:rPr>
        <w:t>По сведениям администрации Беловского городского округа, все населенные пункты обеспечены электроэнергией. Потребителями электроэнергии Беловского городского округа являются производственные объекты, жилая застройка с социально-культурными учреждениями.</w:t>
      </w:r>
    </w:p>
    <w:p>
      <w:pPr>
        <w:pStyle w:val="Normal"/>
        <w:ind w:firstLine="567" w:left="0"/>
        <w:rPr>
          <w:color w:val="00000A"/>
          <w:sz w:val="28"/>
          <w:szCs w:val="28"/>
        </w:rPr>
      </w:pPr>
      <w:r>
        <w:rPr>
          <w:color w:val="00000A"/>
          <w:sz w:val="28"/>
          <w:szCs w:val="28"/>
        </w:rPr>
        <w:t>На территории городского округа действует пять энергосбытовых организаций:</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ОАО «Кузбассэнергосбыт»;</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ПАО МРСК Сибири;</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ООО «Кузбасская энергосетевая компания»;</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ООО «РООС»;</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ООО «Энергопаритет».</w:t>
      </w:r>
    </w:p>
    <w:p>
      <w:pPr>
        <w:pStyle w:val="Normal"/>
        <w:ind w:firstLine="567" w:left="0"/>
        <w:rPr>
          <w:color w:val="00000A"/>
          <w:sz w:val="28"/>
          <w:szCs w:val="28"/>
        </w:rPr>
      </w:pPr>
      <w:r>
        <w:rPr>
          <w:color w:val="00000A"/>
          <w:sz w:val="28"/>
          <w:szCs w:val="28"/>
        </w:rPr>
        <w:t>Ремонт и обслуживание электросетей осуществляет ОАО «Беловское Энергоуправление».</w:t>
      </w:r>
    </w:p>
    <w:p>
      <w:pPr>
        <w:pStyle w:val="Normal"/>
        <w:ind w:firstLine="567" w:left="0"/>
        <w:rPr>
          <w:color w:val="00000A"/>
          <w:sz w:val="28"/>
          <w:szCs w:val="28"/>
        </w:rPr>
      </w:pPr>
      <w:r>
        <w:rPr>
          <w:color w:val="00000A"/>
          <w:sz w:val="28"/>
          <w:szCs w:val="28"/>
        </w:rPr>
        <w:t>Беловская ГРЭС располагается в 12 км восточнее города Белово на левом берегу реки Иня. Оборудование Беловской ГРЭС рассчитано на выработку тепловой и электрической энергии. Станция строилась для покрытия базовых нагрузок Кузбасса и соседних регионов. В настоящее время на ГРЭС приходится около трети всей вырабатываемой в области электроэнергии. Электростанция обеспечивает основное потребление электрической энергии промышленными предприятиями Кемеровской области. Установленная электрическая мощность электростанции 1 260 МВт, установленная теплофикационная мощность - 229 Гкал/ч. Используемое топливо – каменный уголь. Вырабатываемая ГРЭС электроэнергия выдается в Кузбасскую энергосистему, которая, в свою очередь, входит в «Объединенную энергосистему Центральной Сибири». На станции установлено 6 энергоблоков мощностью 200 и 230 МВт, 6 прямоточных симметричных двухкорпусных котлов ПК-40-1 паропроизводительностью 640 тонн в час, 6 турбогенераторов ТВВ-200-2АУЗ, подстанция 500 кВ, ОРУ 110 и 220 кВ.</w:t>
      </w:r>
    </w:p>
    <w:p>
      <w:pPr>
        <w:pStyle w:val="Normal"/>
        <w:ind w:firstLine="567" w:left="0"/>
        <w:rPr>
          <w:color w:themeColor="text1" w:val="000000"/>
          <w:sz w:val="28"/>
          <w:szCs w:val="28"/>
        </w:rPr>
      </w:pPr>
      <w:r>
        <w:rPr>
          <w:color w:val="00000A"/>
          <w:sz w:val="28"/>
          <w:szCs w:val="28"/>
        </w:rPr>
        <w:t xml:space="preserve">ООО «Кузбасская энергосетевая компания» обслуживает около 15 тысяч абонентов электрических сетей на территории Кемеровской области и более 3 тысяч трансформаторных подстанций. Информация об источниках питания ООО «Кузбасская энергосетевая компания», расположенных на территории Беловского городского округа, представлена </w:t>
      </w:r>
      <w:r>
        <w:rPr>
          <w:color w:themeColor="text1" w:val="000000"/>
          <w:sz w:val="28"/>
          <w:szCs w:val="28"/>
        </w:rPr>
        <w:t>в таблице 2.23.</w:t>
      </w:r>
    </w:p>
    <w:p>
      <w:pPr>
        <w:pStyle w:val="Normal"/>
        <w:ind w:firstLine="567" w:left="0"/>
        <w:jc w:val="right"/>
        <w:rPr>
          <w:b/>
          <w:bCs/>
          <w:color w:themeColor="text1" w:val="000000"/>
          <w:sz w:val="28"/>
          <w:szCs w:val="28"/>
        </w:rPr>
      </w:pPr>
      <w:r>
        <w:rPr>
          <w:b/>
          <w:bCs/>
          <w:color w:themeColor="text1" w:val="000000"/>
          <w:sz w:val="28"/>
          <w:szCs w:val="28"/>
        </w:rPr>
        <w:t>Таблица 2.23</w:t>
      </w:r>
    </w:p>
    <w:p>
      <w:pPr>
        <w:pStyle w:val="Normal"/>
        <w:spacing w:before="0" w:after="120"/>
        <w:ind w:firstLine="567" w:left="0"/>
        <w:jc w:val="center"/>
        <w:rPr>
          <w:b/>
          <w:bCs/>
          <w:color w:themeColor="text1" w:val="000000"/>
          <w:sz w:val="28"/>
          <w:szCs w:val="28"/>
        </w:rPr>
      </w:pPr>
      <w:r>
        <w:rPr>
          <w:b/>
          <w:bCs/>
          <w:color w:themeColor="text1" w:val="000000"/>
          <w:sz w:val="28"/>
          <w:szCs w:val="28"/>
        </w:rPr>
        <w:t>Источники питания ООО «Кузбасская энергосетевая компания»</w:t>
      </w:r>
    </w:p>
    <w:tbl>
      <w:tblPr>
        <w:tblW w:w="5000" w:type="pct"/>
        <w:jc w:val="left"/>
        <w:tblInd w:w="0" w:type="dxa"/>
        <w:tblLayout w:type="fixed"/>
        <w:tblCellMar>
          <w:top w:w="0" w:type="dxa"/>
          <w:left w:w="5" w:type="dxa"/>
          <w:bottom w:w="0" w:type="dxa"/>
          <w:right w:w="5" w:type="dxa"/>
        </w:tblCellMar>
        <w:tblLook w:noVBand="0" w:val="01e0" w:noHBand="0" w:lastColumn="1" w:firstColumn="1" w:lastRow="1" w:firstRow="1"/>
      </w:tblPr>
      <w:tblGrid>
        <w:gridCol w:w="607"/>
        <w:gridCol w:w="2531"/>
        <w:gridCol w:w="1974"/>
        <w:gridCol w:w="1291"/>
        <w:gridCol w:w="2951"/>
      </w:tblGrid>
      <w:tr>
        <w:trPr>
          <w:tblHeader w:val="true"/>
          <w:trHeight w:val="20" w:hRule="atLeast"/>
        </w:trPr>
        <w:tc>
          <w:tcPr>
            <w:tcW w:w="6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b/>
                <w:bCs/>
                <w:lang w:eastAsia="en-US"/>
              </w:rPr>
            </w:pPr>
            <w:r>
              <w:rPr>
                <w:rFonts w:eastAsia="Calibri"/>
                <w:b/>
                <w:bCs/>
                <w:lang w:eastAsia="en-US"/>
              </w:rPr>
              <w:t xml:space="preserve">№ </w:t>
            </w:r>
            <w:r>
              <w:rPr>
                <w:rFonts w:eastAsia="Calibri"/>
                <w:b/>
                <w:bCs/>
                <w:lang w:eastAsia="en-US"/>
              </w:rPr>
              <w:t>п/п</w:t>
            </w:r>
          </w:p>
        </w:tc>
        <w:tc>
          <w:tcPr>
            <w:tcW w:w="25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b/>
                <w:bCs/>
                <w:lang w:eastAsia="en-US"/>
              </w:rPr>
            </w:pPr>
            <w:r>
              <w:rPr>
                <w:rFonts w:eastAsia="Calibri"/>
                <w:b/>
                <w:bCs/>
                <w:lang w:eastAsia="en-US"/>
              </w:rPr>
              <w:t>Наименование источника электроснабжения</w:t>
            </w:r>
          </w:p>
        </w:tc>
        <w:tc>
          <w:tcPr>
            <w:tcW w:w="19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b/>
                <w:bCs/>
                <w:lang w:eastAsia="en-US"/>
              </w:rPr>
            </w:pPr>
            <w:r>
              <w:rPr>
                <w:rFonts w:eastAsia="Calibri"/>
                <w:b/>
                <w:bCs/>
                <w:lang w:eastAsia="en-US"/>
              </w:rPr>
              <w:t>Адрес</w:t>
            </w:r>
          </w:p>
        </w:tc>
        <w:tc>
          <w:tcPr>
            <w:tcW w:w="12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b/>
                <w:bCs/>
                <w:lang w:eastAsia="en-US"/>
              </w:rPr>
            </w:pPr>
            <w:r>
              <w:rPr>
                <w:rFonts w:eastAsia="Calibri"/>
                <w:b/>
                <w:bCs/>
                <w:lang w:eastAsia="en-US"/>
              </w:rPr>
              <w:t>Мощность, МВА</w:t>
            </w:r>
          </w:p>
        </w:tc>
        <w:tc>
          <w:tcPr>
            <w:tcW w:w="29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b/>
                <w:bCs/>
                <w:lang w:eastAsia="en-US"/>
              </w:rPr>
            </w:pPr>
            <w:r>
              <w:rPr>
                <w:rFonts w:eastAsia="Calibri"/>
                <w:b/>
                <w:bCs/>
                <w:lang w:eastAsia="en-US"/>
              </w:rPr>
              <w:t>Зона действия электроснабжения</w:t>
            </w:r>
          </w:p>
        </w:tc>
      </w:tr>
      <w:tr>
        <w:trPr>
          <w:trHeight w:val="20" w:hRule="atLeast"/>
        </w:trPr>
        <w:tc>
          <w:tcPr>
            <w:tcW w:w="6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1.</w:t>
            </w:r>
          </w:p>
        </w:tc>
        <w:tc>
          <w:tcPr>
            <w:tcW w:w="25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ПС Городская 35/10</w:t>
            </w:r>
          </w:p>
        </w:tc>
        <w:tc>
          <w:tcPr>
            <w:tcW w:w="19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г.Белово, ул.Юбилейная</w:t>
            </w:r>
          </w:p>
        </w:tc>
        <w:tc>
          <w:tcPr>
            <w:tcW w:w="12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2х16</w:t>
            </w:r>
          </w:p>
        </w:tc>
        <w:tc>
          <w:tcPr>
            <w:tcW w:w="29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г.Белово центральная часть</w:t>
            </w:r>
          </w:p>
        </w:tc>
      </w:tr>
      <w:tr>
        <w:trPr>
          <w:trHeight w:val="20" w:hRule="atLeast"/>
        </w:trPr>
        <w:tc>
          <w:tcPr>
            <w:tcW w:w="6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2.</w:t>
            </w:r>
          </w:p>
        </w:tc>
        <w:tc>
          <w:tcPr>
            <w:tcW w:w="25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ПС Беловская районная 10/35/6</w:t>
            </w:r>
          </w:p>
        </w:tc>
        <w:tc>
          <w:tcPr>
            <w:tcW w:w="19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г.Белово, ул.Р.Люксембург</w:t>
            </w:r>
          </w:p>
        </w:tc>
        <w:tc>
          <w:tcPr>
            <w:tcW w:w="12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80; 40</w:t>
            </w:r>
          </w:p>
        </w:tc>
        <w:tc>
          <w:tcPr>
            <w:tcW w:w="29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г.Белово центральная часть, ул.Аэродромная промзона,</w:t>
            </w:r>
          </w:p>
          <w:p>
            <w:pPr>
              <w:pStyle w:val="Normal"/>
              <w:widowControl w:val="false"/>
              <w:jc w:val="center"/>
              <w:rPr>
                <w:rFonts w:eastAsia="Calibri"/>
                <w:lang w:eastAsia="en-US"/>
              </w:rPr>
            </w:pPr>
            <w:r>
              <w:rPr>
                <w:rFonts w:eastAsia="Calibri"/>
                <w:lang w:eastAsia="en-US"/>
              </w:rPr>
              <w:t>мкр.Убинский</w:t>
            </w:r>
          </w:p>
        </w:tc>
      </w:tr>
      <w:tr>
        <w:trPr>
          <w:trHeight w:val="20" w:hRule="atLeast"/>
        </w:trPr>
        <w:tc>
          <w:tcPr>
            <w:tcW w:w="6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3.</w:t>
            </w:r>
          </w:p>
        </w:tc>
        <w:tc>
          <w:tcPr>
            <w:tcW w:w="25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ПС Северный промузел 110/10</w:t>
            </w:r>
          </w:p>
        </w:tc>
        <w:tc>
          <w:tcPr>
            <w:tcW w:w="19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г.Белово</w:t>
            </w:r>
          </w:p>
        </w:tc>
        <w:tc>
          <w:tcPr>
            <w:tcW w:w="12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2х40</w:t>
            </w:r>
          </w:p>
        </w:tc>
        <w:tc>
          <w:tcPr>
            <w:tcW w:w="29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г.Белово, район Треугольник,</w:t>
            </w:r>
          </w:p>
          <w:p>
            <w:pPr>
              <w:pStyle w:val="Normal"/>
              <w:widowControl w:val="false"/>
              <w:jc w:val="center"/>
              <w:rPr>
                <w:rFonts w:eastAsia="Calibri"/>
                <w:lang w:eastAsia="en-US"/>
              </w:rPr>
            </w:pPr>
            <w:r>
              <w:rPr>
                <w:rFonts w:eastAsia="Calibri"/>
                <w:lang w:eastAsia="en-US"/>
              </w:rPr>
              <w:t>ст.Белово</w:t>
            </w:r>
          </w:p>
        </w:tc>
      </w:tr>
      <w:tr>
        <w:trPr>
          <w:trHeight w:val="20" w:hRule="atLeast"/>
        </w:trPr>
        <w:tc>
          <w:tcPr>
            <w:tcW w:w="6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4.</w:t>
            </w:r>
          </w:p>
        </w:tc>
        <w:tc>
          <w:tcPr>
            <w:tcW w:w="25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ПС Беловского разреза 35/6</w:t>
            </w:r>
          </w:p>
        </w:tc>
        <w:tc>
          <w:tcPr>
            <w:tcW w:w="19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пгт.Грамотеино</w:t>
            </w:r>
          </w:p>
        </w:tc>
        <w:tc>
          <w:tcPr>
            <w:tcW w:w="12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2х10</w:t>
            </w:r>
          </w:p>
        </w:tc>
        <w:tc>
          <w:tcPr>
            <w:tcW w:w="29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мкр.Ивушка</w:t>
            </w:r>
          </w:p>
        </w:tc>
      </w:tr>
      <w:tr>
        <w:trPr>
          <w:trHeight w:val="20" w:hRule="atLeast"/>
        </w:trPr>
        <w:tc>
          <w:tcPr>
            <w:tcW w:w="6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5.</w:t>
            </w:r>
          </w:p>
        </w:tc>
        <w:tc>
          <w:tcPr>
            <w:tcW w:w="25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ПС Грамотеинская ½ 35/6</w:t>
            </w:r>
          </w:p>
        </w:tc>
        <w:tc>
          <w:tcPr>
            <w:tcW w:w="19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пгт.Грамотеино</w:t>
            </w:r>
          </w:p>
        </w:tc>
        <w:tc>
          <w:tcPr>
            <w:tcW w:w="12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2х10</w:t>
            </w:r>
          </w:p>
        </w:tc>
        <w:tc>
          <w:tcPr>
            <w:tcW w:w="29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пгт. Грамотеино, ст.Пестери</w:t>
            </w:r>
          </w:p>
        </w:tc>
      </w:tr>
      <w:tr>
        <w:trPr>
          <w:trHeight w:val="20" w:hRule="atLeast"/>
        </w:trPr>
        <w:tc>
          <w:tcPr>
            <w:tcW w:w="6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6.</w:t>
            </w:r>
          </w:p>
        </w:tc>
        <w:tc>
          <w:tcPr>
            <w:tcW w:w="25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ПС БЦЗ 110/3</w:t>
            </w:r>
          </w:p>
        </w:tc>
        <w:tc>
          <w:tcPr>
            <w:tcW w:w="19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г.Белово,</w:t>
            </w:r>
          </w:p>
          <w:p>
            <w:pPr>
              <w:pStyle w:val="Normal"/>
              <w:widowControl w:val="false"/>
              <w:jc w:val="center"/>
              <w:rPr>
                <w:rFonts w:eastAsia="Calibri"/>
                <w:lang w:eastAsia="en-US"/>
              </w:rPr>
            </w:pPr>
            <w:r>
              <w:rPr>
                <w:rFonts w:eastAsia="Calibri"/>
                <w:lang w:eastAsia="en-US"/>
              </w:rPr>
              <w:t>ул.Аэродромная</w:t>
            </w:r>
          </w:p>
        </w:tc>
        <w:tc>
          <w:tcPr>
            <w:tcW w:w="12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16; 10</w:t>
            </w:r>
          </w:p>
        </w:tc>
        <w:tc>
          <w:tcPr>
            <w:tcW w:w="29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Городские очистные сооружения, модульная котельная ул. Кузбасская</w:t>
            </w:r>
          </w:p>
        </w:tc>
      </w:tr>
      <w:tr>
        <w:trPr>
          <w:trHeight w:val="20" w:hRule="atLeast"/>
        </w:trPr>
        <w:tc>
          <w:tcPr>
            <w:tcW w:w="607" w:type="dxa"/>
            <w:tcBorders>
              <w:top w:val="single" w:sz="4" w:space="0" w:color="000000"/>
              <w:left w:val="single" w:sz="4" w:space="0" w:color="000000"/>
              <w:bottom w:val="single" w:sz="6"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7.</w:t>
            </w:r>
          </w:p>
        </w:tc>
        <w:tc>
          <w:tcPr>
            <w:tcW w:w="2531" w:type="dxa"/>
            <w:tcBorders>
              <w:top w:val="single" w:sz="4" w:space="0" w:color="000000"/>
              <w:left w:val="single" w:sz="4" w:space="0" w:color="000000"/>
              <w:bottom w:val="single" w:sz="6"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ПС Беловская Тяговая 35/10</w:t>
            </w:r>
          </w:p>
        </w:tc>
        <w:tc>
          <w:tcPr>
            <w:tcW w:w="1974" w:type="dxa"/>
            <w:tcBorders>
              <w:top w:val="single" w:sz="4" w:space="0" w:color="000000"/>
              <w:left w:val="single" w:sz="4" w:space="0" w:color="000000"/>
              <w:bottom w:val="single" w:sz="6"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г.Белово</w:t>
            </w:r>
          </w:p>
        </w:tc>
        <w:tc>
          <w:tcPr>
            <w:tcW w:w="1291" w:type="dxa"/>
            <w:tcBorders>
              <w:top w:val="single" w:sz="4" w:space="0" w:color="000000"/>
              <w:left w:val="single" w:sz="4" w:space="0" w:color="000000"/>
              <w:bottom w:val="single" w:sz="6"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2х10</w:t>
            </w:r>
          </w:p>
        </w:tc>
        <w:tc>
          <w:tcPr>
            <w:tcW w:w="2951" w:type="dxa"/>
            <w:tcBorders>
              <w:top w:val="single" w:sz="4" w:space="0" w:color="000000"/>
              <w:left w:val="single" w:sz="4" w:space="0" w:color="000000"/>
              <w:bottom w:val="single" w:sz="6"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Котельная 34 квартала,</w:t>
            </w:r>
          </w:p>
          <w:p>
            <w:pPr>
              <w:pStyle w:val="Normal"/>
              <w:widowControl w:val="false"/>
              <w:jc w:val="center"/>
              <w:rPr>
                <w:rFonts w:eastAsia="Calibri"/>
                <w:lang w:eastAsia="en-US"/>
              </w:rPr>
            </w:pPr>
            <w:r>
              <w:rPr>
                <w:rFonts w:eastAsia="Calibri"/>
                <w:lang w:eastAsia="en-US"/>
              </w:rPr>
              <w:t>ул.Московская</w:t>
            </w:r>
          </w:p>
        </w:tc>
      </w:tr>
      <w:tr>
        <w:trPr>
          <w:trHeight w:val="20" w:hRule="atLeast"/>
        </w:trPr>
        <w:tc>
          <w:tcPr>
            <w:tcW w:w="607" w:type="dxa"/>
            <w:tcBorders>
              <w:top w:val="single" w:sz="6"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8.</w:t>
            </w:r>
          </w:p>
        </w:tc>
        <w:tc>
          <w:tcPr>
            <w:tcW w:w="2531" w:type="dxa"/>
            <w:tcBorders>
              <w:top w:val="single" w:sz="6"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ПС №1 Бабанаковская 35/6</w:t>
            </w:r>
          </w:p>
        </w:tc>
        <w:tc>
          <w:tcPr>
            <w:tcW w:w="1974" w:type="dxa"/>
            <w:tcBorders>
              <w:top w:val="single" w:sz="6"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г.Белово,</w:t>
            </w:r>
          </w:p>
          <w:p>
            <w:pPr>
              <w:pStyle w:val="Normal"/>
              <w:widowControl w:val="false"/>
              <w:jc w:val="center"/>
              <w:rPr>
                <w:rFonts w:eastAsia="Calibri"/>
                <w:lang w:eastAsia="en-US"/>
              </w:rPr>
            </w:pPr>
            <w:r>
              <w:rPr>
                <w:rFonts w:eastAsia="Calibri"/>
                <w:lang w:eastAsia="en-US"/>
              </w:rPr>
              <w:t>мкр.Бабанаково,</w:t>
            </w:r>
          </w:p>
          <w:p>
            <w:pPr>
              <w:pStyle w:val="Normal"/>
              <w:widowControl w:val="false"/>
              <w:jc w:val="center"/>
              <w:rPr>
                <w:rFonts w:eastAsia="Calibri"/>
                <w:lang w:eastAsia="en-US"/>
              </w:rPr>
            </w:pPr>
            <w:r>
              <w:rPr>
                <w:rFonts w:eastAsia="Calibri"/>
                <w:lang w:eastAsia="en-US"/>
              </w:rPr>
              <w:t>ул.Новая, 6а</w:t>
            </w:r>
          </w:p>
        </w:tc>
        <w:tc>
          <w:tcPr>
            <w:tcW w:w="1291" w:type="dxa"/>
            <w:tcBorders>
              <w:top w:val="single" w:sz="6"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2х10</w:t>
            </w:r>
          </w:p>
        </w:tc>
        <w:tc>
          <w:tcPr>
            <w:tcW w:w="2951" w:type="dxa"/>
            <w:tcBorders>
              <w:top w:val="single" w:sz="6"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мкр.Бабанаково</w:t>
            </w:r>
          </w:p>
        </w:tc>
      </w:tr>
      <w:tr>
        <w:trPr>
          <w:trHeight w:val="20" w:hRule="atLeast"/>
        </w:trPr>
        <w:tc>
          <w:tcPr>
            <w:tcW w:w="6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9.</w:t>
            </w:r>
          </w:p>
        </w:tc>
        <w:tc>
          <w:tcPr>
            <w:tcW w:w="25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ПС Новочертинская 110/35/6</w:t>
            </w:r>
          </w:p>
        </w:tc>
        <w:tc>
          <w:tcPr>
            <w:tcW w:w="19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мкр.Чертинский</w:t>
            </w:r>
          </w:p>
        </w:tc>
        <w:tc>
          <w:tcPr>
            <w:tcW w:w="12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40; 32</w:t>
            </w:r>
          </w:p>
        </w:tc>
        <w:tc>
          <w:tcPr>
            <w:tcW w:w="29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пгт.Новый Городок,</w:t>
            </w:r>
          </w:p>
          <w:p>
            <w:pPr>
              <w:pStyle w:val="Normal"/>
              <w:widowControl w:val="false"/>
              <w:jc w:val="center"/>
              <w:rPr>
                <w:rFonts w:eastAsia="Calibri"/>
                <w:lang w:eastAsia="en-US"/>
              </w:rPr>
            </w:pPr>
            <w:r>
              <w:rPr>
                <w:rFonts w:eastAsia="Calibri"/>
                <w:lang w:eastAsia="en-US"/>
              </w:rPr>
              <w:t>мкр.Чертинский</w:t>
            </w:r>
          </w:p>
        </w:tc>
      </w:tr>
      <w:tr>
        <w:trPr>
          <w:trHeight w:val="20" w:hRule="atLeast"/>
        </w:trPr>
        <w:tc>
          <w:tcPr>
            <w:tcW w:w="6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10.</w:t>
            </w:r>
          </w:p>
        </w:tc>
        <w:tc>
          <w:tcPr>
            <w:tcW w:w="25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ПС Улустяговая 35/10</w:t>
            </w:r>
          </w:p>
        </w:tc>
        <w:tc>
          <w:tcPr>
            <w:tcW w:w="19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Улус</w:t>
            </w:r>
          </w:p>
        </w:tc>
        <w:tc>
          <w:tcPr>
            <w:tcW w:w="12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2х1,6</w:t>
            </w:r>
          </w:p>
        </w:tc>
        <w:tc>
          <w:tcPr>
            <w:tcW w:w="29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с.Заречное</w:t>
            </w:r>
          </w:p>
        </w:tc>
      </w:tr>
      <w:tr>
        <w:trPr>
          <w:trHeight w:val="20" w:hRule="atLeast"/>
        </w:trPr>
        <w:tc>
          <w:tcPr>
            <w:tcW w:w="6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11.</w:t>
            </w:r>
          </w:p>
        </w:tc>
        <w:tc>
          <w:tcPr>
            <w:tcW w:w="25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ПС Бачатская №31 35/10</w:t>
            </w:r>
          </w:p>
        </w:tc>
        <w:tc>
          <w:tcPr>
            <w:tcW w:w="19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пгт.Бачатский,</w:t>
            </w:r>
            <w:r>
              <w:rPr>
                <w:rFonts w:eastAsia="Calibri"/>
                <w:spacing w:val="-12"/>
                <w:lang w:eastAsia="en-US"/>
              </w:rPr>
              <w:t xml:space="preserve"> </w:t>
            </w:r>
            <w:r>
              <w:rPr>
                <w:rFonts w:eastAsia="Calibri"/>
                <w:lang w:eastAsia="en-US"/>
              </w:rPr>
              <w:t>ул.Комсомольская,</w:t>
            </w:r>
            <w:r>
              <w:rPr>
                <w:rFonts w:eastAsia="Calibri"/>
                <w:spacing w:val="2"/>
                <w:lang w:eastAsia="en-US"/>
              </w:rPr>
              <w:t xml:space="preserve"> </w:t>
            </w:r>
            <w:r>
              <w:rPr>
                <w:rFonts w:eastAsia="Calibri"/>
                <w:lang w:eastAsia="en-US"/>
              </w:rPr>
              <w:t>43</w:t>
            </w:r>
          </w:p>
        </w:tc>
        <w:tc>
          <w:tcPr>
            <w:tcW w:w="12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2х10</w:t>
            </w:r>
          </w:p>
        </w:tc>
        <w:tc>
          <w:tcPr>
            <w:tcW w:w="29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пгт.Бачатский, мкр. Финский</w:t>
            </w:r>
          </w:p>
        </w:tc>
      </w:tr>
      <w:tr>
        <w:trPr>
          <w:trHeight w:val="20" w:hRule="atLeast"/>
        </w:trPr>
        <w:tc>
          <w:tcPr>
            <w:tcW w:w="6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12.</w:t>
            </w:r>
          </w:p>
        </w:tc>
        <w:tc>
          <w:tcPr>
            <w:tcW w:w="25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РП-8 ООО «БЭУ»</w:t>
            </w:r>
          </w:p>
        </w:tc>
        <w:tc>
          <w:tcPr>
            <w:tcW w:w="19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пгт.Новый Городок</w:t>
            </w:r>
          </w:p>
        </w:tc>
        <w:tc>
          <w:tcPr>
            <w:tcW w:w="12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w:t>
            </w:r>
          </w:p>
        </w:tc>
        <w:tc>
          <w:tcPr>
            <w:tcW w:w="29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пгт.Новый Городок</w:t>
            </w:r>
          </w:p>
        </w:tc>
      </w:tr>
      <w:tr>
        <w:trPr>
          <w:trHeight w:val="20" w:hRule="atLeast"/>
        </w:trPr>
        <w:tc>
          <w:tcPr>
            <w:tcW w:w="6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13.</w:t>
            </w:r>
          </w:p>
        </w:tc>
        <w:tc>
          <w:tcPr>
            <w:tcW w:w="25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РП-4 ООО «БЭУ»</w:t>
            </w:r>
          </w:p>
        </w:tc>
        <w:tc>
          <w:tcPr>
            <w:tcW w:w="19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мкр.Бабанаково,</w:t>
            </w:r>
          </w:p>
          <w:p>
            <w:pPr>
              <w:pStyle w:val="Normal"/>
              <w:widowControl w:val="false"/>
              <w:jc w:val="center"/>
              <w:rPr>
                <w:rFonts w:eastAsia="Calibri"/>
                <w:lang w:eastAsia="en-US"/>
              </w:rPr>
            </w:pPr>
            <w:r>
              <w:rPr>
                <w:rFonts w:eastAsia="Calibri"/>
                <w:lang w:eastAsia="en-US"/>
              </w:rPr>
              <w:t>ул.Вахрушева, 12б</w:t>
            </w:r>
          </w:p>
        </w:tc>
        <w:tc>
          <w:tcPr>
            <w:tcW w:w="12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w:t>
            </w:r>
          </w:p>
        </w:tc>
        <w:tc>
          <w:tcPr>
            <w:tcW w:w="29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мкр.Бабанаково</w:t>
            </w:r>
          </w:p>
        </w:tc>
      </w:tr>
      <w:tr>
        <w:trPr>
          <w:trHeight w:val="20" w:hRule="atLeast"/>
        </w:trPr>
        <w:tc>
          <w:tcPr>
            <w:tcW w:w="6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14.</w:t>
            </w:r>
          </w:p>
        </w:tc>
        <w:tc>
          <w:tcPr>
            <w:tcW w:w="25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РП-6 ООО «БЭУ»</w:t>
            </w:r>
          </w:p>
        </w:tc>
        <w:tc>
          <w:tcPr>
            <w:tcW w:w="19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мкр.Чертинский,</w:t>
            </w:r>
          </w:p>
          <w:p>
            <w:pPr>
              <w:pStyle w:val="Normal"/>
              <w:widowControl w:val="false"/>
              <w:jc w:val="center"/>
              <w:rPr>
                <w:rFonts w:eastAsia="Calibri"/>
                <w:lang w:eastAsia="en-US"/>
              </w:rPr>
            </w:pPr>
            <w:r>
              <w:rPr>
                <w:rFonts w:eastAsia="Calibri"/>
                <w:lang w:eastAsia="en-US"/>
              </w:rPr>
              <w:t>ул.Победы</w:t>
            </w:r>
          </w:p>
        </w:tc>
        <w:tc>
          <w:tcPr>
            <w:tcW w:w="12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w:t>
            </w:r>
          </w:p>
        </w:tc>
        <w:tc>
          <w:tcPr>
            <w:tcW w:w="29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мкр.Чертинский</w:t>
            </w:r>
          </w:p>
        </w:tc>
      </w:tr>
    </w:tbl>
    <w:p>
      <w:pPr>
        <w:pStyle w:val="Normal"/>
        <w:spacing w:before="120" w:after="0"/>
        <w:ind w:firstLine="567" w:left="0"/>
        <w:rPr>
          <w:color w:themeColor="text1" w:val="000000"/>
          <w:sz w:val="28"/>
          <w:szCs w:val="28"/>
        </w:rPr>
      </w:pPr>
      <w:r>
        <w:rPr>
          <w:color w:themeColor="text1" w:val="000000"/>
          <w:sz w:val="28"/>
          <w:szCs w:val="28"/>
        </w:rPr>
        <w:t>Потребителями электрической энергии являются 183,5 тысячи жителей частного сектора и 200 тысяч жильцов многоквартирных домов, а также 23,2 тысячи юридических лиц.</w:t>
      </w:r>
    </w:p>
    <w:p>
      <w:pPr>
        <w:pStyle w:val="Normal"/>
        <w:ind w:firstLine="567" w:left="0"/>
        <w:rPr>
          <w:color w:themeColor="text1" w:val="000000"/>
          <w:sz w:val="28"/>
          <w:szCs w:val="28"/>
        </w:rPr>
      </w:pPr>
      <w:r>
        <w:rPr>
          <w:color w:themeColor="text1" w:val="000000"/>
          <w:sz w:val="28"/>
          <w:szCs w:val="28"/>
        </w:rPr>
        <w:t>Информация о линиях электропередач ООО «Кузбасская энергосетевая компания», расположенных на территории Беловского городского округа представлена в таблице 2.24.</w:t>
      </w:r>
    </w:p>
    <w:p>
      <w:pPr>
        <w:pStyle w:val="Normal"/>
        <w:ind w:firstLine="567" w:left="0"/>
        <w:jc w:val="right"/>
        <w:rPr>
          <w:b/>
          <w:bCs/>
          <w:sz w:val="28"/>
          <w:szCs w:val="28"/>
        </w:rPr>
      </w:pPr>
      <w:r>
        <w:rPr>
          <w:b/>
          <w:bCs/>
          <w:color w:themeColor="text1" w:val="000000"/>
          <w:sz w:val="28"/>
          <w:szCs w:val="28"/>
        </w:rPr>
        <w:t>Таблица 2.24</w:t>
      </w:r>
    </w:p>
    <w:p>
      <w:pPr>
        <w:pStyle w:val="Normal"/>
        <w:spacing w:before="0" w:after="120"/>
        <w:ind w:firstLine="567" w:left="0"/>
        <w:jc w:val="center"/>
        <w:rPr>
          <w:b/>
          <w:bCs/>
          <w:color w:themeColor="text1" w:val="000000"/>
          <w:sz w:val="28"/>
          <w:szCs w:val="28"/>
        </w:rPr>
      </w:pPr>
      <w:r>
        <w:rPr>
          <w:b/>
          <w:bCs/>
          <w:color w:themeColor="text1" w:val="000000"/>
          <w:sz w:val="28"/>
          <w:szCs w:val="28"/>
        </w:rPr>
        <w:t>Линии электропередач ООО «Кузбасская энергосетевая компания»</w:t>
      </w:r>
    </w:p>
    <w:tbl>
      <w:tblPr>
        <w:tblW w:w="5000" w:type="pct"/>
        <w:jc w:val="left"/>
        <w:tblInd w:w="0" w:type="dxa"/>
        <w:tblLayout w:type="fixed"/>
        <w:tblCellMar>
          <w:top w:w="0" w:type="dxa"/>
          <w:left w:w="5" w:type="dxa"/>
          <w:bottom w:w="0" w:type="dxa"/>
          <w:right w:w="5" w:type="dxa"/>
        </w:tblCellMar>
        <w:tblLook w:noVBand="0" w:val="01e0" w:noHBand="0" w:lastColumn="1" w:firstColumn="1" w:lastRow="1" w:firstRow="1"/>
      </w:tblPr>
      <w:tblGrid>
        <w:gridCol w:w="601"/>
        <w:gridCol w:w="2268"/>
        <w:gridCol w:w="1792"/>
        <w:gridCol w:w="2057"/>
        <w:gridCol w:w="2636"/>
      </w:tblGrid>
      <w:tr>
        <w:trPr>
          <w:trHeight w:val="20" w:hRule="atLeast"/>
        </w:trPr>
        <w:tc>
          <w:tcPr>
            <w:tcW w:w="6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1"/>
              <w:jc w:val="center"/>
              <w:rPr>
                <w:rFonts w:eastAsia="Calibri"/>
                <w:b/>
                <w:bCs/>
                <w:szCs w:val="24"/>
                <w:lang w:eastAsia="en-US"/>
              </w:rPr>
            </w:pPr>
            <w:r>
              <w:rPr>
                <w:rFonts w:eastAsia="Calibri"/>
                <w:b/>
                <w:bCs/>
                <w:szCs w:val="24"/>
                <w:lang w:eastAsia="en-US"/>
              </w:rPr>
              <w:t xml:space="preserve">№ </w:t>
            </w:r>
            <w:r>
              <w:rPr>
                <w:rFonts w:eastAsia="Calibri"/>
                <w:b/>
                <w:bCs/>
                <w:szCs w:val="24"/>
                <w:lang w:eastAsia="en-US"/>
              </w:rPr>
              <w:t>п/п</w:t>
            </w:r>
          </w:p>
        </w:tc>
        <w:tc>
          <w:tcPr>
            <w:tcW w:w="22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1"/>
              <w:jc w:val="center"/>
              <w:rPr>
                <w:rFonts w:eastAsia="Calibri"/>
                <w:b/>
                <w:bCs/>
                <w:szCs w:val="24"/>
                <w:lang w:eastAsia="en-US"/>
              </w:rPr>
            </w:pPr>
            <w:r>
              <w:rPr>
                <w:rFonts w:eastAsia="Calibri"/>
                <w:b/>
                <w:bCs/>
                <w:szCs w:val="24"/>
                <w:lang w:eastAsia="en-US"/>
              </w:rPr>
              <w:t>ЛЭП</w:t>
            </w:r>
          </w:p>
        </w:tc>
        <w:tc>
          <w:tcPr>
            <w:tcW w:w="17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1"/>
              <w:jc w:val="center"/>
              <w:rPr>
                <w:rFonts w:eastAsia="Calibri"/>
                <w:b/>
                <w:bCs/>
                <w:szCs w:val="24"/>
                <w:lang w:eastAsia="en-US"/>
              </w:rPr>
            </w:pPr>
            <w:r>
              <w:rPr>
                <w:rFonts w:eastAsia="Calibri"/>
                <w:b/>
                <w:bCs/>
                <w:szCs w:val="24"/>
                <w:lang w:eastAsia="en-US"/>
              </w:rPr>
              <w:t>Протяжённость, км</w:t>
            </w:r>
          </w:p>
        </w:tc>
        <w:tc>
          <w:tcPr>
            <w:tcW w:w="20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1"/>
              <w:jc w:val="center"/>
              <w:rPr>
                <w:rFonts w:eastAsia="Calibri"/>
                <w:b/>
                <w:bCs/>
                <w:szCs w:val="24"/>
                <w:lang w:eastAsia="en-US"/>
              </w:rPr>
            </w:pPr>
            <w:r>
              <w:rPr>
                <w:rFonts w:eastAsia="Calibri"/>
                <w:b/>
                <w:bCs/>
                <w:szCs w:val="24"/>
                <w:lang w:eastAsia="en-US"/>
              </w:rPr>
              <w:t>Степень износа, %</w:t>
            </w:r>
          </w:p>
        </w:tc>
        <w:tc>
          <w:tcPr>
            <w:tcW w:w="26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1"/>
              <w:jc w:val="center"/>
              <w:rPr>
                <w:rFonts w:eastAsia="Calibri"/>
                <w:b/>
                <w:bCs/>
                <w:szCs w:val="24"/>
                <w:lang w:eastAsia="en-US"/>
              </w:rPr>
            </w:pPr>
            <w:r>
              <w:rPr>
                <w:rFonts w:eastAsia="Calibri"/>
                <w:b/>
                <w:bCs/>
                <w:szCs w:val="24"/>
                <w:lang w:eastAsia="en-US"/>
              </w:rPr>
              <w:t>Техническое состояние</w:t>
            </w:r>
          </w:p>
        </w:tc>
      </w:tr>
      <w:tr>
        <w:trPr>
          <w:trHeight w:val="20" w:hRule="atLeast"/>
        </w:trPr>
        <w:tc>
          <w:tcPr>
            <w:tcW w:w="6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1.</w:t>
            </w:r>
          </w:p>
        </w:tc>
        <w:tc>
          <w:tcPr>
            <w:tcW w:w="22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ВЛ-10 кВ</w:t>
            </w:r>
          </w:p>
        </w:tc>
        <w:tc>
          <w:tcPr>
            <w:tcW w:w="17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68,4</w:t>
            </w:r>
          </w:p>
        </w:tc>
        <w:tc>
          <w:tcPr>
            <w:tcW w:w="20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40</w:t>
            </w:r>
          </w:p>
        </w:tc>
        <w:tc>
          <w:tcPr>
            <w:tcW w:w="26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Удовлетворительное</w:t>
            </w:r>
          </w:p>
        </w:tc>
      </w:tr>
      <w:tr>
        <w:trPr>
          <w:trHeight w:val="20" w:hRule="atLeast"/>
        </w:trPr>
        <w:tc>
          <w:tcPr>
            <w:tcW w:w="6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2.</w:t>
            </w:r>
          </w:p>
        </w:tc>
        <w:tc>
          <w:tcPr>
            <w:tcW w:w="22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ВЛ-6 кВ</w:t>
            </w:r>
          </w:p>
        </w:tc>
        <w:tc>
          <w:tcPr>
            <w:tcW w:w="17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127,202</w:t>
            </w:r>
          </w:p>
        </w:tc>
        <w:tc>
          <w:tcPr>
            <w:tcW w:w="20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40</w:t>
            </w:r>
          </w:p>
        </w:tc>
        <w:tc>
          <w:tcPr>
            <w:tcW w:w="26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Удовлетворительное</w:t>
            </w:r>
          </w:p>
        </w:tc>
      </w:tr>
      <w:tr>
        <w:trPr>
          <w:trHeight w:val="20" w:hRule="atLeast"/>
        </w:trPr>
        <w:tc>
          <w:tcPr>
            <w:tcW w:w="6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3.</w:t>
            </w:r>
          </w:p>
        </w:tc>
        <w:tc>
          <w:tcPr>
            <w:tcW w:w="22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ВЛ-0,4 кВ</w:t>
            </w:r>
          </w:p>
        </w:tc>
        <w:tc>
          <w:tcPr>
            <w:tcW w:w="17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1 009,7</w:t>
            </w:r>
          </w:p>
        </w:tc>
        <w:tc>
          <w:tcPr>
            <w:tcW w:w="20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50</w:t>
            </w:r>
          </w:p>
        </w:tc>
        <w:tc>
          <w:tcPr>
            <w:tcW w:w="26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Удовлетворительное</w:t>
            </w:r>
          </w:p>
        </w:tc>
      </w:tr>
      <w:tr>
        <w:trPr>
          <w:trHeight w:val="20" w:hRule="atLeast"/>
        </w:trPr>
        <w:tc>
          <w:tcPr>
            <w:tcW w:w="6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4.</w:t>
            </w:r>
          </w:p>
        </w:tc>
        <w:tc>
          <w:tcPr>
            <w:tcW w:w="22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КЛ-10 кВ</w:t>
            </w:r>
          </w:p>
        </w:tc>
        <w:tc>
          <w:tcPr>
            <w:tcW w:w="17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101,27</w:t>
            </w:r>
          </w:p>
        </w:tc>
        <w:tc>
          <w:tcPr>
            <w:tcW w:w="20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60</w:t>
            </w:r>
          </w:p>
        </w:tc>
        <w:tc>
          <w:tcPr>
            <w:tcW w:w="26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Удовлетворительное</w:t>
            </w:r>
          </w:p>
        </w:tc>
      </w:tr>
      <w:tr>
        <w:trPr>
          <w:trHeight w:val="20" w:hRule="atLeast"/>
        </w:trPr>
        <w:tc>
          <w:tcPr>
            <w:tcW w:w="6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5.</w:t>
            </w:r>
          </w:p>
        </w:tc>
        <w:tc>
          <w:tcPr>
            <w:tcW w:w="22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КЛ-6 кВ</w:t>
            </w:r>
          </w:p>
        </w:tc>
        <w:tc>
          <w:tcPr>
            <w:tcW w:w="17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54,95</w:t>
            </w:r>
          </w:p>
        </w:tc>
        <w:tc>
          <w:tcPr>
            <w:tcW w:w="20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60</w:t>
            </w:r>
          </w:p>
        </w:tc>
        <w:tc>
          <w:tcPr>
            <w:tcW w:w="26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Удовлетворительное</w:t>
            </w:r>
          </w:p>
        </w:tc>
      </w:tr>
      <w:tr>
        <w:trPr>
          <w:trHeight w:val="20" w:hRule="atLeast"/>
        </w:trPr>
        <w:tc>
          <w:tcPr>
            <w:tcW w:w="6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6.</w:t>
            </w:r>
          </w:p>
        </w:tc>
        <w:tc>
          <w:tcPr>
            <w:tcW w:w="22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КЛ-0,4 кВ</w:t>
            </w:r>
          </w:p>
        </w:tc>
        <w:tc>
          <w:tcPr>
            <w:tcW w:w="17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160,79</w:t>
            </w:r>
          </w:p>
        </w:tc>
        <w:tc>
          <w:tcPr>
            <w:tcW w:w="20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70</w:t>
            </w:r>
          </w:p>
        </w:tc>
        <w:tc>
          <w:tcPr>
            <w:tcW w:w="26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Удовлетворительное</w:t>
            </w:r>
          </w:p>
        </w:tc>
      </w:tr>
      <w:tr>
        <w:trPr>
          <w:trHeight w:val="20" w:hRule="atLeast"/>
        </w:trPr>
        <w:tc>
          <w:tcPr>
            <w:tcW w:w="286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ИТОГО:</w:t>
            </w:r>
          </w:p>
        </w:tc>
        <w:tc>
          <w:tcPr>
            <w:tcW w:w="17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1 522,312</w:t>
            </w:r>
          </w:p>
        </w:tc>
        <w:tc>
          <w:tcPr>
            <w:tcW w:w="205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53</w:t>
            </w:r>
          </w:p>
        </w:tc>
        <w:tc>
          <w:tcPr>
            <w:tcW w:w="26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r>
          </w:p>
        </w:tc>
      </w:tr>
    </w:tbl>
    <w:p>
      <w:pPr>
        <w:pStyle w:val="Normal"/>
        <w:spacing w:before="120" w:after="0"/>
        <w:ind w:firstLine="567" w:left="0"/>
        <w:rPr>
          <w:color w:themeColor="text1" w:val="000000"/>
          <w:sz w:val="28"/>
          <w:szCs w:val="28"/>
        </w:rPr>
      </w:pPr>
      <w:r>
        <w:rPr>
          <w:color w:themeColor="text1" w:val="000000"/>
          <w:sz w:val="28"/>
          <w:szCs w:val="28"/>
        </w:rPr>
        <w:t>Информация о подключенной нагрузке к системе ООО «Кузбасская энергосетевая компания», расположенной на территории Беловского городского округа представлена в таблице 2.25.</w:t>
      </w:r>
    </w:p>
    <w:p>
      <w:pPr>
        <w:pStyle w:val="Normal"/>
        <w:ind w:firstLine="567" w:left="0"/>
        <w:jc w:val="right"/>
        <w:rPr>
          <w:b/>
          <w:bCs/>
          <w:color w:themeColor="text1" w:val="000000"/>
          <w:sz w:val="28"/>
          <w:szCs w:val="28"/>
        </w:rPr>
      </w:pPr>
      <w:r>
        <w:rPr>
          <w:b/>
          <w:bCs/>
          <w:color w:themeColor="text1" w:val="000000"/>
          <w:sz w:val="28"/>
          <w:szCs w:val="28"/>
        </w:rPr>
        <w:t>Таблица 2.25</w:t>
      </w:r>
    </w:p>
    <w:p>
      <w:pPr>
        <w:pStyle w:val="Normal"/>
        <w:ind w:firstLine="567" w:left="0"/>
        <w:jc w:val="center"/>
        <w:rPr>
          <w:b/>
          <w:bCs/>
          <w:color w:themeColor="text1" w:val="000000"/>
          <w:sz w:val="28"/>
          <w:szCs w:val="28"/>
        </w:rPr>
      </w:pPr>
      <w:r>
        <w:rPr>
          <w:b/>
          <w:bCs/>
          <w:color w:themeColor="text1" w:val="000000"/>
          <w:sz w:val="28"/>
          <w:szCs w:val="28"/>
        </w:rPr>
        <w:t>Информация о подключенной нагрузке к системе ООО «Кузбасская энергосетевая компания»</w:t>
      </w:r>
    </w:p>
    <w:tbl>
      <w:tblPr>
        <w:tblW w:w="4950" w:type="pct"/>
        <w:jc w:val="left"/>
        <w:tblInd w:w="0" w:type="dxa"/>
        <w:tblLayout w:type="fixed"/>
        <w:tblCellMar>
          <w:top w:w="0" w:type="dxa"/>
          <w:left w:w="5" w:type="dxa"/>
          <w:bottom w:w="0" w:type="dxa"/>
          <w:right w:w="5" w:type="dxa"/>
        </w:tblCellMar>
        <w:tblLook w:noVBand="0" w:val="01e0" w:noHBand="0" w:lastColumn="1" w:firstColumn="1" w:lastRow="1" w:firstRow="1"/>
      </w:tblPr>
      <w:tblGrid>
        <w:gridCol w:w="599"/>
        <w:gridCol w:w="6243"/>
        <w:gridCol w:w="2418"/>
      </w:tblGrid>
      <w:tr>
        <w:trPr>
          <w:trHeight w:val="20" w:hRule="atLeast"/>
        </w:trPr>
        <w:tc>
          <w:tcPr>
            <w:tcW w:w="5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b/>
                <w:bCs/>
                <w:lang w:eastAsia="en-US"/>
              </w:rPr>
            </w:pPr>
            <w:r>
              <w:rPr>
                <w:rFonts w:eastAsia="Calibri"/>
                <w:b/>
                <w:bCs/>
                <w:lang w:eastAsia="en-US"/>
              </w:rPr>
              <w:t xml:space="preserve">№ </w:t>
            </w:r>
            <w:r>
              <w:rPr>
                <w:rFonts w:eastAsia="Calibri"/>
                <w:b/>
                <w:bCs/>
                <w:lang w:eastAsia="en-US"/>
              </w:rPr>
              <w:t>п/п</w:t>
            </w:r>
          </w:p>
        </w:tc>
        <w:tc>
          <w:tcPr>
            <w:tcW w:w="6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b/>
                <w:bCs/>
                <w:lang w:eastAsia="en-US"/>
              </w:rPr>
            </w:pPr>
            <w:r>
              <w:rPr>
                <w:rFonts w:eastAsia="Calibri"/>
                <w:b/>
                <w:bCs/>
                <w:lang w:eastAsia="en-US"/>
              </w:rPr>
              <w:t>Группа потребителей</w:t>
            </w:r>
          </w:p>
        </w:tc>
        <w:tc>
          <w:tcPr>
            <w:tcW w:w="24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b/>
                <w:bCs/>
                <w:lang w:eastAsia="en-US"/>
              </w:rPr>
            </w:pPr>
            <w:r>
              <w:rPr>
                <w:rFonts w:eastAsia="Calibri"/>
                <w:b/>
                <w:bCs/>
                <w:lang w:eastAsia="en-US"/>
              </w:rPr>
              <w:t>Расчётная мощность, МВт</w:t>
            </w:r>
          </w:p>
        </w:tc>
      </w:tr>
      <w:tr>
        <w:trPr>
          <w:trHeight w:val="20" w:hRule="atLeast"/>
        </w:trPr>
        <w:tc>
          <w:tcPr>
            <w:tcW w:w="5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1.</w:t>
            </w:r>
          </w:p>
        </w:tc>
        <w:tc>
          <w:tcPr>
            <w:tcW w:w="6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Население с электроплитами</w:t>
            </w:r>
          </w:p>
        </w:tc>
        <w:tc>
          <w:tcPr>
            <w:tcW w:w="24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7,73</w:t>
            </w:r>
          </w:p>
        </w:tc>
      </w:tr>
      <w:tr>
        <w:trPr>
          <w:trHeight w:val="20" w:hRule="atLeast"/>
        </w:trPr>
        <w:tc>
          <w:tcPr>
            <w:tcW w:w="5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2.</w:t>
            </w:r>
          </w:p>
        </w:tc>
        <w:tc>
          <w:tcPr>
            <w:tcW w:w="6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Население без электроплит</w:t>
            </w:r>
          </w:p>
        </w:tc>
        <w:tc>
          <w:tcPr>
            <w:tcW w:w="24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3,12</w:t>
            </w:r>
          </w:p>
        </w:tc>
      </w:tr>
      <w:tr>
        <w:trPr>
          <w:trHeight w:val="20" w:hRule="atLeast"/>
        </w:trPr>
        <w:tc>
          <w:tcPr>
            <w:tcW w:w="5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3.</w:t>
            </w:r>
          </w:p>
        </w:tc>
        <w:tc>
          <w:tcPr>
            <w:tcW w:w="6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Население сельской местности</w:t>
            </w:r>
          </w:p>
        </w:tc>
        <w:tc>
          <w:tcPr>
            <w:tcW w:w="24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1,27</w:t>
            </w:r>
          </w:p>
        </w:tc>
      </w:tr>
      <w:tr>
        <w:trPr>
          <w:trHeight w:val="20" w:hRule="atLeast"/>
        </w:trPr>
        <w:tc>
          <w:tcPr>
            <w:tcW w:w="5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4.</w:t>
            </w:r>
          </w:p>
        </w:tc>
        <w:tc>
          <w:tcPr>
            <w:tcW w:w="6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Потребители приравнены к населению (гаражи, сады, церкви)</w:t>
            </w:r>
          </w:p>
        </w:tc>
        <w:tc>
          <w:tcPr>
            <w:tcW w:w="24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0,22</w:t>
            </w:r>
          </w:p>
        </w:tc>
      </w:tr>
      <w:tr>
        <w:trPr>
          <w:trHeight w:val="20" w:hRule="atLeast"/>
        </w:trPr>
        <w:tc>
          <w:tcPr>
            <w:tcW w:w="5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5.</w:t>
            </w:r>
          </w:p>
        </w:tc>
        <w:tc>
          <w:tcPr>
            <w:tcW w:w="6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Многоквартирные дома</w:t>
            </w:r>
          </w:p>
        </w:tc>
        <w:tc>
          <w:tcPr>
            <w:tcW w:w="24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15,12</w:t>
            </w:r>
          </w:p>
        </w:tc>
      </w:tr>
      <w:tr>
        <w:trPr>
          <w:trHeight w:val="20" w:hRule="atLeast"/>
        </w:trPr>
        <w:tc>
          <w:tcPr>
            <w:tcW w:w="5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6.</w:t>
            </w:r>
          </w:p>
        </w:tc>
        <w:tc>
          <w:tcPr>
            <w:tcW w:w="6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Прочие потребители</w:t>
            </w:r>
          </w:p>
        </w:tc>
        <w:tc>
          <w:tcPr>
            <w:tcW w:w="24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90,95</w:t>
            </w:r>
          </w:p>
        </w:tc>
      </w:tr>
      <w:tr>
        <w:trPr>
          <w:trHeight w:val="20" w:hRule="atLeast"/>
        </w:trPr>
        <w:tc>
          <w:tcPr>
            <w:tcW w:w="6842"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ИТОГО:</w:t>
            </w:r>
          </w:p>
        </w:tc>
        <w:tc>
          <w:tcPr>
            <w:tcW w:w="241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118,41</w:t>
            </w:r>
          </w:p>
        </w:tc>
      </w:tr>
    </w:tbl>
    <w:p>
      <w:pPr>
        <w:pStyle w:val="Normal"/>
        <w:spacing w:before="120" w:after="0"/>
        <w:ind w:firstLine="567" w:left="0"/>
        <w:rPr>
          <w:color w:themeColor="text1" w:val="000000"/>
          <w:sz w:val="28"/>
          <w:szCs w:val="28"/>
        </w:rPr>
      </w:pPr>
      <w:r>
        <w:rPr>
          <w:color w:themeColor="text1" w:val="000000"/>
          <w:sz w:val="28"/>
          <w:szCs w:val="28"/>
        </w:rPr>
        <w:t>ЗАО «Сибирская Промышленная Сетевая Компания» это сетевое предприятие на территории Кемеровской области, которое осуществляет снабжение электрической энергий промышленные предприятия.</w:t>
      </w:r>
      <w:r>
        <w:rPr>
          <w:sz w:val="28"/>
          <w:szCs w:val="28"/>
        </w:rPr>
        <w:t xml:space="preserve"> </w:t>
      </w:r>
      <w:r>
        <w:rPr>
          <w:color w:themeColor="text1" w:val="000000"/>
          <w:sz w:val="28"/>
          <w:szCs w:val="28"/>
        </w:rPr>
        <w:t>Информация о линиях электропередач ЗАО «Сибирская Промышленная Сетевая Компания» представлена в таблице 2.26.</w:t>
      </w:r>
    </w:p>
    <w:p>
      <w:pPr>
        <w:pStyle w:val="Normal"/>
        <w:keepNext w:val="true"/>
        <w:keepLines/>
        <w:spacing w:before="0" w:after="4"/>
        <w:ind w:firstLine="567" w:left="0"/>
        <w:jc w:val="right"/>
        <w:rPr>
          <w:b/>
          <w:bCs/>
          <w:sz w:val="28"/>
          <w:szCs w:val="28"/>
        </w:rPr>
      </w:pPr>
      <w:r>
        <w:rPr>
          <w:b/>
          <w:bCs/>
          <w:sz w:val="28"/>
          <w:szCs w:val="28"/>
        </w:rPr>
        <w:t xml:space="preserve">Таблица 2.26 </w:t>
      </w:r>
    </w:p>
    <w:p>
      <w:pPr>
        <w:pStyle w:val="Normal"/>
        <w:keepNext w:val="true"/>
        <w:keepLines/>
        <w:spacing w:before="0" w:after="120"/>
        <w:ind w:firstLine="567" w:left="0"/>
        <w:jc w:val="center"/>
        <w:rPr>
          <w:b/>
          <w:bCs/>
          <w:sz w:val="28"/>
          <w:szCs w:val="28"/>
        </w:rPr>
      </w:pPr>
      <w:r>
        <w:rPr>
          <w:b/>
          <w:bCs/>
          <w:sz w:val="28"/>
          <w:szCs w:val="28"/>
        </w:rPr>
        <w:t>Линии электропередач ЗАО «Сибирская Промышленная Сетевая Компания»</w:t>
      </w:r>
    </w:p>
    <w:tbl>
      <w:tblPr>
        <w:tblW w:w="5000" w:type="pct"/>
        <w:jc w:val="left"/>
        <w:tblInd w:w="0" w:type="dxa"/>
        <w:tblLayout w:type="fixed"/>
        <w:tblCellMar>
          <w:top w:w="0" w:type="dxa"/>
          <w:left w:w="5" w:type="dxa"/>
          <w:bottom w:w="0" w:type="dxa"/>
          <w:right w:w="5" w:type="dxa"/>
        </w:tblCellMar>
        <w:tblLook w:noVBand="0" w:val="01e0" w:noHBand="0" w:lastColumn="1" w:firstColumn="1" w:lastRow="1" w:firstRow="1"/>
      </w:tblPr>
      <w:tblGrid>
        <w:gridCol w:w="713"/>
        <w:gridCol w:w="1976"/>
        <w:gridCol w:w="1827"/>
        <w:gridCol w:w="2129"/>
        <w:gridCol w:w="2709"/>
      </w:tblGrid>
      <w:tr>
        <w:trPr>
          <w:tblHeader w:val="true"/>
          <w:trHeight w:val="20" w:hRule="atLeast"/>
        </w:trPr>
        <w:tc>
          <w:tcPr>
            <w:tcW w:w="7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b/>
                <w:bCs/>
                <w:lang w:eastAsia="en-US"/>
              </w:rPr>
            </w:pPr>
            <w:r>
              <w:rPr>
                <w:rFonts w:eastAsia="Calibri"/>
                <w:b/>
                <w:bCs/>
                <w:lang w:eastAsia="en-US"/>
              </w:rPr>
              <w:t xml:space="preserve">№ </w:t>
            </w:r>
            <w:r>
              <w:rPr>
                <w:rFonts w:eastAsia="Calibri"/>
                <w:b/>
                <w:bCs/>
                <w:lang w:eastAsia="en-US"/>
              </w:rPr>
              <w:t>п/п</w:t>
            </w:r>
          </w:p>
        </w:tc>
        <w:tc>
          <w:tcPr>
            <w:tcW w:w="19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b/>
                <w:bCs/>
                <w:lang w:eastAsia="en-US"/>
              </w:rPr>
            </w:pPr>
            <w:r>
              <w:rPr>
                <w:rFonts w:eastAsia="Calibri"/>
                <w:b/>
                <w:bCs/>
                <w:lang w:eastAsia="en-US"/>
              </w:rPr>
              <w:t>ЛЭП</w:t>
            </w:r>
          </w:p>
        </w:tc>
        <w:tc>
          <w:tcPr>
            <w:tcW w:w="18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b/>
                <w:bCs/>
                <w:lang w:eastAsia="en-US"/>
              </w:rPr>
            </w:pPr>
            <w:r>
              <w:rPr>
                <w:rFonts w:eastAsia="Calibri"/>
                <w:b/>
                <w:bCs/>
                <w:lang w:eastAsia="en-US"/>
              </w:rPr>
              <w:t>Протяжённость, км</w:t>
            </w:r>
          </w:p>
        </w:tc>
        <w:tc>
          <w:tcPr>
            <w:tcW w:w="21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b/>
                <w:bCs/>
                <w:lang w:eastAsia="en-US"/>
              </w:rPr>
            </w:pPr>
            <w:r>
              <w:rPr>
                <w:rFonts w:eastAsia="Calibri"/>
                <w:b/>
                <w:bCs/>
                <w:lang w:eastAsia="en-US"/>
              </w:rPr>
              <w:t>Степень износа, %</w:t>
            </w:r>
          </w:p>
        </w:tc>
        <w:tc>
          <w:tcPr>
            <w:tcW w:w="27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b/>
                <w:bCs/>
                <w:lang w:eastAsia="en-US"/>
              </w:rPr>
            </w:pPr>
            <w:r>
              <w:rPr>
                <w:rFonts w:eastAsia="Calibri"/>
                <w:b/>
                <w:bCs/>
                <w:lang w:eastAsia="en-US"/>
              </w:rPr>
              <w:t>Техническое состояние</w:t>
            </w:r>
          </w:p>
        </w:tc>
      </w:tr>
      <w:tr>
        <w:trPr>
          <w:trHeight w:val="20" w:hRule="atLeast"/>
        </w:trPr>
        <w:tc>
          <w:tcPr>
            <w:tcW w:w="7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1.</w:t>
            </w:r>
          </w:p>
        </w:tc>
        <w:tc>
          <w:tcPr>
            <w:tcW w:w="19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ВЛ-110 кВ</w:t>
            </w:r>
          </w:p>
        </w:tc>
        <w:tc>
          <w:tcPr>
            <w:tcW w:w="18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4,6</w:t>
            </w:r>
          </w:p>
        </w:tc>
        <w:tc>
          <w:tcPr>
            <w:tcW w:w="21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н/д</w:t>
            </w:r>
          </w:p>
        </w:tc>
        <w:tc>
          <w:tcPr>
            <w:tcW w:w="27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н/д</w:t>
            </w:r>
          </w:p>
        </w:tc>
      </w:tr>
      <w:tr>
        <w:trPr>
          <w:trHeight w:val="20" w:hRule="atLeast"/>
        </w:trPr>
        <w:tc>
          <w:tcPr>
            <w:tcW w:w="7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2.</w:t>
            </w:r>
          </w:p>
        </w:tc>
        <w:tc>
          <w:tcPr>
            <w:tcW w:w="19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ВЛ-35 кВ</w:t>
            </w:r>
          </w:p>
        </w:tc>
        <w:tc>
          <w:tcPr>
            <w:tcW w:w="18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6</w:t>
            </w:r>
          </w:p>
        </w:tc>
        <w:tc>
          <w:tcPr>
            <w:tcW w:w="21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н/д</w:t>
            </w:r>
          </w:p>
        </w:tc>
        <w:tc>
          <w:tcPr>
            <w:tcW w:w="27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н/д</w:t>
            </w:r>
          </w:p>
        </w:tc>
      </w:tr>
      <w:tr>
        <w:trPr>
          <w:trHeight w:val="20" w:hRule="atLeast"/>
        </w:trPr>
        <w:tc>
          <w:tcPr>
            <w:tcW w:w="7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3.</w:t>
            </w:r>
          </w:p>
        </w:tc>
        <w:tc>
          <w:tcPr>
            <w:tcW w:w="19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ВЛ-6-10 кВ</w:t>
            </w:r>
          </w:p>
        </w:tc>
        <w:tc>
          <w:tcPr>
            <w:tcW w:w="18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247,71</w:t>
            </w:r>
          </w:p>
        </w:tc>
        <w:tc>
          <w:tcPr>
            <w:tcW w:w="21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н/д</w:t>
            </w:r>
          </w:p>
        </w:tc>
        <w:tc>
          <w:tcPr>
            <w:tcW w:w="27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н/д</w:t>
            </w:r>
          </w:p>
        </w:tc>
      </w:tr>
      <w:tr>
        <w:trPr>
          <w:trHeight w:val="20" w:hRule="atLeast"/>
        </w:trPr>
        <w:tc>
          <w:tcPr>
            <w:tcW w:w="7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4.</w:t>
            </w:r>
          </w:p>
        </w:tc>
        <w:tc>
          <w:tcPr>
            <w:tcW w:w="19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ВЛ-0,4 кВ</w:t>
            </w:r>
          </w:p>
        </w:tc>
        <w:tc>
          <w:tcPr>
            <w:tcW w:w="18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0,58</w:t>
            </w:r>
          </w:p>
        </w:tc>
        <w:tc>
          <w:tcPr>
            <w:tcW w:w="21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н/д</w:t>
            </w:r>
          </w:p>
        </w:tc>
        <w:tc>
          <w:tcPr>
            <w:tcW w:w="27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н/д</w:t>
            </w:r>
          </w:p>
        </w:tc>
      </w:tr>
      <w:tr>
        <w:trPr>
          <w:trHeight w:val="20" w:hRule="atLeast"/>
        </w:trPr>
        <w:tc>
          <w:tcPr>
            <w:tcW w:w="7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5.</w:t>
            </w:r>
          </w:p>
        </w:tc>
        <w:tc>
          <w:tcPr>
            <w:tcW w:w="19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КЛ-6-10 кВ</w:t>
            </w:r>
          </w:p>
        </w:tc>
        <w:tc>
          <w:tcPr>
            <w:tcW w:w="18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39,99</w:t>
            </w:r>
          </w:p>
        </w:tc>
        <w:tc>
          <w:tcPr>
            <w:tcW w:w="21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н/д</w:t>
            </w:r>
          </w:p>
        </w:tc>
        <w:tc>
          <w:tcPr>
            <w:tcW w:w="27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н/д</w:t>
            </w:r>
          </w:p>
        </w:tc>
      </w:tr>
      <w:tr>
        <w:trPr>
          <w:trHeight w:val="20" w:hRule="atLeast"/>
        </w:trPr>
        <w:tc>
          <w:tcPr>
            <w:tcW w:w="7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6.</w:t>
            </w:r>
          </w:p>
        </w:tc>
        <w:tc>
          <w:tcPr>
            <w:tcW w:w="19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КЛ-0,4 кВ</w:t>
            </w:r>
          </w:p>
        </w:tc>
        <w:tc>
          <w:tcPr>
            <w:tcW w:w="18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0,5</w:t>
            </w:r>
          </w:p>
        </w:tc>
        <w:tc>
          <w:tcPr>
            <w:tcW w:w="21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н/д</w:t>
            </w:r>
          </w:p>
        </w:tc>
        <w:tc>
          <w:tcPr>
            <w:tcW w:w="27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н/д</w:t>
            </w:r>
          </w:p>
        </w:tc>
      </w:tr>
      <w:tr>
        <w:trPr>
          <w:trHeight w:val="20" w:hRule="atLeast"/>
        </w:trPr>
        <w:tc>
          <w:tcPr>
            <w:tcW w:w="268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rFonts w:eastAsia="Calibri"/>
                <w:lang w:eastAsia="en-US"/>
              </w:rPr>
            </w:pPr>
            <w:r>
              <w:rPr>
                <w:rFonts w:eastAsia="Calibri"/>
                <w:lang w:eastAsia="en-US"/>
              </w:rPr>
              <w:t>ИТОГО:</w:t>
            </w:r>
          </w:p>
        </w:tc>
        <w:tc>
          <w:tcPr>
            <w:tcW w:w="182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299,38</w:t>
            </w:r>
          </w:p>
        </w:tc>
        <w:tc>
          <w:tcPr>
            <w:tcW w:w="21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н/д</w:t>
            </w:r>
          </w:p>
        </w:tc>
        <w:tc>
          <w:tcPr>
            <w:tcW w:w="27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r>
          </w:p>
        </w:tc>
      </w:tr>
    </w:tbl>
    <w:p>
      <w:pPr>
        <w:pStyle w:val="Normal"/>
        <w:spacing w:before="120" w:after="0"/>
        <w:ind w:firstLine="567" w:left="0"/>
        <w:rPr>
          <w:color w:themeColor="text1" w:val="000000"/>
          <w:sz w:val="28"/>
          <w:szCs w:val="28"/>
        </w:rPr>
      </w:pPr>
      <w:r>
        <w:rPr>
          <w:color w:themeColor="text1" w:val="000000"/>
          <w:sz w:val="28"/>
          <w:szCs w:val="28"/>
        </w:rPr>
        <w:t>ОАО «Беловское Энергоуправление» осуществляет ремонт и обслуживание элетросетей на территории Беловского городского округа. Информация о линиях электропередач ОАО «Беловское Энергоуправление» представлена в таблице 2.27.</w:t>
      </w:r>
    </w:p>
    <w:p>
      <w:pPr>
        <w:pStyle w:val="Normal"/>
        <w:spacing w:before="0" w:after="4"/>
        <w:ind w:firstLine="567" w:left="0"/>
        <w:jc w:val="right"/>
        <w:rPr>
          <w:b/>
          <w:bCs/>
          <w:sz w:val="28"/>
          <w:szCs w:val="28"/>
        </w:rPr>
      </w:pPr>
      <w:r>
        <w:rPr>
          <w:b/>
          <w:bCs/>
          <w:sz w:val="28"/>
          <w:szCs w:val="28"/>
        </w:rPr>
        <w:t xml:space="preserve">Таблица 2.27 </w:t>
      </w:r>
    </w:p>
    <w:p>
      <w:pPr>
        <w:pStyle w:val="Normal"/>
        <w:spacing w:before="0" w:after="120"/>
        <w:ind w:firstLine="567" w:left="0"/>
        <w:jc w:val="center"/>
        <w:rPr>
          <w:b/>
          <w:bCs/>
          <w:sz w:val="28"/>
          <w:szCs w:val="28"/>
        </w:rPr>
      </w:pPr>
      <w:r>
        <w:rPr>
          <w:b/>
          <w:bCs/>
          <w:sz w:val="28"/>
          <w:szCs w:val="28"/>
        </w:rPr>
        <w:t>Линии электропередач ОАО «Беловское Энергоуправление»</w:t>
      </w:r>
    </w:p>
    <w:tbl>
      <w:tblPr>
        <w:tblW w:w="5000" w:type="pct"/>
        <w:jc w:val="left"/>
        <w:tblInd w:w="0" w:type="dxa"/>
        <w:tblLayout w:type="fixed"/>
        <w:tblCellMar>
          <w:top w:w="0" w:type="dxa"/>
          <w:left w:w="5" w:type="dxa"/>
          <w:bottom w:w="0" w:type="dxa"/>
          <w:right w:w="5" w:type="dxa"/>
        </w:tblCellMar>
        <w:tblLook w:noVBand="0" w:val="01e0" w:noHBand="0" w:lastColumn="1" w:firstColumn="1" w:lastRow="1" w:firstRow="1"/>
      </w:tblPr>
      <w:tblGrid>
        <w:gridCol w:w="607"/>
        <w:gridCol w:w="2172"/>
        <w:gridCol w:w="1808"/>
        <w:gridCol w:w="2087"/>
        <w:gridCol w:w="2680"/>
      </w:tblGrid>
      <w:tr>
        <w:trPr>
          <w:trHeight w:val="20" w:hRule="atLeast"/>
        </w:trPr>
        <w:tc>
          <w:tcPr>
            <w:tcW w:w="6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b/>
                <w:bCs/>
                <w:lang w:eastAsia="en-US"/>
              </w:rPr>
            </w:pPr>
            <w:r>
              <w:rPr>
                <w:rFonts w:eastAsia="Calibri"/>
                <w:b/>
                <w:bCs/>
                <w:lang w:eastAsia="en-US"/>
              </w:rPr>
              <w:t xml:space="preserve">№ </w:t>
            </w:r>
            <w:r>
              <w:rPr>
                <w:rFonts w:eastAsia="Calibri"/>
                <w:b/>
                <w:bCs/>
                <w:lang w:eastAsia="en-US"/>
              </w:rPr>
              <w:t>п/п</w:t>
            </w:r>
          </w:p>
        </w:tc>
        <w:tc>
          <w:tcPr>
            <w:tcW w:w="21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b/>
                <w:bCs/>
                <w:lang w:eastAsia="en-US"/>
              </w:rPr>
            </w:pPr>
            <w:r>
              <w:rPr>
                <w:rFonts w:eastAsia="Calibri"/>
                <w:b/>
                <w:bCs/>
                <w:lang w:eastAsia="en-US"/>
              </w:rPr>
              <w:t>ЛЭП</w:t>
            </w:r>
          </w:p>
        </w:tc>
        <w:tc>
          <w:tcPr>
            <w:tcW w:w="18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b/>
                <w:bCs/>
                <w:lang w:eastAsia="en-US"/>
              </w:rPr>
            </w:pPr>
            <w:r>
              <w:rPr>
                <w:rFonts w:eastAsia="Calibri"/>
                <w:b/>
                <w:bCs/>
                <w:lang w:eastAsia="en-US"/>
              </w:rPr>
              <w:t>Протяжённость, км</w:t>
            </w:r>
          </w:p>
        </w:tc>
        <w:tc>
          <w:tcPr>
            <w:tcW w:w="20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b/>
                <w:bCs/>
                <w:lang w:eastAsia="en-US"/>
              </w:rPr>
            </w:pPr>
            <w:r>
              <w:rPr>
                <w:rFonts w:eastAsia="Calibri"/>
                <w:b/>
                <w:bCs/>
                <w:lang w:eastAsia="en-US"/>
              </w:rPr>
              <w:t>Степень износа, %</w:t>
            </w:r>
          </w:p>
        </w:tc>
        <w:tc>
          <w:tcPr>
            <w:tcW w:w="26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b/>
                <w:bCs/>
                <w:lang w:eastAsia="en-US"/>
              </w:rPr>
            </w:pPr>
            <w:r>
              <w:rPr>
                <w:rFonts w:eastAsia="Calibri"/>
                <w:b/>
                <w:bCs/>
                <w:lang w:eastAsia="en-US"/>
              </w:rPr>
              <w:t>Техническое состояние</w:t>
            </w:r>
          </w:p>
        </w:tc>
      </w:tr>
      <w:tr>
        <w:trPr>
          <w:trHeight w:val="20" w:hRule="atLeast"/>
        </w:trPr>
        <w:tc>
          <w:tcPr>
            <w:tcW w:w="6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1.</w:t>
            </w:r>
          </w:p>
        </w:tc>
        <w:tc>
          <w:tcPr>
            <w:tcW w:w="21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ВЛ-35 кВ</w:t>
            </w:r>
          </w:p>
        </w:tc>
        <w:tc>
          <w:tcPr>
            <w:tcW w:w="18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6</w:t>
            </w:r>
          </w:p>
        </w:tc>
        <w:tc>
          <w:tcPr>
            <w:tcW w:w="20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н/д</w:t>
            </w:r>
          </w:p>
        </w:tc>
        <w:tc>
          <w:tcPr>
            <w:tcW w:w="26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Удовлетворительное</w:t>
            </w:r>
          </w:p>
        </w:tc>
      </w:tr>
      <w:tr>
        <w:trPr>
          <w:trHeight w:val="20" w:hRule="atLeast"/>
        </w:trPr>
        <w:tc>
          <w:tcPr>
            <w:tcW w:w="6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2.</w:t>
            </w:r>
          </w:p>
        </w:tc>
        <w:tc>
          <w:tcPr>
            <w:tcW w:w="21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ВЛ-6-10 кВ</w:t>
            </w:r>
          </w:p>
        </w:tc>
        <w:tc>
          <w:tcPr>
            <w:tcW w:w="18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175,6</w:t>
            </w:r>
          </w:p>
        </w:tc>
        <w:tc>
          <w:tcPr>
            <w:tcW w:w="20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н/д</w:t>
            </w:r>
          </w:p>
        </w:tc>
        <w:tc>
          <w:tcPr>
            <w:tcW w:w="26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Удовлетворительное</w:t>
            </w:r>
          </w:p>
        </w:tc>
      </w:tr>
      <w:tr>
        <w:trPr>
          <w:trHeight w:val="20" w:hRule="atLeast"/>
        </w:trPr>
        <w:tc>
          <w:tcPr>
            <w:tcW w:w="6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3.</w:t>
            </w:r>
          </w:p>
        </w:tc>
        <w:tc>
          <w:tcPr>
            <w:tcW w:w="21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КЛ</w:t>
            </w:r>
          </w:p>
        </w:tc>
        <w:tc>
          <w:tcPr>
            <w:tcW w:w="18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10,4</w:t>
            </w:r>
          </w:p>
        </w:tc>
        <w:tc>
          <w:tcPr>
            <w:tcW w:w="20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н/д</w:t>
            </w:r>
          </w:p>
        </w:tc>
        <w:tc>
          <w:tcPr>
            <w:tcW w:w="26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Удовлетворительное</w:t>
            </w:r>
          </w:p>
        </w:tc>
      </w:tr>
      <w:tr>
        <w:trPr>
          <w:trHeight w:val="20" w:hRule="atLeast"/>
        </w:trPr>
        <w:tc>
          <w:tcPr>
            <w:tcW w:w="277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ИТОГО:</w:t>
            </w:r>
          </w:p>
        </w:tc>
        <w:tc>
          <w:tcPr>
            <w:tcW w:w="18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192</w:t>
            </w:r>
          </w:p>
        </w:tc>
        <w:tc>
          <w:tcPr>
            <w:tcW w:w="20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t>н/д</w:t>
            </w:r>
          </w:p>
        </w:tc>
        <w:tc>
          <w:tcPr>
            <w:tcW w:w="268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Calibri"/>
                <w:lang w:eastAsia="en-US"/>
              </w:rPr>
            </w:pPr>
            <w:r>
              <w:rPr>
                <w:rFonts w:eastAsia="Calibri"/>
                <w:lang w:eastAsia="en-US"/>
              </w:rPr>
            </w:r>
          </w:p>
        </w:tc>
      </w:tr>
    </w:tbl>
    <w:p>
      <w:pPr>
        <w:pStyle w:val="Normal"/>
        <w:spacing w:before="120" w:after="0"/>
        <w:ind w:firstLine="567" w:left="0"/>
        <w:rPr>
          <w:color w:themeColor="text1" w:val="000000"/>
          <w:sz w:val="28"/>
          <w:szCs w:val="28"/>
        </w:rPr>
      </w:pPr>
      <w:r>
        <w:rPr>
          <w:color w:themeColor="text1" w:val="000000"/>
          <w:sz w:val="28"/>
          <w:szCs w:val="28"/>
        </w:rPr>
        <w:t>ОАО «Кузбассэнергосбыт» является крупнейшей энергосбытовой компанией на территории Кемеровской области.</w:t>
      </w:r>
    </w:p>
    <w:p>
      <w:pPr>
        <w:pStyle w:val="Normal"/>
        <w:ind w:firstLine="567" w:left="0"/>
        <w:rPr>
          <w:color w:themeColor="text1" w:val="000000"/>
          <w:sz w:val="28"/>
          <w:szCs w:val="28"/>
        </w:rPr>
      </w:pPr>
      <w:r>
        <w:rPr>
          <w:color w:themeColor="text1" w:val="000000"/>
          <w:sz w:val="28"/>
          <w:szCs w:val="28"/>
        </w:rPr>
        <w:t>ПАО МРСК Сибири является независимой энергосбытовой компанией, профессиональным участником энергетического рынка, субъектом оптового рынка электроэнергии и мощности.</w:t>
      </w:r>
    </w:p>
    <w:p>
      <w:pPr>
        <w:pStyle w:val="Normal"/>
        <w:ind w:firstLine="567" w:left="0"/>
        <w:rPr>
          <w:color w:themeColor="text1" w:val="000000"/>
          <w:sz w:val="28"/>
          <w:szCs w:val="28"/>
        </w:rPr>
      </w:pPr>
      <w:r>
        <w:rPr>
          <w:color w:themeColor="text1" w:val="000000"/>
          <w:sz w:val="28"/>
          <w:szCs w:val="28"/>
        </w:rPr>
        <w:t>ООО «Энергосбытовая компания Кузбасса» - энергосбытовая компания, являющаяся поставщиком электрической энергии в города Кемеровской области.</w:t>
      </w:r>
    </w:p>
    <w:p>
      <w:pPr>
        <w:pStyle w:val="Normal"/>
        <w:ind w:firstLine="567" w:left="0"/>
        <w:rPr>
          <w:color w:themeColor="text1" w:val="000000"/>
          <w:sz w:val="28"/>
          <w:szCs w:val="28"/>
        </w:rPr>
      </w:pPr>
      <w:r>
        <w:rPr>
          <w:color w:themeColor="text1" w:val="000000"/>
          <w:sz w:val="28"/>
          <w:szCs w:val="28"/>
        </w:rPr>
        <w:t>Основным направлением энергосбытовой деятельности ООО «ЭСКК» является обеспечение надежной и бесперебойной поставки электрической энергии и предоставление полного комплекса сервисных услуг.</w:t>
      </w:r>
    </w:p>
    <w:p>
      <w:pPr>
        <w:pStyle w:val="Normal"/>
        <w:ind w:firstLine="567" w:left="0"/>
        <w:rPr>
          <w:color w:themeColor="text1" w:val="000000"/>
          <w:sz w:val="28"/>
          <w:szCs w:val="28"/>
        </w:rPr>
      </w:pPr>
      <w:r>
        <w:rPr>
          <w:color w:themeColor="text1" w:val="000000"/>
          <w:sz w:val="28"/>
          <w:szCs w:val="28"/>
        </w:rPr>
        <w:t>В зоне ответственности ООО «ЭСКК» объекты жилья, промышленности, социального, культурного быта Беловского городского округа.</w:t>
      </w:r>
    </w:p>
    <w:p>
      <w:pPr>
        <w:pStyle w:val="Normal"/>
        <w:ind w:firstLine="567" w:left="0"/>
        <w:rPr>
          <w:color w:themeColor="text1" w:val="000000"/>
          <w:sz w:val="28"/>
          <w:szCs w:val="28"/>
        </w:rPr>
      </w:pPr>
      <w:r>
        <w:rPr>
          <w:color w:themeColor="text1" w:val="000000"/>
          <w:sz w:val="28"/>
          <w:szCs w:val="28"/>
        </w:rPr>
        <w:t>ЗАО «Система» осуществляет электроснабжение только крупных промышленных потребителей и не занимается поставкой электроэнергии мелкомоторным потребителям и населению.</w:t>
      </w:r>
    </w:p>
    <w:p>
      <w:pPr>
        <w:pStyle w:val="Normal"/>
        <w:ind w:firstLine="567" w:left="0"/>
        <w:rPr>
          <w:color w:themeColor="text1" w:val="000000"/>
          <w:sz w:val="28"/>
          <w:szCs w:val="28"/>
        </w:rPr>
      </w:pPr>
      <w:r>
        <w:rPr>
          <w:color w:themeColor="text1" w:val="000000"/>
          <w:sz w:val="28"/>
          <w:szCs w:val="28"/>
        </w:rPr>
        <w:t>Зоны деятельности ресурсоснабжающих предприятий в части электроснабжения Беловского городского округа распределились в следующем порядке:</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Беловская ГРЭС ОАО «Кузбассэнерго» - часть Беловского городского округа согласно территориальной зоне обслуживания;</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ООО «Кузбасская энергосетевая компания» - г. Белово, пгт. Грамотеино, мкр. Бабанаково, мкр. Чертинский, мкр. Улус, пгт. Бачатский, пгт. Новый Городок;</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ЗАО «Сибирская Промышленная Сетевая Компания» - часть Беловского городского округа согласно территориальной зоне обслуживания;</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ОАО «Беловское Энергоуправление» - часть Беловского городского округа согласно территориальной зоне обслуживания;</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ОАО «Кузбассэнергосбыт» - часть Беловского городского округа согласно территориальной зоне обслуживания;</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ООО «Энергетическая компания «СТИ» - часть Беловского городского округа согласно территориальной зоны обслуживания;</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ООО «Энеросбытовая компания Кузбасса» - часть Беловского городского округа согласно территориальной зоне обслуживания;</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ЗАО «Система» - часть Беловского городского округа согласно территориальной зоне обслуживания.</w:t>
      </w:r>
    </w:p>
    <w:p>
      <w:pPr>
        <w:pStyle w:val="Normal"/>
        <w:ind w:firstLine="567" w:left="0"/>
        <w:rPr>
          <w:color w:val="00000A"/>
          <w:sz w:val="28"/>
          <w:szCs w:val="28"/>
        </w:rPr>
      </w:pPr>
      <w:r>
        <w:rPr>
          <w:color w:val="00000A"/>
          <w:sz w:val="28"/>
          <w:szCs w:val="28"/>
        </w:rPr>
        <w:t>По территории городского округа проходят высоковольтные линии электропередач:</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500 кВ Беловская ГРЭС - Ново-Анжерская;</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500 кВ Беловская ГРЭС - Кузбасская;</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220 кВ Беловская ГРЭС - Кемеровская;</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220 кВ Беловская ГРЭС - Новокузнецкая;</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220 кВ Беловская ГРЭС - Бачатская 1 цепь, 2 цепь;</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220 кВ Беловская ГРЭС - Восточная 1 цепь, 2 цепь;</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220 кВ Бачатская - Тягун;</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220 кВ Беловская ГРЭС - ПС г.Гурьевск;</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220 кВ Беловская ГРЭС - ПС с.Красное;</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110 кВ БГРЭС-ПС Беловская 1-2;</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110 кВ БГРЭС-ПС Гурьевская 1-2, с отпайкой на ПС Цинкзаводская;</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110 кВ БГРЭС-ПС Промузел 1-2 с отпайкой;</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110 кВ БГРЭС-ПС Новоленинская 1-2;</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110 кВ БГРЭС-ПС Уропская 1-2;</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110 кВ ПС Беловская-ПС Новоленинская-1;</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110 кВ ПС Красный брод - ПС Беловская 1.</w:t>
      </w:r>
    </w:p>
    <w:p>
      <w:pPr>
        <w:pStyle w:val="Normal"/>
        <w:ind w:firstLine="567" w:left="0"/>
        <w:rPr>
          <w:b/>
          <w:bCs/>
          <w:color w:val="00000A"/>
          <w:sz w:val="28"/>
          <w:szCs w:val="28"/>
        </w:rPr>
      </w:pPr>
      <w:r>
        <w:rPr>
          <w:b/>
          <w:bCs/>
          <w:color w:val="00000A"/>
          <w:sz w:val="28"/>
          <w:szCs w:val="28"/>
        </w:rPr>
        <w:t>пгт. Инской</w:t>
      </w:r>
    </w:p>
    <w:p>
      <w:pPr>
        <w:pStyle w:val="Normal"/>
        <w:ind w:firstLine="567" w:left="0"/>
        <w:rPr>
          <w:color w:val="00000A"/>
          <w:sz w:val="28"/>
          <w:szCs w:val="28"/>
        </w:rPr>
      </w:pPr>
      <w:r>
        <w:rPr>
          <w:color w:val="00000A"/>
          <w:sz w:val="28"/>
          <w:szCs w:val="28"/>
        </w:rPr>
        <w:t>Главным источником электроснабжения городского округа является Беловская ГРЭС, расположенная в пгт. Инской. Электроснабжение обеспечивается при помощи ОРУ (открытых распределительных устройств) по электросетям 500, 220 и 110 кВ. На территории ГРЭС имеется своя электрическая подстанция 500 кВ. Кроме того, источниками дополнительного электроснабжения являются две электрические подстанции. ПС Инская 35/6 кВ, которая находится на территории ЦЭС. Вторая ПС Вишневская 110/35/6 кВ. От подстанций до трансформаторных пунктов проложена сеть линий электропередач 6 и 10 кВ. Далее электроэнергия по линиям 0,4 кВ подается до потребителей.</w:t>
      </w:r>
    </w:p>
    <w:p>
      <w:pPr>
        <w:pStyle w:val="-11"/>
        <w:ind w:firstLine="567" w:left="0"/>
        <w:rPr>
          <w:b/>
          <w:bCs/>
          <w:sz w:val="28"/>
          <w:szCs w:val="28"/>
        </w:rPr>
      </w:pPr>
      <w:r>
        <w:rPr>
          <w:b/>
          <w:bCs/>
          <w:sz w:val="28"/>
          <w:szCs w:val="28"/>
        </w:rPr>
        <w:t>пгт. Грамотеино, д. Грамотеино</w:t>
      </w:r>
    </w:p>
    <w:p>
      <w:pPr>
        <w:pStyle w:val="-11"/>
        <w:ind w:firstLine="567" w:left="0"/>
        <w:rPr>
          <w:sz w:val="28"/>
          <w:szCs w:val="28"/>
        </w:rPr>
      </w:pPr>
      <w:r>
        <w:rPr>
          <w:sz w:val="28"/>
          <w:szCs w:val="28"/>
        </w:rPr>
        <w:t>Источниками электроснабжения населенного пункта являются четыре электрические подстанции. Технические характеристики электрических подстанций пгт. Грамотеино.</w:t>
      </w:r>
    </w:p>
    <w:p>
      <w:pPr>
        <w:pStyle w:val="-11"/>
        <w:ind w:firstLine="567" w:left="0"/>
        <w:jc w:val="right"/>
        <w:rPr>
          <w:b/>
          <w:bCs/>
          <w:sz w:val="28"/>
          <w:szCs w:val="28"/>
        </w:rPr>
      </w:pPr>
      <w:r>
        <w:rPr>
          <w:b/>
          <w:bCs/>
          <w:sz w:val="28"/>
          <w:szCs w:val="28"/>
        </w:rPr>
        <w:t>Таблица 2.28</w:t>
      </w:r>
    </w:p>
    <w:p>
      <w:pPr>
        <w:pStyle w:val="Normal"/>
        <w:spacing w:before="0" w:after="120"/>
        <w:ind w:firstLine="567" w:left="0"/>
        <w:jc w:val="center"/>
        <w:rPr>
          <w:b/>
          <w:bCs/>
          <w:color w:val="00000A"/>
          <w:sz w:val="28"/>
          <w:szCs w:val="28"/>
        </w:rPr>
      </w:pPr>
      <w:r>
        <w:rPr>
          <w:b/>
          <w:bCs/>
          <w:color w:val="00000A"/>
          <w:sz w:val="28"/>
          <w:szCs w:val="28"/>
        </w:rPr>
        <w:t>Технические характеристики электрических подстанций</w:t>
      </w:r>
    </w:p>
    <w:tbl>
      <w:tblPr>
        <w:tblStyle w:val="ae"/>
        <w:tblW w:w="9391" w:type="dxa"/>
        <w:jc w:val="left"/>
        <w:tblInd w:w="-40" w:type="dxa"/>
        <w:tblLayout w:type="fixed"/>
        <w:tblCellMar>
          <w:top w:w="0" w:type="dxa"/>
          <w:left w:w="68" w:type="dxa"/>
          <w:bottom w:w="0" w:type="dxa"/>
          <w:right w:w="108" w:type="dxa"/>
        </w:tblCellMar>
        <w:tblLook w:noVBand="1" w:val="04a0" w:noHBand="0" w:lastColumn="0" w:firstColumn="1" w:lastRow="0" w:firstRow="1"/>
      </w:tblPr>
      <w:tblGrid>
        <w:gridCol w:w="3284"/>
        <w:gridCol w:w="3285"/>
        <w:gridCol w:w="2822"/>
      </w:tblGrid>
      <w:tr>
        <w:trPr/>
        <w:tc>
          <w:tcPr>
            <w:tcW w:w="3284" w:type="dxa"/>
            <w:tcBorders/>
            <w:shd w:color="auto" w:fill="auto" w:val="clear"/>
            <w:vAlign w:val="center"/>
          </w:tcPr>
          <w:p>
            <w:pPr>
              <w:pStyle w:val="Normal"/>
              <w:widowControl/>
              <w:suppressAutoHyphens w:val="true"/>
              <w:ind w:left="0" w:right="-50"/>
              <w:jc w:val="center"/>
              <w:rPr>
                <w:b/>
                <w:bCs/>
              </w:rPr>
            </w:pPr>
            <w:r>
              <w:rPr>
                <w:rFonts w:eastAsia="Calibri"/>
                <w:b/>
                <w:bCs/>
                <w:kern w:val="0"/>
                <w:szCs w:val="20"/>
                <w:lang w:val="ru-RU" w:bidi="ar-SA"/>
              </w:rPr>
              <w:t>Котельная</w:t>
            </w:r>
          </w:p>
        </w:tc>
        <w:tc>
          <w:tcPr>
            <w:tcW w:w="3285" w:type="dxa"/>
            <w:tcBorders/>
            <w:shd w:color="auto" w:fill="auto" w:val="clear"/>
            <w:vAlign w:val="center"/>
          </w:tcPr>
          <w:p>
            <w:pPr>
              <w:pStyle w:val="Normal"/>
              <w:widowControl/>
              <w:suppressAutoHyphens w:val="true"/>
              <w:ind w:left="0" w:right="-50"/>
              <w:jc w:val="center"/>
              <w:rPr>
                <w:b/>
                <w:bCs/>
              </w:rPr>
            </w:pPr>
            <w:r>
              <w:rPr>
                <w:rFonts w:eastAsia="Calibri"/>
                <w:b/>
                <w:bCs/>
                <w:kern w:val="0"/>
                <w:szCs w:val="20"/>
                <w:lang w:val="ru-RU" w:bidi="ar-SA"/>
              </w:rPr>
              <w:t>Напряжение</w:t>
            </w:r>
          </w:p>
        </w:tc>
        <w:tc>
          <w:tcPr>
            <w:tcW w:w="2822" w:type="dxa"/>
            <w:tcBorders/>
            <w:shd w:color="auto" w:fill="auto" w:val="clear"/>
            <w:vAlign w:val="center"/>
          </w:tcPr>
          <w:p>
            <w:pPr>
              <w:pStyle w:val="Normal"/>
              <w:widowControl/>
              <w:suppressAutoHyphens w:val="true"/>
              <w:ind w:left="0" w:right="-50"/>
              <w:jc w:val="center"/>
              <w:rPr>
                <w:b/>
                <w:bCs/>
              </w:rPr>
            </w:pPr>
            <w:r>
              <w:rPr>
                <w:rFonts w:eastAsia="Calibri"/>
                <w:b/>
                <w:bCs/>
                <w:kern w:val="0"/>
                <w:szCs w:val="20"/>
                <w:lang w:val="ru-RU" w:bidi="ar-SA"/>
              </w:rPr>
              <w:t>Мощность силовых трансформаторов</w:t>
            </w:r>
          </w:p>
        </w:tc>
      </w:tr>
      <w:tr>
        <w:trPr/>
        <w:tc>
          <w:tcPr>
            <w:tcW w:w="3284" w:type="dxa"/>
            <w:tcBorders/>
            <w:shd w:color="auto" w:fill="auto" w:val="clear"/>
            <w:vAlign w:val="center"/>
          </w:tcPr>
          <w:p>
            <w:pPr>
              <w:pStyle w:val="Normal"/>
              <w:widowControl/>
              <w:suppressAutoHyphens w:val="true"/>
              <w:ind w:left="0" w:right="-50"/>
              <w:jc w:val="center"/>
              <w:rPr>
                <w:kern w:val="0"/>
                <w:lang w:val="ru-RU" w:bidi="ar-SA"/>
              </w:rPr>
            </w:pPr>
            <w:r>
              <w:rPr>
                <w:rFonts w:eastAsia="Calibri"/>
                <w:kern w:val="0"/>
                <w:szCs w:val="20"/>
                <w:lang w:val="ru-RU" w:bidi="ar-SA"/>
              </w:rPr>
              <w:t>ПС Беловский разрез</w:t>
            </w:r>
          </w:p>
        </w:tc>
        <w:tc>
          <w:tcPr>
            <w:tcW w:w="3285" w:type="dxa"/>
            <w:tcBorders/>
            <w:shd w:color="auto" w:fill="auto" w:val="clear"/>
            <w:vAlign w:val="center"/>
          </w:tcPr>
          <w:p>
            <w:pPr>
              <w:pStyle w:val="Normal"/>
              <w:widowControl/>
              <w:tabs>
                <w:tab w:val="clear" w:pos="709"/>
                <w:tab w:val="left" w:pos="3069" w:leader="none"/>
              </w:tabs>
              <w:suppressAutoHyphens w:val="true"/>
              <w:ind w:left="0" w:right="-25"/>
              <w:jc w:val="center"/>
              <w:rPr>
                <w:kern w:val="0"/>
                <w:lang w:val="ru-RU" w:bidi="ar-SA"/>
              </w:rPr>
            </w:pPr>
            <w:r>
              <w:rPr>
                <w:rFonts w:eastAsia="Calibri"/>
                <w:kern w:val="0"/>
                <w:szCs w:val="20"/>
                <w:lang w:val="ru-RU" w:bidi="ar-SA"/>
              </w:rPr>
              <w:t>35/6 кВ</w:t>
            </w:r>
          </w:p>
        </w:tc>
        <w:tc>
          <w:tcPr>
            <w:tcW w:w="2822" w:type="dxa"/>
            <w:tcBorders/>
            <w:shd w:color="auto" w:fill="auto" w:val="clear"/>
            <w:vAlign w:val="center"/>
          </w:tcPr>
          <w:p>
            <w:pPr>
              <w:pStyle w:val="Normal"/>
              <w:widowControl/>
              <w:suppressAutoHyphens w:val="true"/>
              <w:jc w:val="center"/>
              <w:rPr>
                <w:kern w:val="0"/>
                <w:lang w:val="ru-RU" w:bidi="ar-SA"/>
              </w:rPr>
            </w:pPr>
            <w:r>
              <w:rPr>
                <w:rFonts w:eastAsia="Calibri"/>
                <w:kern w:val="0"/>
                <w:szCs w:val="20"/>
                <w:lang w:val="ru-RU" w:bidi="ar-SA"/>
              </w:rPr>
              <w:t>2х10 мВ</w:t>
            </w:r>
          </w:p>
        </w:tc>
      </w:tr>
      <w:tr>
        <w:trPr/>
        <w:tc>
          <w:tcPr>
            <w:tcW w:w="3284" w:type="dxa"/>
            <w:tcBorders/>
            <w:shd w:color="auto" w:fill="auto" w:val="clear"/>
            <w:vAlign w:val="center"/>
          </w:tcPr>
          <w:p>
            <w:pPr>
              <w:pStyle w:val="Normal"/>
              <w:widowControl/>
              <w:suppressAutoHyphens w:val="true"/>
              <w:jc w:val="center"/>
              <w:rPr>
                <w:szCs w:val="20"/>
              </w:rPr>
            </w:pPr>
            <w:r>
              <w:rPr>
                <w:rFonts w:eastAsia="Calibri"/>
                <w:kern w:val="0"/>
                <w:szCs w:val="20"/>
                <w:lang w:val="ru-RU" w:bidi="ar-SA"/>
              </w:rPr>
              <w:t>ПС Грамотеинская-3/4</w:t>
            </w:r>
          </w:p>
        </w:tc>
        <w:tc>
          <w:tcPr>
            <w:tcW w:w="3285" w:type="dxa"/>
            <w:tcBorders/>
            <w:shd w:color="auto" w:fill="auto" w:val="clear"/>
            <w:vAlign w:val="center"/>
          </w:tcPr>
          <w:p>
            <w:pPr>
              <w:pStyle w:val="Normal"/>
              <w:widowControl/>
              <w:suppressAutoHyphens w:val="true"/>
              <w:jc w:val="center"/>
              <w:rPr>
                <w:szCs w:val="20"/>
              </w:rPr>
            </w:pPr>
            <w:r>
              <w:rPr>
                <w:rFonts w:eastAsia="Calibri"/>
                <w:kern w:val="0"/>
                <w:szCs w:val="20"/>
                <w:lang w:val="ru-RU" w:bidi="ar-SA"/>
              </w:rPr>
              <w:t>110/6 кВ</w:t>
            </w:r>
          </w:p>
        </w:tc>
        <w:tc>
          <w:tcPr>
            <w:tcW w:w="2822" w:type="dxa"/>
            <w:tcBorders/>
            <w:shd w:color="auto" w:fill="auto" w:val="clear"/>
            <w:vAlign w:val="center"/>
          </w:tcPr>
          <w:p>
            <w:pPr>
              <w:pStyle w:val="BodyTextIndent"/>
              <w:widowControl/>
              <w:suppressAutoHyphens w:val="true"/>
              <w:ind w:left="283" w:right="284"/>
              <w:jc w:val="center"/>
              <w:rPr>
                <w:kern w:val="0"/>
                <w:lang w:val="ru-RU" w:bidi="ar-SA"/>
              </w:rPr>
            </w:pPr>
            <w:r>
              <w:rPr>
                <w:rFonts w:eastAsia="Calibri"/>
                <w:kern w:val="0"/>
                <w:szCs w:val="20"/>
                <w:lang w:val="ru-RU" w:bidi="ar-SA"/>
              </w:rPr>
              <w:t>2х15 мВ</w:t>
            </w:r>
          </w:p>
        </w:tc>
      </w:tr>
      <w:tr>
        <w:trPr/>
        <w:tc>
          <w:tcPr>
            <w:tcW w:w="3284" w:type="dxa"/>
            <w:tcBorders/>
            <w:shd w:color="auto" w:fill="auto" w:val="clear"/>
            <w:vAlign w:val="center"/>
          </w:tcPr>
          <w:p>
            <w:pPr>
              <w:pStyle w:val="Normal"/>
              <w:widowControl/>
              <w:suppressAutoHyphens w:val="true"/>
              <w:jc w:val="center"/>
              <w:rPr>
                <w:szCs w:val="20"/>
              </w:rPr>
            </w:pPr>
            <w:r>
              <w:rPr>
                <w:rFonts w:eastAsia="Calibri"/>
                <w:kern w:val="0"/>
                <w:szCs w:val="20"/>
                <w:lang w:val="ru-RU" w:bidi="ar-SA"/>
              </w:rPr>
              <w:t>ПС Грамотеинская 1/2</w:t>
            </w:r>
          </w:p>
        </w:tc>
        <w:tc>
          <w:tcPr>
            <w:tcW w:w="3285" w:type="dxa"/>
            <w:tcBorders/>
            <w:shd w:color="auto" w:fill="auto" w:val="clear"/>
            <w:vAlign w:val="center"/>
          </w:tcPr>
          <w:p>
            <w:pPr>
              <w:pStyle w:val="Normal"/>
              <w:widowControl/>
              <w:suppressAutoHyphens w:val="true"/>
              <w:jc w:val="center"/>
              <w:rPr>
                <w:szCs w:val="20"/>
              </w:rPr>
            </w:pPr>
            <w:r>
              <w:rPr>
                <w:rFonts w:eastAsia="Calibri"/>
                <w:kern w:val="0"/>
                <w:szCs w:val="20"/>
                <w:lang w:val="ru-RU" w:bidi="ar-SA"/>
              </w:rPr>
              <w:t>35/6 кВ</w:t>
            </w:r>
          </w:p>
        </w:tc>
        <w:tc>
          <w:tcPr>
            <w:tcW w:w="2822" w:type="dxa"/>
            <w:tcBorders/>
            <w:shd w:color="auto" w:fill="auto" w:val="clear"/>
            <w:vAlign w:val="center"/>
          </w:tcPr>
          <w:p>
            <w:pPr>
              <w:pStyle w:val="BodyTextIndent"/>
              <w:widowControl/>
              <w:suppressAutoHyphens w:val="true"/>
              <w:ind w:left="283" w:right="284"/>
              <w:jc w:val="center"/>
              <w:rPr>
                <w:kern w:val="0"/>
                <w:lang w:val="ru-RU" w:bidi="ar-SA"/>
              </w:rPr>
            </w:pPr>
            <w:r>
              <w:rPr>
                <w:rFonts w:eastAsia="Calibri"/>
                <w:kern w:val="0"/>
                <w:szCs w:val="20"/>
                <w:lang w:val="ru-RU" w:bidi="ar-SA"/>
              </w:rPr>
              <w:t>1х10 мВ</w:t>
            </w:r>
          </w:p>
        </w:tc>
      </w:tr>
      <w:tr>
        <w:trPr/>
        <w:tc>
          <w:tcPr>
            <w:tcW w:w="3284" w:type="dxa"/>
            <w:tcBorders/>
            <w:shd w:color="auto" w:fill="auto" w:val="clear"/>
            <w:vAlign w:val="center"/>
          </w:tcPr>
          <w:p>
            <w:pPr>
              <w:pStyle w:val="Normal"/>
              <w:widowControl/>
              <w:suppressAutoHyphens w:val="true"/>
              <w:jc w:val="center"/>
              <w:rPr>
                <w:szCs w:val="20"/>
              </w:rPr>
            </w:pPr>
            <w:r>
              <w:rPr>
                <w:rFonts w:eastAsia="Calibri"/>
                <w:kern w:val="0"/>
                <w:szCs w:val="20"/>
                <w:lang w:val="ru-RU" w:bidi="ar-SA"/>
              </w:rPr>
              <w:t>ПС Набережная</w:t>
            </w:r>
          </w:p>
        </w:tc>
        <w:tc>
          <w:tcPr>
            <w:tcW w:w="3285" w:type="dxa"/>
            <w:tcBorders/>
            <w:shd w:color="auto" w:fill="auto" w:val="clear"/>
            <w:vAlign w:val="center"/>
          </w:tcPr>
          <w:p>
            <w:pPr>
              <w:pStyle w:val="Normal"/>
              <w:widowControl/>
              <w:suppressAutoHyphens w:val="true"/>
              <w:jc w:val="center"/>
              <w:rPr>
                <w:szCs w:val="20"/>
              </w:rPr>
            </w:pPr>
            <w:r>
              <w:rPr>
                <w:rFonts w:eastAsia="Calibri"/>
                <w:kern w:val="0"/>
                <w:szCs w:val="20"/>
                <w:lang w:val="ru-RU" w:bidi="ar-SA"/>
              </w:rPr>
              <w:t>110/6/6,3 кВ</w:t>
            </w:r>
          </w:p>
        </w:tc>
        <w:tc>
          <w:tcPr>
            <w:tcW w:w="2822" w:type="dxa"/>
            <w:tcBorders/>
            <w:shd w:color="auto" w:fill="auto" w:val="clear"/>
            <w:vAlign w:val="center"/>
          </w:tcPr>
          <w:p>
            <w:pPr>
              <w:pStyle w:val="Normal"/>
              <w:widowControl/>
              <w:suppressAutoHyphens w:val="true"/>
              <w:jc w:val="center"/>
              <w:rPr>
                <w:kern w:val="0"/>
                <w:lang w:val="ru-RU" w:bidi="ar-SA"/>
              </w:rPr>
            </w:pPr>
            <w:r>
              <w:rPr>
                <w:rFonts w:eastAsia="Calibri"/>
                <w:kern w:val="0"/>
                <w:szCs w:val="20"/>
                <w:lang w:val="ru-RU" w:bidi="ar-SA"/>
              </w:rPr>
              <w:t>-</w:t>
            </w:r>
          </w:p>
        </w:tc>
      </w:tr>
    </w:tbl>
    <w:p>
      <w:pPr>
        <w:pStyle w:val="Normal"/>
        <w:spacing w:before="120" w:after="0"/>
        <w:ind w:firstLine="709" w:left="0"/>
        <w:rPr>
          <w:color w:themeColor="text1" w:val="000000"/>
          <w:sz w:val="28"/>
          <w:szCs w:val="28"/>
        </w:rPr>
      </w:pPr>
      <w:r>
        <w:rPr>
          <w:color w:themeColor="text1" w:val="000000"/>
          <w:sz w:val="28"/>
          <w:szCs w:val="28"/>
        </w:rPr>
        <w:t>По территории населенного пункта проходят сети 110, 220 кВ протяженностью 9,8 км и сети 6, 10, 35 кВ протяженностью 47,7 км. Электроснабжение потребителей жилой и общественной застройки обеспечивается сетями 0,4 кВ через трансформаторные подстанции.</w:t>
      </w:r>
    </w:p>
    <w:p>
      <w:pPr>
        <w:pStyle w:val="Normal"/>
        <w:ind w:firstLine="567" w:left="0"/>
        <w:rPr>
          <w:b/>
          <w:bCs/>
          <w:color w:val="00000A"/>
          <w:sz w:val="28"/>
          <w:szCs w:val="28"/>
        </w:rPr>
      </w:pPr>
      <w:r>
        <w:rPr>
          <w:b/>
          <w:bCs/>
          <w:color w:val="00000A"/>
          <w:sz w:val="28"/>
          <w:szCs w:val="28"/>
        </w:rPr>
        <w:t>г. Белово</w:t>
      </w:r>
    </w:p>
    <w:p>
      <w:pPr>
        <w:pStyle w:val="Normal"/>
        <w:ind w:firstLine="567" w:left="0"/>
        <w:rPr>
          <w:color w:val="00000A"/>
          <w:sz w:val="28"/>
          <w:szCs w:val="28"/>
        </w:rPr>
      </w:pPr>
      <w:r>
        <w:rPr>
          <w:color w:val="00000A"/>
          <w:sz w:val="28"/>
          <w:szCs w:val="28"/>
        </w:rPr>
        <w:t xml:space="preserve">Город Белово является главным центром энергопотребления для жилой и общественной застройки в Беловском городском округе. Сеть электроснабжения г.Белово включает в себя десять электрических подстанций. </w:t>
      </w:r>
    </w:p>
    <w:p>
      <w:pPr>
        <w:pStyle w:val="Normal"/>
        <w:ind w:firstLine="567" w:left="0"/>
        <w:jc w:val="right"/>
        <w:rPr>
          <w:b/>
          <w:bCs/>
          <w:color w:val="00000A"/>
          <w:sz w:val="28"/>
          <w:szCs w:val="28"/>
        </w:rPr>
      </w:pPr>
      <w:r>
        <w:rPr>
          <w:b/>
          <w:bCs/>
          <w:color w:val="00000A"/>
          <w:sz w:val="28"/>
          <w:szCs w:val="28"/>
        </w:rPr>
        <w:t>Таблица 2.29</w:t>
      </w:r>
    </w:p>
    <w:p>
      <w:pPr>
        <w:pStyle w:val="Normal"/>
        <w:spacing w:before="0" w:after="120"/>
        <w:ind w:firstLine="567" w:left="0"/>
        <w:jc w:val="center"/>
        <w:rPr>
          <w:b/>
          <w:bCs/>
          <w:color w:val="00000A"/>
          <w:sz w:val="28"/>
          <w:szCs w:val="28"/>
        </w:rPr>
      </w:pPr>
      <w:r>
        <w:rPr>
          <w:b/>
          <w:bCs/>
          <w:color w:val="00000A"/>
          <w:sz w:val="28"/>
          <w:szCs w:val="28"/>
        </w:rPr>
        <w:t>Технические характеристики электрических подстанций г. Белово.</w:t>
      </w:r>
    </w:p>
    <w:tbl>
      <w:tblPr>
        <w:tblStyle w:val="ae"/>
        <w:tblW w:w="9391" w:type="dxa"/>
        <w:jc w:val="left"/>
        <w:tblInd w:w="-40" w:type="dxa"/>
        <w:tblLayout w:type="fixed"/>
        <w:tblCellMar>
          <w:top w:w="0" w:type="dxa"/>
          <w:left w:w="68" w:type="dxa"/>
          <w:bottom w:w="0" w:type="dxa"/>
          <w:right w:w="108" w:type="dxa"/>
        </w:tblCellMar>
        <w:tblLook w:noVBand="1" w:val="04a0" w:noHBand="0" w:lastColumn="0" w:firstColumn="1" w:lastRow="0" w:firstRow="1"/>
      </w:tblPr>
      <w:tblGrid>
        <w:gridCol w:w="4564"/>
        <w:gridCol w:w="2005"/>
        <w:gridCol w:w="2822"/>
      </w:tblGrid>
      <w:tr>
        <w:trPr>
          <w:tblHeader w:val="true"/>
        </w:trPr>
        <w:tc>
          <w:tcPr>
            <w:tcW w:w="4564" w:type="dxa"/>
            <w:tcBorders/>
            <w:shd w:color="auto" w:fill="auto" w:val="clear"/>
            <w:vAlign w:val="center"/>
          </w:tcPr>
          <w:p>
            <w:pPr>
              <w:pStyle w:val="-11"/>
              <w:widowControl/>
              <w:suppressAutoHyphens w:val="true"/>
              <w:jc w:val="center"/>
              <w:rPr>
                <w:rFonts w:eastAsia="Calibri"/>
                <w:b/>
                <w:bCs/>
              </w:rPr>
            </w:pPr>
            <w:r>
              <w:rPr>
                <w:rFonts w:eastAsia="Calibri"/>
                <w:b/>
                <w:bCs/>
                <w:kern w:val="0"/>
                <w:lang w:val="ru-RU" w:bidi="ar-SA"/>
              </w:rPr>
              <w:t>Котельная</w:t>
            </w:r>
          </w:p>
        </w:tc>
        <w:tc>
          <w:tcPr>
            <w:tcW w:w="2005" w:type="dxa"/>
            <w:tcBorders/>
            <w:shd w:color="auto" w:fill="auto" w:val="clear"/>
            <w:vAlign w:val="center"/>
          </w:tcPr>
          <w:p>
            <w:pPr>
              <w:pStyle w:val="-11"/>
              <w:widowControl/>
              <w:suppressAutoHyphens w:val="true"/>
              <w:jc w:val="center"/>
              <w:rPr>
                <w:rFonts w:eastAsia="Calibri"/>
                <w:b/>
                <w:bCs/>
              </w:rPr>
            </w:pPr>
            <w:r>
              <w:rPr>
                <w:rFonts w:eastAsia="Calibri"/>
                <w:b/>
                <w:bCs/>
                <w:kern w:val="0"/>
                <w:lang w:val="ru-RU" w:bidi="ar-SA"/>
              </w:rPr>
              <w:t>Напряжение</w:t>
            </w:r>
          </w:p>
        </w:tc>
        <w:tc>
          <w:tcPr>
            <w:tcW w:w="2822" w:type="dxa"/>
            <w:tcBorders/>
            <w:shd w:color="auto" w:fill="auto" w:val="clear"/>
            <w:vAlign w:val="center"/>
          </w:tcPr>
          <w:p>
            <w:pPr>
              <w:pStyle w:val="-11"/>
              <w:widowControl/>
              <w:suppressAutoHyphens w:val="true"/>
              <w:jc w:val="center"/>
              <w:rPr>
                <w:rFonts w:eastAsia="Calibri"/>
                <w:b/>
                <w:bCs/>
              </w:rPr>
            </w:pPr>
            <w:r>
              <w:rPr>
                <w:rFonts w:eastAsia="Calibri"/>
                <w:b/>
                <w:bCs/>
                <w:kern w:val="0"/>
                <w:lang w:val="ru-RU" w:bidi="ar-SA"/>
              </w:rPr>
              <w:t>Мощность силовых трансформаторов</w:t>
            </w:r>
          </w:p>
        </w:tc>
      </w:tr>
      <w:tr>
        <w:trPr/>
        <w:tc>
          <w:tcPr>
            <w:tcW w:w="4564" w:type="dxa"/>
            <w:tcBorders/>
            <w:shd w:color="auto" w:fill="auto" w:val="clear"/>
            <w:vAlign w:val="center"/>
          </w:tcPr>
          <w:p>
            <w:pPr>
              <w:pStyle w:val="-11"/>
              <w:widowControl/>
              <w:suppressAutoHyphens w:val="true"/>
              <w:jc w:val="center"/>
              <w:rPr>
                <w:rFonts w:eastAsia="Calibri"/>
              </w:rPr>
            </w:pPr>
            <w:r>
              <w:rPr>
                <w:rFonts w:eastAsia="Calibri"/>
                <w:kern w:val="0"/>
                <w:lang w:val="ru-RU" w:bidi="ar-SA"/>
              </w:rPr>
              <w:t>ПС Городская</w:t>
            </w:r>
          </w:p>
        </w:tc>
        <w:tc>
          <w:tcPr>
            <w:tcW w:w="2005" w:type="dxa"/>
            <w:tcBorders/>
            <w:shd w:color="auto" w:fill="auto" w:val="clear"/>
            <w:vAlign w:val="center"/>
          </w:tcPr>
          <w:p>
            <w:pPr>
              <w:pStyle w:val="-11"/>
              <w:widowControl/>
              <w:suppressAutoHyphens w:val="true"/>
              <w:jc w:val="center"/>
              <w:rPr>
                <w:rFonts w:eastAsia="Calibri"/>
              </w:rPr>
            </w:pPr>
            <w:r>
              <w:rPr>
                <w:rFonts w:eastAsia="Calibri"/>
                <w:kern w:val="0"/>
                <w:lang w:val="ru-RU" w:bidi="ar-SA"/>
              </w:rPr>
              <w:t>35/6 кВ</w:t>
            </w:r>
          </w:p>
        </w:tc>
        <w:tc>
          <w:tcPr>
            <w:tcW w:w="2822" w:type="dxa"/>
            <w:tcBorders/>
            <w:shd w:color="auto" w:fill="auto" w:val="clear"/>
            <w:vAlign w:val="center"/>
          </w:tcPr>
          <w:p>
            <w:pPr>
              <w:pStyle w:val="-11"/>
              <w:widowControl/>
              <w:suppressAutoHyphens w:val="true"/>
              <w:jc w:val="center"/>
              <w:rPr>
                <w:rFonts w:eastAsia="Calibri"/>
              </w:rPr>
            </w:pPr>
            <w:r>
              <w:rPr>
                <w:rFonts w:eastAsia="Calibri"/>
                <w:kern w:val="0"/>
                <w:lang w:val="ru-RU" w:bidi="ar-SA"/>
              </w:rPr>
              <w:t>-</w:t>
            </w:r>
          </w:p>
        </w:tc>
      </w:tr>
      <w:tr>
        <w:trPr/>
        <w:tc>
          <w:tcPr>
            <w:tcW w:w="4564" w:type="dxa"/>
            <w:tcBorders/>
            <w:shd w:color="auto" w:fill="auto" w:val="clear"/>
            <w:vAlign w:val="center"/>
          </w:tcPr>
          <w:p>
            <w:pPr>
              <w:pStyle w:val="-11"/>
              <w:widowControl/>
              <w:suppressAutoHyphens w:val="true"/>
              <w:jc w:val="center"/>
              <w:rPr>
                <w:rFonts w:eastAsia="Calibri"/>
              </w:rPr>
            </w:pPr>
            <w:r>
              <w:rPr>
                <w:rFonts w:eastAsia="Calibri"/>
                <w:kern w:val="0"/>
                <w:lang w:val="ru-RU" w:bidi="ar-SA"/>
              </w:rPr>
              <w:t>ПС Беловская районная</w:t>
            </w:r>
          </w:p>
        </w:tc>
        <w:tc>
          <w:tcPr>
            <w:tcW w:w="2005" w:type="dxa"/>
            <w:tcBorders/>
            <w:shd w:color="auto" w:fill="auto" w:val="clear"/>
            <w:vAlign w:val="center"/>
          </w:tcPr>
          <w:p>
            <w:pPr>
              <w:pStyle w:val="-11"/>
              <w:widowControl/>
              <w:suppressAutoHyphens w:val="true"/>
              <w:jc w:val="center"/>
              <w:rPr>
                <w:rFonts w:eastAsia="Calibri"/>
              </w:rPr>
            </w:pPr>
            <w:r>
              <w:rPr>
                <w:rFonts w:eastAsia="Calibri"/>
                <w:kern w:val="0"/>
                <w:lang w:val="ru-RU" w:bidi="ar-SA"/>
              </w:rPr>
              <w:t>35/6 кВ</w:t>
            </w:r>
          </w:p>
        </w:tc>
        <w:tc>
          <w:tcPr>
            <w:tcW w:w="2822" w:type="dxa"/>
            <w:tcBorders/>
            <w:shd w:color="auto" w:fill="auto" w:val="clear"/>
            <w:vAlign w:val="center"/>
          </w:tcPr>
          <w:p>
            <w:pPr>
              <w:pStyle w:val="-11"/>
              <w:widowControl/>
              <w:suppressAutoHyphens w:val="true"/>
              <w:jc w:val="center"/>
              <w:rPr>
                <w:rFonts w:eastAsia="Calibri"/>
              </w:rPr>
            </w:pPr>
            <w:r>
              <w:rPr>
                <w:rFonts w:eastAsia="Calibri"/>
                <w:kern w:val="0"/>
                <w:lang w:val="ru-RU" w:bidi="ar-SA"/>
              </w:rPr>
              <w:t>-</w:t>
            </w:r>
          </w:p>
        </w:tc>
      </w:tr>
      <w:tr>
        <w:trPr/>
        <w:tc>
          <w:tcPr>
            <w:tcW w:w="4564" w:type="dxa"/>
            <w:tcBorders/>
            <w:shd w:color="auto" w:fill="auto" w:val="clear"/>
            <w:vAlign w:val="center"/>
          </w:tcPr>
          <w:p>
            <w:pPr>
              <w:pStyle w:val="-11"/>
              <w:widowControl/>
              <w:suppressAutoHyphens w:val="true"/>
              <w:jc w:val="center"/>
              <w:rPr>
                <w:rFonts w:eastAsia="Calibri"/>
              </w:rPr>
            </w:pPr>
            <w:r>
              <w:rPr>
                <w:rFonts w:eastAsia="Calibri"/>
                <w:kern w:val="0"/>
                <w:lang w:val="ru-RU" w:bidi="ar-SA"/>
              </w:rPr>
              <w:t>ПС шахты «Чертинская-Коксовая»</w:t>
            </w:r>
          </w:p>
        </w:tc>
        <w:tc>
          <w:tcPr>
            <w:tcW w:w="2005" w:type="dxa"/>
            <w:tcBorders/>
            <w:shd w:color="auto" w:fill="auto" w:val="clear"/>
            <w:vAlign w:val="center"/>
          </w:tcPr>
          <w:p>
            <w:pPr>
              <w:pStyle w:val="-11"/>
              <w:widowControl/>
              <w:suppressAutoHyphens w:val="true"/>
              <w:jc w:val="center"/>
              <w:rPr>
                <w:rFonts w:eastAsia="Calibri"/>
              </w:rPr>
            </w:pPr>
            <w:r>
              <w:rPr>
                <w:rFonts w:eastAsia="Calibri"/>
                <w:kern w:val="0"/>
                <w:lang w:val="ru-RU" w:bidi="ar-SA"/>
              </w:rPr>
              <w:t>35/6 кВ</w:t>
            </w:r>
          </w:p>
        </w:tc>
        <w:tc>
          <w:tcPr>
            <w:tcW w:w="2822" w:type="dxa"/>
            <w:tcBorders/>
            <w:shd w:color="auto" w:fill="auto" w:val="clear"/>
            <w:vAlign w:val="center"/>
          </w:tcPr>
          <w:p>
            <w:pPr>
              <w:pStyle w:val="-11"/>
              <w:widowControl/>
              <w:suppressAutoHyphens w:val="true"/>
              <w:jc w:val="center"/>
              <w:rPr>
                <w:rFonts w:eastAsia="Calibri"/>
              </w:rPr>
            </w:pPr>
            <w:r>
              <w:rPr>
                <w:rFonts w:eastAsia="Calibri"/>
                <w:kern w:val="0"/>
                <w:lang w:val="ru-RU" w:bidi="ar-SA"/>
              </w:rPr>
              <w:t>-</w:t>
            </w:r>
          </w:p>
        </w:tc>
      </w:tr>
      <w:tr>
        <w:trPr/>
        <w:tc>
          <w:tcPr>
            <w:tcW w:w="4564" w:type="dxa"/>
            <w:tcBorders/>
            <w:shd w:color="auto" w:fill="auto" w:val="clear"/>
            <w:vAlign w:val="center"/>
          </w:tcPr>
          <w:p>
            <w:pPr>
              <w:pStyle w:val="-11"/>
              <w:widowControl/>
              <w:suppressAutoHyphens w:val="true"/>
              <w:jc w:val="center"/>
              <w:rPr>
                <w:rFonts w:eastAsia="Calibri"/>
              </w:rPr>
            </w:pPr>
            <w:r>
              <w:rPr>
                <w:rFonts w:eastAsia="Calibri"/>
                <w:kern w:val="0"/>
                <w:lang w:val="ru-RU" w:bidi="ar-SA"/>
              </w:rPr>
              <w:t>ПС Ново-Чертинская</w:t>
            </w:r>
          </w:p>
        </w:tc>
        <w:tc>
          <w:tcPr>
            <w:tcW w:w="2005" w:type="dxa"/>
            <w:tcBorders/>
            <w:shd w:color="auto" w:fill="auto" w:val="clear"/>
            <w:vAlign w:val="center"/>
          </w:tcPr>
          <w:p>
            <w:pPr>
              <w:pStyle w:val="-11"/>
              <w:widowControl/>
              <w:suppressAutoHyphens w:val="true"/>
              <w:jc w:val="center"/>
              <w:rPr>
                <w:rFonts w:eastAsia="Calibri"/>
              </w:rPr>
            </w:pPr>
            <w:r>
              <w:rPr>
                <w:rFonts w:eastAsia="Calibri"/>
                <w:kern w:val="0"/>
                <w:lang w:val="ru-RU" w:bidi="ar-SA"/>
              </w:rPr>
              <w:t>110/35/6 кВ</w:t>
            </w:r>
          </w:p>
        </w:tc>
        <w:tc>
          <w:tcPr>
            <w:tcW w:w="2822" w:type="dxa"/>
            <w:tcBorders/>
            <w:shd w:color="auto" w:fill="auto" w:val="clear"/>
            <w:vAlign w:val="center"/>
          </w:tcPr>
          <w:p>
            <w:pPr>
              <w:pStyle w:val="-11"/>
              <w:widowControl/>
              <w:suppressAutoHyphens w:val="true"/>
              <w:jc w:val="center"/>
              <w:rPr>
                <w:rFonts w:eastAsia="Calibri"/>
              </w:rPr>
            </w:pPr>
            <w:r>
              <w:rPr>
                <w:rFonts w:eastAsia="Calibri"/>
                <w:kern w:val="0"/>
                <w:lang w:val="ru-RU" w:bidi="ar-SA"/>
              </w:rPr>
              <w:t>1х40 мВ</w:t>
            </w:r>
          </w:p>
          <w:p>
            <w:pPr>
              <w:pStyle w:val="-11"/>
              <w:widowControl/>
              <w:suppressAutoHyphens w:val="true"/>
              <w:jc w:val="center"/>
              <w:rPr>
                <w:rFonts w:eastAsia="Calibri"/>
              </w:rPr>
            </w:pPr>
            <w:r>
              <w:rPr>
                <w:rFonts w:eastAsia="Calibri"/>
                <w:kern w:val="0"/>
                <w:lang w:val="ru-RU" w:bidi="ar-SA"/>
              </w:rPr>
              <w:t>1х32 мВ</w:t>
            </w:r>
          </w:p>
        </w:tc>
      </w:tr>
      <w:tr>
        <w:trPr/>
        <w:tc>
          <w:tcPr>
            <w:tcW w:w="4564" w:type="dxa"/>
            <w:tcBorders/>
            <w:shd w:color="auto" w:fill="auto" w:val="clear"/>
            <w:vAlign w:val="center"/>
          </w:tcPr>
          <w:p>
            <w:pPr>
              <w:pStyle w:val="-11"/>
              <w:widowControl/>
              <w:suppressAutoHyphens w:val="true"/>
              <w:jc w:val="center"/>
              <w:rPr>
                <w:rFonts w:eastAsia="Calibri"/>
              </w:rPr>
            </w:pPr>
            <w:r>
              <w:rPr>
                <w:rFonts w:eastAsia="Calibri"/>
                <w:kern w:val="0"/>
                <w:lang w:val="ru-RU" w:bidi="ar-SA"/>
              </w:rPr>
              <w:t>ПС Цинкзаводская</w:t>
            </w:r>
          </w:p>
        </w:tc>
        <w:tc>
          <w:tcPr>
            <w:tcW w:w="2005" w:type="dxa"/>
            <w:tcBorders/>
            <w:shd w:color="auto" w:fill="auto" w:val="clear"/>
            <w:vAlign w:val="center"/>
          </w:tcPr>
          <w:p>
            <w:pPr>
              <w:pStyle w:val="-11"/>
              <w:widowControl/>
              <w:suppressAutoHyphens w:val="true"/>
              <w:jc w:val="center"/>
              <w:rPr>
                <w:rFonts w:eastAsia="Calibri"/>
              </w:rPr>
            </w:pPr>
            <w:r>
              <w:rPr>
                <w:rFonts w:eastAsia="Calibri"/>
                <w:kern w:val="0"/>
                <w:lang w:val="ru-RU" w:bidi="ar-SA"/>
              </w:rPr>
              <w:t>110/6 кВ</w:t>
            </w:r>
          </w:p>
        </w:tc>
        <w:tc>
          <w:tcPr>
            <w:tcW w:w="2822" w:type="dxa"/>
            <w:tcBorders/>
            <w:shd w:color="auto" w:fill="auto" w:val="clear"/>
            <w:vAlign w:val="center"/>
          </w:tcPr>
          <w:p>
            <w:pPr>
              <w:pStyle w:val="-11"/>
              <w:widowControl/>
              <w:suppressAutoHyphens w:val="true"/>
              <w:jc w:val="center"/>
              <w:rPr>
                <w:rFonts w:eastAsia="Calibri"/>
              </w:rPr>
            </w:pPr>
            <w:r>
              <w:rPr>
                <w:rFonts w:eastAsia="Calibri"/>
                <w:kern w:val="0"/>
                <w:lang w:val="ru-RU" w:bidi="ar-SA"/>
              </w:rPr>
              <w:t>1х16 мВ</w:t>
            </w:r>
          </w:p>
          <w:p>
            <w:pPr>
              <w:pStyle w:val="-11"/>
              <w:widowControl/>
              <w:suppressAutoHyphens w:val="true"/>
              <w:jc w:val="center"/>
              <w:rPr>
                <w:rFonts w:eastAsia="Calibri"/>
              </w:rPr>
            </w:pPr>
            <w:r>
              <w:rPr>
                <w:rFonts w:eastAsia="Calibri"/>
                <w:kern w:val="0"/>
                <w:lang w:val="ru-RU" w:bidi="ar-SA"/>
              </w:rPr>
              <w:t>1х10 мВ</w:t>
            </w:r>
          </w:p>
        </w:tc>
      </w:tr>
      <w:tr>
        <w:trPr/>
        <w:tc>
          <w:tcPr>
            <w:tcW w:w="4564" w:type="dxa"/>
            <w:tcBorders/>
            <w:shd w:color="auto" w:fill="auto" w:val="clear"/>
            <w:vAlign w:val="center"/>
          </w:tcPr>
          <w:p>
            <w:pPr>
              <w:pStyle w:val="-11"/>
              <w:widowControl/>
              <w:suppressAutoHyphens w:val="true"/>
              <w:jc w:val="center"/>
              <w:rPr>
                <w:rFonts w:eastAsia="Calibri"/>
              </w:rPr>
            </w:pPr>
            <w:r>
              <w:rPr>
                <w:rFonts w:eastAsia="Calibri"/>
                <w:kern w:val="0"/>
                <w:lang w:val="ru-RU" w:bidi="ar-SA"/>
              </w:rPr>
              <w:t>ПС Промузел</w:t>
            </w:r>
          </w:p>
        </w:tc>
        <w:tc>
          <w:tcPr>
            <w:tcW w:w="2005" w:type="dxa"/>
            <w:tcBorders/>
            <w:shd w:color="auto" w:fill="auto" w:val="clear"/>
            <w:vAlign w:val="center"/>
          </w:tcPr>
          <w:p>
            <w:pPr>
              <w:pStyle w:val="-11"/>
              <w:widowControl/>
              <w:suppressAutoHyphens w:val="true"/>
              <w:jc w:val="center"/>
              <w:rPr>
                <w:rFonts w:eastAsia="Calibri"/>
              </w:rPr>
            </w:pPr>
            <w:r>
              <w:rPr>
                <w:rFonts w:eastAsia="Calibri"/>
                <w:kern w:val="0"/>
                <w:lang w:val="ru-RU" w:bidi="ar-SA"/>
              </w:rPr>
              <w:t>110/10 кВ</w:t>
            </w:r>
          </w:p>
        </w:tc>
        <w:tc>
          <w:tcPr>
            <w:tcW w:w="2822" w:type="dxa"/>
            <w:tcBorders/>
            <w:shd w:color="auto" w:fill="auto" w:val="clear"/>
            <w:vAlign w:val="center"/>
          </w:tcPr>
          <w:p>
            <w:pPr>
              <w:pStyle w:val="-11"/>
              <w:widowControl/>
              <w:suppressAutoHyphens w:val="true"/>
              <w:jc w:val="center"/>
              <w:rPr>
                <w:rFonts w:eastAsia="Calibri"/>
              </w:rPr>
            </w:pPr>
            <w:r>
              <w:rPr>
                <w:rFonts w:eastAsia="Calibri"/>
                <w:kern w:val="0"/>
                <w:lang w:val="ru-RU" w:bidi="ar-SA"/>
              </w:rPr>
              <w:t>2х40 мВ</w:t>
            </w:r>
          </w:p>
        </w:tc>
      </w:tr>
      <w:tr>
        <w:trPr/>
        <w:tc>
          <w:tcPr>
            <w:tcW w:w="4564" w:type="dxa"/>
            <w:tcBorders/>
            <w:shd w:color="auto" w:fill="auto" w:val="clear"/>
            <w:vAlign w:val="center"/>
          </w:tcPr>
          <w:p>
            <w:pPr>
              <w:pStyle w:val="-11"/>
              <w:widowControl/>
              <w:suppressAutoHyphens w:val="true"/>
              <w:jc w:val="center"/>
              <w:rPr>
                <w:rFonts w:eastAsia="Calibri"/>
              </w:rPr>
            </w:pPr>
            <w:r>
              <w:rPr>
                <w:rFonts w:eastAsia="Calibri"/>
                <w:kern w:val="0"/>
                <w:lang w:val="ru-RU" w:bidi="ar-SA"/>
              </w:rPr>
              <w:t>ПС Парковая</w:t>
            </w:r>
          </w:p>
        </w:tc>
        <w:tc>
          <w:tcPr>
            <w:tcW w:w="2005" w:type="dxa"/>
            <w:tcBorders/>
            <w:shd w:color="auto" w:fill="auto" w:val="clear"/>
            <w:vAlign w:val="center"/>
          </w:tcPr>
          <w:p>
            <w:pPr>
              <w:pStyle w:val="-11"/>
              <w:widowControl/>
              <w:suppressAutoHyphens w:val="true"/>
              <w:jc w:val="center"/>
              <w:rPr>
                <w:rFonts w:eastAsia="Calibri"/>
              </w:rPr>
            </w:pPr>
            <w:r>
              <w:rPr>
                <w:rFonts w:eastAsia="Calibri"/>
                <w:kern w:val="0"/>
                <w:lang w:val="ru-RU" w:bidi="ar-SA"/>
              </w:rPr>
              <w:t>35/10 кВ</w:t>
            </w:r>
          </w:p>
        </w:tc>
        <w:tc>
          <w:tcPr>
            <w:tcW w:w="2822" w:type="dxa"/>
            <w:tcBorders/>
            <w:shd w:color="auto" w:fill="auto" w:val="clear"/>
            <w:vAlign w:val="center"/>
          </w:tcPr>
          <w:p>
            <w:pPr>
              <w:pStyle w:val="-11"/>
              <w:widowControl/>
              <w:suppressAutoHyphens w:val="true"/>
              <w:jc w:val="center"/>
              <w:rPr>
                <w:rFonts w:eastAsia="Calibri"/>
              </w:rPr>
            </w:pPr>
            <w:r>
              <w:rPr>
                <w:rFonts w:eastAsia="Calibri"/>
                <w:kern w:val="0"/>
                <w:lang w:val="ru-RU" w:bidi="ar-SA"/>
              </w:rPr>
              <w:t>-</w:t>
            </w:r>
          </w:p>
        </w:tc>
      </w:tr>
      <w:tr>
        <w:trPr/>
        <w:tc>
          <w:tcPr>
            <w:tcW w:w="4564" w:type="dxa"/>
            <w:tcBorders/>
            <w:shd w:color="auto" w:fill="auto" w:val="clear"/>
            <w:vAlign w:val="center"/>
          </w:tcPr>
          <w:p>
            <w:pPr>
              <w:pStyle w:val="-11"/>
              <w:widowControl/>
              <w:suppressAutoHyphens w:val="true"/>
              <w:jc w:val="center"/>
              <w:rPr>
                <w:rFonts w:eastAsia="Calibri"/>
              </w:rPr>
            </w:pPr>
            <w:r>
              <w:rPr>
                <w:rFonts w:eastAsia="Calibri"/>
                <w:kern w:val="0"/>
                <w:lang w:val="ru-RU" w:bidi="ar-SA"/>
              </w:rPr>
              <w:t>ПС Беловская ЦОФ</w:t>
            </w:r>
          </w:p>
        </w:tc>
        <w:tc>
          <w:tcPr>
            <w:tcW w:w="2005" w:type="dxa"/>
            <w:tcBorders/>
            <w:shd w:color="auto" w:fill="auto" w:val="clear"/>
            <w:vAlign w:val="center"/>
          </w:tcPr>
          <w:p>
            <w:pPr>
              <w:pStyle w:val="-11"/>
              <w:widowControl/>
              <w:suppressAutoHyphens w:val="true"/>
              <w:jc w:val="center"/>
              <w:rPr>
                <w:rFonts w:eastAsia="Calibri"/>
              </w:rPr>
            </w:pPr>
            <w:r>
              <w:rPr>
                <w:rFonts w:eastAsia="Calibri"/>
                <w:kern w:val="0"/>
                <w:lang w:val="ru-RU" w:bidi="ar-SA"/>
              </w:rPr>
              <w:t>35/6 кВ</w:t>
            </w:r>
          </w:p>
        </w:tc>
        <w:tc>
          <w:tcPr>
            <w:tcW w:w="2822" w:type="dxa"/>
            <w:tcBorders/>
            <w:shd w:color="auto" w:fill="auto" w:val="clear"/>
            <w:vAlign w:val="center"/>
          </w:tcPr>
          <w:p>
            <w:pPr>
              <w:pStyle w:val="-11"/>
              <w:widowControl/>
              <w:suppressAutoHyphens w:val="true"/>
              <w:jc w:val="center"/>
              <w:rPr>
                <w:rFonts w:eastAsia="Calibri"/>
              </w:rPr>
            </w:pPr>
            <w:r>
              <w:rPr>
                <w:rFonts w:eastAsia="Calibri"/>
                <w:kern w:val="0"/>
                <w:lang w:val="ru-RU" w:bidi="ar-SA"/>
              </w:rPr>
              <w:t>2х16 мВ</w:t>
            </w:r>
          </w:p>
        </w:tc>
      </w:tr>
      <w:tr>
        <w:trPr/>
        <w:tc>
          <w:tcPr>
            <w:tcW w:w="4564" w:type="dxa"/>
            <w:tcBorders/>
            <w:shd w:color="auto" w:fill="auto" w:val="clear"/>
            <w:vAlign w:val="center"/>
          </w:tcPr>
          <w:p>
            <w:pPr>
              <w:pStyle w:val="-11"/>
              <w:widowControl/>
              <w:suppressAutoHyphens w:val="true"/>
              <w:jc w:val="center"/>
              <w:rPr>
                <w:rFonts w:eastAsia="Calibri"/>
              </w:rPr>
            </w:pPr>
            <w:r>
              <w:rPr>
                <w:rFonts w:eastAsia="Calibri"/>
                <w:kern w:val="0"/>
                <w:lang w:val="ru-RU" w:bidi="ar-SA"/>
              </w:rPr>
              <w:t>ПС Беловская-Городская</w:t>
            </w:r>
          </w:p>
        </w:tc>
        <w:tc>
          <w:tcPr>
            <w:tcW w:w="2005" w:type="dxa"/>
            <w:tcBorders/>
            <w:shd w:color="auto" w:fill="auto" w:val="clear"/>
            <w:vAlign w:val="center"/>
          </w:tcPr>
          <w:p>
            <w:pPr>
              <w:pStyle w:val="-11"/>
              <w:widowControl/>
              <w:suppressAutoHyphens w:val="true"/>
              <w:jc w:val="center"/>
              <w:rPr>
                <w:rFonts w:eastAsia="Calibri"/>
              </w:rPr>
            </w:pPr>
            <w:r>
              <w:rPr>
                <w:rFonts w:eastAsia="Calibri"/>
                <w:kern w:val="0"/>
                <w:lang w:val="ru-RU" w:bidi="ar-SA"/>
              </w:rPr>
              <w:t>35/10 кВ</w:t>
            </w:r>
          </w:p>
        </w:tc>
        <w:tc>
          <w:tcPr>
            <w:tcW w:w="2822" w:type="dxa"/>
            <w:tcBorders/>
            <w:shd w:color="auto" w:fill="auto" w:val="clear"/>
            <w:vAlign w:val="center"/>
          </w:tcPr>
          <w:p>
            <w:pPr>
              <w:pStyle w:val="-11"/>
              <w:widowControl/>
              <w:suppressAutoHyphens w:val="true"/>
              <w:jc w:val="center"/>
              <w:rPr>
                <w:rFonts w:eastAsia="Calibri"/>
              </w:rPr>
            </w:pPr>
            <w:r>
              <w:rPr>
                <w:rFonts w:eastAsia="Calibri"/>
                <w:kern w:val="0"/>
                <w:lang w:val="ru-RU" w:bidi="ar-SA"/>
              </w:rPr>
              <w:t>2х16 мВ</w:t>
            </w:r>
          </w:p>
        </w:tc>
      </w:tr>
      <w:tr>
        <w:trPr/>
        <w:tc>
          <w:tcPr>
            <w:tcW w:w="4564" w:type="dxa"/>
            <w:tcBorders/>
            <w:shd w:color="auto" w:fill="auto" w:val="clear"/>
            <w:vAlign w:val="center"/>
          </w:tcPr>
          <w:p>
            <w:pPr>
              <w:pStyle w:val="-11"/>
              <w:widowControl/>
              <w:suppressAutoHyphens w:val="true"/>
              <w:jc w:val="center"/>
              <w:rPr>
                <w:rFonts w:eastAsia="Calibri"/>
              </w:rPr>
            </w:pPr>
            <w:r>
              <w:rPr>
                <w:rFonts w:eastAsia="Calibri"/>
                <w:kern w:val="0"/>
                <w:lang w:val="ru-RU" w:bidi="ar-SA"/>
              </w:rPr>
              <w:t>ПС Беловская</w:t>
            </w:r>
          </w:p>
        </w:tc>
        <w:tc>
          <w:tcPr>
            <w:tcW w:w="2005" w:type="dxa"/>
            <w:tcBorders/>
            <w:shd w:color="auto" w:fill="auto" w:val="clear"/>
            <w:vAlign w:val="center"/>
          </w:tcPr>
          <w:p>
            <w:pPr>
              <w:pStyle w:val="-11"/>
              <w:widowControl/>
              <w:suppressAutoHyphens w:val="true"/>
              <w:jc w:val="center"/>
              <w:rPr>
                <w:rFonts w:eastAsia="Calibri"/>
              </w:rPr>
            </w:pPr>
            <w:r>
              <w:rPr>
                <w:rFonts w:eastAsia="Calibri"/>
                <w:kern w:val="0"/>
                <w:lang w:val="ru-RU" w:bidi="ar-SA"/>
              </w:rPr>
              <w:t>110/35/6 кВ</w:t>
            </w:r>
          </w:p>
        </w:tc>
        <w:tc>
          <w:tcPr>
            <w:tcW w:w="2822" w:type="dxa"/>
            <w:tcBorders/>
            <w:shd w:color="auto" w:fill="auto" w:val="clear"/>
            <w:vAlign w:val="center"/>
          </w:tcPr>
          <w:p>
            <w:pPr>
              <w:pStyle w:val="-11"/>
              <w:widowControl/>
              <w:suppressAutoHyphens w:val="true"/>
              <w:jc w:val="center"/>
              <w:rPr>
                <w:rFonts w:eastAsia="Calibri"/>
              </w:rPr>
            </w:pPr>
            <w:r>
              <w:rPr>
                <w:rFonts w:eastAsia="Calibri"/>
                <w:kern w:val="0"/>
                <w:lang w:val="ru-RU" w:bidi="ar-SA"/>
              </w:rPr>
              <w:t>3х40 мВ</w:t>
            </w:r>
          </w:p>
        </w:tc>
      </w:tr>
    </w:tbl>
    <w:p>
      <w:pPr>
        <w:pStyle w:val="Normal"/>
        <w:spacing w:before="120" w:after="0"/>
        <w:ind w:firstLine="709" w:left="0"/>
        <w:rPr>
          <w:color w:themeColor="text1" w:val="000000"/>
          <w:sz w:val="28"/>
          <w:szCs w:val="28"/>
        </w:rPr>
      </w:pPr>
      <w:r>
        <w:rPr>
          <w:color w:themeColor="text1" w:val="000000"/>
          <w:sz w:val="28"/>
          <w:szCs w:val="28"/>
        </w:rPr>
        <w:t>Протяженность существующих сетей электроснабжения 220 и 110 кВ составляет 24 км, а для сетей 35, 10,6 кВ - 250 км. Электроснабжение потребителей жилой и общественной застройки обеспечивается сетями 0,4 кВ через трансформаторные подстанции.</w:t>
      </w:r>
    </w:p>
    <w:p>
      <w:pPr>
        <w:pStyle w:val="Normal"/>
        <w:ind w:firstLine="567" w:left="0"/>
        <w:rPr>
          <w:b/>
          <w:bCs/>
          <w:color w:val="00000A"/>
          <w:sz w:val="28"/>
          <w:szCs w:val="28"/>
        </w:rPr>
      </w:pPr>
      <w:r>
        <w:rPr>
          <w:b/>
          <w:bCs/>
          <w:color w:val="00000A"/>
          <w:sz w:val="28"/>
          <w:szCs w:val="28"/>
        </w:rPr>
        <w:t>с. Заречное</w:t>
      </w:r>
    </w:p>
    <w:p>
      <w:pPr>
        <w:pStyle w:val="Normal"/>
        <w:ind w:firstLine="567" w:left="0"/>
        <w:rPr>
          <w:color w:val="00000A"/>
          <w:sz w:val="28"/>
          <w:szCs w:val="28"/>
        </w:rPr>
      </w:pPr>
      <w:r>
        <w:rPr>
          <w:color w:val="00000A"/>
          <w:sz w:val="28"/>
          <w:szCs w:val="28"/>
        </w:rPr>
        <w:t>Электроснабжение населенного пункта обеспечивается от тяговой подстанции «Улус» 35/6 кВ. Для обеспечения потребителей электроэнергией имеются две трансформаторные подстанции.</w:t>
      </w:r>
    </w:p>
    <w:p>
      <w:pPr>
        <w:pStyle w:val="Normal"/>
        <w:ind w:firstLine="567" w:left="0"/>
        <w:rPr>
          <w:b/>
          <w:bCs/>
          <w:sz w:val="28"/>
          <w:szCs w:val="28"/>
        </w:rPr>
      </w:pPr>
      <w:r>
        <w:rPr>
          <w:b/>
          <w:bCs/>
          <w:color w:val="00000A"/>
          <w:sz w:val="28"/>
          <w:szCs w:val="28"/>
        </w:rPr>
        <w:t>пгт Новый Городок</w:t>
      </w:r>
    </w:p>
    <w:p>
      <w:pPr>
        <w:pStyle w:val="Normal"/>
        <w:ind w:firstLine="567" w:left="0"/>
        <w:rPr>
          <w:color w:val="00000A"/>
          <w:sz w:val="28"/>
          <w:szCs w:val="28"/>
        </w:rPr>
      </w:pPr>
      <w:r>
        <w:rPr>
          <w:color w:val="00000A"/>
          <w:sz w:val="28"/>
          <w:szCs w:val="28"/>
        </w:rPr>
        <w:t>Основным источником электроснабжения является электрическая подстанция шахты Чертинская 35/6 кВ. Электроснабжение потребителей жилой и общественной застройки обеспечивается сетями 0,4 кВ через трансформаторные подстанции. Протяженность линий электропередач напряжением 35, 10, 6 кВ составляет 47 км.</w:t>
      </w:r>
    </w:p>
    <w:p>
      <w:pPr>
        <w:pStyle w:val="Normal"/>
        <w:ind w:firstLine="567" w:left="0"/>
        <w:rPr>
          <w:b/>
          <w:bCs/>
          <w:sz w:val="28"/>
          <w:szCs w:val="28"/>
        </w:rPr>
      </w:pPr>
      <w:r>
        <w:rPr>
          <w:b/>
          <w:bCs/>
          <w:color w:val="00000A"/>
          <w:sz w:val="28"/>
          <w:szCs w:val="28"/>
        </w:rPr>
        <w:t>пгт Бачатский</w:t>
      </w:r>
    </w:p>
    <w:p>
      <w:pPr>
        <w:pStyle w:val="Normal"/>
        <w:ind w:firstLine="567" w:left="0"/>
        <w:rPr>
          <w:color w:val="00000A"/>
          <w:sz w:val="28"/>
          <w:szCs w:val="28"/>
        </w:rPr>
      </w:pPr>
      <w:r>
        <w:rPr>
          <w:color w:val="00000A"/>
          <w:sz w:val="28"/>
          <w:szCs w:val="28"/>
        </w:rPr>
        <w:t>Источником электроснабжения является электрическая подстанция Бачатская 220/110/10 кВ. Электроснабжение потребителей жилой и общественной застройки обеспечивается сетями 0,4 кВ через трансформаторные подстанции. Протяженность линий электропередач напряжением 35, 10, 6 кВ составляет 16 км, а линий 220, 110 кВ - 7,3 км.</w:t>
      </w:r>
    </w:p>
    <w:p>
      <w:pPr>
        <w:pStyle w:val="Normal"/>
        <w:ind w:firstLine="567" w:left="0"/>
        <w:rPr>
          <w:color w:val="00000A"/>
          <w:sz w:val="28"/>
          <w:szCs w:val="28"/>
        </w:rPr>
      </w:pPr>
      <w:r>
        <w:rPr>
          <w:color w:val="00000A"/>
          <w:sz w:val="28"/>
          <w:szCs w:val="28"/>
        </w:rPr>
        <w:t>Основные особенности и недостатки существующей системы электроснабжения:</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высокий уровень износа электросетевого комплекса;</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слабое обеспечение надежности существующей схемы электроснабжения;</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отсутствие резерва мощности для присоединения новых потребителей;</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несоответствие планируемого прироста нагрузок расчетным показателям.</w:t>
      </w:r>
    </w:p>
    <w:p>
      <w:pPr>
        <w:pStyle w:val="Normal"/>
        <w:ind w:firstLine="567" w:left="0"/>
        <w:rPr>
          <w:color w:val="00000A"/>
          <w:sz w:val="28"/>
          <w:szCs w:val="28"/>
        </w:rPr>
      </w:pPr>
      <w:r>
        <w:rPr>
          <w:color w:val="00000A"/>
          <w:sz w:val="28"/>
          <w:szCs w:val="28"/>
        </w:rPr>
        <w:t>Для решения указанных проблем системы электроснабжения с целью обеспечения доступности и бесперебойности услуг электроснабжения, необходимо разработать мероприятия по реконструкции, модернизации и развитию системы электроснабжения населенных пунктов.</w:t>
      </w:r>
    </w:p>
    <w:p>
      <w:pPr>
        <w:pStyle w:val="Normal"/>
        <w:ind w:firstLine="567" w:left="0"/>
        <w:rPr>
          <w:color w:val="00000A"/>
          <w:sz w:val="28"/>
          <w:szCs w:val="28"/>
        </w:rPr>
      </w:pPr>
      <w:r>
        <w:rPr>
          <w:color w:val="00000A"/>
          <w:sz w:val="28"/>
          <w:szCs w:val="28"/>
        </w:rPr>
        <w:t xml:space="preserve">С учётом намеченного социально-экономического развития ожидается значительный рост электропотребления. </w:t>
      </w:r>
    </w:p>
    <w:p>
      <w:pPr>
        <w:pStyle w:val="Normal"/>
        <w:rPr>
          <w:color w:themeColor="text1" w:val="000000"/>
          <w:sz w:val="28"/>
          <w:szCs w:val="28"/>
        </w:rPr>
      </w:pPr>
      <w:r>
        <w:rPr>
          <w:color w:themeColor="text1" w:val="000000"/>
          <w:sz w:val="28"/>
          <w:szCs w:val="28"/>
        </w:rPr>
        <w:t xml:space="preserve">Нетрадиционных источников электроснабжения на территории округа нет. </w:t>
      </w:r>
    </w:p>
    <w:p>
      <w:pPr>
        <w:pStyle w:val="Normal"/>
        <w:ind w:firstLine="567" w:left="0"/>
        <w:rPr>
          <w:color w:themeColor="text1" w:val="000000"/>
          <w:sz w:val="28"/>
          <w:szCs w:val="28"/>
        </w:rPr>
      </w:pPr>
      <w:r>
        <w:rPr>
          <w:color w:themeColor="text1" w:val="000000"/>
          <w:sz w:val="28"/>
          <w:szCs w:val="28"/>
        </w:rPr>
        <w:t xml:space="preserve">Линии электропередач и трансформаторные подстанции находятся в удовлетворительном состоянии. При возникновении аварийной ситуации оперативно производится их ремонт или замена. </w:t>
      </w:r>
    </w:p>
    <w:p>
      <w:pPr>
        <w:pStyle w:val="Normal"/>
        <w:ind w:firstLine="567" w:left="0"/>
        <w:rPr>
          <w:color w:themeColor="text1" w:val="000000"/>
          <w:sz w:val="28"/>
          <w:szCs w:val="28"/>
        </w:rPr>
      </w:pPr>
      <w:r>
        <w:rPr>
          <w:color w:themeColor="text1" w:val="000000"/>
          <w:sz w:val="28"/>
          <w:szCs w:val="28"/>
        </w:rPr>
        <w:t xml:space="preserve">В целом существующий уровень электропотребления округа полностью </w:t>
      </w:r>
      <w:r>
        <w:rPr>
          <w:color w:val="00000A"/>
          <w:sz w:val="28"/>
          <w:szCs w:val="28"/>
        </w:rPr>
        <w:t>обеспечивается</w:t>
      </w:r>
      <w:r>
        <w:rPr>
          <w:color w:themeColor="text1" w:val="000000"/>
          <w:sz w:val="28"/>
          <w:szCs w:val="28"/>
        </w:rPr>
        <w:t xml:space="preserve"> существующими электросетями. </w:t>
      </w:r>
    </w:p>
    <w:p>
      <w:pPr>
        <w:pStyle w:val="Normal"/>
        <w:ind w:firstLine="540" w:left="0"/>
        <w:rPr>
          <w:color w:themeColor="text1" w:val="000000"/>
          <w:sz w:val="28"/>
          <w:szCs w:val="28"/>
        </w:rPr>
      </w:pPr>
      <w:r>
        <w:rPr>
          <w:color w:themeColor="text1" w:val="000000"/>
          <w:sz w:val="28"/>
          <w:szCs w:val="28"/>
        </w:rPr>
        <w:t>Основными задачами развития электрических сетей в сельской местности являются обеспечение надежного, безопасного и эффективного электроснабжения сельских потребителей при снижении электроемкости производства продукции и создание комфортных социально-бытовых условий жизни.</w:t>
      </w:r>
    </w:p>
    <w:p>
      <w:pPr>
        <w:pStyle w:val="Normal"/>
        <w:ind w:firstLine="540" w:left="0"/>
        <w:rPr>
          <w:color w:themeColor="text1" w:val="000000"/>
          <w:sz w:val="28"/>
          <w:szCs w:val="28"/>
        </w:rPr>
      </w:pPr>
      <w:r>
        <w:rPr>
          <w:color w:themeColor="text1" w:val="000000"/>
          <w:sz w:val="28"/>
          <w:szCs w:val="28"/>
        </w:rPr>
        <w:t>Развитие системы электроснабжения Беловского городского округа планируется осуществлять в соответствии с инвестиционными программами, стратегиями развития, внутренними планами производственного развития и производственных программ предприятий, осуществляющих электроснабжение согласно зонам, их ответственности. В связи с тем, что весь энергетический комплекс находится в частной собственности, основными источниками финансирования будут являться частные инвестиции, собственные средства предприятий, заемные средства.</w:t>
      </w:r>
    </w:p>
    <w:p>
      <w:pPr>
        <w:pStyle w:val="Normal"/>
        <w:ind w:firstLine="540" w:left="0"/>
        <w:rPr>
          <w:color w:themeColor="text1" w:val="000000"/>
          <w:sz w:val="28"/>
          <w:szCs w:val="28"/>
        </w:rPr>
      </w:pPr>
      <w:r>
        <w:rPr>
          <w:color w:themeColor="text1" w:val="000000"/>
          <w:sz w:val="28"/>
          <w:szCs w:val="28"/>
        </w:rPr>
        <w:t>В связи с отсутствием нормативных правовых актов, требования которых позволили бы систематизировать информацию о системе электроснабжения Беловского городского округа, сформировать программу инвестиционных проектов не представляется возможным.</w:t>
      </w:r>
    </w:p>
    <w:p>
      <w:pPr>
        <w:pStyle w:val="Heading3"/>
        <w:tabs>
          <w:tab w:val="clear" w:pos="709"/>
          <w:tab w:val="left" w:pos="1276" w:leader="none"/>
        </w:tabs>
        <w:spacing w:before="120" w:after="120"/>
        <w:ind w:hanging="993" w:left="1701"/>
        <w:jc w:val="left"/>
        <w:rPr>
          <w:b/>
          <w:i w:val="false"/>
          <w:i w:val="false"/>
          <w:iCs/>
          <w:sz w:val="28"/>
          <w:szCs w:val="28"/>
        </w:rPr>
      </w:pPr>
      <w:bookmarkStart w:id="107" w:name="_Toc178581059"/>
      <w:r>
        <w:rPr>
          <w:b/>
          <w:i w:val="false"/>
          <w:iCs/>
          <w:sz w:val="28"/>
          <w:szCs w:val="28"/>
        </w:rPr>
        <w:t>Связь</w:t>
      </w:r>
      <w:bookmarkEnd w:id="107"/>
    </w:p>
    <w:p>
      <w:pPr>
        <w:pStyle w:val="Normal"/>
        <w:ind w:firstLine="709" w:left="0"/>
        <w:rPr>
          <w:b/>
          <w:color w:themeColor="text1" w:val="000000"/>
          <w:sz w:val="28"/>
          <w:szCs w:val="28"/>
        </w:rPr>
      </w:pPr>
      <w:r>
        <w:rPr>
          <w:color w:themeColor="text1" w:val="000000"/>
          <w:sz w:val="28"/>
          <w:szCs w:val="28"/>
        </w:rPr>
        <w:t xml:space="preserve">В настоящее время существующее положение в области связи на территории Беловского городского округа расположены комплексные трансформаторные подстанции для питания базовой станции сотовой связи и опоры ВЛ-10кВ. </w:t>
      </w:r>
    </w:p>
    <w:p>
      <w:pPr>
        <w:pStyle w:val="Normal"/>
        <w:ind w:firstLine="709" w:left="0"/>
        <w:rPr>
          <w:color w:themeColor="text1" w:val="000000"/>
          <w:sz w:val="28"/>
          <w:szCs w:val="28"/>
        </w:rPr>
      </w:pPr>
      <w:r>
        <w:rPr>
          <w:color w:val="FF0000"/>
          <w:sz w:val="28"/>
          <w:szCs w:val="28"/>
        </w:rPr>
        <w:t xml:space="preserve"> </w:t>
      </w:r>
      <w:r>
        <w:rPr>
          <w:color w:themeColor="text1" w:val="000000"/>
          <w:sz w:val="28"/>
          <w:szCs w:val="28"/>
        </w:rPr>
        <w:t>В Беловском городском округе расположен узел связи. Автоматическое телефонные станции (далее-АТС) в округе расположены в населенных пунктах. Эксплуатирующей эти объекты является ПАО «Ростелеком». Межпоселковая связь организована по ВОЛС.</w:t>
      </w:r>
    </w:p>
    <w:p>
      <w:pPr>
        <w:pStyle w:val="Normal"/>
        <w:ind w:firstLine="709" w:left="0"/>
        <w:rPr>
          <w:color w:themeColor="text1" w:val="000000"/>
          <w:sz w:val="28"/>
          <w:szCs w:val="28"/>
        </w:rPr>
      </w:pPr>
      <w:r>
        <w:rPr>
          <w:color w:themeColor="text1" w:val="000000"/>
          <w:sz w:val="28"/>
          <w:szCs w:val="28"/>
        </w:rPr>
        <w:t>В настоящее время на территории Беловского городского округа активно развиваются сети сотовой подвижной связи, представляя абонентам местную, междугородную и международную связь. Услуги мобильной связи предоставляют следующие операторы сети сотовой подвижной связи: ПАО «Вымпел-Коммуникации»; ПАО «Мобильные ТелеСистемы»; ПАО «Мегафон».</w:t>
      </w:r>
    </w:p>
    <w:p>
      <w:pPr>
        <w:pStyle w:val="Normal"/>
        <w:ind w:firstLine="709" w:left="0"/>
        <w:rPr>
          <w:color w:themeColor="text1" w:val="000000"/>
          <w:sz w:val="28"/>
          <w:szCs w:val="28"/>
          <w:u w:val="single"/>
        </w:rPr>
      </w:pPr>
      <w:r>
        <w:rPr>
          <w:color w:themeColor="text1" w:val="000000"/>
          <w:sz w:val="28"/>
          <w:szCs w:val="28"/>
          <w:u w:val="single"/>
        </w:rPr>
        <w:t>Системы телевидения и радиовещания</w:t>
      </w:r>
    </w:p>
    <w:p>
      <w:pPr>
        <w:pStyle w:val="Normal"/>
        <w:ind w:firstLine="709" w:left="0"/>
        <w:rPr>
          <w:color w:themeColor="text1" w:val="000000"/>
          <w:sz w:val="28"/>
          <w:szCs w:val="28"/>
        </w:rPr>
      </w:pPr>
      <w:r>
        <w:rPr>
          <w:color w:themeColor="text1" w:val="000000"/>
          <w:sz w:val="28"/>
          <w:szCs w:val="28"/>
        </w:rPr>
        <w:t xml:space="preserve">На территории Беловского городского округа обеспечивается проводное теле- и радиовещание. Федеральное государственное унитарное предприятие «Российская телевизионная и радиовещательная сеть» (РТРС) обеспечивает распространение общероссийских радиоканалов. </w:t>
      </w:r>
    </w:p>
    <w:p>
      <w:pPr>
        <w:pStyle w:val="Normal"/>
        <w:ind w:firstLine="709" w:left="0"/>
        <w:rPr>
          <w:color w:themeColor="text1" w:val="000000"/>
          <w:sz w:val="28"/>
          <w:szCs w:val="28"/>
          <w:u w:val="single"/>
        </w:rPr>
      </w:pPr>
      <w:r>
        <w:rPr>
          <w:color w:themeColor="text1" w:val="000000"/>
          <w:sz w:val="28"/>
          <w:szCs w:val="28"/>
          <w:u w:val="single"/>
        </w:rPr>
        <w:t>Многофункциональные центры (МФЦ)</w:t>
      </w:r>
    </w:p>
    <w:p>
      <w:pPr>
        <w:pStyle w:val="Normal"/>
        <w:ind w:firstLine="709" w:left="0"/>
        <w:rPr>
          <w:color w:themeColor="text1" w:val="000000"/>
          <w:sz w:val="28"/>
          <w:szCs w:val="28"/>
        </w:rPr>
      </w:pPr>
      <w:r>
        <w:rPr>
          <w:color w:themeColor="text1" w:val="000000"/>
          <w:sz w:val="28"/>
          <w:szCs w:val="28"/>
        </w:rPr>
        <w:t xml:space="preserve">На сегодняшний день МФЦ организует предоставление услуг в сфере социальной защиты населения, налогообложения физических лиц, оформления объектов недвижимости, защиты прав потребителей и благополучия человека, регистрационного учета граждан, защиты прав граждан в сфере трудовых отношений и прочее. </w:t>
      </w:r>
    </w:p>
    <w:p>
      <w:pPr>
        <w:pStyle w:val="Normal"/>
        <w:ind w:firstLine="709" w:left="0"/>
        <w:rPr>
          <w:color w:themeColor="text1" w:val="000000"/>
          <w:sz w:val="28"/>
          <w:szCs w:val="28"/>
        </w:rPr>
      </w:pPr>
      <w:r>
        <w:rPr>
          <w:color w:themeColor="text1" w:val="000000"/>
          <w:sz w:val="28"/>
          <w:szCs w:val="28"/>
        </w:rPr>
        <w:t>Территориальную доступность получения услуг по принципу «одного окна» обеспечивают территориально обособленные структурные подразделения многофункциональных центров «Мои документы» (ТОСП МФЦ).</w:t>
      </w:r>
    </w:p>
    <w:p>
      <w:pPr>
        <w:pStyle w:val="Normal"/>
        <w:ind w:firstLine="709" w:left="0"/>
        <w:rPr>
          <w:color w:themeColor="text1" w:val="000000"/>
          <w:sz w:val="28"/>
          <w:szCs w:val="28"/>
        </w:rPr>
      </w:pPr>
      <w:r>
        <w:rPr>
          <w:color w:themeColor="text1" w:val="000000"/>
          <w:sz w:val="28"/>
          <w:szCs w:val="28"/>
        </w:rPr>
        <w:t>На территории Беловского округа имеются территориальные отделы МФЦ по Беловскому округу КОГАУ «Многофункциональный центр предоставления государственных и муниципальных услуг.</w:t>
      </w:r>
    </w:p>
    <w:p>
      <w:pPr>
        <w:pStyle w:val="Normal"/>
        <w:ind w:firstLine="709" w:left="0"/>
        <w:rPr>
          <w:color w:themeColor="text1" w:val="000000"/>
          <w:sz w:val="28"/>
          <w:szCs w:val="28"/>
          <w:u w:val="single"/>
        </w:rPr>
      </w:pPr>
      <w:r>
        <w:rPr>
          <w:color w:themeColor="text1" w:val="000000"/>
          <w:sz w:val="28"/>
          <w:szCs w:val="28"/>
          <w:u w:val="single"/>
        </w:rPr>
        <w:t>Почтовая связь</w:t>
      </w:r>
    </w:p>
    <w:p>
      <w:pPr>
        <w:pStyle w:val="Normal"/>
        <w:ind w:firstLine="709" w:left="0"/>
        <w:rPr>
          <w:sz w:val="28"/>
          <w:szCs w:val="28"/>
        </w:rPr>
      </w:pPr>
      <w:r>
        <w:rPr>
          <w:color w:themeColor="text1" w:val="000000"/>
          <w:sz w:val="28"/>
          <w:szCs w:val="28"/>
        </w:rPr>
        <w:t xml:space="preserve">Услуги почтовой связи на территории населенных пунктов предоставляет Управление федеральной почтовой связи Кемеровской области – филиал федерального государственного унитарного предприятия «Почта России» (далее - ФГУП «Почта России»). Перечень почтовых отделений представлен в </w:t>
      </w:r>
      <w:r>
        <w:rPr>
          <w:sz w:val="28"/>
          <w:szCs w:val="28"/>
        </w:rPr>
        <w:t>таблице 2.30</w:t>
      </w:r>
    </w:p>
    <w:p>
      <w:pPr>
        <w:pStyle w:val="Normal"/>
        <w:ind w:firstLine="709" w:left="0"/>
        <w:jc w:val="right"/>
        <w:rPr>
          <w:b/>
          <w:bCs/>
          <w:sz w:val="28"/>
          <w:szCs w:val="28"/>
        </w:rPr>
      </w:pPr>
      <w:r>
        <w:rPr>
          <w:b/>
          <w:bCs/>
          <w:sz w:val="28"/>
          <w:szCs w:val="28"/>
        </w:rPr>
        <w:t>Таблица 2.30</w:t>
      </w:r>
    </w:p>
    <w:p>
      <w:pPr>
        <w:pStyle w:val="Normal"/>
        <w:spacing w:before="0" w:after="120"/>
        <w:ind w:firstLine="709" w:left="0"/>
        <w:jc w:val="center"/>
        <w:rPr>
          <w:b/>
          <w:bCs/>
          <w:color w:themeColor="text1" w:val="000000"/>
          <w:sz w:val="28"/>
          <w:szCs w:val="28"/>
        </w:rPr>
      </w:pPr>
      <w:r>
        <w:rPr>
          <w:b/>
          <w:bCs/>
          <w:sz w:val="28"/>
          <w:szCs w:val="28"/>
        </w:rPr>
        <w:t xml:space="preserve">Перечень </w:t>
      </w:r>
      <w:r>
        <w:rPr>
          <w:b/>
          <w:bCs/>
          <w:color w:themeColor="text1" w:val="000000"/>
          <w:sz w:val="28"/>
          <w:szCs w:val="28"/>
        </w:rPr>
        <w:t>отделений почтовой связи УФПС, расположенных на территории Беловского городского округа</w:t>
      </w:r>
    </w:p>
    <w:tbl>
      <w:tblPr>
        <w:tblW w:w="5000" w:type="pct"/>
        <w:jc w:val="center"/>
        <w:tblInd w:w="0" w:type="dxa"/>
        <w:tblLayout w:type="fixed"/>
        <w:tblCellMar>
          <w:top w:w="0" w:type="dxa"/>
          <w:left w:w="108" w:type="dxa"/>
          <w:bottom w:w="0" w:type="dxa"/>
          <w:right w:w="108" w:type="dxa"/>
        </w:tblCellMar>
        <w:tblLook w:noVBand="1" w:val="04a0" w:noHBand="0" w:lastColumn="0" w:firstColumn="1" w:lastRow="0" w:firstRow="1"/>
      </w:tblPr>
      <w:tblGrid>
        <w:gridCol w:w="607"/>
        <w:gridCol w:w="2226"/>
        <w:gridCol w:w="6521"/>
      </w:tblGrid>
      <w:tr>
        <w:trPr>
          <w:tblHeader w:val="true"/>
          <w:trHeight w:val="465" w:hRule="atLeast"/>
        </w:trPr>
        <w:tc>
          <w:tcPr>
            <w:tcW w:w="607"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jc w:val="center"/>
              <w:rPr>
                <w:b/>
                <w:bCs/>
                <w:color w:themeColor="text1" w:val="000000"/>
              </w:rPr>
            </w:pPr>
            <w:r>
              <w:rPr>
                <w:b/>
                <w:bCs/>
                <w:color w:themeColor="text1" w:val="000000"/>
              </w:rPr>
              <w:t xml:space="preserve">№ </w:t>
            </w:r>
            <w:r>
              <w:rPr>
                <w:b/>
                <w:bCs/>
                <w:color w:themeColor="text1" w:val="000000"/>
              </w:rPr>
              <w:t>п/п</w:t>
            </w:r>
          </w:p>
        </w:tc>
        <w:tc>
          <w:tcPr>
            <w:tcW w:w="2226"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jc w:val="center"/>
              <w:rPr>
                <w:b/>
                <w:bCs/>
                <w:color w:themeColor="text1" w:val="000000"/>
              </w:rPr>
            </w:pPr>
            <w:r>
              <w:rPr>
                <w:b/>
                <w:bCs/>
                <w:color w:themeColor="text1" w:val="000000"/>
              </w:rPr>
              <w:t>Индекс отделения почтовой связи</w:t>
            </w:r>
          </w:p>
        </w:tc>
        <w:tc>
          <w:tcPr>
            <w:tcW w:w="6521" w:type="dxa"/>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jc w:val="center"/>
              <w:rPr>
                <w:b/>
                <w:bCs/>
                <w:color w:themeColor="text1" w:val="000000"/>
              </w:rPr>
            </w:pPr>
            <w:r>
              <w:rPr>
                <w:b/>
                <w:bCs/>
                <w:color w:themeColor="text1" w:val="000000"/>
              </w:rPr>
              <w:t>Отделения почтовой связи</w:t>
            </w:r>
          </w:p>
        </w:tc>
      </w:tr>
      <w:tr>
        <w:trPr>
          <w:trHeight w:val="206" w:hRule="atLeast"/>
        </w:trPr>
        <w:tc>
          <w:tcPr>
            <w:tcW w:w="6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themeColor="text1" w:val="000000"/>
              </w:rPr>
            </w:pPr>
            <w:r>
              <w:rPr>
                <w:color w:themeColor="text1" w:val="000000"/>
              </w:rPr>
              <w:t>1.</w:t>
            </w:r>
          </w:p>
        </w:tc>
        <w:tc>
          <w:tcPr>
            <w:tcW w:w="22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themeColor="text1" w:val="000000"/>
              </w:rPr>
            </w:pPr>
            <w:r>
              <w:rPr>
                <w:color w:themeColor="text1" w:val="000000"/>
              </w:rPr>
              <w:t>652600</w:t>
            </w:r>
          </w:p>
        </w:tc>
        <w:tc>
          <w:tcPr>
            <w:tcW w:w="65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1"/>
              <w:jc w:val="center"/>
              <w:rPr>
                <w:szCs w:val="24"/>
              </w:rPr>
            </w:pPr>
            <w:r>
              <w:rPr>
                <w:szCs w:val="24"/>
              </w:rPr>
              <w:t>Беловский почтамт</w:t>
            </w:r>
          </w:p>
          <w:p>
            <w:pPr>
              <w:pStyle w:val="-11"/>
              <w:jc w:val="center"/>
              <w:rPr>
                <w:szCs w:val="24"/>
              </w:rPr>
            </w:pPr>
            <w:r>
              <w:rPr>
                <w:szCs w:val="24"/>
              </w:rPr>
              <w:t>Кемеровская область-Кузбасс, г.Белово, ул.Аэродромная, д.8</w:t>
            </w:r>
          </w:p>
        </w:tc>
      </w:tr>
      <w:tr>
        <w:trPr>
          <w:trHeight w:val="206" w:hRule="atLeast"/>
        </w:trPr>
        <w:tc>
          <w:tcPr>
            <w:tcW w:w="6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themeColor="text1" w:val="000000"/>
              </w:rPr>
            </w:pPr>
            <w:r>
              <w:rPr>
                <w:color w:themeColor="text1" w:val="000000"/>
              </w:rPr>
              <w:t>2.</w:t>
            </w:r>
          </w:p>
        </w:tc>
        <w:tc>
          <w:tcPr>
            <w:tcW w:w="22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themeColor="text1" w:val="000000"/>
              </w:rPr>
            </w:pPr>
            <w:r>
              <w:rPr/>
              <w:t>652600</w:t>
            </w:r>
          </w:p>
        </w:tc>
        <w:tc>
          <w:tcPr>
            <w:tcW w:w="65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1"/>
              <w:jc w:val="center"/>
              <w:rPr>
                <w:szCs w:val="24"/>
              </w:rPr>
            </w:pPr>
            <w:r>
              <w:rPr>
                <w:szCs w:val="24"/>
              </w:rPr>
              <w:t>Беловский почтамт</w:t>
            </w:r>
          </w:p>
          <w:p>
            <w:pPr>
              <w:pStyle w:val="-11"/>
              <w:jc w:val="center"/>
              <w:rPr>
                <w:szCs w:val="24"/>
              </w:rPr>
            </w:pPr>
            <w:r>
              <w:rPr>
                <w:szCs w:val="24"/>
              </w:rPr>
              <w:t>Кемеровская область-Кузбасс, г.Белово, ул.Советская, 23</w:t>
            </w:r>
          </w:p>
        </w:tc>
      </w:tr>
      <w:tr>
        <w:trPr>
          <w:trHeight w:val="206" w:hRule="atLeast"/>
        </w:trPr>
        <w:tc>
          <w:tcPr>
            <w:tcW w:w="6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themeColor="text1" w:val="000000"/>
              </w:rPr>
            </w:pPr>
            <w:r>
              <w:rPr>
                <w:color w:themeColor="text1" w:val="000000"/>
              </w:rPr>
              <w:t>3.</w:t>
            </w:r>
          </w:p>
        </w:tc>
        <w:tc>
          <w:tcPr>
            <w:tcW w:w="22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themeColor="text1" w:val="000000"/>
              </w:rPr>
            </w:pPr>
            <w:r>
              <w:rPr>
                <w:color w:themeColor="text1" w:val="000000"/>
              </w:rPr>
              <w:t>652603</w:t>
            </w:r>
          </w:p>
        </w:tc>
        <w:tc>
          <w:tcPr>
            <w:tcW w:w="65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1"/>
              <w:jc w:val="center"/>
              <w:rPr>
                <w:szCs w:val="24"/>
              </w:rPr>
            </w:pPr>
            <w:r>
              <w:rPr>
                <w:szCs w:val="24"/>
              </w:rPr>
              <w:t>Почтовое отделение связи №18</w:t>
            </w:r>
          </w:p>
          <w:p>
            <w:pPr>
              <w:pStyle w:val="-11"/>
              <w:jc w:val="center"/>
              <w:rPr>
                <w:szCs w:val="24"/>
              </w:rPr>
            </w:pPr>
            <w:r>
              <w:rPr>
                <w:szCs w:val="24"/>
              </w:rPr>
              <w:t>Кемеровская область-Кузбасс, г.Белово, ул.Пушкина, д.140</w:t>
            </w:r>
          </w:p>
        </w:tc>
      </w:tr>
      <w:tr>
        <w:trPr>
          <w:trHeight w:val="206" w:hRule="atLeast"/>
        </w:trPr>
        <w:tc>
          <w:tcPr>
            <w:tcW w:w="6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themeColor="text1" w:val="000000"/>
              </w:rPr>
            </w:pPr>
            <w:r>
              <w:rPr>
                <w:color w:themeColor="text1" w:val="000000"/>
              </w:rPr>
              <w:t>4.</w:t>
            </w:r>
          </w:p>
        </w:tc>
        <w:tc>
          <w:tcPr>
            <w:tcW w:w="22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themeColor="text1" w:val="000000"/>
              </w:rPr>
            </w:pPr>
            <w:r>
              <w:rPr/>
              <w:t>652607</w:t>
            </w:r>
          </w:p>
        </w:tc>
        <w:tc>
          <w:tcPr>
            <w:tcW w:w="65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1"/>
              <w:jc w:val="center"/>
              <w:rPr>
                <w:szCs w:val="24"/>
              </w:rPr>
            </w:pPr>
            <w:r>
              <w:rPr>
                <w:szCs w:val="24"/>
              </w:rPr>
              <w:t>Почтовое отделение связи №7</w:t>
            </w:r>
          </w:p>
          <w:p>
            <w:pPr>
              <w:pStyle w:val="-11"/>
              <w:jc w:val="center"/>
              <w:rPr>
                <w:szCs w:val="24"/>
              </w:rPr>
            </w:pPr>
            <w:r>
              <w:rPr>
                <w:szCs w:val="24"/>
              </w:rPr>
              <w:t>Кемеровская область-Кузбасс, пгт.Новый Городок, г.Белово, ул.Тухачевского, д.5</w:t>
            </w:r>
          </w:p>
        </w:tc>
      </w:tr>
      <w:tr>
        <w:trPr>
          <w:trHeight w:val="206" w:hRule="atLeast"/>
        </w:trPr>
        <w:tc>
          <w:tcPr>
            <w:tcW w:w="6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themeColor="text1" w:val="000000"/>
              </w:rPr>
            </w:pPr>
            <w:r>
              <w:rPr>
                <w:color w:themeColor="text1" w:val="000000"/>
              </w:rPr>
              <w:t>5.</w:t>
            </w:r>
          </w:p>
        </w:tc>
        <w:tc>
          <w:tcPr>
            <w:tcW w:w="22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themeColor="text1" w:val="000000"/>
              </w:rPr>
            </w:pPr>
            <w:r>
              <w:rPr>
                <w:color w:themeColor="text1" w:val="000000"/>
              </w:rPr>
              <w:t>652612</w:t>
            </w:r>
          </w:p>
        </w:tc>
        <w:tc>
          <w:tcPr>
            <w:tcW w:w="65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1"/>
              <w:jc w:val="center"/>
              <w:rPr>
                <w:szCs w:val="24"/>
              </w:rPr>
            </w:pPr>
            <w:r>
              <w:rPr>
                <w:szCs w:val="24"/>
              </w:rPr>
              <w:t>Почтовое отделение связи №12</w:t>
            </w:r>
          </w:p>
          <w:p>
            <w:pPr>
              <w:pStyle w:val="-11"/>
              <w:jc w:val="center"/>
              <w:rPr>
                <w:szCs w:val="24"/>
              </w:rPr>
            </w:pPr>
            <w:r>
              <w:rPr>
                <w:szCs w:val="24"/>
              </w:rPr>
              <w:t>Кемеровская область-Кузбасс, г.Белово, ул.Юбилейная, д.18</w:t>
            </w:r>
          </w:p>
        </w:tc>
      </w:tr>
      <w:tr>
        <w:trPr>
          <w:trHeight w:val="206" w:hRule="atLeast"/>
        </w:trPr>
        <w:tc>
          <w:tcPr>
            <w:tcW w:w="6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themeColor="text1" w:val="000000"/>
              </w:rPr>
            </w:pPr>
            <w:r>
              <w:rPr>
                <w:color w:themeColor="text1" w:val="000000"/>
              </w:rPr>
              <w:t>6.</w:t>
            </w:r>
          </w:p>
        </w:tc>
        <w:tc>
          <w:tcPr>
            <w:tcW w:w="22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themeColor="text1" w:val="000000"/>
              </w:rPr>
            </w:pPr>
            <w:r>
              <w:rPr/>
              <w:t>652614</w:t>
            </w:r>
          </w:p>
        </w:tc>
        <w:tc>
          <w:tcPr>
            <w:tcW w:w="65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1"/>
              <w:jc w:val="center"/>
              <w:rPr>
                <w:szCs w:val="24"/>
              </w:rPr>
            </w:pPr>
            <w:r>
              <w:rPr>
                <w:szCs w:val="24"/>
              </w:rPr>
              <w:t>Почтовое отделение связи №14</w:t>
            </w:r>
          </w:p>
          <w:p>
            <w:pPr>
              <w:pStyle w:val="-11"/>
              <w:jc w:val="center"/>
              <w:rPr>
                <w:szCs w:val="24"/>
              </w:rPr>
            </w:pPr>
            <w:r>
              <w:rPr>
                <w:szCs w:val="24"/>
              </w:rPr>
              <w:t>Кемеровская область-Кузбасс, г.Белово, пгт.Грамотеино, ул.7 Ноября, д.14а</w:t>
            </w:r>
          </w:p>
        </w:tc>
      </w:tr>
      <w:tr>
        <w:trPr>
          <w:trHeight w:val="206" w:hRule="atLeast"/>
        </w:trPr>
        <w:tc>
          <w:tcPr>
            <w:tcW w:w="6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themeColor="text1" w:val="000000"/>
              </w:rPr>
            </w:pPr>
            <w:r>
              <w:rPr>
                <w:color w:themeColor="text1" w:val="000000"/>
              </w:rPr>
              <w:t>7.</w:t>
            </w:r>
          </w:p>
        </w:tc>
        <w:tc>
          <w:tcPr>
            <w:tcW w:w="22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t>652615</w:t>
            </w:r>
          </w:p>
        </w:tc>
        <w:tc>
          <w:tcPr>
            <w:tcW w:w="65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1"/>
              <w:jc w:val="center"/>
              <w:rPr>
                <w:szCs w:val="24"/>
              </w:rPr>
            </w:pPr>
            <w:r>
              <w:rPr>
                <w:szCs w:val="24"/>
              </w:rPr>
              <w:t>Почтовое отделение связи №15</w:t>
            </w:r>
          </w:p>
          <w:p>
            <w:pPr>
              <w:pStyle w:val="-11"/>
              <w:jc w:val="center"/>
              <w:rPr>
                <w:szCs w:val="24"/>
              </w:rPr>
            </w:pPr>
            <w:r>
              <w:rPr>
                <w:szCs w:val="24"/>
              </w:rPr>
              <w:t>Кемеровская область-Кузбасс, г.Белово, ул.Пролетарская, д.3</w:t>
            </w:r>
          </w:p>
        </w:tc>
      </w:tr>
      <w:tr>
        <w:trPr>
          <w:trHeight w:val="206" w:hRule="atLeast"/>
        </w:trPr>
        <w:tc>
          <w:tcPr>
            <w:tcW w:w="6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themeColor="text1" w:val="000000"/>
              </w:rPr>
            </w:pPr>
            <w:r>
              <w:rPr>
                <w:color w:themeColor="text1" w:val="000000"/>
              </w:rPr>
              <w:t>8.</w:t>
            </w:r>
          </w:p>
        </w:tc>
        <w:tc>
          <w:tcPr>
            <w:tcW w:w="22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themeColor="text1" w:val="000000"/>
              </w:rPr>
            </w:pPr>
            <w:r>
              <w:rPr>
                <w:color w:themeColor="text1" w:val="000000"/>
              </w:rPr>
              <w:t>652616</w:t>
            </w:r>
          </w:p>
        </w:tc>
        <w:tc>
          <w:tcPr>
            <w:tcW w:w="65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1"/>
              <w:jc w:val="center"/>
              <w:rPr>
                <w:szCs w:val="24"/>
              </w:rPr>
            </w:pPr>
            <w:r>
              <w:rPr>
                <w:szCs w:val="24"/>
              </w:rPr>
              <w:t>Почтовое отделение связи №16</w:t>
            </w:r>
          </w:p>
          <w:p>
            <w:pPr>
              <w:pStyle w:val="-11"/>
              <w:jc w:val="center"/>
              <w:rPr>
                <w:szCs w:val="24"/>
              </w:rPr>
            </w:pPr>
            <w:r>
              <w:rPr>
                <w:szCs w:val="24"/>
              </w:rPr>
              <w:t>Кемеровская область-Кузбасс, г.Белово, ул.Хмельницкого, д.3</w:t>
            </w:r>
          </w:p>
        </w:tc>
      </w:tr>
      <w:tr>
        <w:trPr>
          <w:trHeight w:val="206" w:hRule="atLeast"/>
        </w:trPr>
        <w:tc>
          <w:tcPr>
            <w:tcW w:w="6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themeColor="text1" w:val="000000"/>
              </w:rPr>
            </w:pPr>
            <w:r>
              <w:rPr>
                <w:color w:themeColor="text1" w:val="000000"/>
              </w:rPr>
              <w:t>9.</w:t>
            </w:r>
          </w:p>
        </w:tc>
        <w:tc>
          <w:tcPr>
            <w:tcW w:w="22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themeColor="text1" w:val="000000"/>
              </w:rPr>
            </w:pPr>
            <w:r>
              <w:rPr/>
              <w:t>652617</w:t>
            </w:r>
          </w:p>
        </w:tc>
        <w:tc>
          <w:tcPr>
            <w:tcW w:w="65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1"/>
              <w:jc w:val="center"/>
              <w:rPr>
                <w:szCs w:val="24"/>
              </w:rPr>
            </w:pPr>
            <w:r>
              <w:rPr>
                <w:szCs w:val="24"/>
              </w:rPr>
              <w:t>Почтовое отделение связи №17</w:t>
            </w:r>
          </w:p>
          <w:p>
            <w:pPr>
              <w:pStyle w:val="-11"/>
              <w:jc w:val="center"/>
              <w:rPr>
                <w:szCs w:val="24"/>
              </w:rPr>
            </w:pPr>
            <w:r>
              <w:rPr>
                <w:szCs w:val="24"/>
              </w:rPr>
              <w:t>Кемеровская область-Кузбасс, г.Белово, пгт.Грамотеино, ул.Колмогоровская, д.11</w:t>
            </w:r>
          </w:p>
        </w:tc>
      </w:tr>
      <w:tr>
        <w:trPr>
          <w:trHeight w:val="206" w:hRule="atLeast"/>
        </w:trPr>
        <w:tc>
          <w:tcPr>
            <w:tcW w:w="6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themeColor="text1" w:val="000000"/>
              </w:rPr>
            </w:pPr>
            <w:r>
              <w:rPr>
                <w:color w:themeColor="text1" w:val="000000"/>
              </w:rPr>
              <w:t>10.</w:t>
            </w:r>
          </w:p>
        </w:tc>
        <w:tc>
          <w:tcPr>
            <w:tcW w:w="22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t>652618</w:t>
            </w:r>
          </w:p>
        </w:tc>
        <w:tc>
          <w:tcPr>
            <w:tcW w:w="65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1"/>
              <w:jc w:val="center"/>
              <w:rPr>
                <w:szCs w:val="24"/>
              </w:rPr>
            </w:pPr>
            <w:r>
              <w:rPr>
                <w:szCs w:val="24"/>
              </w:rPr>
              <w:t>Почтовое отделение связи №18</w:t>
            </w:r>
          </w:p>
          <w:p>
            <w:pPr>
              <w:pStyle w:val="-11"/>
              <w:jc w:val="center"/>
              <w:rPr>
                <w:szCs w:val="24"/>
              </w:rPr>
            </w:pPr>
            <w:r>
              <w:rPr>
                <w:szCs w:val="24"/>
              </w:rPr>
              <w:t>Кемеровская область-Кузбасс, г.Белово, ул.Механическая, д.1в</w:t>
            </w:r>
          </w:p>
        </w:tc>
      </w:tr>
      <w:tr>
        <w:trPr>
          <w:trHeight w:val="206" w:hRule="atLeast"/>
        </w:trPr>
        <w:tc>
          <w:tcPr>
            <w:tcW w:w="6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themeColor="text1" w:val="000000"/>
              </w:rPr>
            </w:pPr>
            <w:r>
              <w:rPr>
                <w:color w:themeColor="text1" w:val="000000"/>
              </w:rPr>
              <w:t>11.</w:t>
            </w:r>
          </w:p>
        </w:tc>
        <w:tc>
          <w:tcPr>
            <w:tcW w:w="22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themeColor="text1" w:val="000000"/>
              </w:rPr>
            </w:pPr>
            <w:r>
              <w:rPr>
                <w:color w:themeColor="text1" w:val="000000"/>
              </w:rPr>
              <w:t>652619</w:t>
            </w:r>
          </w:p>
        </w:tc>
        <w:tc>
          <w:tcPr>
            <w:tcW w:w="65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1"/>
              <w:jc w:val="center"/>
              <w:rPr>
                <w:szCs w:val="24"/>
              </w:rPr>
            </w:pPr>
            <w:r>
              <w:rPr>
                <w:szCs w:val="24"/>
              </w:rPr>
              <w:t>Почтовое отделение связи №19</w:t>
            </w:r>
          </w:p>
          <w:p>
            <w:pPr>
              <w:pStyle w:val="-11"/>
              <w:jc w:val="center"/>
              <w:rPr>
                <w:szCs w:val="24"/>
              </w:rPr>
            </w:pPr>
            <w:r>
              <w:rPr>
                <w:szCs w:val="24"/>
              </w:rPr>
              <w:t>Кемеровская область-Кузбасс, г.Белово, ул.1-я Боевая, д.42</w:t>
            </w:r>
          </w:p>
        </w:tc>
      </w:tr>
      <w:tr>
        <w:trPr>
          <w:trHeight w:val="206" w:hRule="atLeast"/>
        </w:trPr>
        <w:tc>
          <w:tcPr>
            <w:tcW w:w="6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themeColor="text1" w:val="000000"/>
              </w:rPr>
            </w:pPr>
            <w:r>
              <w:rPr>
                <w:color w:themeColor="text1" w:val="000000"/>
              </w:rPr>
              <w:t>12.</w:t>
            </w:r>
          </w:p>
        </w:tc>
        <w:tc>
          <w:tcPr>
            <w:tcW w:w="22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themeColor="text1" w:val="000000"/>
              </w:rPr>
            </w:pPr>
            <w:r>
              <w:rPr/>
              <w:t>652632</w:t>
            </w:r>
          </w:p>
        </w:tc>
        <w:tc>
          <w:tcPr>
            <w:tcW w:w="65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1"/>
              <w:jc w:val="center"/>
              <w:rPr>
                <w:szCs w:val="24"/>
              </w:rPr>
            </w:pPr>
            <w:r>
              <w:rPr>
                <w:szCs w:val="24"/>
              </w:rPr>
              <w:t>Почтовое отделение связи №32</w:t>
            </w:r>
          </w:p>
          <w:p>
            <w:pPr>
              <w:pStyle w:val="-11"/>
              <w:jc w:val="center"/>
              <w:rPr>
                <w:szCs w:val="24"/>
              </w:rPr>
            </w:pPr>
            <w:r>
              <w:rPr>
                <w:szCs w:val="24"/>
              </w:rPr>
              <w:t>Кемеровская область-Кузбасс, г.Белово, 3-й микрорайон, д.18</w:t>
            </w:r>
          </w:p>
        </w:tc>
      </w:tr>
      <w:tr>
        <w:trPr>
          <w:trHeight w:val="206" w:hRule="atLeast"/>
        </w:trPr>
        <w:tc>
          <w:tcPr>
            <w:tcW w:w="6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themeColor="text1" w:val="000000"/>
              </w:rPr>
            </w:pPr>
            <w:r>
              <w:rPr>
                <w:color w:themeColor="text1" w:val="000000"/>
              </w:rPr>
              <w:t>13.</w:t>
            </w:r>
          </w:p>
        </w:tc>
        <w:tc>
          <w:tcPr>
            <w:tcW w:w="22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t>652642</w:t>
            </w:r>
          </w:p>
        </w:tc>
        <w:tc>
          <w:tcPr>
            <w:tcW w:w="65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1"/>
              <w:jc w:val="center"/>
              <w:rPr>
                <w:szCs w:val="24"/>
              </w:rPr>
            </w:pPr>
            <w:r>
              <w:rPr>
                <w:szCs w:val="24"/>
              </w:rPr>
              <w:t>Почтовое отделение связи №42</w:t>
            </w:r>
          </w:p>
          <w:p>
            <w:pPr>
              <w:pStyle w:val="-11"/>
              <w:jc w:val="center"/>
              <w:rPr>
                <w:szCs w:val="24"/>
              </w:rPr>
            </w:pPr>
            <w:r>
              <w:rPr>
                <w:szCs w:val="24"/>
              </w:rPr>
              <w:t>Кемеровская область-Кузбасс, г.Белово, пгт.Бачатский, ул.Комсомольская, д.19</w:t>
            </w:r>
          </w:p>
        </w:tc>
      </w:tr>
      <w:tr>
        <w:trPr>
          <w:trHeight w:val="206" w:hRule="atLeast"/>
        </w:trPr>
        <w:tc>
          <w:tcPr>
            <w:tcW w:w="6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themeColor="text1" w:val="000000"/>
              </w:rPr>
            </w:pPr>
            <w:r>
              <w:rPr>
                <w:color w:themeColor="text1" w:val="000000"/>
              </w:rPr>
              <w:t>14.</w:t>
            </w:r>
          </w:p>
        </w:tc>
        <w:tc>
          <w:tcPr>
            <w:tcW w:w="22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t>652644</w:t>
            </w:r>
          </w:p>
        </w:tc>
        <w:tc>
          <w:tcPr>
            <w:tcW w:w="65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1"/>
              <w:jc w:val="center"/>
              <w:rPr>
                <w:szCs w:val="24"/>
              </w:rPr>
            </w:pPr>
            <w:r>
              <w:rPr>
                <w:szCs w:val="24"/>
              </w:rPr>
              <w:t>Почтовое отделение связи №44</w:t>
            </w:r>
          </w:p>
          <w:p>
            <w:pPr>
              <w:pStyle w:val="-11"/>
              <w:jc w:val="center"/>
              <w:rPr>
                <w:szCs w:val="24"/>
              </w:rPr>
            </w:pPr>
            <w:r>
              <w:rPr>
                <w:szCs w:val="24"/>
              </w:rPr>
              <w:t>Кемеровская область-Кузбасс, г.Белово, пгт.Инской,</w:t>
            </w:r>
          </w:p>
          <w:p>
            <w:pPr>
              <w:pStyle w:val="-11"/>
              <w:jc w:val="center"/>
              <w:rPr>
                <w:szCs w:val="24"/>
              </w:rPr>
            </w:pPr>
            <w:r>
              <w:rPr>
                <w:szCs w:val="24"/>
              </w:rPr>
              <w:t>ул.Ильича, д.14</w:t>
            </w:r>
          </w:p>
        </w:tc>
      </w:tr>
      <w:tr>
        <w:trPr>
          <w:trHeight w:val="206" w:hRule="atLeast"/>
        </w:trPr>
        <w:tc>
          <w:tcPr>
            <w:tcW w:w="6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themeColor="text1" w:val="000000"/>
              </w:rPr>
            </w:pPr>
            <w:r>
              <w:rPr>
                <w:color w:themeColor="text1" w:val="000000"/>
              </w:rPr>
              <w:t>15.</w:t>
            </w:r>
          </w:p>
        </w:tc>
        <w:tc>
          <w:tcPr>
            <w:tcW w:w="22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t>652645</w:t>
            </w:r>
          </w:p>
        </w:tc>
        <w:tc>
          <w:tcPr>
            <w:tcW w:w="65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1"/>
              <w:jc w:val="center"/>
              <w:rPr>
                <w:szCs w:val="24"/>
              </w:rPr>
            </w:pPr>
            <w:r>
              <w:rPr>
                <w:szCs w:val="24"/>
              </w:rPr>
              <w:t>Почтовое отделение связи №45</w:t>
            </w:r>
          </w:p>
          <w:p>
            <w:pPr>
              <w:pStyle w:val="-11"/>
              <w:jc w:val="center"/>
              <w:rPr>
                <w:szCs w:val="24"/>
              </w:rPr>
            </w:pPr>
            <w:r>
              <w:rPr>
                <w:szCs w:val="24"/>
              </w:rPr>
              <w:t>Кемеровская область-Кузбасс, пгт.Новый Городок, г.Белово, ул.Тухачевского, д.5</w:t>
            </w:r>
          </w:p>
        </w:tc>
      </w:tr>
    </w:tbl>
    <w:p>
      <w:pPr>
        <w:pStyle w:val="Heading3"/>
        <w:tabs>
          <w:tab w:val="clear" w:pos="709"/>
          <w:tab w:val="left" w:pos="1276" w:leader="none"/>
        </w:tabs>
        <w:spacing w:before="120" w:after="120"/>
        <w:ind w:hanging="993" w:left="1701"/>
        <w:jc w:val="left"/>
        <w:rPr>
          <w:b/>
          <w:i w:val="false"/>
          <w:i w:val="false"/>
          <w:iCs/>
          <w:sz w:val="28"/>
          <w:szCs w:val="28"/>
        </w:rPr>
      </w:pPr>
      <w:bookmarkStart w:id="108" w:name="_Toc178581060"/>
      <w:r>
        <w:rPr>
          <w:b/>
          <w:i w:val="false"/>
          <w:iCs/>
          <w:sz w:val="28"/>
          <w:szCs w:val="28"/>
        </w:rPr>
        <w:t>Санитарная очистка территории</w:t>
      </w:r>
      <w:bookmarkEnd w:id="108"/>
    </w:p>
    <w:p>
      <w:pPr>
        <w:pStyle w:val="Normal"/>
        <w:ind w:firstLine="709" w:left="0"/>
        <w:rPr>
          <w:sz w:val="28"/>
          <w:szCs w:val="28"/>
          <w:lang w:eastAsia="ar-SA" w:bidi="en-US"/>
        </w:rPr>
      </w:pPr>
      <w:bookmarkStart w:id="109" w:name="100037"/>
      <w:bookmarkEnd w:id="109"/>
      <w:r>
        <w:rPr>
          <w:sz w:val="28"/>
          <w:szCs w:val="28"/>
          <w:lang w:eastAsia="ar-SA" w:bidi="en-US"/>
        </w:rPr>
        <w:t>Раздел разработан в соответствии с постановлением коллегии администрации Кемеровской области №367 от 26.09.2016 года «Об утверждении Территориальной схемы обращения с отходами производства и потребления, в том числе с твердыми коммунальными отходами, Кемеровской области-Кузбасса» (далее по тексту – «Территориальная схема обращения с отходами»).</w:t>
      </w:r>
    </w:p>
    <w:p>
      <w:pPr>
        <w:pStyle w:val="Normal"/>
        <w:ind w:firstLine="709" w:left="0"/>
        <w:rPr>
          <w:sz w:val="28"/>
          <w:szCs w:val="28"/>
          <w:lang w:eastAsia="ar-SA" w:bidi="en-US"/>
        </w:rPr>
      </w:pPr>
      <w:r>
        <w:rPr>
          <w:sz w:val="28"/>
          <w:szCs w:val="28"/>
          <w:lang w:eastAsia="ar-SA" w:bidi="en-US"/>
        </w:rPr>
        <w:t>К твёрдым коммунальным отходам относятся отходы хозяйственной деятельности населения (приготовления пищи, уборки и текущего ремонта квартир и др.), включая отходы отопительных устройств местного отопления, крупногабаритные предметы домашнего обихода, упаковку, смёт с дворовых территорий, улиц, площадей, отходы ухода за зелеными насаждениями.</w:t>
      </w:r>
    </w:p>
    <w:p>
      <w:pPr>
        <w:pStyle w:val="Normal"/>
        <w:ind w:firstLine="709" w:left="0"/>
        <w:rPr>
          <w:sz w:val="28"/>
          <w:szCs w:val="28"/>
          <w:lang w:eastAsia="ar-SA" w:bidi="en-US"/>
        </w:rPr>
      </w:pPr>
      <w:r>
        <w:rPr>
          <w:sz w:val="28"/>
          <w:szCs w:val="28"/>
          <w:lang w:eastAsia="ar-SA" w:bidi="en-US"/>
        </w:rPr>
        <w:t xml:space="preserve">Все источники образования </w:t>
      </w:r>
      <w:bookmarkStart w:id="110" w:name="_Hlk36504013"/>
      <w:r>
        <w:rPr>
          <w:sz w:val="28"/>
          <w:szCs w:val="28"/>
          <w:lang w:eastAsia="ar-SA" w:bidi="en-US"/>
        </w:rPr>
        <w:t xml:space="preserve">твердых коммунальных отходов </w:t>
      </w:r>
      <w:bookmarkStart w:id="111" w:name="_Hlk44942214"/>
      <w:r>
        <w:rPr>
          <w:sz w:val="28"/>
          <w:szCs w:val="28"/>
          <w:lang w:eastAsia="ar-SA" w:bidi="en-US"/>
        </w:rPr>
        <w:t xml:space="preserve">(далее по тексту ТКО) </w:t>
      </w:r>
      <w:bookmarkEnd w:id="110"/>
      <w:bookmarkEnd w:id="111"/>
      <w:r>
        <w:rPr>
          <w:sz w:val="28"/>
          <w:szCs w:val="28"/>
          <w:lang w:eastAsia="ar-SA" w:bidi="en-US"/>
        </w:rPr>
        <w:t>на территории Беловского городского округа разделены на следующие категории:</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гостиницы;</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кладбища;</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образовательные организации, культурно-развлекательные и спортивные организации;</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предприятия бытовой сферы обслуживания (АЗС, автомойки, парикмахерские, косметические салоны, салоны красоты, прачечные, химчистки, ремонтные мастерские, бани, сауны, ателье и иные предприятия службы быта);</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предприятия торговли и торгово-развлекательные комплексы (аптеки, продовольственные и промтоварные магазины, супермаркеты, павильоны, киоски, рынки, оптовые базы), предприятия транспортной инфраструктуры (аэропорты, железнодорожные вокзалы, автовокзалы);</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садоводческие некоммерческие товарищества;</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собственники помещений в многоквартирных домах, жилых домов (домовладений), а также лица, пользующиеся на ином законном основании помещением в многоквартирном доме, жилым домом (домовладением);</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учреждения соцзащиты.</w:t>
      </w:r>
    </w:p>
    <w:p>
      <w:pPr>
        <w:pStyle w:val="Normal"/>
        <w:ind w:firstLine="709" w:left="0"/>
        <w:rPr>
          <w:sz w:val="28"/>
          <w:szCs w:val="28"/>
          <w:lang w:eastAsia="ar-SA" w:bidi="en-US"/>
        </w:rPr>
      </w:pPr>
      <w:bookmarkStart w:id="112" w:name="_Hlk44688313"/>
      <w:r>
        <w:rPr>
          <w:sz w:val="28"/>
          <w:szCs w:val="28"/>
          <w:lang w:eastAsia="ar-SA" w:bidi="en-US"/>
        </w:rPr>
        <w:t xml:space="preserve">На территории округа используются контейнерный и бесконтейнерный (децентрализованный) способ сбора и вывоза ТКО, организованный в сельских населенных пунктах. </w:t>
      </w:r>
      <w:bookmarkEnd w:id="112"/>
      <w:r>
        <w:rPr>
          <w:sz w:val="28"/>
          <w:szCs w:val="28"/>
          <w:lang w:eastAsia="ar-SA" w:bidi="en-US"/>
        </w:rPr>
        <w:t xml:space="preserve">Также имеет место самовывоз отходов к объектам захоронения и складирования. </w:t>
      </w:r>
    </w:p>
    <w:p>
      <w:pPr>
        <w:pStyle w:val="Normal"/>
        <w:ind w:firstLine="709" w:left="0"/>
        <w:rPr>
          <w:sz w:val="28"/>
          <w:szCs w:val="28"/>
          <w:lang w:eastAsia="ar-SA" w:bidi="en-US"/>
        </w:rPr>
      </w:pPr>
      <w:r>
        <w:rPr>
          <w:sz w:val="28"/>
          <w:szCs w:val="28"/>
          <w:lang w:eastAsia="ar-SA" w:bidi="en-US"/>
        </w:rPr>
        <w:t>Основные недостатки существующей системы сбора ТКО:</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совместный сбор всех отходов в один стандартный контейнер;</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неполный охват застройки организованной системой сбора отходов;</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высокая степень износа контейнерного парка, несоответствие размещения и обустройства контейнерных площадок нормативным требованиям.</w:t>
      </w:r>
    </w:p>
    <w:p>
      <w:pPr>
        <w:pStyle w:val="Normal"/>
        <w:ind w:firstLine="709" w:left="0"/>
        <w:rPr>
          <w:sz w:val="28"/>
          <w:szCs w:val="28"/>
          <w:lang w:eastAsia="ar-SA" w:bidi="en-US"/>
        </w:rPr>
      </w:pPr>
      <w:r>
        <w:rPr>
          <w:sz w:val="28"/>
          <w:szCs w:val="28"/>
          <w:lang w:eastAsia="ar-SA" w:bidi="en-US"/>
        </w:rPr>
        <w:t>На территории Беловского городского округа применяются две схемы санитарной очистки территорий (с применением несменяемых контейнеров и с применением сменяемых контейнеров). Сбор и вывоз твердых коммунальных отходов от населения и объектов общественно-делового назначения осуществляют 3 предприятия:</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ООО «БелСАХ» (сбор, вывоз, утилизация, переработка ТКО);</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МУП «Управление жилищным фондом» г. Белово (сбор, вывоз ТКО);</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ИП Воронцов Роман Николаевич (сбор, вывоз ТКО).</w:t>
      </w:r>
    </w:p>
    <w:p>
      <w:pPr>
        <w:pStyle w:val="Normal"/>
        <w:ind w:firstLine="709" w:left="0"/>
        <w:rPr>
          <w:sz w:val="28"/>
          <w:szCs w:val="28"/>
          <w:lang w:eastAsia="ar-SA" w:bidi="en-US"/>
        </w:rPr>
      </w:pPr>
      <w:r>
        <w:rPr>
          <w:sz w:val="28"/>
          <w:szCs w:val="28"/>
          <w:lang w:eastAsia="ar-SA" w:bidi="en-US"/>
        </w:rPr>
        <w:t>Прием твердых коммунальных отходов на территории Беловского городского округа осуществляется в контейнеры и бункеры (контейнер 1,1 м3 – 125 шт., контейнеры по 120 л и по 240 л – 67 шт.)</w:t>
      </w:r>
    </w:p>
    <w:p>
      <w:pPr>
        <w:pStyle w:val="Normal"/>
        <w:ind w:firstLine="709" w:left="0"/>
        <w:rPr>
          <w:sz w:val="28"/>
          <w:szCs w:val="28"/>
          <w:lang w:eastAsia="ar-SA" w:bidi="en-US"/>
        </w:rPr>
      </w:pPr>
      <w:r>
        <w:rPr>
          <w:sz w:val="28"/>
          <w:szCs w:val="28"/>
          <w:lang w:eastAsia="ar-SA" w:bidi="en-US"/>
        </w:rPr>
        <w:t>Согласно договорам, заключенным между специализированной организацией и управляющими компаниями, ТСЖ, обслуживающими организациями на вывоз и утилизацию ТКО, услугой охвачено 100% населения многоквартирного жилого фонда.</w:t>
      </w:r>
    </w:p>
    <w:p>
      <w:pPr>
        <w:pStyle w:val="Normal"/>
        <w:ind w:firstLine="709" w:left="0"/>
        <w:rPr>
          <w:sz w:val="28"/>
          <w:szCs w:val="28"/>
          <w:lang w:eastAsia="ar-SA" w:bidi="en-US"/>
        </w:rPr>
      </w:pPr>
      <w:r>
        <w:rPr>
          <w:sz w:val="28"/>
          <w:szCs w:val="28"/>
          <w:lang w:eastAsia="ar-SA" w:bidi="en-US"/>
        </w:rPr>
        <w:t>Вывоз ТКО с территории Беловского городского округа осуществляется на полигоны ТБО ООО «БелСАХ», ООО «Гурьевске ЖКХ» и производится по планово-регулярной схеме, по утвержденным графикам и маршрутам. Периодичность вывоза ТКО составляет 7-8 раз в месяц.</w:t>
      </w:r>
    </w:p>
    <w:p>
      <w:pPr>
        <w:pStyle w:val="Normal"/>
        <w:ind w:firstLine="709" w:left="0"/>
        <w:rPr>
          <w:sz w:val="28"/>
          <w:szCs w:val="28"/>
          <w:lang w:eastAsia="ar-SA" w:bidi="en-US"/>
        </w:rPr>
      </w:pPr>
      <w:r>
        <w:rPr>
          <w:sz w:val="28"/>
          <w:szCs w:val="28"/>
          <w:lang w:eastAsia="ar-SA" w:bidi="en-US"/>
        </w:rPr>
        <w:t xml:space="preserve">Твердые коммунальные отходы Беловского городского округа, за исключением пгт. Бачатский, мкр. Финский, мкр. Греческий, мкр. Латвийский, вывозятся на полигон ТБО ООО «БелСАХ». </w:t>
      </w:r>
    </w:p>
    <w:p>
      <w:pPr>
        <w:pStyle w:val="Normal"/>
        <w:ind w:firstLine="709" w:left="0"/>
        <w:rPr>
          <w:sz w:val="28"/>
          <w:szCs w:val="28"/>
          <w:lang w:eastAsia="ar-SA" w:bidi="en-US"/>
        </w:rPr>
      </w:pPr>
      <w:r>
        <w:rPr>
          <w:sz w:val="28"/>
          <w:szCs w:val="28"/>
          <w:lang w:eastAsia="ar-SA" w:bidi="en-US"/>
        </w:rPr>
        <w:t>МУП «Управление жилищным фондом» г. Белово осуществляет сбор и вывоз твердых коммунальных отходов на территории Беловского городского округа. Учет поступления ТКО осуществляется путем ежедневного мониторинга контейнерных баков МКД и договоров с жителями частного сектора. Собранные твердые коммунальные отходы вывозятся и утилизируются на полигоне ООО «БелСАХ».</w:t>
      </w:r>
    </w:p>
    <w:p>
      <w:pPr>
        <w:pStyle w:val="Normal"/>
        <w:ind w:firstLine="709" w:left="0"/>
        <w:rPr>
          <w:sz w:val="28"/>
          <w:szCs w:val="28"/>
          <w:lang w:eastAsia="ar-SA" w:bidi="en-US"/>
        </w:rPr>
      </w:pPr>
      <w:r>
        <w:rPr>
          <w:sz w:val="28"/>
          <w:szCs w:val="28"/>
          <w:lang w:eastAsia="ar-SA" w:bidi="en-US"/>
        </w:rPr>
        <w:t>Предприятие Индивидуального предпринимателя Воронцова Романа Николаевича осуществляет сбор и вывоз твердых коммунальных отходов на территории Беловского городского округа. Собранные твердые коммунальные отходы утилизируются на полигоне ООО «Гурьевске ЖКХ» на территории Гурьевского городского округа.</w:t>
      </w:r>
    </w:p>
    <w:p>
      <w:pPr>
        <w:pStyle w:val="Normal"/>
        <w:ind w:firstLine="709" w:left="0"/>
        <w:rPr>
          <w:sz w:val="28"/>
          <w:szCs w:val="28"/>
          <w:lang w:eastAsia="ar-SA" w:bidi="en-US"/>
        </w:rPr>
      </w:pPr>
      <w:r>
        <w:rPr>
          <w:sz w:val="28"/>
          <w:szCs w:val="28"/>
          <w:lang w:eastAsia="ar-SA" w:bidi="en-US"/>
        </w:rPr>
        <w:t>Полигон ТБО ООО «Гурьевске ЖКХ» расположен на северо-западной окраине городской черты в 1,5 км от автодороги Гурьевск – Барит. Общая площадь полигона 3,6 га. Вместимость полигона ТБО составляет 161 432 м3 (в уплотненном состоянии).</w:t>
      </w:r>
    </w:p>
    <w:p>
      <w:pPr>
        <w:pStyle w:val="Normal"/>
        <w:ind w:firstLine="709" w:left="0"/>
        <w:rPr>
          <w:sz w:val="28"/>
          <w:szCs w:val="28"/>
          <w:lang w:eastAsia="ar-SA" w:bidi="en-US"/>
        </w:rPr>
      </w:pPr>
      <w:r>
        <w:rPr>
          <w:sz w:val="28"/>
          <w:szCs w:val="28"/>
          <w:lang w:eastAsia="ar-SA" w:bidi="en-US"/>
        </w:rPr>
        <w:t>Полигон ТБО ООО «БелСАХ», расположенный возле западной границы г. Белово, представляет собой огороженную территорию общей площадью 27 га, предназначен для изоляции и обезвреживания твердых коммунальных отходов, защиты окружающей среды от загрязнения продуктами разложения, мусора. Вместимость полигона ТБО составляет 6 818 181,8 м3 (в уплотненном состоянии). Полигон оснащен специальными прессами для прессования твердых коммунальных отходов в том числе:</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пластика;</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ПЭТ-бутылки;</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алюминиевой банки;</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гофракартона.</w:t>
      </w:r>
    </w:p>
    <w:p>
      <w:pPr>
        <w:pStyle w:val="Normal"/>
        <w:ind w:firstLine="709" w:left="0"/>
        <w:rPr>
          <w:sz w:val="28"/>
          <w:szCs w:val="28"/>
          <w:lang w:eastAsia="ar-SA" w:bidi="en-US"/>
        </w:rPr>
      </w:pPr>
      <w:r>
        <w:rPr>
          <w:sz w:val="28"/>
          <w:szCs w:val="28"/>
          <w:lang w:eastAsia="ar-SA" w:bidi="en-US"/>
        </w:rPr>
        <w:t>ООО «БелСАХ» обслуживает город Белово, поселки Новый городок, Инской (частный сектор), Грамотеино, Бабанаково, мкр. 8-е Марта, Телеут, Чертинский, Старо-Белово, Новостройка, с. Заречное, пгт. Колмогоры.</w:t>
      </w:r>
    </w:p>
    <w:p>
      <w:pPr>
        <w:pStyle w:val="Normal"/>
        <w:ind w:firstLine="709" w:left="0"/>
        <w:rPr>
          <w:sz w:val="28"/>
          <w:szCs w:val="28"/>
          <w:lang w:eastAsia="ar-SA" w:bidi="en-US"/>
        </w:rPr>
      </w:pPr>
      <w:r>
        <w:rPr>
          <w:sz w:val="28"/>
          <w:szCs w:val="28"/>
          <w:lang w:eastAsia="ar-SA" w:bidi="en-US"/>
        </w:rPr>
        <w:t>МУП «Управление жилищным фондом» г. Белово осуществляет сбор, и вывоз твердых коммунальных отходов с территорий центральной части Беловского городского округа, 3 микрорайона, а также пгт.Инского и пгт.Грамотеино.</w:t>
      </w:r>
    </w:p>
    <w:p>
      <w:pPr>
        <w:pStyle w:val="Normal"/>
        <w:ind w:firstLine="709" w:left="0"/>
        <w:rPr>
          <w:sz w:val="28"/>
          <w:szCs w:val="28"/>
          <w:lang w:eastAsia="ar-SA" w:bidi="en-US"/>
        </w:rPr>
      </w:pPr>
      <w:r>
        <w:rPr>
          <w:sz w:val="28"/>
          <w:szCs w:val="28"/>
          <w:lang w:eastAsia="ar-SA" w:bidi="en-US"/>
        </w:rPr>
        <w:t>Предприятие Индивидуального предпринимателя Воронцова Романа Николаевича сбор, и вывоз твердых коммунальных отходов с территорий пгт.Бачатский, мкр.Финский, мкр.Греческий, мкр.Латвийский.</w:t>
      </w:r>
    </w:p>
    <w:p>
      <w:pPr>
        <w:pStyle w:val="Normal"/>
        <w:ind w:firstLine="709" w:left="0"/>
        <w:rPr>
          <w:sz w:val="28"/>
          <w:szCs w:val="28"/>
          <w:lang w:eastAsia="ar-SA" w:bidi="en-US"/>
        </w:rPr>
      </w:pPr>
      <w:r>
        <w:rPr>
          <w:sz w:val="28"/>
          <w:szCs w:val="28"/>
          <w:lang w:eastAsia="ar-SA" w:bidi="en-US"/>
        </w:rPr>
        <w:t xml:space="preserve">Размещение отходов на территории Беловского городского округа производится на объектах, включенных в региональный реестр объектов размещения отходов Кемеровской области. </w:t>
      </w:r>
    </w:p>
    <w:p>
      <w:pPr>
        <w:pStyle w:val="Normal"/>
        <w:ind w:firstLine="709" w:left="0"/>
        <w:rPr>
          <w:sz w:val="28"/>
          <w:szCs w:val="28"/>
          <w:lang w:eastAsia="ar-SA" w:bidi="en-US"/>
        </w:rPr>
      </w:pPr>
      <w:r>
        <w:rPr>
          <w:sz w:val="28"/>
          <w:szCs w:val="28"/>
          <w:lang w:eastAsia="ar-SA" w:bidi="en-US"/>
        </w:rPr>
        <w:t xml:space="preserve">Согласно приказа №449 от 31.10.2018 года Федеральной службы по надзору в сфере природопользования «О включении объектов размещения отходов в государственный реестр объектов размещения отходов» на территории Беловского городского округа Кемеровской области объекты размещения отходов, включенные в государственный реестр, отсутствуют. </w:t>
      </w:r>
    </w:p>
    <w:p>
      <w:pPr>
        <w:pStyle w:val="Normal"/>
        <w:ind w:firstLine="709" w:left="0"/>
        <w:rPr>
          <w:sz w:val="28"/>
          <w:szCs w:val="28"/>
          <w:lang w:eastAsia="ar-SA" w:bidi="en-US"/>
        </w:rPr>
      </w:pPr>
      <w:r>
        <w:rPr>
          <w:sz w:val="28"/>
          <w:szCs w:val="28"/>
          <w:lang w:eastAsia="ar-SA" w:bidi="en-US"/>
        </w:rPr>
        <w:t>Отсутствует переработка отдельных компонентов твердых коммунальных отходов (далее-ТКО) в сырье для вторичного использования и производства продукции. Отдельной проблемой является отсутствие раздельного сбора и в большинстве случаев сортировки отходов; последнее приводит к значительным потерям вторичных ресурсов и размещению токсичных отходов, в том числе ртутьсодержащих ламп, на полигонах твердых бытовых отходов (далее-ТБО) без предварительного обезвреживания.</w:t>
      </w:r>
    </w:p>
    <w:p>
      <w:pPr>
        <w:pStyle w:val="Normal"/>
        <w:ind w:firstLine="709" w:left="0"/>
        <w:rPr>
          <w:sz w:val="28"/>
          <w:szCs w:val="28"/>
          <w:lang w:eastAsia="ar-SA" w:bidi="en-US"/>
        </w:rPr>
      </w:pPr>
      <w:r>
        <w:rPr>
          <w:sz w:val="28"/>
          <w:szCs w:val="28"/>
          <w:lang w:eastAsia="ar-SA" w:bidi="en-US"/>
        </w:rPr>
        <w:t>Кроме объектов, включенных в региональный реестр объектов размещения отходов, на территории городского округа существуют неучтенные несанкционированные свалки. Свалки твердых коммунальных отходов представляют собой открытые площадки с грунтовым покрытием.</w:t>
      </w:r>
    </w:p>
    <w:p>
      <w:pPr>
        <w:pStyle w:val="Normal"/>
        <w:ind w:firstLine="709" w:left="0"/>
        <w:rPr>
          <w:sz w:val="28"/>
          <w:szCs w:val="28"/>
          <w:lang w:eastAsia="ar-SA" w:bidi="en-US"/>
        </w:rPr>
      </w:pPr>
      <w:r>
        <w:rPr>
          <w:sz w:val="28"/>
          <w:szCs w:val="28"/>
          <w:lang w:eastAsia="ar-SA" w:bidi="en-US"/>
        </w:rPr>
        <w:t>В настоящий момент основными проблемами в системе сбора и утилизации твердых коммунальных отходов Беловского городского округа является:</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32,5% населения частного сектора незаконно складируют твердые коммунальные отходы;</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несанкционированные свалки объемом–31 тыс. м3 в год (это около 7 тыс. тонн).</w:t>
      </w:r>
    </w:p>
    <w:p>
      <w:pPr>
        <w:pStyle w:val="Normal"/>
        <w:ind w:firstLine="709" w:left="0"/>
        <w:rPr>
          <w:sz w:val="28"/>
          <w:szCs w:val="28"/>
          <w:lang w:eastAsia="ar-SA" w:bidi="en-US"/>
        </w:rPr>
      </w:pPr>
      <w:r>
        <w:rPr>
          <w:sz w:val="28"/>
          <w:szCs w:val="28"/>
          <w:lang w:eastAsia="ar-SA" w:bidi="en-US"/>
        </w:rPr>
        <w:t>Все объекты подлежат закрытию и рекультивации.</w:t>
      </w:r>
    </w:p>
    <w:p>
      <w:pPr>
        <w:pStyle w:val="Normal"/>
        <w:ind w:firstLine="709" w:left="0"/>
        <w:rPr>
          <w:sz w:val="28"/>
          <w:szCs w:val="28"/>
          <w:lang w:eastAsia="ar-SA" w:bidi="en-US"/>
        </w:rPr>
      </w:pPr>
      <w:r>
        <w:rPr>
          <w:sz w:val="28"/>
          <w:szCs w:val="28"/>
          <w:lang w:eastAsia="ar-SA" w:bidi="en-US"/>
        </w:rPr>
        <w:t>Норматив накопления ТКО на территории Кемеровской области - Кузбасса утвержден Постановлением Региональной энергетической комиссии Кемеровской области от 27 апреля 2017 года № 58 «Об установлении нормативов накопления твердых коммунальных отходов</w:t>
      </w:r>
      <w:r>
        <w:rPr>
          <w:sz w:val="28"/>
          <w:szCs w:val="28"/>
        </w:rPr>
        <w:t>» и составляет 2,073куб.м/ в год на 1 проживающего.</w:t>
      </w:r>
    </w:p>
    <w:p>
      <w:pPr>
        <w:pStyle w:val="Style40"/>
        <w:rPr>
          <w:sz w:val="28"/>
          <w:szCs w:val="28"/>
          <w:lang w:val="ru-RU"/>
        </w:rPr>
      </w:pPr>
      <w:bookmarkStart w:id="113" w:name="_Hlk73687872"/>
      <w:bookmarkEnd w:id="113"/>
      <w:r>
        <w:rPr>
          <w:sz w:val="28"/>
          <w:szCs w:val="28"/>
          <w:lang w:val="ru-RU"/>
        </w:rPr>
        <w:t>В соответствии с данной нормой объем образующихся на территории поселения отходов составляет:</w:t>
      </w:r>
    </w:p>
    <w:p>
      <w:pPr>
        <w:pStyle w:val="ListParagraph"/>
        <w:numPr>
          <w:ilvl w:val="0"/>
          <w:numId w:val="10"/>
        </w:numPr>
        <w:shd w:val="clear" w:color="auto" w:fill="FFFFFF"/>
        <w:rPr>
          <w:color w:val="000000"/>
          <w:sz w:val="28"/>
          <w:szCs w:val="28"/>
        </w:rPr>
      </w:pPr>
      <w:r>
        <w:rPr>
          <w:color w:val="000000"/>
          <w:sz w:val="28"/>
          <w:szCs w:val="28"/>
        </w:rPr>
        <w:t>2,073 куб. м*</w:t>
      </w:r>
      <w:r>
        <w:rPr>
          <w:bCs/>
          <w:sz w:val="28"/>
          <w:szCs w:val="28"/>
        </w:rPr>
        <w:t>119175</w:t>
      </w:r>
      <w:r>
        <w:rPr>
          <w:color w:val="000000"/>
          <w:sz w:val="28"/>
          <w:szCs w:val="28"/>
        </w:rPr>
        <w:t>чел. = 247049,75 куб. м (2024 год);</w:t>
      </w:r>
    </w:p>
    <w:p>
      <w:pPr>
        <w:pStyle w:val="ListParagraph"/>
        <w:numPr>
          <w:ilvl w:val="0"/>
          <w:numId w:val="10"/>
        </w:numPr>
        <w:shd w:val="clear" w:color="auto" w:fill="FFFFFF"/>
        <w:rPr>
          <w:color w:val="000000"/>
          <w:sz w:val="28"/>
          <w:szCs w:val="28"/>
        </w:rPr>
      </w:pPr>
      <w:r>
        <w:rPr>
          <w:color w:val="000000"/>
          <w:sz w:val="28"/>
          <w:szCs w:val="28"/>
        </w:rPr>
        <w:t>2,073 куб. м*</w:t>
      </w:r>
      <w:r>
        <w:rPr>
          <w:sz w:val="28"/>
          <w:szCs w:val="28"/>
        </w:rPr>
        <w:t>121825</w:t>
      </w:r>
      <w:r>
        <w:rPr>
          <w:color w:val="000000"/>
          <w:sz w:val="28"/>
          <w:szCs w:val="28"/>
        </w:rPr>
        <w:t>чел. = 252543,22 куб. м (2046 год).</w:t>
      </w:r>
    </w:p>
    <w:p>
      <w:pPr>
        <w:pStyle w:val="Normal"/>
        <w:ind w:firstLine="709" w:left="0"/>
        <w:rPr>
          <w:sz w:val="28"/>
          <w:szCs w:val="28"/>
          <w:lang w:eastAsia="ar-SA" w:bidi="en-US"/>
        </w:rPr>
      </w:pPr>
      <w:r>
        <w:rPr>
          <w:sz w:val="28"/>
          <w:szCs w:val="28"/>
          <w:lang w:eastAsia="ar-SA" w:bidi="en-US"/>
        </w:rPr>
        <w:t>На расчетный период основные усилия должны быть направлены на поддержание положительного естественного прироста, в первую очередь путём снижения уровня смертности, особенно детской и мужской, так и на привлечение мигрантов.</w:t>
      </w:r>
    </w:p>
    <w:p>
      <w:pPr>
        <w:pStyle w:val="Normal"/>
        <w:ind w:firstLine="709" w:left="0"/>
        <w:rPr>
          <w:sz w:val="28"/>
          <w:szCs w:val="28"/>
          <w:lang w:eastAsia="ar-SA" w:bidi="en-US"/>
        </w:rPr>
      </w:pPr>
      <w:r>
        <w:rPr>
          <w:sz w:val="28"/>
          <w:szCs w:val="28"/>
          <w:lang w:eastAsia="ar-SA" w:bidi="en-US"/>
        </w:rPr>
        <w:t>Так же для улучшения демографической ситуации в городском округе необходимо проведение целого комплекса социально-экономических мероприятий, которые будут направлены на разные аспекты, определяющие демографическое развитие, такие как сокращение общего уровня смертности (в том числе и от социально-значимых заболеваний и внешних причин), укрепление репродуктивного здоровья населения, здоровья детей и подростков, сокращение уровня материнской и младенческой смертности, сохранение и укрепление здоровья населения, увеличение продолжительности жизни, создание условий для ведения здорового образа жизни, повышение уровня рождаемости, укрепление института семьи, возрождение и сохранение традиций крепких семейных отношений, поддержку материнства и детства, улучшение миграционной ситуации.</w:t>
      </w:r>
    </w:p>
    <w:p>
      <w:pPr>
        <w:pStyle w:val="Normal"/>
        <w:ind w:firstLine="709" w:left="0"/>
        <w:rPr>
          <w:sz w:val="28"/>
          <w:szCs w:val="28"/>
          <w:lang w:eastAsia="ar-SA" w:bidi="en-US"/>
        </w:rPr>
      </w:pPr>
      <w:r>
        <w:rPr>
          <w:sz w:val="28"/>
          <w:szCs w:val="28"/>
          <w:lang w:eastAsia="ar-SA" w:bidi="en-US"/>
        </w:rPr>
        <w:t>Принимаемые меры по улучшению демографической ситуации, в том числе успешной реализации демографических программ по стимулированию рождаемости, программ направленных на поддержку семей с детьми и молодых семей, приоритетного национального проекта в сфере здравоохранения позволят на расчетный срок обеспечить положительную динамику коэффициента естественного прироста, хотя существует опасность снижения коэффициента естественного прироста в случае ухудшения экономической ситуации в стране.</w:t>
      </w:r>
    </w:p>
    <w:p>
      <w:pPr>
        <w:pStyle w:val="Heading3"/>
        <w:rPr>
          <w:rFonts w:cs="Times New Roman"/>
          <w:i w:val="false"/>
          <w:i w:val="false"/>
          <w:sz w:val="28"/>
          <w:szCs w:val="28"/>
        </w:rPr>
      </w:pPr>
      <w:bookmarkStart w:id="114" w:name="_Toc67388845"/>
      <w:bookmarkStart w:id="115" w:name="_Toc67382413"/>
      <w:bookmarkStart w:id="116" w:name="_Toc69893547"/>
      <w:bookmarkStart w:id="117" w:name="_Toc178581061"/>
      <w:r>
        <w:rPr>
          <w:rFonts w:cs="Times New Roman"/>
          <w:i w:val="false"/>
          <w:sz w:val="28"/>
          <w:szCs w:val="28"/>
        </w:rPr>
        <w:t>2.1.9 Жилищный фонд</w:t>
      </w:r>
      <w:bookmarkEnd w:id="114"/>
      <w:bookmarkEnd w:id="115"/>
      <w:bookmarkEnd w:id="116"/>
      <w:bookmarkEnd w:id="117"/>
    </w:p>
    <w:p>
      <w:pPr>
        <w:pStyle w:val="Style40"/>
        <w:rPr>
          <w:sz w:val="28"/>
          <w:szCs w:val="28"/>
          <w:lang w:val="ru-RU"/>
        </w:rPr>
      </w:pPr>
      <w:r>
        <w:rPr>
          <w:sz w:val="28"/>
          <w:szCs w:val="28"/>
          <w:lang w:val="ru-RU"/>
        </w:rPr>
        <w:t>Общая площадь жилищного фонда Беловского городского округа составляет 3255 тыс. м</w:t>
      </w:r>
      <w:r>
        <w:rPr>
          <w:sz w:val="28"/>
          <w:szCs w:val="28"/>
          <w:vertAlign w:val="superscript"/>
          <w:lang w:val="ru-RU"/>
        </w:rPr>
        <w:t>2</w:t>
      </w:r>
      <w:r>
        <w:rPr>
          <w:sz w:val="28"/>
          <w:szCs w:val="28"/>
          <w:lang w:val="ru-RU"/>
        </w:rPr>
        <w:t>. Численность населения на Беловского городского округа составляет 119175 человек. Согласно Постановлению Коллегии Администрации Кемеровской области от 14 октября 2009 года № 406 «Об утверждении нормативов градостроительного проектирования Кемеровской области - Кузбасса» расчетные показатели жилищной обеспеченности составляют 27,31 м</w:t>
      </w:r>
      <w:r>
        <w:rPr>
          <w:sz w:val="28"/>
          <w:szCs w:val="28"/>
          <w:vertAlign w:val="superscript"/>
          <w:lang w:val="ru-RU"/>
        </w:rPr>
        <w:t xml:space="preserve">2 </w:t>
      </w:r>
      <w:r>
        <w:rPr>
          <w:sz w:val="28"/>
          <w:szCs w:val="28"/>
          <w:lang w:val="ru-RU"/>
        </w:rPr>
        <w:t xml:space="preserve">на 1 человека. </w:t>
      </w:r>
    </w:p>
    <w:p>
      <w:pPr>
        <w:pStyle w:val="Style40"/>
        <w:rPr>
          <w:sz w:val="28"/>
          <w:szCs w:val="28"/>
          <w:lang w:val="ru-RU"/>
        </w:rPr>
      </w:pPr>
      <w:bookmarkStart w:id="118" w:name="_Hlk69981513"/>
      <w:r>
        <w:rPr>
          <w:sz w:val="28"/>
          <w:szCs w:val="28"/>
          <w:lang w:val="ru-RU"/>
        </w:rPr>
        <w:t>Помимо обеспеченности жилой площадью большое значение имеют показатели качественных характеристик этого жилья</w:t>
      </w:r>
      <w:bookmarkEnd w:id="118"/>
      <w:r>
        <w:rPr>
          <w:sz w:val="28"/>
          <w:szCs w:val="28"/>
          <w:lang w:val="ru-RU"/>
        </w:rPr>
        <w:t xml:space="preserve">. </w:t>
      </w:r>
    </w:p>
    <w:p>
      <w:pPr>
        <w:pStyle w:val="Style40"/>
        <w:rPr>
          <w:sz w:val="28"/>
          <w:szCs w:val="28"/>
          <w:lang w:val="ru-RU"/>
        </w:rPr>
      </w:pPr>
      <w:r>
        <w:rPr>
          <w:sz w:val="28"/>
          <w:szCs w:val="28"/>
          <w:lang w:val="ru-RU"/>
        </w:rPr>
        <w:t xml:space="preserve">Новое жилищное строительство будет осуществляться на свободных территориях, за счет реконструкции жилищного фонда, а также за счет изменения функционального профиля площадок прилегающих территорий. Застройку жилой зоны планируется проводить новыми современными типами жилых зданий в капитальном исполнении одноквартирными домами-коттеджами усадебного типа с хозяйственными постройками. </w:t>
      </w:r>
    </w:p>
    <w:p>
      <w:pPr>
        <w:pStyle w:val="Style40"/>
        <w:rPr>
          <w:sz w:val="28"/>
          <w:szCs w:val="28"/>
          <w:lang w:val="ru-RU"/>
        </w:rPr>
      </w:pPr>
      <w:bookmarkStart w:id="119" w:name="_Hlk73687872_Копия_1"/>
      <w:bookmarkStart w:id="120" w:name="_Hlk69981496"/>
      <w:bookmarkEnd w:id="119"/>
      <w:bookmarkEnd w:id="120"/>
      <w:r>
        <w:rPr>
          <w:sz w:val="28"/>
          <w:szCs w:val="28"/>
          <w:lang w:val="ru-RU"/>
        </w:rPr>
        <w:t>Предложения по развитию жилищного фонда:</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оказание содействия для строительства жилого фонда для обеспечения жильем ветеранов, инвалидов, молодых специалистов, молодых семей и иных категорий граждан;</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обеспечение населения газоснабжением, канализацией и модернизация системы отопления;</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комплексное благоустройство жилых кварталов.</w:t>
      </w:r>
    </w:p>
    <w:p>
      <w:pPr>
        <w:pStyle w:val="Heading2"/>
        <w:rPr>
          <w:rFonts w:cs="Times New Roman"/>
          <w:i w:val="false"/>
          <w:i w:val="false"/>
          <w:iCs w:val="false"/>
          <w:sz w:val="28"/>
        </w:rPr>
      </w:pPr>
      <w:bookmarkStart w:id="121" w:name="_Toc178581062"/>
      <w:bookmarkStart w:id="122" w:name="_Toc69893548"/>
      <w:bookmarkStart w:id="123" w:name="_Hlk69981496_Копия_1"/>
      <w:bookmarkEnd w:id="123"/>
      <w:r>
        <w:rPr>
          <w:rFonts w:cs="Times New Roman"/>
          <w:i w:val="false"/>
          <w:iCs w:val="false"/>
          <w:sz w:val="28"/>
        </w:rPr>
        <w:t xml:space="preserve">2.2 Прогнозируемые ограничения использования территорий </w:t>
      </w:r>
      <w:bookmarkEnd w:id="122"/>
      <w:r>
        <w:rPr>
          <w:rFonts w:cs="Times New Roman"/>
          <w:i w:val="false"/>
          <w:iCs w:val="false"/>
          <w:sz w:val="28"/>
        </w:rPr>
        <w:t>городского округа</w:t>
      </w:r>
      <w:bookmarkEnd w:id="121"/>
    </w:p>
    <w:p>
      <w:pPr>
        <w:pStyle w:val="Style40"/>
        <w:rPr>
          <w:sz w:val="28"/>
          <w:szCs w:val="28"/>
          <w:lang w:val="ru-RU"/>
        </w:rPr>
      </w:pPr>
      <w:r>
        <w:rPr>
          <w:sz w:val="28"/>
          <w:szCs w:val="28"/>
          <w:lang w:val="ru-RU"/>
        </w:rPr>
        <w:t>Ограничения использования территорий городского округа устанавливаются в границах зон с особыми условиями использования территории в соответствии со ст. 105 Земельного кодекса. На карте Беловского городского округа отображен перечень территорий, имеющих ограничения в использовании:</w:t>
      </w:r>
    </w:p>
    <w:p>
      <w:pPr>
        <w:pStyle w:val="ListParagraph"/>
        <w:numPr>
          <w:ilvl w:val="0"/>
          <w:numId w:val="5"/>
        </w:numPr>
        <w:spacing w:before="0" w:after="0"/>
        <w:ind w:hanging="360" w:left="1064"/>
        <w:contextualSpacing w:val="false"/>
        <w:rPr>
          <w:bCs/>
          <w:spacing w:val="-1"/>
          <w:sz w:val="28"/>
          <w:szCs w:val="28"/>
        </w:rPr>
      </w:pPr>
      <w:bookmarkStart w:id="124" w:name="_Hlk100049680"/>
      <w:bookmarkStart w:id="125" w:name="dst1866"/>
      <w:bookmarkStart w:id="126" w:name="dst1865"/>
      <w:bookmarkStart w:id="127" w:name="dst1867"/>
      <w:bookmarkEnd w:id="124"/>
      <w:bookmarkEnd w:id="125"/>
      <w:bookmarkEnd w:id="126"/>
      <w:bookmarkEnd w:id="127"/>
      <w:r>
        <w:rPr>
          <w:bCs/>
          <w:spacing w:val="-1"/>
          <w:sz w:val="28"/>
          <w:szCs w:val="28"/>
        </w:rPr>
        <w:t>первый пояс зоны санитарной охраны источника водоснабжения;</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второй пояс зоны санитарной охраны источника водоснабжения;</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третий пояс зоны санитарной охраны источника водоснабжения;</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санитарно-защитная зона предприятий, сооружений и иных объектов;</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охранная зона объектов электросетевого хозяйства и объектов по производству электрической энергии (вдоль линий электропередачи, вокруг подстанций);</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охранная зона линий и сооружений связи;</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охранная зона тепловых сетей;</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береговая полоса;</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прибрежная защитная полоса;</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водоохранная (рыбоохранная) зона;</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зона затопления;</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зона подтопления;</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другие зоны, устанавливаемые в соответствии с законодательством Российской Федерации.</w:t>
      </w:r>
    </w:p>
    <w:p>
      <w:pPr>
        <w:pStyle w:val="Style40"/>
        <w:spacing w:before="120" w:after="0"/>
        <w:rPr>
          <w:sz w:val="28"/>
          <w:szCs w:val="28"/>
          <w:lang w:val="ru-RU"/>
        </w:rPr>
      </w:pPr>
      <w:bookmarkStart w:id="128" w:name="dst1883"/>
      <w:bookmarkStart w:id="129" w:name="dst1885"/>
      <w:bookmarkStart w:id="130" w:name="dst1888"/>
      <w:bookmarkStart w:id="131" w:name="dst1884"/>
      <w:bookmarkStart w:id="132" w:name="_Hlk100049680_Копия_1"/>
      <w:bookmarkStart w:id="133" w:name="dst1889"/>
      <w:bookmarkStart w:id="134" w:name="dst1892"/>
      <w:bookmarkEnd w:id="128"/>
      <w:bookmarkEnd w:id="129"/>
      <w:bookmarkEnd w:id="130"/>
      <w:bookmarkEnd w:id="131"/>
      <w:bookmarkEnd w:id="132"/>
      <w:bookmarkEnd w:id="133"/>
      <w:bookmarkEnd w:id="134"/>
      <w:r>
        <w:rPr>
          <w:sz w:val="28"/>
          <w:szCs w:val="28"/>
          <w:lang w:val="ru-RU"/>
        </w:rPr>
        <w:t>Установление зон с особыми условиями использования территории осуществляется в соответствии с действующим законодательством.</w:t>
      </w:r>
    </w:p>
    <w:p>
      <w:pPr>
        <w:pStyle w:val="Heading3"/>
        <w:keepNext w:val="false"/>
        <w:widowControl w:val="false"/>
        <w:rPr>
          <w:rFonts w:cs="Times New Roman"/>
          <w:i w:val="false"/>
          <w:i w:val="false"/>
          <w:sz w:val="28"/>
          <w:szCs w:val="28"/>
        </w:rPr>
      </w:pPr>
      <w:bookmarkStart w:id="135" w:name="_Toc178581063"/>
      <w:bookmarkStart w:id="136" w:name="_Toc100242754"/>
      <w:bookmarkEnd w:id="136"/>
      <w:r>
        <w:rPr>
          <w:rFonts w:cs="Times New Roman"/>
          <w:i w:val="false"/>
          <w:sz w:val="28"/>
          <w:szCs w:val="28"/>
        </w:rPr>
        <w:t>2.2.1 Зоны санитарной охраны источников питьевого и хозяйственно-бытового водоснабжения и водопроводов питьевого назначения (1,2,3 пояса санитарной охраны источника водоснабжения)</w:t>
      </w:r>
      <w:bookmarkEnd w:id="135"/>
    </w:p>
    <w:p>
      <w:pPr>
        <w:pStyle w:val="Normal"/>
        <w:widowControl w:val="false"/>
        <w:shd w:val="clear" w:color="auto" w:fill="FFFFFF"/>
        <w:ind w:firstLine="709" w:left="0"/>
        <w:textAlignment w:val="baseline"/>
        <w:rPr>
          <w:spacing w:val="2"/>
          <w:sz w:val="28"/>
          <w:szCs w:val="28"/>
        </w:rPr>
      </w:pPr>
      <w:r>
        <w:rPr>
          <w:spacing w:val="2"/>
          <w:sz w:val="28"/>
          <w:szCs w:val="28"/>
        </w:rPr>
        <w:t>В соответствии с СанПиН 2.1.4.1110-02 «Зоны санитарной охраны источников водоснабжения и водопроводов питьевого назначения» и СП 31.13330.2021 Водоснабжение. Наружные сети и сооружения. Актуализированная редакция СНиП 2.04.02-84* устанавливаются зоны санитарной охраны в составе трех поясов. 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pPr>
        <w:pStyle w:val="Normal"/>
        <w:widowControl w:val="false"/>
        <w:shd w:val="clear" w:color="auto" w:fill="FFFFFF"/>
        <w:ind w:firstLine="709" w:left="0"/>
        <w:textAlignment w:val="baseline"/>
        <w:rPr>
          <w:spacing w:val="2"/>
          <w:sz w:val="28"/>
          <w:szCs w:val="28"/>
        </w:rPr>
      </w:pPr>
      <w:r>
        <w:rPr>
          <w:spacing w:val="2"/>
          <w:sz w:val="28"/>
          <w:szCs w:val="28"/>
        </w:rPr>
        <w:t>Граница первого пояса устанавливается на расстоянии не менее 30 м от водозабора при использовании защищенных подземных вод и на расстоянии не менее 50 м – при использовании недостаточно защищенных подземных вод.</w:t>
      </w:r>
    </w:p>
    <w:p>
      <w:pPr>
        <w:pStyle w:val="Normal"/>
        <w:widowControl w:val="false"/>
        <w:shd w:val="clear" w:color="auto" w:fill="FFFFFF"/>
        <w:ind w:firstLine="709" w:left="0"/>
        <w:textAlignment w:val="baseline"/>
        <w:rPr>
          <w:spacing w:val="2"/>
          <w:sz w:val="28"/>
          <w:szCs w:val="28"/>
        </w:rPr>
      </w:pPr>
      <w:r>
        <w:rPr>
          <w:spacing w:val="2"/>
          <w:sz w:val="28"/>
          <w:szCs w:val="28"/>
        </w:rPr>
        <w:t>Граница первого пояса зоны санитарной охраны подземных водозаборов должна находиться на расстоянии не менее 30 и 50 м от крайних скважин.</w:t>
      </w:r>
    </w:p>
    <w:p>
      <w:pPr>
        <w:pStyle w:val="Normal"/>
        <w:widowControl w:val="false"/>
        <w:shd w:val="clear" w:color="auto" w:fill="FFFFFF"/>
        <w:ind w:firstLine="709" w:left="0"/>
        <w:textAlignment w:val="baseline"/>
        <w:rPr>
          <w:spacing w:val="2"/>
          <w:sz w:val="28"/>
          <w:szCs w:val="28"/>
        </w:rPr>
      </w:pPr>
      <w:r>
        <w:rPr>
          <w:spacing w:val="2"/>
          <w:sz w:val="28"/>
          <w:szCs w:val="28"/>
        </w:rPr>
        <w:t>Для водозаборов из защищенных подземных вод, расположенных на территории объекта, исключающего возможность загрязнения почвы и подземных вод, размеры первого пояса зоны санитарной охраны допускается сокращать при условии гидрогеологического обоснования по согласованию с центром государственного санитарно-эпидемиологического надзора.</w:t>
      </w:r>
    </w:p>
    <w:p>
      <w:pPr>
        <w:pStyle w:val="Normal"/>
        <w:widowControl w:val="false"/>
        <w:shd w:val="clear" w:color="auto" w:fill="FFFFFF"/>
        <w:ind w:firstLine="709" w:left="0"/>
        <w:textAlignment w:val="baseline"/>
        <w:rPr>
          <w:spacing w:val="2"/>
          <w:sz w:val="28"/>
          <w:szCs w:val="28"/>
        </w:rPr>
      </w:pPr>
      <w:r>
        <w:rPr>
          <w:spacing w:val="2"/>
          <w:sz w:val="28"/>
          <w:szCs w:val="28"/>
        </w:rPr>
        <w:t xml:space="preserve">Граница второго пояса зоны санитарной охраны определяется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w:t>
      </w:r>
    </w:p>
    <w:p>
      <w:pPr>
        <w:pStyle w:val="Normal"/>
        <w:widowControl w:val="false"/>
        <w:shd w:val="clear" w:color="auto" w:fill="FFFFFF"/>
        <w:ind w:firstLine="709" w:left="0"/>
        <w:textAlignment w:val="baseline"/>
        <w:rPr>
          <w:spacing w:val="2"/>
          <w:sz w:val="28"/>
          <w:szCs w:val="28"/>
        </w:rPr>
      </w:pPr>
      <w:r>
        <w:rPr>
          <w:spacing w:val="2"/>
          <w:sz w:val="28"/>
          <w:szCs w:val="28"/>
        </w:rPr>
        <w:t xml:space="preserve">Граница третьего пояса зоны санитарной охраны, предназначенного для защиты водоносного пласта от химических загрязнений, также определяется гидродинамическими расчетами. </w:t>
      </w:r>
      <w:r>
        <w:rPr>
          <w:b w:val="false"/>
          <w:bCs w:val="false"/>
          <w:spacing w:val="2"/>
          <w:sz w:val="28"/>
          <w:szCs w:val="28"/>
          <w:lang w:val="ru-RU"/>
        </w:rPr>
        <w:t xml:space="preserve">Ограничения на использование территорий зон санитарной охраны источников питьевого водоснабжения </w:t>
      </w:r>
      <w:r>
        <w:rPr>
          <w:b w:val="false"/>
          <w:bCs w:val="false"/>
          <w:color w:themeColor="text1" w:val="000000"/>
          <w:spacing w:val="2"/>
          <w:sz w:val="28"/>
          <w:szCs w:val="28"/>
        </w:rPr>
        <w:t xml:space="preserve"> представлен</w:t>
      </w:r>
      <w:r>
        <w:rPr>
          <w:b w:val="false"/>
          <w:bCs w:val="false"/>
          <w:color w:themeColor="text1" w:val="000000"/>
          <w:spacing w:val="2"/>
          <w:sz w:val="28"/>
          <w:szCs w:val="28"/>
        </w:rPr>
        <w:t>ы</w:t>
      </w:r>
      <w:r>
        <w:rPr>
          <w:b w:val="false"/>
          <w:bCs w:val="false"/>
          <w:color w:themeColor="text1" w:val="000000"/>
          <w:spacing w:val="2"/>
          <w:sz w:val="28"/>
          <w:szCs w:val="28"/>
        </w:rPr>
        <w:t xml:space="preserve"> в </w:t>
      </w:r>
      <w:r>
        <w:rPr>
          <w:b w:val="false"/>
          <w:bCs w:val="false"/>
          <w:spacing w:val="2"/>
          <w:sz w:val="28"/>
          <w:szCs w:val="28"/>
        </w:rPr>
        <w:t>таблице 2.3</w:t>
      </w:r>
      <w:r>
        <w:rPr>
          <w:b w:val="false"/>
          <w:bCs w:val="false"/>
          <w:spacing w:val="2"/>
          <w:sz w:val="28"/>
          <w:szCs w:val="28"/>
        </w:rPr>
        <w:t>1.</w:t>
      </w:r>
    </w:p>
    <w:p>
      <w:pPr>
        <w:pStyle w:val="Normal"/>
        <w:keepNext w:val="true"/>
        <w:jc w:val="right"/>
        <w:rPr>
          <w:b/>
          <w:sz w:val="28"/>
          <w:szCs w:val="28"/>
          <w:lang w:eastAsia="ar-SA" w:bidi="en-US"/>
        </w:rPr>
      </w:pPr>
      <w:r>
        <w:rPr>
          <w:b/>
          <w:sz w:val="28"/>
          <w:szCs w:val="28"/>
          <w:lang w:eastAsia="ar-SA" w:bidi="en-US"/>
        </w:rPr>
        <w:t>Таблица 2.31</w:t>
      </w:r>
    </w:p>
    <w:p>
      <w:pPr>
        <w:pStyle w:val="Style40"/>
        <w:keepNext w:val="true"/>
        <w:suppressAutoHyphens w:val="true"/>
        <w:spacing w:before="0" w:after="120"/>
        <w:ind w:hanging="0" w:left="0"/>
        <w:jc w:val="center"/>
        <w:rPr>
          <w:b/>
          <w:sz w:val="28"/>
          <w:szCs w:val="28"/>
          <w:lang w:val="ru-RU"/>
        </w:rPr>
      </w:pPr>
      <w:r>
        <w:rPr>
          <w:b/>
          <w:sz w:val="28"/>
          <w:szCs w:val="28"/>
          <w:lang w:val="ru-RU"/>
        </w:rPr>
        <w:t xml:space="preserve">Ограничения на использование территорий зон санитарной охраны источников питьевого водоснабжения </w:t>
      </w:r>
    </w:p>
    <w:tbl>
      <w:tblPr>
        <w:tblW w:w="5000" w:type="pct"/>
        <w:jc w:val="left"/>
        <w:tblInd w:w="0" w:type="dxa"/>
        <w:tblLayout w:type="fixed"/>
        <w:tblCellMar>
          <w:top w:w="0" w:type="dxa"/>
          <w:left w:w="108" w:type="dxa"/>
          <w:bottom w:w="0" w:type="dxa"/>
          <w:right w:w="108" w:type="dxa"/>
        </w:tblCellMar>
        <w:tblLook w:noVBand="0" w:val="01e0" w:noHBand="0" w:lastColumn="1" w:firstColumn="1" w:lastRow="1" w:firstRow="1"/>
      </w:tblPr>
      <w:tblGrid>
        <w:gridCol w:w="561"/>
        <w:gridCol w:w="1826"/>
        <w:gridCol w:w="3310"/>
        <w:gridCol w:w="3656"/>
      </w:tblGrid>
      <w:tr>
        <w:trPr>
          <w:tblHeader w:val="true"/>
        </w:trPr>
        <w:tc>
          <w:tcPr>
            <w:tcW w:w="561" w:type="dxa"/>
            <w:tcBorders>
              <w:top w:val="single" w:sz="8" w:space="0" w:color="000000"/>
              <w:left w:val="single" w:sz="8" w:space="0" w:color="000000"/>
              <w:bottom w:val="single" w:sz="8" w:space="0" w:color="000000"/>
              <w:right w:val="single" w:sz="8" w:space="0" w:color="000000"/>
            </w:tcBorders>
            <w:vAlign w:val="center"/>
          </w:tcPr>
          <w:p>
            <w:pPr>
              <w:pStyle w:val="Normal10-021"/>
              <w:ind w:left="0" w:right="0"/>
              <w:rPr>
                <w:sz w:val="24"/>
                <w:szCs w:val="24"/>
              </w:rPr>
            </w:pPr>
            <w:r>
              <w:rPr>
                <w:sz w:val="24"/>
                <w:szCs w:val="24"/>
              </w:rPr>
              <w:t xml:space="preserve">№ </w:t>
            </w:r>
            <w:r>
              <w:rPr>
                <w:sz w:val="24"/>
                <w:szCs w:val="24"/>
              </w:rPr>
              <w:t>п/п</w:t>
            </w:r>
          </w:p>
        </w:tc>
        <w:tc>
          <w:tcPr>
            <w:tcW w:w="1826" w:type="dxa"/>
            <w:tcBorders>
              <w:top w:val="single" w:sz="8" w:space="0" w:color="000000"/>
              <w:left w:val="single" w:sz="8" w:space="0" w:color="000000"/>
              <w:bottom w:val="single" w:sz="8" w:space="0" w:color="000000"/>
              <w:right w:val="single" w:sz="8" w:space="0" w:color="000000"/>
            </w:tcBorders>
            <w:vAlign w:val="center"/>
          </w:tcPr>
          <w:p>
            <w:pPr>
              <w:pStyle w:val="Normal10-021"/>
              <w:ind w:left="0" w:right="0"/>
              <w:rPr>
                <w:sz w:val="24"/>
                <w:szCs w:val="24"/>
              </w:rPr>
            </w:pPr>
            <w:r>
              <w:rPr>
                <w:sz w:val="24"/>
                <w:szCs w:val="24"/>
              </w:rPr>
              <w:t>Наименование зон</w:t>
            </w:r>
          </w:p>
        </w:tc>
        <w:tc>
          <w:tcPr>
            <w:tcW w:w="3310" w:type="dxa"/>
            <w:tcBorders>
              <w:top w:val="single" w:sz="8" w:space="0" w:color="000000"/>
              <w:left w:val="single" w:sz="8" w:space="0" w:color="000000"/>
              <w:bottom w:val="single" w:sz="8" w:space="0" w:color="000000"/>
              <w:right w:val="single" w:sz="8" w:space="0" w:color="000000"/>
            </w:tcBorders>
            <w:vAlign w:val="center"/>
          </w:tcPr>
          <w:p>
            <w:pPr>
              <w:pStyle w:val="Normal10-021"/>
              <w:ind w:left="0" w:right="0"/>
              <w:rPr>
                <w:sz w:val="24"/>
                <w:szCs w:val="24"/>
              </w:rPr>
            </w:pPr>
            <w:r>
              <w:rPr>
                <w:sz w:val="24"/>
                <w:szCs w:val="24"/>
              </w:rPr>
              <w:t>Запрещается</w:t>
            </w:r>
          </w:p>
        </w:tc>
        <w:tc>
          <w:tcPr>
            <w:tcW w:w="3656" w:type="dxa"/>
            <w:tcBorders>
              <w:top w:val="single" w:sz="8" w:space="0" w:color="000000"/>
              <w:left w:val="single" w:sz="8" w:space="0" w:color="000000"/>
              <w:bottom w:val="single" w:sz="8" w:space="0" w:color="000000"/>
              <w:right w:val="single" w:sz="8" w:space="0" w:color="000000"/>
            </w:tcBorders>
            <w:vAlign w:val="center"/>
          </w:tcPr>
          <w:p>
            <w:pPr>
              <w:pStyle w:val="Normal10-021"/>
              <w:ind w:left="0" w:right="0"/>
              <w:rPr>
                <w:sz w:val="24"/>
                <w:szCs w:val="24"/>
              </w:rPr>
            </w:pPr>
            <w:r>
              <w:rPr>
                <w:sz w:val="24"/>
                <w:szCs w:val="24"/>
              </w:rPr>
              <w:t>Допускается</w:t>
            </w:r>
          </w:p>
        </w:tc>
      </w:tr>
      <w:tr>
        <w:trPr/>
        <w:tc>
          <w:tcPr>
            <w:tcW w:w="561" w:type="dxa"/>
            <w:tcBorders>
              <w:top w:val="single" w:sz="8" w:space="0" w:color="000000"/>
              <w:left w:val="single" w:sz="8" w:space="0" w:color="000000"/>
              <w:bottom w:val="single" w:sz="8" w:space="0" w:color="000000"/>
              <w:right w:val="single" w:sz="8" w:space="0" w:color="000000"/>
            </w:tcBorders>
            <w:vAlign w:val="center"/>
          </w:tcPr>
          <w:p>
            <w:pPr>
              <w:pStyle w:val="112"/>
              <w:spacing w:before="0" w:after="0"/>
              <w:ind w:left="0"/>
              <w:jc w:val="center"/>
              <w:rPr>
                <w:sz w:val="24"/>
                <w:szCs w:val="24"/>
              </w:rPr>
            </w:pPr>
            <w:r>
              <w:rPr>
                <w:sz w:val="24"/>
                <w:szCs w:val="24"/>
              </w:rPr>
              <w:t>1</w:t>
            </w:r>
          </w:p>
        </w:tc>
        <w:tc>
          <w:tcPr>
            <w:tcW w:w="1826" w:type="dxa"/>
            <w:tcBorders>
              <w:top w:val="single" w:sz="8" w:space="0" w:color="000000"/>
              <w:left w:val="single" w:sz="8" w:space="0" w:color="000000"/>
              <w:bottom w:val="single" w:sz="8" w:space="0" w:color="000000"/>
              <w:right w:val="single" w:sz="8" w:space="0" w:color="000000"/>
            </w:tcBorders>
            <w:vAlign w:val="center"/>
          </w:tcPr>
          <w:p>
            <w:pPr>
              <w:pStyle w:val="112"/>
              <w:spacing w:before="0" w:after="0"/>
              <w:ind w:left="0"/>
              <w:jc w:val="center"/>
              <w:rPr>
                <w:sz w:val="24"/>
                <w:szCs w:val="24"/>
              </w:rPr>
            </w:pPr>
            <w:r>
              <w:rPr>
                <w:sz w:val="24"/>
                <w:szCs w:val="24"/>
              </w:rPr>
              <w:t>I пояс ЗСО</w:t>
            </w:r>
          </w:p>
        </w:tc>
        <w:tc>
          <w:tcPr>
            <w:tcW w:w="3310" w:type="dxa"/>
            <w:tcBorders>
              <w:top w:val="single" w:sz="8" w:space="0" w:color="000000"/>
              <w:left w:val="single" w:sz="8" w:space="0" w:color="000000"/>
              <w:bottom w:val="single" w:sz="8" w:space="0" w:color="000000"/>
              <w:right w:val="single" w:sz="8" w:space="0" w:color="000000"/>
            </w:tcBorders>
            <w:vAlign w:val="center"/>
          </w:tcPr>
          <w:p>
            <w:pPr>
              <w:pStyle w:val="112"/>
              <w:spacing w:before="0" w:after="0"/>
              <w:ind w:left="0"/>
              <w:jc w:val="center"/>
              <w:rPr>
                <w:sz w:val="24"/>
                <w:szCs w:val="24"/>
                <w:lang w:val="ru-RU"/>
              </w:rPr>
            </w:pPr>
            <w:r>
              <w:rPr>
                <w:sz w:val="24"/>
                <w:szCs w:val="24"/>
                <w:lang w:val="ru-RU"/>
              </w:rPr>
              <w:t>-все виды строительства;</w:t>
            </w:r>
          </w:p>
          <w:p>
            <w:pPr>
              <w:pStyle w:val="112"/>
              <w:spacing w:before="0" w:after="0"/>
              <w:ind w:left="0"/>
              <w:jc w:val="center"/>
              <w:rPr>
                <w:sz w:val="24"/>
                <w:szCs w:val="24"/>
                <w:lang w:val="ru-RU"/>
              </w:rPr>
            </w:pPr>
            <w:r>
              <w:rPr>
                <w:sz w:val="24"/>
                <w:szCs w:val="24"/>
                <w:lang w:val="ru-RU"/>
              </w:rPr>
              <w:t>-проживание людей;</w:t>
            </w:r>
          </w:p>
          <w:p>
            <w:pPr>
              <w:pStyle w:val="112"/>
              <w:spacing w:before="0" w:after="0"/>
              <w:ind w:left="0"/>
              <w:jc w:val="center"/>
              <w:rPr>
                <w:sz w:val="24"/>
                <w:szCs w:val="24"/>
              </w:rPr>
            </w:pPr>
            <w:r>
              <w:rPr>
                <w:sz w:val="24"/>
                <w:szCs w:val="24"/>
              </w:rPr>
              <w:t>-посадка высокоствольных деревьев</w:t>
            </w:r>
          </w:p>
        </w:tc>
        <w:tc>
          <w:tcPr>
            <w:tcW w:w="3656" w:type="dxa"/>
            <w:tcBorders>
              <w:top w:val="single" w:sz="8" w:space="0" w:color="000000"/>
              <w:left w:val="single" w:sz="8" w:space="0" w:color="000000"/>
              <w:bottom w:val="single" w:sz="8" w:space="0" w:color="000000"/>
              <w:right w:val="single" w:sz="8" w:space="0" w:color="000000"/>
            </w:tcBorders>
            <w:vAlign w:val="center"/>
          </w:tcPr>
          <w:p>
            <w:pPr>
              <w:pStyle w:val="112"/>
              <w:spacing w:before="0" w:after="0"/>
              <w:ind w:left="0"/>
              <w:jc w:val="center"/>
              <w:rPr>
                <w:sz w:val="24"/>
                <w:szCs w:val="24"/>
                <w:lang w:val="ru-RU"/>
              </w:rPr>
            </w:pPr>
            <w:r>
              <w:rPr>
                <w:sz w:val="24"/>
                <w:szCs w:val="24"/>
                <w:lang w:val="ru-RU"/>
              </w:rPr>
              <w:t>- ограждение;</w:t>
            </w:r>
          </w:p>
          <w:p>
            <w:pPr>
              <w:pStyle w:val="112"/>
              <w:spacing w:before="0" w:after="0"/>
              <w:ind w:left="0"/>
              <w:jc w:val="center"/>
              <w:rPr>
                <w:sz w:val="24"/>
                <w:szCs w:val="24"/>
                <w:lang w:val="ru-RU"/>
              </w:rPr>
            </w:pPr>
            <w:r>
              <w:rPr>
                <w:sz w:val="24"/>
                <w:szCs w:val="24"/>
                <w:lang w:val="ru-RU"/>
              </w:rPr>
              <w:t>- планировка территории;</w:t>
            </w:r>
          </w:p>
          <w:p>
            <w:pPr>
              <w:pStyle w:val="112"/>
              <w:spacing w:before="0" w:after="0"/>
              <w:ind w:left="0"/>
              <w:jc w:val="center"/>
              <w:rPr>
                <w:sz w:val="24"/>
                <w:szCs w:val="24"/>
                <w:lang w:val="ru-RU"/>
              </w:rPr>
            </w:pPr>
            <w:r>
              <w:rPr>
                <w:sz w:val="24"/>
                <w:szCs w:val="24"/>
                <w:lang w:val="ru-RU"/>
              </w:rPr>
              <w:t>- озеленение;</w:t>
            </w:r>
          </w:p>
          <w:p>
            <w:pPr>
              <w:pStyle w:val="112"/>
              <w:spacing w:before="0" w:after="0"/>
              <w:ind w:left="0"/>
              <w:jc w:val="center"/>
              <w:rPr>
                <w:sz w:val="24"/>
                <w:szCs w:val="24"/>
                <w:lang w:val="ru-RU"/>
              </w:rPr>
            </w:pPr>
            <w:r>
              <w:rPr>
                <w:sz w:val="24"/>
                <w:szCs w:val="24"/>
                <w:lang w:val="ru-RU"/>
              </w:rPr>
              <w:t>- отведение поверхностного стока за пределы пояса в систему КОС;</w:t>
            </w:r>
          </w:p>
          <w:p>
            <w:pPr>
              <w:pStyle w:val="112"/>
              <w:spacing w:before="0" w:after="0"/>
              <w:ind w:left="0"/>
              <w:jc w:val="center"/>
              <w:rPr>
                <w:sz w:val="24"/>
                <w:szCs w:val="24"/>
                <w:lang w:val="ru-RU"/>
              </w:rPr>
            </w:pPr>
            <w:r>
              <w:rPr>
                <w:sz w:val="24"/>
                <w:szCs w:val="24"/>
                <w:lang w:val="ru-RU"/>
              </w:rPr>
              <w:t>- рубки ухода и санитарные рубки</w:t>
            </w:r>
          </w:p>
        </w:tc>
      </w:tr>
      <w:tr>
        <w:trPr/>
        <w:tc>
          <w:tcPr>
            <w:tcW w:w="561" w:type="dxa"/>
            <w:tcBorders>
              <w:top w:val="single" w:sz="8" w:space="0" w:color="000000"/>
              <w:left w:val="single" w:sz="8" w:space="0" w:color="000000"/>
              <w:bottom w:val="single" w:sz="8" w:space="0" w:color="000000"/>
              <w:right w:val="single" w:sz="8" w:space="0" w:color="000000"/>
            </w:tcBorders>
            <w:vAlign w:val="center"/>
          </w:tcPr>
          <w:p>
            <w:pPr>
              <w:pStyle w:val="112"/>
              <w:spacing w:before="0" w:after="0"/>
              <w:ind w:left="0"/>
              <w:jc w:val="center"/>
              <w:rPr>
                <w:sz w:val="24"/>
                <w:szCs w:val="24"/>
              </w:rPr>
            </w:pPr>
            <w:r>
              <w:rPr>
                <w:sz w:val="24"/>
                <w:szCs w:val="24"/>
              </w:rPr>
              <w:t>2</w:t>
            </w:r>
          </w:p>
        </w:tc>
        <w:tc>
          <w:tcPr>
            <w:tcW w:w="1826" w:type="dxa"/>
            <w:tcBorders>
              <w:top w:val="single" w:sz="8" w:space="0" w:color="000000"/>
              <w:left w:val="single" w:sz="8" w:space="0" w:color="000000"/>
              <w:bottom w:val="single" w:sz="8" w:space="0" w:color="000000"/>
              <w:right w:val="single" w:sz="8" w:space="0" w:color="000000"/>
            </w:tcBorders>
            <w:vAlign w:val="center"/>
          </w:tcPr>
          <w:p>
            <w:pPr>
              <w:pStyle w:val="112"/>
              <w:spacing w:before="0" w:after="0"/>
              <w:ind w:left="0"/>
              <w:jc w:val="center"/>
              <w:rPr>
                <w:sz w:val="24"/>
                <w:szCs w:val="24"/>
              </w:rPr>
            </w:pPr>
            <w:r>
              <w:rPr>
                <w:sz w:val="24"/>
                <w:szCs w:val="24"/>
              </w:rPr>
              <w:t>II пояс ЗСО</w:t>
            </w:r>
          </w:p>
        </w:tc>
        <w:tc>
          <w:tcPr>
            <w:tcW w:w="3310" w:type="dxa"/>
            <w:tcBorders>
              <w:top w:val="single" w:sz="8" w:space="0" w:color="000000"/>
              <w:left w:val="single" w:sz="8" w:space="0" w:color="000000"/>
              <w:bottom w:val="single" w:sz="8" w:space="0" w:color="000000"/>
              <w:right w:val="single" w:sz="8" w:space="0" w:color="000000"/>
            </w:tcBorders>
            <w:vAlign w:val="center"/>
          </w:tcPr>
          <w:p>
            <w:pPr>
              <w:pStyle w:val="112"/>
              <w:spacing w:before="0" w:after="0"/>
              <w:ind w:left="0"/>
              <w:jc w:val="center"/>
              <w:rPr>
                <w:sz w:val="24"/>
                <w:szCs w:val="24"/>
                <w:lang w:val="ru-RU"/>
              </w:rPr>
            </w:pPr>
            <w:r>
              <w:rPr>
                <w:sz w:val="24"/>
                <w:szCs w:val="24"/>
                <w:lang w:val="ru-RU"/>
              </w:rPr>
              <w:t>- размещение складов ГСМ, ядохимикатов и минеральных удобрений, накопителей промстоков, шламохранилищ и др.;</w:t>
            </w:r>
          </w:p>
          <w:p>
            <w:pPr>
              <w:pStyle w:val="112"/>
              <w:spacing w:before="0" w:after="0"/>
              <w:ind w:left="0"/>
              <w:jc w:val="center"/>
              <w:rPr>
                <w:sz w:val="24"/>
                <w:szCs w:val="24"/>
                <w:lang w:val="ru-RU"/>
              </w:rPr>
            </w:pPr>
            <w:r>
              <w:rPr>
                <w:sz w:val="24"/>
                <w:szCs w:val="24"/>
                <w:lang w:val="ru-RU"/>
              </w:rPr>
              <w:t>- размещение кладбищ, скотомогильников, полей ассенизации, полей фильтрации, навозохранилищ, животноводческих и птицеводческих предприятий и др.;</w:t>
            </w:r>
          </w:p>
          <w:p>
            <w:pPr>
              <w:pStyle w:val="112"/>
              <w:spacing w:before="0" w:after="0"/>
              <w:ind w:left="0"/>
              <w:jc w:val="center"/>
              <w:rPr>
                <w:sz w:val="24"/>
                <w:szCs w:val="24"/>
                <w:lang w:val="ru-RU"/>
              </w:rPr>
            </w:pPr>
            <w:r>
              <w:rPr>
                <w:sz w:val="24"/>
                <w:szCs w:val="24"/>
                <w:lang w:val="ru-RU"/>
              </w:rPr>
              <w:t>- применение удобрений и ядохимикатов;</w:t>
            </w:r>
          </w:p>
          <w:p>
            <w:pPr>
              <w:pStyle w:val="112"/>
              <w:spacing w:before="0" w:after="0"/>
              <w:ind w:left="0"/>
              <w:jc w:val="center"/>
              <w:rPr>
                <w:sz w:val="24"/>
                <w:szCs w:val="24"/>
                <w:lang w:val="ru-RU"/>
              </w:rPr>
            </w:pPr>
            <w:r>
              <w:rPr>
                <w:sz w:val="24"/>
                <w:szCs w:val="24"/>
                <w:lang w:val="ru-RU"/>
              </w:rPr>
              <w:t>- выпас скота;</w:t>
            </w:r>
          </w:p>
          <w:p>
            <w:pPr>
              <w:pStyle w:val="112"/>
              <w:spacing w:before="0" w:after="0"/>
              <w:ind w:left="0"/>
              <w:jc w:val="center"/>
              <w:rPr>
                <w:sz w:val="24"/>
                <w:szCs w:val="24"/>
                <w:lang w:val="ru-RU"/>
              </w:rPr>
            </w:pPr>
            <w:r>
              <w:rPr>
                <w:sz w:val="24"/>
                <w:szCs w:val="24"/>
                <w:lang w:val="ru-RU"/>
              </w:rPr>
              <w:t>- рубка главного пользования и реконструкция;</w:t>
            </w:r>
          </w:p>
          <w:p>
            <w:pPr>
              <w:pStyle w:val="112"/>
              <w:spacing w:before="0" w:after="0"/>
              <w:ind w:left="0"/>
              <w:jc w:val="center"/>
              <w:rPr>
                <w:sz w:val="24"/>
                <w:szCs w:val="24"/>
                <w:lang w:val="ru-RU"/>
              </w:rPr>
            </w:pPr>
            <w:r>
              <w:rPr>
                <w:sz w:val="24"/>
                <w:szCs w:val="24"/>
                <w:lang w:val="ru-RU"/>
              </w:rPr>
              <w:t>- сброс промышленных отходов, сельскохозяйственных, городских и ливневых сточных вод.</w:t>
            </w:r>
          </w:p>
        </w:tc>
        <w:tc>
          <w:tcPr>
            <w:tcW w:w="3656" w:type="dxa"/>
            <w:tcBorders>
              <w:top w:val="single" w:sz="8" w:space="0" w:color="000000"/>
              <w:left w:val="single" w:sz="8" w:space="0" w:color="000000"/>
              <w:bottom w:val="single" w:sz="8" w:space="0" w:color="000000"/>
              <w:right w:val="single" w:sz="8" w:space="0" w:color="000000"/>
            </w:tcBorders>
            <w:vAlign w:val="center"/>
          </w:tcPr>
          <w:p>
            <w:pPr>
              <w:pStyle w:val="112"/>
              <w:spacing w:before="0" w:after="0"/>
              <w:ind w:left="0"/>
              <w:jc w:val="center"/>
              <w:rPr>
                <w:sz w:val="24"/>
                <w:szCs w:val="24"/>
                <w:lang w:val="ru-RU"/>
              </w:rPr>
            </w:pPr>
            <w:r>
              <w:rPr>
                <w:sz w:val="24"/>
                <w:szCs w:val="24"/>
                <w:lang w:val="ru-RU"/>
              </w:rPr>
              <w:t>- купание, туризм, водный спорт, рыбная ловля, в установленных местах при соблюдении гигиенических требований к охране вод и к зонам рекреации;</w:t>
            </w:r>
          </w:p>
          <w:p>
            <w:pPr>
              <w:pStyle w:val="112"/>
              <w:spacing w:before="0" w:after="0"/>
              <w:ind w:left="0"/>
              <w:jc w:val="center"/>
              <w:rPr>
                <w:sz w:val="24"/>
                <w:szCs w:val="24"/>
                <w:lang w:val="ru-RU"/>
              </w:rPr>
            </w:pPr>
            <w:r>
              <w:rPr>
                <w:sz w:val="24"/>
                <w:szCs w:val="24"/>
                <w:lang w:val="ru-RU"/>
              </w:rPr>
              <w:t>- рубки ухода и санитарные рубки леса;</w:t>
            </w:r>
          </w:p>
          <w:p>
            <w:pPr>
              <w:pStyle w:val="112"/>
              <w:spacing w:before="0" w:after="0"/>
              <w:ind w:left="0"/>
              <w:jc w:val="center"/>
              <w:rPr>
                <w:sz w:val="24"/>
                <w:szCs w:val="24"/>
                <w:lang w:val="ru-RU"/>
              </w:rPr>
            </w:pPr>
            <w:r>
              <w:rPr>
                <w:sz w:val="24"/>
                <w:szCs w:val="24"/>
                <w:lang w:val="ru-RU"/>
              </w:rPr>
              <w:t>- новое строительство с организацией отвода стоков на КОС;</w:t>
            </w:r>
          </w:p>
          <w:p>
            <w:pPr>
              <w:pStyle w:val="112"/>
              <w:spacing w:before="0" w:after="0"/>
              <w:ind w:left="0"/>
              <w:jc w:val="center"/>
              <w:rPr>
                <w:sz w:val="24"/>
                <w:szCs w:val="24"/>
                <w:lang w:val="ru-RU"/>
              </w:rPr>
            </w:pPr>
            <w:r>
              <w:rPr>
                <w:sz w:val="24"/>
                <w:szCs w:val="24"/>
                <w:lang w:val="ru-RU"/>
              </w:rPr>
              <w:t>- добыча песка, гравия, дноуглубительные работы по согласованию с Роспотребнадзором;</w:t>
            </w:r>
          </w:p>
          <w:p>
            <w:pPr>
              <w:pStyle w:val="112"/>
              <w:spacing w:before="0" w:after="0"/>
              <w:ind w:left="0"/>
              <w:jc w:val="center"/>
              <w:rPr>
                <w:sz w:val="24"/>
                <w:szCs w:val="24"/>
                <w:lang w:val="ru-RU"/>
              </w:rPr>
            </w:pPr>
            <w:r>
              <w:rPr>
                <w:sz w:val="24"/>
                <w:szCs w:val="24"/>
                <w:lang w:val="ru-RU"/>
              </w:rPr>
              <w:t>- отведение сточных вод, отвечающих гигиеническим требованиям;</w:t>
            </w:r>
          </w:p>
          <w:p>
            <w:pPr>
              <w:pStyle w:val="112"/>
              <w:spacing w:before="0" w:after="0"/>
              <w:ind w:left="0"/>
              <w:jc w:val="center"/>
              <w:rPr>
                <w:sz w:val="24"/>
                <w:szCs w:val="24"/>
                <w:lang w:val="ru-RU"/>
              </w:rPr>
            </w:pPr>
            <w:r>
              <w:rPr>
                <w:sz w:val="24"/>
                <w:szCs w:val="24"/>
                <w:lang w:val="ru-RU"/>
              </w:rPr>
              <w:t>- санитарное благоустройство территории населенных пунктов.</w:t>
            </w:r>
          </w:p>
        </w:tc>
      </w:tr>
      <w:tr>
        <w:trPr/>
        <w:tc>
          <w:tcPr>
            <w:tcW w:w="561" w:type="dxa"/>
            <w:tcBorders>
              <w:top w:val="single" w:sz="8" w:space="0" w:color="000000"/>
              <w:left w:val="single" w:sz="8" w:space="0" w:color="000000"/>
              <w:bottom w:val="single" w:sz="8" w:space="0" w:color="000000"/>
              <w:right w:val="single" w:sz="8" w:space="0" w:color="000000"/>
            </w:tcBorders>
            <w:vAlign w:val="center"/>
          </w:tcPr>
          <w:p>
            <w:pPr>
              <w:pStyle w:val="112"/>
              <w:spacing w:before="0" w:after="0"/>
              <w:ind w:left="0"/>
              <w:jc w:val="center"/>
              <w:rPr>
                <w:sz w:val="24"/>
                <w:szCs w:val="24"/>
              </w:rPr>
            </w:pPr>
            <w:r>
              <w:rPr>
                <w:sz w:val="24"/>
                <w:szCs w:val="24"/>
              </w:rPr>
              <w:t>3</w:t>
            </w:r>
          </w:p>
        </w:tc>
        <w:tc>
          <w:tcPr>
            <w:tcW w:w="1826" w:type="dxa"/>
            <w:tcBorders>
              <w:top w:val="single" w:sz="8" w:space="0" w:color="000000"/>
              <w:left w:val="single" w:sz="8" w:space="0" w:color="000000"/>
              <w:bottom w:val="single" w:sz="8" w:space="0" w:color="000000"/>
              <w:right w:val="single" w:sz="8" w:space="0" w:color="000000"/>
            </w:tcBorders>
            <w:vAlign w:val="center"/>
          </w:tcPr>
          <w:p>
            <w:pPr>
              <w:pStyle w:val="112"/>
              <w:spacing w:before="0" w:after="0"/>
              <w:ind w:left="0"/>
              <w:jc w:val="center"/>
              <w:rPr>
                <w:sz w:val="24"/>
                <w:szCs w:val="24"/>
              </w:rPr>
            </w:pPr>
            <w:r>
              <w:rPr>
                <w:sz w:val="24"/>
                <w:szCs w:val="24"/>
              </w:rPr>
              <w:t>III пояс ЗСО</w:t>
            </w:r>
          </w:p>
        </w:tc>
        <w:tc>
          <w:tcPr>
            <w:tcW w:w="3310" w:type="dxa"/>
            <w:tcBorders>
              <w:top w:val="single" w:sz="8" w:space="0" w:color="000000"/>
              <w:left w:val="single" w:sz="8" w:space="0" w:color="000000"/>
              <w:bottom w:val="single" w:sz="8" w:space="0" w:color="000000"/>
              <w:right w:val="single" w:sz="8" w:space="0" w:color="000000"/>
            </w:tcBorders>
            <w:vAlign w:val="center"/>
          </w:tcPr>
          <w:p>
            <w:pPr>
              <w:pStyle w:val="112"/>
              <w:spacing w:before="0" w:after="0"/>
              <w:ind w:left="0"/>
              <w:jc w:val="center"/>
              <w:rPr>
                <w:sz w:val="24"/>
                <w:szCs w:val="24"/>
                <w:lang w:val="ru-RU"/>
              </w:rPr>
            </w:pPr>
            <w:r>
              <w:rPr>
                <w:sz w:val="24"/>
                <w:szCs w:val="24"/>
                <w:lang w:val="ru-RU"/>
              </w:rPr>
              <w:t>- отведение загрязненных сточных вод, не отвечающих гигиеническим требованиям.</w:t>
            </w:r>
          </w:p>
        </w:tc>
        <w:tc>
          <w:tcPr>
            <w:tcW w:w="3656" w:type="dxa"/>
            <w:tcBorders>
              <w:top w:val="single" w:sz="8" w:space="0" w:color="000000"/>
              <w:left w:val="single" w:sz="8" w:space="0" w:color="000000"/>
              <w:bottom w:val="single" w:sz="8" w:space="0" w:color="000000"/>
              <w:right w:val="single" w:sz="8" w:space="0" w:color="000000"/>
            </w:tcBorders>
            <w:vAlign w:val="center"/>
          </w:tcPr>
          <w:p>
            <w:pPr>
              <w:pStyle w:val="112"/>
              <w:spacing w:before="0" w:after="0"/>
              <w:ind w:left="0"/>
              <w:jc w:val="center"/>
              <w:rPr>
                <w:sz w:val="24"/>
                <w:szCs w:val="24"/>
                <w:lang w:val="ru-RU"/>
              </w:rPr>
            </w:pPr>
            <w:r>
              <w:rPr>
                <w:sz w:val="24"/>
                <w:szCs w:val="24"/>
                <w:lang w:val="ru-RU"/>
              </w:rPr>
              <w:t>- добыча песка, гравия, дноуглубительные работы по согласованию с Роспотребнадзором;</w:t>
            </w:r>
          </w:p>
          <w:p>
            <w:pPr>
              <w:pStyle w:val="112"/>
              <w:spacing w:before="0" w:after="0"/>
              <w:ind w:left="0"/>
              <w:jc w:val="center"/>
              <w:rPr>
                <w:sz w:val="24"/>
                <w:szCs w:val="24"/>
                <w:lang w:val="ru-RU"/>
              </w:rPr>
            </w:pPr>
            <w:r>
              <w:rPr>
                <w:sz w:val="24"/>
                <w:szCs w:val="24"/>
                <w:lang w:val="ru-RU"/>
              </w:rPr>
              <w:t>- использование химических методов борьбы с эфтрофикацией водоемов;</w:t>
            </w:r>
          </w:p>
          <w:p>
            <w:pPr>
              <w:pStyle w:val="112"/>
              <w:spacing w:before="0" w:after="0"/>
              <w:ind w:left="0"/>
              <w:jc w:val="center"/>
              <w:rPr>
                <w:sz w:val="24"/>
                <w:szCs w:val="24"/>
                <w:lang w:val="ru-RU"/>
              </w:rPr>
            </w:pPr>
            <w:r>
              <w:rPr>
                <w:sz w:val="24"/>
                <w:szCs w:val="24"/>
                <w:lang w:val="ru-RU"/>
              </w:rPr>
              <w:t>- рубки ухода и санитарные рубки леса;</w:t>
            </w:r>
          </w:p>
          <w:p>
            <w:pPr>
              <w:pStyle w:val="112"/>
              <w:spacing w:before="0" w:after="0"/>
              <w:ind w:left="0"/>
              <w:jc w:val="center"/>
              <w:rPr>
                <w:sz w:val="24"/>
                <w:szCs w:val="24"/>
                <w:lang w:val="ru-RU"/>
              </w:rPr>
            </w:pPr>
            <w:r>
              <w:rPr>
                <w:sz w:val="24"/>
                <w:szCs w:val="24"/>
                <w:lang w:val="ru-RU"/>
              </w:rPr>
              <w:t>- отведение сточных вод, отвечающих нормативам;</w:t>
            </w:r>
          </w:p>
          <w:p>
            <w:pPr>
              <w:pStyle w:val="112"/>
              <w:spacing w:before="0" w:after="0"/>
              <w:ind w:left="0"/>
              <w:jc w:val="center"/>
              <w:rPr>
                <w:sz w:val="24"/>
                <w:szCs w:val="24"/>
              </w:rPr>
            </w:pPr>
            <w:r>
              <w:rPr>
                <w:sz w:val="24"/>
                <w:szCs w:val="24"/>
              </w:rPr>
              <w:t>- санитарное благоустройство территории.</w:t>
            </w:r>
          </w:p>
        </w:tc>
      </w:tr>
    </w:tbl>
    <w:p>
      <w:pPr>
        <w:pStyle w:val="Normal"/>
        <w:ind w:firstLine="709" w:left="0"/>
        <w:rPr>
          <w:i/>
          <w:i/>
          <w:sz w:val="28"/>
          <w:szCs w:val="28"/>
        </w:rPr>
      </w:pPr>
      <w:r>
        <w:rPr>
          <w:i/>
          <w:sz w:val="28"/>
          <w:szCs w:val="28"/>
        </w:rPr>
      </w:r>
      <w:bookmarkStart w:id="137" w:name="_Toc100242754_Копия_1"/>
      <w:bookmarkStart w:id="138" w:name="_Toc100242754_Копия_1"/>
      <w:bookmarkEnd w:id="138"/>
    </w:p>
    <w:p>
      <w:pPr>
        <w:pStyle w:val="Heading3"/>
        <w:keepNext w:val="false"/>
        <w:widowControl w:val="false"/>
        <w:spacing w:before="120" w:after="120"/>
        <w:rPr>
          <w:rFonts w:cs="Times New Roman"/>
          <w:i w:val="false"/>
          <w:i w:val="false"/>
          <w:sz w:val="28"/>
          <w:szCs w:val="28"/>
        </w:rPr>
      </w:pPr>
      <w:bookmarkStart w:id="139" w:name="_Toc178581064"/>
      <w:r>
        <w:rPr>
          <w:rFonts w:cs="Times New Roman"/>
          <w:i w:val="false"/>
          <w:sz w:val="28"/>
          <w:szCs w:val="28"/>
        </w:rPr>
        <w:t>2.2.2 Охранная зона объектов электросетевого хозяйства (</w:t>
      </w:r>
      <w:r>
        <w:rPr>
          <w:rFonts w:cs="Times New Roman"/>
          <w:i w:val="false"/>
          <w:spacing w:val="-1"/>
          <w:sz w:val="28"/>
          <w:szCs w:val="28"/>
        </w:rPr>
        <w:t>вдоль линий электропередачи, вокруг подстанций)</w:t>
      </w:r>
      <w:bookmarkEnd w:id="139"/>
    </w:p>
    <w:p>
      <w:pPr>
        <w:pStyle w:val="Normal"/>
        <w:widowControl w:val="false"/>
        <w:shd w:val="clear" w:color="auto" w:fill="FFFFFF"/>
        <w:ind w:firstLine="709" w:left="0"/>
        <w:textAlignment w:val="baseline"/>
        <w:rPr>
          <w:sz w:val="28"/>
          <w:szCs w:val="28"/>
          <w:lang w:eastAsia="ar-SA" w:bidi="en-US"/>
        </w:rPr>
      </w:pPr>
      <w:r>
        <w:rPr>
          <w:sz w:val="28"/>
          <w:szCs w:val="28"/>
          <w:lang w:eastAsia="ar-SA" w:bidi="en-US"/>
        </w:rPr>
        <w:t>Охранные зоны объектов электросетевого хозяйства устанавливаются с целью обеспечения безопасного функционирования и эксплуатации данных объектов в соответствии с Постановлением Правительства РФ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 целях защиты населения от воздействия электрического поля, создаваемого воздушными линиями электропередач, устанавливаются санитарно-защитные зоны в соответствии с Постановлением Правительства РФ от 03 марта 2018 г. №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pPr>
        <w:pStyle w:val="Normal"/>
        <w:widowControl w:val="false"/>
        <w:shd w:val="clear" w:color="auto" w:fill="FFFFFF"/>
        <w:ind w:firstLine="709" w:left="0"/>
        <w:textAlignment w:val="baseline"/>
        <w:rPr>
          <w:sz w:val="28"/>
          <w:szCs w:val="28"/>
          <w:lang w:eastAsia="ar-SA" w:bidi="en-US"/>
        </w:rPr>
      </w:pPr>
      <w:r>
        <w:rPr>
          <w:sz w:val="28"/>
          <w:szCs w:val="28"/>
          <w:lang w:eastAsia="ar-SA" w:bidi="en-US"/>
        </w:rPr>
        <w:t>Охранные зоны устанавливаются:</w:t>
      </w:r>
    </w:p>
    <w:p>
      <w:pPr>
        <w:pStyle w:val="Normal"/>
        <w:widowControl w:val="false"/>
        <w:shd w:val="clear" w:color="auto" w:fill="FFFFFF"/>
        <w:ind w:firstLine="709" w:left="0"/>
        <w:textAlignment w:val="baseline"/>
        <w:rPr>
          <w:sz w:val="28"/>
          <w:szCs w:val="28"/>
          <w:lang w:eastAsia="ar-SA" w:bidi="en-US"/>
        </w:rPr>
      </w:pPr>
      <w:r>
        <w:rPr>
          <w:sz w:val="28"/>
          <w:szCs w:val="28"/>
          <w:lang w:eastAsia="ar-SA" w:bidi="en-US"/>
        </w:rPr>
        <w:t>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отклоненном их положении на следующем расстоянии:</w:t>
      </w:r>
    </w:p>
    <w:p>
      <w:pPr>
        <w:pStyle w:val="Normal"/>
        <w:keepNext w:val="true"/>
        <w:jc w:val="right"/>
        <w:rPr>
          <w:b/>
          <w:sz w:val="28"/>
          <w:szCs w:val="28"/>
          <w:lang w:eastAsia="ar-SA" w:bidi="en-US"/>
        </w:rPr>
      </w:pPr>
      <w:r>
        <w:rPr>
          <w:b/>
          <w:sz w:val="28"/>
          <w:szCs w:val="28"/>
          <w:lang w:eastAsia="ar-SA" w:bidi="en-US"/>
        </w:rPr>
        <w:t>Таблица 2.32</w:t>
      </w:r>
    </w:p>
    <w:p>
      <w:pPr>
        <w:pStyle w:val="Style40"/>
        <w:keepNext w:val="true"/>
        <w:suppressAutoHyphens w:val="true"/>
        <w:spacing w:before="0" w:after="120"/>
        <w:ind w:hanging="0" w:left="0"/>
        <w:jc w:val="center"/>
        <w:rPr>
          <w:b/>
          <w:sz w:val="28"/>
          <w:szCs w:val="28"/>
          <w:lang w:val="ru-RU"/>
        </w:rPr>
      </w:pPr>
      <w:r>
        <w:rPr>
          <w:b/>
          <w:sz w:val="28"/>
          <w:szCs w:val="28"/>
          <w:lang w:val="ru-RU"/>
        </w:rPr>
        <w:t>Требования к границам установления охранных зон объектов электросетевого хозяйства</w:t>
      </w:r>
    </w:p>
    <w:tbl>
      <w:tblPr>
        <w:tblW w:w="5000" w:type="pct"/>
        <w:jc w:val="center"/>
        <w:tblInd w:w="0" w:type="dxa"/>
        <w:tblLayout w:type="fixed"/>
        <w:tblCellMar>
          <w:top w:w="0" w:type="dxa"/>
          <w:left w:w="108" w:type="dxa"/>
          <w:bottom w:w="0" w:type="dxa"/>
          <w:right w:w="108" w:type="dxa"/>
        </w:tblCellMar>
        <w:tblLook w:noVBand="0" w:val="0000" w:noHBand="0" w:lastColumn="0" w:firstColumn="0" w:lastRow="0" w:firstRow="0"/>
      </w:tblPr>
      <w:tblGrid>
        <w:gridCol w:w="561"/>
        <w:gridCol w:w="2766"/>
        <w:gridCol w:w="6027"/>
      </w:tblGrid>
      <w:tr>
        <w:trPr>
          <w:tblHeader w:val="true"/>
        </w:trPr>
        <w:tc>
          <w:tcPr>
            <w:tcW w:w="561" w:type="dxa"/>
            <w:tcBorders>
              <w:top w:val="single" w:sz="8" w:space="0" w:color="000000"/>
              <w:left w:val="single" w:sz="8" w:space="0" w:color="000000"/>
              <w:bottom w:val="single" w:sz="8" w:space="0" w:color="000000"/>
              <w:right w:val="single" w:sz="8" w:space="0" w:color="000000"/>
            </w:tcBorders>
            <w:vAlign w:val="center"/>
          </w:tcPr>
          <w:p>
            <w:pPr>
              <w:pStyle w:val="Style50"/>
              <w:jc w:val="center"/>
              <w:rPr>
                <w:rFonts w:ascii="Times New Roman" w:hAnsi="Times New Roman" w:cs="Times New Roman"/>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п/п</w:t>
            </w:r>
          </w:p>
        </w:tc>
        <w:tc>
          <w:tcPr>
            <w:tcW w:w="2766" w:type="dxa"/>
            <w:tcBorders>
              <w:top w:val="single" w:sz="8" w:space="0" w:color="000000"/>
              <w:left w:val="single" w:sz="8" w:space="0" w:color="000000"/>
              <w:bottom w:val="single" w:sz="8" w:space="0" w:color="000000"/>
              <w:right w:val="single" w:sz="8" w:space="0" w:color="000000"/>
            </w:tcBorders>
            <w:vAlign w:val="center"/>
          </w:tcPr>
          <w:p>
            <w:pPr>
              <w:pStyle w:val="Style50"/>
              <w:jc w:val="center"/>
              <w:rPr>
                <w:rFonts w:ascii="Times New Roman" w:hAnsi="Times New Roman" w:cs="Times New Roman"/>
                <w:b/>
                <w:sz w:val="24"/>
                <w:szCs w:val="24"/>
              </w:rPr>
            </w:pPr>
            <w:r>
              <w:rPr>
                <w:rFonts w:cs="Times New Roman" w:ascii="Times New Roman" w:hAnsi="Times New Roman"/>
                <w:b/>
                <w:sz w:val="24"/>
                <w:szCs w:val="24"/>
              </w:rPr>
              <w:t>Проектный номинальный класс напряжения, кВ</w:t>
            </w:r>
          </w:p>
        </w:tc>
        <w:tc>
          <w:tcPr>
            <w:tcW w:w="6027" w:type="dxa"/>
            <w:tcBorders>
              <w:top w:val="single" w:sz="8" w:space="0" w:color="000000"/>
              <w:left w:val="single" w:sz="8" w:space="0" w:color="000000"/>
              <w:bottom w:val="single" w:sz="8" w:space="0" w:color="000000"/>
              <w:right w:val="single" w:sz="8" w:space="0" w:color="000000"/>
            </w:tcBorders>
            <w:vAlign w:val="center"/>
          </w:tcPr>
          <w:p>
            <w:pPr>
              <w:pStyle w:val="Style50"/>
              <w:jc w:val="center"/>
              <w:rPr>
                <w:rFonts w:ascii="Times New Roman" w:hAnsi="Times New Roman" w:cs="Times New Roman"/>
                <w:b/>
                <w:sz w:val="24"/>
                <w:szCs w:val="24"/>
              </w:rPr>
            </w:pPr>
            <w:r>
              <w:rPr>
                <w:rFonts w:cs="Times New Roman" w:ascii="Times New Roman" w:hAnsi="Times New Roman"/>
                <w:b/>
                <w:sz w:val="24"/>
                <w:szCs w:val="24"/>
              </w:rPr>
              <w:t>Расстояние, м</w:t>
            </w:r>
          </w:p>
        </w:tc>
      </w:tr>
      <w:tr>
        <w:trPr/>
        <w:tc>
          <w:tcPr>
            <w:tcW w:w="561" w:type="dxa"/>
            <w:tcBorders>
              <w:top w:val="single" w:sz="8" w:space="0" w:color="000000"/>
              <w:left w:val="single" w:sz="8" w:space="0" w:color="000000"/>
              <w:bottom w:val="single" w:sz="8" w:space="0" w:color="000000"/>
              <w:right w:val="single" w:sz="8" w:space="0" w:color="000000"/>
            </w:tcBorders>
            <w:vAlign w:val="center"/>
          </w:tcPr>
          <w:p>
            <w:pPr>
              <w:pStyle w:val="Style50"/>
              <w:jc w:val="center"/>
              <w:rPr>
                <w:rFonts w:ascii="Times New Roman" w:hAnsi="Times New Roman" w:cs="Times New Roman"/>
                <w:sz w:val="24"/>
                <w:szCs w:val="24"/>
              </w:rPr>
            </w:pPr>
            <w:r>
              <w:rPr>
                <w:rFonts w:cs="Times New Roman" w:ascii="Times New Roman" w:hAnsi="Times New Roman"/>
                <w:sz w:val="24"/>
                <w:szCs w:val="24"/>
              </w:rPr>
              <w:t>1</w:t>
            </w:r>
          </w:p>
        </w:tc>
        <w:tc>
          <w:tcPr>
            <w:tcW w:w="2766" w:type="dxa"/>
            <w:tcBorders>
              <w:top w:val="single" w:sz="8" w:space="0" w:color="000000"/>
              <w:left w:val="single" w:sz="8" w:space="0" w:color="000000"/>
              <w:bottom w:val="single" w:sz="8" w:space="0" w:color="000000"/>
              <w:right w:val="single" w:sz="8" w:space="0" w:color="000000"/>
            </w:tcBorders>
            <w:vAlign w:val="center"/>
          </w:tcPr>
          <w:p>
            <w:pPr>
              <w:pStyle w:val="Style50"/>
              <w:jc w:val="center"/>
              <w:rPr>
                <w:rFonts w:ascii="Times New Roman" w:hAnsi="Times New Roman" w:cs="Times New Roman"/>
                <w:sz w:val="24"/>
                <w:szCs w:val="24"/>
              </w:rPr>
            </w:pPr>
            <w:r>
              <w:rPr>
                <w:rFonts w:cs="Times New Roman" w:ascii="Times New Roman" w:hAnsi="Times New Roman"/>
                <w:sz w:val="24"/>
                <w:szCs w:val="24"/>
              </w:rPr>
              <w:t>до 1</w:t>
            </w:r>
          </w:p>
        </w:tc>
        <w:tc>
          <w:tcPr>
            <w:tcW w:w="6027" w:type="dxa"/>
            <w:tcBorders>
              <w:top w:val="single" w:sz="8" w:space="0" w:color="000000"/>
              <w:left w:val="single" w:sz="8" w:space="0" w:color="000000"/>
              <w:bottom w:val="single" w:sz="8" w:space="0" w:color="000000"/>
              <w:right w:val="single" w:sz="8" w:space="0" w:color="000000"/>
            </w:tcBorders>
            <w:vAlign w:val="center"/>
          </w:tcPr>
          <w:p>
            <w:pPr>
              <w:pStyle w:val="Style50"/>
              <w:jc w:val="center"/>
              <w:rPr>
                <w:rFonts w:ascii="Times New Roman" w:hAnsi="Times New Roman" w:cs="Times New Roman"/>
                <w:sz w:val="24"/>
                <w:szCs w:val="24"/>
              </w:rPr>
            </w:pPr>
            <w:r>
              <w:rPr>
                <w:rFonts w:cs="Times New Roman" w:ascii="Times New Roman" w:hAnsi="Times New Roman"/>
                <w:sz w:val="24"/>
                <w:szCs w:val="24"/>
              </w:rPr>
              <w:t>2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tc>
      </w:tr>
      <w:tr>
        <w:trPr/>
        <w:tc>
          <w:tcPr>
            <w:tcW w:w="561" w:type="dxa"/>
            <w:tcBorders>
              <w:top w:val="single" w:sz="8" w:space="0" w:color="000000"/>
              <w:left w:val="single" w:sz="8" w:space="0" w:color="000000"/>
              <w:bottom w:val="single" w:sz="8" w:space="0" w:color="000000"/>
              <w:right w:val="single" w:sz="8" w:space="0" w:color="000000"/>
            </w:tcBorders>
            <w:vAlign w:val="center"/>
          </w:tcPr>
          <w:p>
            <w:pPr>
              <w:pStyle w:val="Style50"/>
              <w:jc w:val="center"/>
              <w:rPr>
                <w:rFonts w:ascii="Times New Roman" w:hAnsi="Times New Roman" w:cs="Times New Roman"/>
                <w:sz w:val="24"/>
                <w:szCs w:val="24"/>
              </w:rPr>
            </w:pPr>
            <w:r>
              <w:rPr>
                <w:rFonts w:cs="Times New Roman" w:ascii="Times New Roman" w:hAnsi="Times New Roman"/>
                <w:sz w:val="24"/>
                <w:szCs w:val="24"/>
              </w:rPr>
              <w:t>2</w:t>
            </w:r>
          </w:p>
        </w:tc>
        <w:tc>
          <w:tcPr>
            <w:tcW w:w="2766" w:type="dxa"/>
            <w:tcBorders>
              <w:top w:val="single" w:sz="8" w:space="0" w:color="000000"/>
              <w:left w:val="single" w:sz="8" w:space="0" w:color="000000"/>
              <w:bottom w:val="single" w:sz="8" w:space="0" w:color="000000"/>
              <w:right w:val="single" w:sz="8" w:space="0" w:color="000000"/>
            </w:tcBorders>
            <w:vAlign w:val="center"/>
          </w:tcPr>
          <w:p>
            <w:pPr>
              <w:pStyle w:val="Style50"/>
              <w:jc w:val="center"/>
              <w:rPr>
                <w:rFonts w:ascii="Times New Roman" w:hAnsi="Times New Roman" w:cs="Times New Roman"/>
                <w:sz w:val="24"/>
                <w:szCs w:val="24"/>
              </w:rPr>
            </w:pPr>
            <w:r>
              <w:rPr>
                <w:rFonts w:cs="Times New Roman" w:ascii="Times New Roman" w:hAnsi="Times New Roman"/>
                <w:sz w:val="24"/>
                <w:szCs w:val="24"/>
              </w:rPr>
              <w:t>1 - 20</w:t>
            </w:r>
          </w:p>
        </w:tc>
        <w:tc>
          <w:tcPr>
            <w:tcW w:w="6027" w:type="dxa"/>
            <w:tcBorders>
              <w:top w:val="single" w:sz="8" w:space="0" w:color="000000"/>
              <w:left w:val="single" w:sz="8" w:space="0" w:color="000000"/>
              <w:bottom w:val="single" w:sz="8" w:space="0" w:color="000000"/>
              <w:right w:val="single" w:sz="8" w:space="0" w:color="000000"/>
            </w:tcBorders>
            <w:vAlign w:val="center"/>
          </w:tcPr>
          <w:p>
            <w:pPr>
              <w:pStyle w:val="Style50"/>
              <w:jc w:val="center"/>
              <w:rPr>
                <w:rFonts w:ascii="Times New Roman" w:hAnsi="Times New Roman" w:cs="Times New Roman"/>
                <w:sz w:val="24"/>
                <w:szCs w:val="24"/>
              </w:rPr>
            </w:pPr>
            <w:r>
              <w:rPr>
                <w:rFonts w:cs="Times New Roman" w:ascii="Times New Roman" w:hAnsi="Times New Roman"/>
                <w:sz w:val="24"/>
                <w:szCs w:val="24"/>
              </w:rPr>
              <w:t>10 (5 - для линий с самонесущими или изолированными проводами, размещенных в границах населенных пунктов)</w:t>
            </w:r>
          </w:p>
        </w:tc>
      </w:tr>
      <w:tr>
        <w:trPr/>
        <w:tc>
          <w:tcPr>
            <w:tcW w:w="561" w:type="dxa"/>
            <w:tcBorders>
              <w:top w:val="single" w:sz="8" w:space="0" w:color="000000"/>
              <w:left w:val="single" w:sz="8" w:space="0" w:color="000000"/>
              <w:bottom w:val="single" w:sz="8" w:space="0" w:color="000000"/>
              <w:right w:val="single" w:sz="8" w:space="0" w:color="000000"/>
            </w:tcBorders>
            <w:vAlign w:val="center"/>
          </w:tcPr>
          <w:p>
            <w:pPr>
              <w:pStyle w:val="Style50"/>
              <w:jc w:val="center"/>
              <w:rPr>
                <w:rFonts w:ascii="Times New Roman" w:hAnsi="Times New Roman" w:cs="Times New Roman"/>
                <w:sz w:val="24"/>
                <w:szCs w:val="24"/>
              </w:rPr>
            </w:pPr>
            <w:r>
              <w:rPr>
                <w:rFonts w:cs="Times New Roman" w:ascii="Times New Roman" w:hAnsi="Times New Roman"/>
                <w:sz w:val="24"/>
                <w:szCs w:val="24"/>
              </w:rPr>
              <w:t>3</w:t>
            </w:r>
          </w:p>
        </w:tc>
        <w:tc>
          <w:tcPr>
            <w:tcW w:w="2766" w:type="dxa"/>
            <w:tcBorders>
              <w:top w:val="single" w:sz="8" w:space="0" w:color="000000"/>
              <w:left w:val="single" w:sz="8" w:space="0" w:color="000000"/>
              <w:bottom w:val="single" w:sz="8" w:space="0" w:color="000000"/>
              <w:right w:val="single" w:sz="8" w:space="0" w:color="000000"/>
            </w:tcBorders>
            <w:vAlign w:val="center"/>
          </w:tcPr>
          <w:p>
            <w:pPr>
              <w:pStyle w:val="Style50"/>
              <w:jc w:val="center"/>
              <w:rPr>
                <w:rFonts w:ascii="Times New Roman" w:hAnsi="Times New Roman" w:cs="Times New Roman"/>
                <w:sz w:val="24"/>
                <w:szCs w:val="24"/>
              </w:rPr>
            </w:pPr>
            <w:r>
              <w:rPr>
                <w:rFonts w:cs="Times New Roman" w:ascii="Times New Roman" w:hAnsi="Times New Roman"/>
                <w:sz w:val="24"/>
                <w:szCs w:val="24"/>
              </w:rPr>
              <w:t>35</w:t>
            </w:r>
          </w:p>
        </w:tc>
        <w:tc>
          <w:tcPr>
            <w:tcW w:w="6027" w:type="dxa"/>
            <w:tcBorders>
              <w:top w:val="single" w:sz="8" w:space="0" w:color="000000"/>
              <w:left w:val="single" w:sz="8" w:space="0" w:color="000000"/>
              <w:bottom w:val="single" w:sz="8" w:space="0" w:color="000000"/>
              <w:right w:val="single" w:sz="8" w:space="0" w:color="000000"/>
            </w:tcBorders>
            <w:vAlign w:val="center"/>
          </w:tcPr>
          <w:p>
            <w:pPr>
              <w:pStyle w:val="Style50"/>
              <w:jc w:val="center"/>
              <w:rPr>
                <w:rFonts w:ascii="Times New Roman" w:hAnsi="Times New Roman" w:cs="Times New Roman"/>
                <w:sz w:val="24"/>
                <w:szCs w:val="24"/>
              </w:rPr>
            </w:pPr>
            <w:r>
              <w:rPr>
                <w:rFonts w:cs="Times New Roman" w:ascii="Times New Roman" w:hAnsi="Times New Roman"/>
                <w:sz w:val="24"/>
                <w:szCs w:val="24"/>
              </w:rPr>
              <w:t>15</w:t>
            </w:r>
          </w:p>
        </w:tc>
      </w:tr>
      <w:tr>
        <w:trPr/>
        <w:tc>
          <w:tcPr>
            <w:tcW w:w="561" w:type="dxa"/>
            <w:tcBorders>
              <w:top w:val="single" w:sz="8" w:space="0" w:color="000000"/>
              <w:left w:val="single" w:sz="8" w:space="0" w:color="000000"/>
              <w:bottom w:val="single" w:sz="8" w:space="0" w:color="000000"/>
              <w:right w:val="single" w:sz="8" w:space="0" w:color="000000"/>
            </w:tcBorders>
            <w:vAlign w:val="center"/>
          </w:tcPr>
          <w:p>
            <w:pPr>
              <w:pStyle w:val="Style50"/>
              <w:jc w:val="center"/>
              <w:rPr>
                <w:rFonts w:ascii="Times New Roman" w:hAnsi="Times New Roman" w:cs="Times New Roman"/>
                <w:sz w:val="24"/>
                <w:szCs w:val="24"/>
              </w:rPr>
            </w:pPr>
            <w:r>
              <w:rPr>
                <w:rFonts w:cs="Times New Roman" w:ascii="Times New Roman" w:hAnsi="Times New Roman"/>
                <w:sz w:val="24"/>
                <w:szCs w:val="24"/>
              </w:rPr>
              <w:t>4</w:t>
            </w:r>
          </w:p>
        </w:tc>
        <w:tc>
          <w:tcPr>
            <w:tcW w:w="2766" w:type="dxa"/>
            <w:tcBorders>
              <w:top w:val="single" w:sz="8" w:space="0" w:color="000000"/>
              <w:left w:val="single" w:sz="8" w:space="0" w:color="000000"/>
              <w:bottom w:val="single" w:sz="8" w:space="0" w:color="000000"/>
              <w:right w:val="single" w:sz="8" w:space="0" w:color="000000"/>
            </w:tcBorders>
            <w:vAlign w:val="center"/>
          </w:tcPr>
          <w:p>
            <w:pPr>
              <w:pStyle w:val="Style50"/>
              <w:jc w:val="center"/>
              <w:rPr>
                <w:rFonts w:ascii="Times New Roman" w:hAnsi="Times New Roman" w:cs="Times New Roman"/>
                <w:sz w:val="24"/>
                <w:szCs w:val="24"/>
              </w:rPr>
            </w:pPr>
            <w:r>
              <w:rPr>
                <w:rFonts w:cs="Times New Roman" w:ascii="Times New Roman" w:hAnsi="Times New Roman"/>
                <w:sz w:val="24"/>
                <w:szCs w:val="24"/>
              </w:rPr>
              <w:t>110</w:t>
            </w:r>
          </w:p>
        </w:tc>
        <w:tc>
          <w:tcPr>
            <w:tcW w:w="6027" w:type="dxa"/>
            <w:tcBorders>
              <w:top w:val="single" w:sz="8" w:space="0" w:color="000000"/>
              <w:left w:val="single" w:sz="8" w:space="0" w:color="000000"/>
              <w:bottom w:val="single" w:sz="8" w:space="0" w:color="000000"/>
              <w:right w:val="single" w:sz="8" w:space="0" w:color="000000"/>
            </w:tcBorders>
            <w:vAlign w:val="center"/>
          </w:tcPr>
          <w:p>
            <w:pPr>
              <w:pStyle w:val="Style50"/>
              <w:jc w:val="center"/>
              <w:rPr>
                <w:rFonts w:ascii="Times New Roman" w:hAnsi="Times New Roman" w:cs="Times New Roman"/>
                <w:sz w:val="24"/>
                <w:szCs w:val="24"/>
              </w:rPr>
            </w:pPr>
            <w:r>
              <w:rPr>
                <w:rFonts w:cs="Times New Roman" w:ascii="Times New Roman" w:hAnsi="Times New Roman"/>
                <w:sz w:val="24"/>
                <w:szCs w:val="24"/>
              </w:rPr>
              <w:t>20</w:t>
            </w:r>
          </w:p>
        </w:tc>
      </w:tr>
      <w:tr>
        <w:trPr/>
        <w:tc>
          <w:tcPr>
            <w:tcW w:w="561" w:type="dxa"/>
            <w:tcBorders>
              <w:top w:val="single" w:sz="8" w:space="0" w:color="000000"/>
              <w:left w:val="single" w:sz="8" w:space="0" w:color="000000"/>
              <w:bottom w:val="single" w:sz="8" w:space="0" w:color="000000"/>
              <w:right w:val="single" w:sz="8" w:space="0" w:color="000000"/>
            </w:tcBorders>
            <w:vAlign w:val="center"/>
          </w:tcPr>
          <w:p>
            <w:pPr>
              <w:pStyle w:val="Style50"/>
              <w:jc w:val="center"/>
              <w:rPr>
                <w:rFonts w:ascii="Times New Roman" w:hAnsi="Times New Roman" w:cs="Times New Roman"/>
                <w:sz w:val="24"/>
                <w:szCs w:val="24"/>
              </w:rPr>
            </w:pPr>
            <w:r>
              <w:rPr>
                <w:rFonts w:cs="Times New Roman" w:ascii="Times New Roman" w:hAnsi="Times New Roman"/>
                <w:sz w:val="24"/>
                <w:szCs w:val="24"/>
              </w:rPr>
              <w:t>5</w:t>
            </w:r>
          </w:p>
        </w:tc>
        <w:tc>
          <w:tcPr>
            <w:tcW w:w="2766" w:type="dxa"/>
            <w:tcBorders>
              <w:top w:val="single" w:sz="8" w:space="0" w:color="000000"/>
              <w:left w:val="single" w:sz="8" w:space="0" w:color="000000"/>
              <w:bottom w:val="single" w:sz="8" w:space="0" w:color="000000"/>
              <w:right w:val="single" w:sz="8" w:space="0" w:color="000000"/>
            </w:tcBorders>
            <w:vAlign w:val="center"/>
          </w:tcPr>
          <w:p>
            <w:pPr>
              <w:pStyle w:val="Style50"/>
              <w:jc w:val="center"/>
              <w:rPr>
                <w:rFonts w:ascii="Times New Roman" w:hAnsi="Times New Roman" w:cs="Times New Roman"/>
                <w:sz w:val="24"/>
                <w:szCs w:val="24"/>
              </w:rPr>
            </w:pPr>
            <w:r>
              <w:rPr>
                <w:rFonts w:cs="Times New Roman" w:ascii="Times New Roman" w:hAnsi="Times New Roman"/>
                <w:sz w:val="24"/>
                <w:szCs w:val="24"/>
              </w:rPr>
              <w:t>150, 220</w:t>
            </w:r>
          </w:p>
        </w:tc>
        <w:tc>
          <w:tcPr>
            <w:tcW w:w="6027" w:type="dxa"/>
            <w:tcBorders>
              <w:top w:val="single" w:sz="8" w:space="0" w:color="000000"/>
              <w:left w:val="single" w:sz="8" w:space="0" w:color="000000"/>
              <w:bottom w:val="single" w:sz="8" w:space="0" w:color="000000"/>
              <w:right w:val="single" w:sz="8" w:space="0" w:color="000000"/>
            </w:tcBorders>
            <w:vAlign w:val="center"/>
          </w:tcPr>
          <w:p>
            <w:pPr>
              <w:pStyle w:val="Style50"/>
              <w:jc w:val="center"/>
              <w:rPr>
                <w:rFonts w:ascii="Times New Roman" w:hAnsi="Times New Roman" w:cs="Times New Roman"/>
                <w:sz w:val="24"/>
                <w:szCs w:val="24"/>
              </w:rPr>
            </w:pPr>
            <w:r>
              <w:rPr>
                <w:rFonts w:cs="Times New Roman" w:ascii="Times New Roman" w:hAnsi="Times New Roman"/>
                <w:sz w:val="24"/>
                <w:szCs w:val="24"/>
              </w:rPr>
              <w:t>25</w:t>
            </w:r>
          </w:p>
        </w:tc>
      </w:tr>
    </w:tbl>
    <w:p>
      <w:pPr>
        <w:pStyle w:val="Normal"/>
        <w:widowControl w:val="false"/>
        <w:shd w:val="clear" w:color="auto" w:fill="FFFFFF"/>
        <w:spacing w:before="120" w:after="0"/>
        <w:ind w:firstLine="709" w:left="0"/>
        <w:textAlignment w:val="baseline"/>
        <w:rPr>
          <w:sz w:val="28"/>
          <w:szCs w:val="28"/>
          <w:lang w:eastAsia="ar-SA" w:bidi="en-US"/>
        </w:rPr>
      </w:pPr>
      <w:r>
        <w:rPr>
          <w:sz w:val="28"/>
          <w:szCs w:val="28"/>
          <w:lang w:eastAsia="ar-SA" w:bidi="en-US"/>
        </w:rPr>
        <w:t>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pPr>
        <w:pStyle w:val="Normal"/>
        <w:widowControl w:val="false"/>
        <w:shd w:val="clear" w:color="auto" w:fill="FFFFFF"/>
        <w:ind w:firstLine="709" w:left="0"/>
        <w:textAlignment w:val="baseline"/>
        <w:rPr>
          <w:sz w:val="28"/>
          <w:szCs w:val="28"/>
          <w:lang w:eastAsia="ar-SA" w:bidi="en-US"/>
        </w:rPr>
      </w:pPr>
      <w:r>
        <w:rPr>
          <w:sz w:val="28"/>
          <w:szCs w:val="28"/>
          <w:lang w:eastAsia="ar-SA" w:bidi="en-US"/>
        </w:rPr>
        <w:t>в)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pPr>
        <w:pStyle w:val="Normal"/>
        <w:widowControl w:val="false"/>
        <w:shd w:val="clear" w:color="auto" w:fill="FFFFFF"/>
        <w:ind w:firstLine="709" w:left="0"/>
        <w:textAlignment w:val="baseline"/>
        <w:rPr>
          <w:sz w:val="28"/>
          <w:szCs w:val="28"/>
          <w:lang w:eastAsia="ar-SA" w:bidi="en-US"/>
        </w:rPr>
      </w:pPr>
      <w:r>
        <w:rPr>
          <w:sz w:val="28"/>
          <w:szCs w:val="28"/>
          <w:lang w:eastAsia="ar-SA" w:bidi="en-US"/>
        </w:rPr>
        <w:t>г) 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 отклоненном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
    <w:p>
      <w:pPr>
        <w:pStyle w:val="Normal"/>
        <w:widowControl w:val="false"/>
        <w:shd w:val="clear" w:color="auto" w:fill="FFFFFF"/>
        <w:ind w:firstLine="709" w:left="0"/>
        <w:textAlignment w:val="baseline"/>
        <w:rPr>
          <w:sz w:val="28"/>
          <w:szCs w:val="28"/>
          <w:lang w:eastAsia="ar-SA" w:bidi="en-US"/>
        </w:rPr>
      </w:pPr>
      <w:r>
        <w:rPr>
          <w:sz w:val="28"/>
          <w:szCs w:val="28"/>
          <w:lang w:eastAsia="ar-SA" w:bidi="en-US"/>
        </w:rPr>
        <w:t>Согласно Постановлению Правительства РФ от 24 февраля 2009 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(далее Постановление) охранные зоны устанавливаются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ПС-220 кВ – 25м;</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ПС-110 кВ – 20 м;</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ПС-35 кВ – 15 м;</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ТП-10 кВ – 10 м.</w:t>
      </w:r>
    </w:p>
    <w:p>
      <w:pPr>
        <w:pStyle w:val="Normal"/>
        <w:widowControl w:val="false"/>
        <w:shd w:val="clear" w:color="auto" w:fill="FFFFFF"/>
        <w:ind w:firstLine="709" w:left="0"/>
        <w:textAlignment w:val="baseline"/>
        <w:rPr>
          <w:spacing w:val="2"/>
          <w:sz w:val="28"/>
          <w:szCs w:val="28"/>
        </w:rPr>
      </w:pPr>
      <w:r>
        <w:rPr>
          <w:spacing w:val="2"/>
          <w:sz w:val="28"/>
          <w:szCs w:val="28"/>
        </w:rPr>
        <w:t>В соответствии с Постановлением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pPr>
        <w:pStyle w:val="Normal"/>
        <w:widowControl w:val="false"/>
        <w:shd w:val="clear" w:color="auto" w:fill="FFFFFF"/>
        <w:ind w:firstLine="709" w:left="0"/>
        <w:textAlignment w:val="baseline"/>
        <w:rPr>
          <w:spacing w:val="2"/>
          <w:sz w:val="28"/>
          <w:szCs w:val="28"/>
        </w:rPr>
      </w:pPr>
      <w:r>
        <w:rPr>
          <w:spacing w:val="2"/>
          <w:sz w:val="28"/>
          <w:szCs w:val="28"/>
        </w:rPr>
        <w:t>В пределах охранных зон без письменного решения о согласовании сетевых организаций юридическим и физическим лицам запрещается:</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строительство, капитальный ремонт, реконструкция или снос зданий и сооружений;</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посадка и вырубка деревьев и кустарников.</w:t>
      </w:r>
    </w:p>
    <w:p>
      <w:pPr>
        <w:pStyle w:val="Heading3"/>
        <w:rPr>
          <w:rFonts w:cs="Times New Roman"/>
          <w:i w:val="false"/>
          <w:i w:val="false"/>
          <w:sz w:val="28"/>
          <w:szCs w:val="28"/>
        </w:rPr>
      </w:pPr>
      <w:bookmarkStart w:id="140" w:name="_Toc118901400"/>
      <w:bookmarkStart w:id="141" w:name="_Toc178581065"/>
      <w:r>
        <w:rPr>
          <w:rFonts w:cs="Times New Roman"/>
          <w:i w:val="false"/>
          <w:sz w:val="28"/>
          <w:szCs w:val="28"/>
        </w:rPr>
        <w:t>2.2.3 Охранные зоны линий и сооружений и связи</w:t>
      </w:r>
      <w:bookmarkEnd w:id="140"/>
      <w:bookmarkEnd w:id="141"/>
    </w:p>
    <w:p>
      <w:pPr>
        <w:pStyle w:val="Normal"/>
        <w:widowControl w:val="false"/>
        <w:shd w:val="clear" w:color="auto" w:fill="FFFFFF"/>
        <w:ind w:firstLine="709" w:left="0"/>
        <w:textAlignment w:val="baseline"/>
        <w:rPr>
          <w:spacing w:val="2"/>
          <w:sz w:val="28"/>
          <w:szCs w:val="28"/>
        </w:rPr>
      </w:pPr>
      <w:r>
        <w:rPr>
          <w:spacing w:val="2"/>
          <w:sz w:val="28"/>
          <w:szCs w:val="28"/>
        </w:rPr>
        <w:t>Охранные зоны линий и сооружений связи установлены в соответствии с требованиями Федерального закона от 07.07.2003 № 126-ФЗ «О связи» и Правилами охраны линий и сооружений связи Российской Федерации, утверждёнными постановлением Правительства Российской Федерации от 09.06.1995 № 578. Охранные зоны линий и сооружений связи устанавливаются для обеспечения сохранности действующих кабельных, радиорелейных и воздушных линий связи и линий радиофикации, а также сооружения связи Российской Федерации.</w:t>
      </w:r>
    </w:p>
    <w:p>
      <w:pPr>
        <w:pStyle w:val="Normal"/>
        <w:widowControl w:val="false"/>
        <w:shd w:val="clear" w:color="auto" w:fill="FFFFFF"/>
        <w:ind w:firstLine="709" w:left="0"/>
        <w:textAlignment w:val="baseline"/>
        <w:rPr>
          <w:spacing w:val="2"/>
          <w:sz w:val="28"/>
          <w:szCs w:val="28"/>
        </w:rPr>
      </w:pPr>
      <w:r>
        <w:rPr>
          <w:spacing w:val="2"/>
          <w:sz w:val="28"/>
          <w:szCs w:val="28"/>
        </w:rPr>
        <w:t>Охранные зоны линий связи устанавливаются регламентами использования территории в соответствии с требованиями Правил.</w:t>
      </w:r>
    </w:p>
    <w:p>
      <w:pPr>
        <w:pStyle w:val="Normal"/>
        <w:widowControl w:val="false"/>
        <w:shd w:val="clear" w:color="auto" w:fill="FFFFFF"/>
        <w:ind w:firstLine="709" w:left="0"/>
        <w:textAlignment w:val="baseline"/>
        <w:rPr>
          <w:spacing w:val="2"/>
          <w:sz w:val="28"/>
          <w:szCs w:val="28"/>
        </w:rPr>
      </w:pPr>
      <w:r>
        <w:rPr>
          <w:spacing w:val="2"/>
          <w:sz w:val="28"/>
          <w:szCs w:val="28"/>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pPr>
        <w:pStyle w:val="Normal"/>
        <w:numPr>
          <w:ilvl w:val="0"/>
          <w:numId w:val="8"/>
        </w:numPr>
        <w:ind w:hanging="357" w:left="1134"/>
        <w:rPr>
          <w:sz w:val="28"/>
          <w:szCs w:val="28"/>
          <w:lang w:eastAsia="ar-SA" w:bidi="en-US"/>
        </w:rPr>
      </w:pPr>
      <w:r>
        <w:rPr>
          <w:sz w:val="28"/>
          <w:szCs w:val="28"/>
          <w:lang w:eastAsia="ar-SA" w:bidi="en-US"/>
        </w:rPr>
        <w:t>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pPr>
        <w:pStyle w:val="Normal"/>
        <w:numPr>
          <w:ilvl w:val="0"/>
          <w:numId w:val="8"/>
        </w:numPr>
        <w:ind w:hanging="357" w:left="1134"/>
        <w:rPr>
          <w:sz w:val="28"/>
          <w:szCs w:val="28"/>
          <w:lang w:eastAsia="ar-SA" w:bidi="en-US"/>
        </w:rPr>
      </w:pPr>
      <w:r>
        <w:rPr>
          <w:sz w:val="28"/>
          <w:szCs w:val="28"/>
          <w:lang w:eastAsia="ar-SA" w:bidi="en-US"/>
        </w:rPr>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коммунальных и прочих отходов, ломать замерные, сигнальные, предупредительные знаки и телефонные колодцы;</w:t>
      </w:r>
    </w:p>
    <w:p>
      <w:pPr>
        <w:pStyle w:val="Normal"/>
        <w:numPr>
          <w:ilvl w:val="0"/>
          <w:numId w:val="8"/>
        </w:numPr>
        <w:ind w:hanging="357" w:left="1134"/>
        <w:rPr>
          <w:sz w:val="28"/>
          <w:szCs w:val="28"/>
          <w:lang w:eastAsia="ar-SA" w:bidi="en-US"/>
        </w:rPr>
      </w:pPr>
      <w:r>
        <w:rPr>
          <w:sz w:val="28"/>
          <w:szCs w:val="28"/>
          <w:lang w:eastAsia="ar-SA" w:bidi="en-US"/>
        </w:rPr>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pPr>
        <w:pStyle w:val="Normal"/>
        <w:numPr>
          <w:ilvl w:val="0"/>
          <w:numId w:val="8"/>
        </w:numPr>
        <w:ind w:hanging="357" w:left="1134"/>
        <w:rPr>
          <w:sz w:val="28"/>
          <w:szCs w:val="28"/>
          <w:lang w:eastAsia="ar-SA" w:bidi="en-US"/>
        </w:rPr>
      </w:pPr>
      <w:r>
        <w:rPr>
          <w:sz w:val="28"/>
          <w:szCs w:val="28"/>
          <w:lang w:eastAsia="ar-SA" w:bidi="en-US"/>
        </w:rPr>
        <w:t>огораживать трассы линий связи, препятствуя свободному доступу к ним технического персонала;</w:t>
      </w:r>
    </w:p>
    <w:p>
      <w:pPr>
        <w:pStyle w:val="Normal"/>
        <w:numPr>
          <w:ilvl w:val="0"/>
          <w:numId w:val="8"/>
        </w:numPr>
        <w:ind w:hanging="357" w:left="1134"/>
        <w:rPr>
          <w:sz w:val="28"/>
          <w:szCs w:val="28"/>
          <w:lang w:eastAsia="ar-SA" w:bidi="en-US"/>
        </w:rPr>
      </w:pPr>
      <w:r>
        <w:rPr>
          <w:sz w:val="28"/>
          <w:szCs w:val="28"/>
          <w:lang w:eastAsia="ar-SA" w:bidi="en-US"/>
        </w:rPr>
        <w:t>самовольно подключаться к абонентской телефонной линии и линии радиофикации в целях пользования услугами связи;</w:t>
      </w:r>
    </w:p>
    <w:p>
      <w:pPr>
        <w:pStyle w:val="Normal"/>
        <w:numPr>
          <w:ilvl w:val="0"/>
          <w:numId w:val="8"/>
        </w:numPr>
        <w:ind w:hanging="357" w:left="1134"/>
        <w:rPr>
          <w:sz w:val="28"/>
          <w:szCs w:val="28"/>
          <w:lang w:eastAsia="ar-SA" w:bidi="en-US"/>
        </w:rPr>
      </w:pPr>
      <w:r>
        <w:rPr>
          <w:sz w:val="28"/>
          <w:szCs w:val="28"/>
          <w:lang w:eastAsia="ar-SA" w:bidi="en-US"/>
        </w:rPr>
        <w:t>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pPr>
        <w:pStyle w:val="Normal"/>
        <w:widowControl w:val="false"/>
        <w:shd w:val="clear" w:color="auto" w:fill="FFFFFF"/>
        <w:ind w:firstLine="709" w:left="0"/>
        <w:textAlignment w:val="baseline"/>
        <w:rPr>
          <w:spacing w:val="2"/>
          <w:sz w:val="28"/>
          <w:szCs w:val="28"/>
        </w:rPr>
      </w:pPr>
      <w:r>
        <w:rPr>
          <w:spacing w:val="2"/>
          <w:sz w:val="28"/>
          <w:szCs w:val="28"/>
        </w:rPr>
        <w:t>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pPr>
        <w:pStyle w:val="ListParagraph"/>
        <w:numPr>
          <w:ilvl w:val="0"/>
          <w:numId w:val="9"/>
        </w:numPr>
        <w:ind w:hanging="360" w:left="1050"/>
        <w:rPr>
          <w:sz w:val="28"/>
          <w:szCs w:val="28"/>
          <w:lang w:eastAsia="ar-SA" w:bidi="en-US"/>
        </w:rPr>
      </w:pPr>
      <w:r>
        <w:rPr>
          <w:sz w:val="28"/>
          <w:szCs w:val="28"/>
          <w:lang w:eastAsia="ar-SA" w:bidi="en-US"/>
        </w:rPr>
        <w:t>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pPr>
        <w:pStyle w:val="ListParagraph"/>
        <w:numPr>
          <w:ilvl w:val="0"/>
          <w:numId w:val="9"/>
        </w:numPr>
        <w:ind w:hanging="360" w:left="1050"/>
        <w:rPr>
          <w:sz w:val="28"/>
          <w:szCs w:val="28"/>
          <w:lang w:eastAsia="ar-SA" w:bidi="en-US"/>
        </w:rPr>
      </w:pPr>
      <w:r>
        <w:rPr>
          <w:sz w:val="28"/>
          <w:szCs w:val="28"/>
          <w:lang w:eastAsia="ar-SA" w:bidi="en-US"/>
        </w:rPr>
        <w:t>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w:t>
      </w:r>
    </w:p>
    <w:p>
      <w:pPr>
        <w:pStyle w:val="ListParagraph"/>
        <w:numPr>
          <w:ilvl w:val="0"/>
          <w:numId w:val="9"/>
        </w:numPr>
        <w:ind w:hanging="360" w:left="1050"/>
        <w:rPr>
          <w:sz w:val="28"/>
          <w:szCs w:val="28"/>
          <w:lang w:eastAsia="ar-SA" w:bidi="en-US"/>
        </w:rPr>
      </w:pPr>
      <w:r>
        <w:rPr>
          <w:sz w:val="28"/>
          <w:szCs w:val="28"/>
          <w:lang w:eastAsia="ar-SA" w:bidi="en-US"/>
        </w:rPr>
        <w:t>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pPr>
        <w:pStyle w:val="ListParagraph"/>
        <w:numPr>
          <w:ilvl w:val="0"/>
          <w:numId w:val="9"/>
        </w:numPr>
        <w:ind w:hanging="360" w:left="1050"/>
        <w:rPr>
          <w:sz w:val="28"/>
          <w:szCs w:val="28"/>
          <w:lang w:eastAsia="ar-SA" w:bidi="en-US"/>
        </w:rPr>
      </w:pPr>
      <w:r>
        <w:rPr>
          <w:sz w:val="28"/>
          <w:szCs w:val="28"/>
          <w:lang w:eastAsia="ar-SA" w:bidi="en-US"/>
        </w:rPr>
        <w:t>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pPr>
        <w:pStyle w:val="ListParagraph"/>
        <w:numPr>
          <w:ilvl w:val="0"/>
          <w:numId w:val="9"/>
        </w:numPr>
        <w:ind w:hanging="360" w:left="1050"/>
        <w:rPr>
          <w:sz w:val="28"/>
          <w:szCs w:val="28"/>
          <w:lang w:eastAsia="ar-SA" w:bidi="en-US"/>
        </w:rPr>
      </w:pPr>
      <w:r>
        <w:rPr>
          <w:sz w:val="28"/>
          <w:szCs w:val="28"/>
          <w:lang w:eastAsia="ar-SA" w:bidi="en-US"/>
        </w:rPr>
        <w:t>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pPr>
        <w:pStyle w:val="ListParagraph"/>
        <w:numPr>
          <w:ilvl w:val="0"/>
          <w:numId w:val="9"/>
        </w:numPr>
        <w:ind w:hanging="360" w:left="1050"/>
        <w:rPr>
          <w:sz w:val="28"/>
          <w:szCs w:val="28"/>
          <w:lang w:eastAsia="ar-SA" w:bidi="en-US"/>
        </w:rPr>
      </w:pPr>
      <w:r>
        <w:rPr>
          <w:sz w:val="28"/>
          <w:szCs w:val="28"/>
          <w:lang w:eastAsia="ar-SA" w:bidi="en-US"/>
        </w:rPr>
        <w:t>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pPr>
        <w:pStyle w:val="ListParagraph"/>
        <w:numPr>
          <w:ilvl w:val="0"/>
          <w:numId w:val="9"/>
        </w:numPr>
        <w:ind w:hanging="360" w:left="1050"/>
        <w:rPr>
          <w:sz w:val="28"/>
          <w:szCs w:val="28"/>
          <w:lang w:eastAsia="ar-SA" w:bidi="en-US"/>
        </w:rPr>
      </w:pPr>
      <w:r>
        <w:rPr>
          <w:sz w:val="28"/>
          <w:szCs w:val="28"/>
          <w:lang w:eastAsia="ar-SA" w:bidi="en-US"/>
        </w:rPr>
        <w:t>производить защиту подземных коммуникаций от коррозии без учета проходящих подземных кабельных линий связи.</w:t>
      </w:r>
    </w:p>
    <w:p>
      <w:pPr>
        <w:pStyle w:val="Normal"/>
        <w:widowControl w:val="false"/>
        <w:shd w:val="clear" w:color="auto" w:fill="FFFFFF"/>
        <w:ind w:firstLine="709" w:left="0"/>
        <w:textAlignment w:val="baseline"/>
        <w:rPr>
          <w:spacing w:val="2"/>
          <w:sz w:val="28"/>
          <w:szCs w:val="28"/>
        </w:rPr>
      </w:pPr>
      <w:r>
        <w:rPr>
          <w:spacing w:val="2"/>
          <w:sz w:val="28"/>
          <w:szCs w:val="28"/>
        </w:rPr>
        <w:t>Предприятиям, в ведении которых находятся линии связи и линии радиофикации, в охранных зонах разрешается:</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устройство за свой счет дорог, подъездов, мостов и других сооружений, необходимых для эксплуатационного обслуживания линий связи и линий радиофикации на условиях, согласованных с собственниками земли (землевладельцами, землепользователями, арендаторами), которые не вправе отказать этим предприятиям в обеспечении условий для эксплуатационного обслуживания сооружений связи;</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разрытие ям, траншей и котлованов для ремонта линий связи и линий радиофикации с последующей их засыпкой;</w:t>
      </w:r>
    </w:p>
    <w:p>
      <w:pPr>
        <w:pStyle w:val="ListParagraph"/>
        <w:numPr>
          <w:ilvl w:val="0"/>
          <w:numId w:val="5"/>
        </w:numPr>
        <w:spacing w:before="0" w:after="0"/>
        <w:ind w:hanging="360" w:left="1064"/>
        <w:contextualSpacing w:val="false"/>
        <w:rPr>
          <w:sz w:val="28"/>
          <w:szCs w:val="28"/>
        </w:rPr>
      </w:pPr>
      <w:r>
        <w:rPr>
          <w:bCs/>
          <w:spacing w:val="-1"/>
          <w:sz w:val="28"/>
          <w:szCs w:val="28"/>
        </w:rPr>
        <w:t>вырубка отдельных деревьев при авариях на линиях связи и линиях радиофикации, проходящих через лесные участки, осуществляется в уведомительном порядке, в соответствии со статьей 45 Лесного кодекса Российской Федерации и правилами использования лесов для строительства, реконструкции, эксплуатации линейных объектов.</w:t>
      </w:r>
      <w:r>
        <w:rPr>
          <w:sz w:val="28"/>
          <w:szCs w:val="28"/>
        </w:rPr>
        <w:t xml:space="preserve"> Полученная при этом древесина используется согласно действующему гражданскому и лесному законодательству.</w:t>
      </w:r>
    </w:p>
    <w:p>
      <w:pPr>
        <w:pStyle w:val="Normal"/>
        <w:widowControl w:val="false"/>
        <w:shd w:val="clear" w:color="auto" w:fill="FFFFFF"/>
        <w:ind w:firstLine="709" w:left="0"/>
        <w:textAlignment w:val="baseline"/>
        <w:rPr>
          <w:spacing w:val="2"/>
          <w:sz w:val="28"/>
          <w:szCs w:val="28"/>
        </w:rPr>
      </w:pPr>
      <w:r>
        <w:rPr>
          <w:spacing w:val="2"/>
          <w:sz w:val="28"/>
          <w:szCs w:val="28"/>
        </w:rPr>
        <w:t>Работы по прокладке, докладке и ремонту кабельных линий связи и линий радиофикации, проходящих по сельскохозяйственным угодьям, садовым и дачным участкам, должны производиться, как правило, в период, когда эти угодья не заняты полевыми культурами, а работы по ликвидации аварий и эксплуатационному обслуживанию линий связи и линий радиофикации – в любой период.</w:t>
      </w:r>
    </w:p>
    <w:p>
      <w:pPr>
        <w:pStyle w:val="Normal"/>
        <w:widowControl w:val="false"/>
        <w:shd w:val="clear" w:color="auto" w:fill="FFFFFF"/>
        <w:ind w:firstLine="709" w:left="0"/>
        <w:textAlignment w:val="baseline"/>
        <w:rPr>
          <w:spacing w:val="2"/>
          <w:sz w:val="28"/>
          <w:szCs w:val="28"/>
        </w:rPr>
      </w:pPr>
      <w:r>
        <w:rPr>
          <w:spacing w:val="2"/>
          <w:sz w:val="28"/>
          <w:szCs w:val="28"/>
        </w:rPr>
        <w:t>Юридические и физические лица, ведущие хозяйственную деятельность на земельных участках, по которым проходят линии связи и линии радиофикации, обязаны:</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принимать все зависящие от них меры, способствующие обеспечению сохранности этих линий;</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обеспечивать техническому персоналу беспрепятственный доступ к этим линиям для ведения работ на них (при предъявлении документа о соответствующих полномочиях).</w:t>
      </w:r>
    </w:p>
    <w:p>
      <w:pPr>
        <w:pStyle w:val="Heading3"/>
        <w:tabs>
          <w:tab w:val="clear" w:pos="709"/>
          <w:tab w:val="left" w:pos="708" w:leader="none"/>
        </w:tabs>
        <w:rPr>
          <w:rFonts w:cs="Times New Roman"/>
          <w:i w:val="false"/>
          <w:i w:val="false"/>
          <w:sz w:val="28"/>
          <w:szCs w:val="28"/>
        </w:rPr>
      </w:pPr>
      <w:bookmarkStart w:id="142" w:name="_Toc118901251"/>
      <w:bookmarkStart w:id="143" w:name="_Toc178581066"/>
      <w:bookmarkStart w:id="144" w:name="_Toc118885916"/>
      <w:r>
        <w:rPr>
          <w:rFonts w:cs="Times New Roman"/>
          <w:i w:val="false"/>
          <w:sz w:val="28"/>
          <w:szCs w:val="28"/>
        </w:rPr>
        <w:t xml:space="preserve">2.2.4 </w:t>
      </w:r>
      <w:bookmarkStart w:id="145" w:name="_Toc61969706"/>
      <w:bookmarkStart w:id="146" w:name="_Toc106954076"/>
      <w:bookmarkEnd w:id="144"/>
      <w:r>
        <w:rPr>
          <w:rFonts w:cs="Times New Roman"/>
          <w:i w:val="false"/>
          <w:sz w:val="28"/>
          <w:szCs w:val="28"/>
        </w:rPr>
        <w:t>Водоохранные зоны и прибрежные защитные полосы водных объектов</w:t>
      </w:r>
      <w:bookmarkEnd w:id="142"/>
      <w:bookmarkEnd w:id="143"/>
      <w:bookmarkEnd w:id="145"/>
      <w:bookmarkEnd w:id="146"/>
    </w:p>
    <w:p>
      <w:pPr>
        <w:pStyle w:val="Normal"/>
        <w:widowControl w:val="false"/>
        <w:shd w:val="clear" w:color="auto" w:fill="FFFFFF"/>
        <w:ind w:firstLine="709" w:left="0"/>
        <w:textAlignment w:val="baseline"/>
        <w:rPr>
          <w:spacing w:val="2"/>
          <w:sz w:val="28"/>
          <w:szCs w:val="28"/>
        </w:rPr>
      </w:pPr>
      <w:bookmarkStart w:id="147" w:name="_Toc118901252"/>
      <w:r>
        <w:rPr>
          <w:spacing w:val="2"/>
          <w:sz w:val="28"/>
          <w:szCs w:val="28"/>
        </w:rPr>
        <w:t>1. 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pPr>
        <w:pStyle w:val="Normal"/>
        <w:widowControl w:val="false"/>
        <w:shd w:val="clear" w:color="auto" w:fill="FFFFFF"/>
        <w:ind w:firstLine="709" w:left="0"/>
        <w:textAlignment w:val="baseline"/>
        <w:rPr>
          <w:spacing w:val="2"/>
          <w:sz w:val="28"/>
          <w:szCs w:val="28"/>
        </w:rPr>
      </w:pPr>
      <w:r>
        <w:rPr>
          <w:spacing w:val="2"/>
          <w:sz w:val="28"/>
          <w:szCs w:val="28"/>
        </w:rPr>
        <w:t>2. 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pPr>
        <w:pStyle w:val="Normal"/>
        <w:widowControl w:val="false"/>
        <w:shd w:val="clear" w:color="auto" w:fill="FFFFFF"/>
        <w:ind w:firstLine="709" w:left="0"/>
        <w:textAlignment w:val="baseline"/>
        <w:rPr>
          <w:spacing w:val="2"/>
          <w:sz w:val="28"/>
          <w:szCs w:val="28"/>
        </w:rPr>
      </w:pPr>
      <w:r>
        <w:rPr>
          <w:spacing w:val="2"/>
          <w:sz w:val="28"/>
          <w:szCs w:val="28"/>
        </w:rPr>
        <w:t>3. За пределами территорий городов и других населенных пунктов ширина водоохранной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водоохранной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p>
      <w:pPr>
        <w:pStyle w:val="Normal"/>
        <w:widowControl w:val="false"/>
        <w:shd w:val="clear" w:color="auto" w:fill="FFFFFF"/>
        <w:ind w:firstLine="709" w:left="0"/>
        <w:textAlignment w:val="baseline"/>
        <w:rPr>
          <w:spacing w:val="2"/>
          <w:sz w:val="28"/>
          <w:szCs w:val="28"/>
        </w:rPr>
      </w:pPr>
      <w:r>
        <w:rPr>
          <w:spacing w:val="2"/>
          <w:sz w:val="28"/>
          <w:szCs w:val="28"/>
        </w:rPr>
        <w:t>4. Ширина водоохранной зоны рек или ручьев устанавливается от их истока для рек или ручьев протяженностью:</w:t>
      </w:r>
    </w:p>
    <w:p>
      <w:pPr>
        <w:pStyle w:val="Normal"/>
        <w:widowControl w:val="false"/>
        <w:shd w:val="clear" w:color="auto" w:fill="FFFFFF"/>
        <w:ind w:firstLine="709" w:left="0"/>
        <w:textAlignment w:val="baseline"/>
        <w:rPr>
          <w:spacing w:val="2"/>
          <w:sz w:val="28"/>
          <w:szCs w:val="28"/>
        </w:rPr>
      </w:pPr>
      <w:r>
        <w:rPr>
          <w:spacing w:val="2"/>
          <w:sz w:val="28"/>
          <w:szCs w:val="28"/>
        </w:rPr>
        <w:t>1) до десяти километров - в размере пятидесяти метров;</w:t>
      </w:r>
    </w:p>
    <w:p>
      <w:pPr>
        <w:pStyle w:val="Normal"/>
        <w:widowControl w:val="false"/>
        <w:shd w:val="clear" w:color="auto" w:fill="FFFFFF"/>
        <w:ind w:firstLine="709" w:left="0"/>
        <w:textAlignment w:val="baseline"/>
        <w:rPr>
          <w:spacing w:val="2"/>
          <w:sz w:val="28"/>
          <w:szCs w:val="28"/>
        </w:rPr>
      </w:pPr>
      <w:r>
        <w:rPr>
          <w:spacing w:val="2"/>
          <w:sz w:val="28"/>
          <w:szCs w:val="28"/>
        </w:rPr>
        <w:t>2) от десяти до пятидесяти километров - в размере ста метров;</w:t>
      </w:r>
    </w:p>
    <w:p>
      <w:pPr>
        <w:pStyle w:val="Normal"/>
        <w:widowControl w:val="false"/>
        <w:shd w:val="clear" w:color="auto" w:fill="FFFFFF"/>
        <w:ind w:firstLine="709" w:left="0"/>
        <w:textAlignment w:val="baseline"/>
        <w:rPr>
          <w:spacing w:val="2"/>
          <w:sz w:val="28"/>
          <w:szCs w:val="28"/>
        </w:rPr>
      </w:pPr>
      <w:r>
        <w:rPr>
          <w:spacing w:val="2"/>
          <w:sz w:val="28"/>
          <w:szCs w:val="28"/>
        </w:rPr>
        <w:t>3) от пятидесяти километров и более - в размере двухсот метров.</w:t>
      </w:r>
    </w:p>
    <w:p>
      <w:pPr>
        <w:pStyle w:val="Normal"/>
        <w:widowControl w:val="false"/>
        <w:shd w:val="clear" w:color="auto" w:fill="FFFFFF"/>
        <w:ind w:firstLine="709" w:left="0"/>
        <w:textAlignment w:val="baseline"/>
        <w:rPr>
          <w:spacing w:val="2"/>
          <w:sz w:val="28"/>
          <w:szCs w:val="28"/>
        </w:rPr>
      </w:pPr>
      <w:r>
        <w:rPr>
          <w:spacing w:val="2"/>
          <w:sz w:val="28"/>
          <w:szCs w:val="28"/>
        </w:rPr>
        <w:t>5. 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pPr>
        <w:pStyle w:val="Normal"/>
        <w:widowControl w:val="false"/>
        <w:shd w:val="clear" w:color="auto" w:fill="FFFFFF"/>
        <w:ind w:firstLine="709" w:left="0"/>
        <w:textAlignment w:val="baseline"/>
        <w:rPr>
          <w:spacing w:val="2"/>
          <w:sz w:val="28"/>
          <w:szCs w:val="28"/>
        </w:rPr>
      </w:pPr>
      <w:r>
        <w:rPr>
          <w:spacing w:val="2"/>
          <w:sz w:val="28"/>
          <w:szCs w:val="28"/>
        </w:rPr>
        <w:t>6. 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pPr>
        <w:pStyle w:val="Normal"/>
        <w:widowControl w:val="false"/>
        <w:shd w:val="clear" w:color="auto" w:fill="FFFFFF"/>
        <w:ind w:firstLine="709" w:left="0"/>
        <w:textAlignment w:val="baseline"/>
        <w:rPr>
          <w:spacing w:val="2"/>
          <w:sz w:val="28"/>
          <w:szCs w:val="28"/>
        </w:rPr>
      </w:pPr>
      <w:r>
        <w:rPr>
          <w:spacing w:val="2"/>
          <w:sz w:val="28"/>
          <w:szCs w:val="28"/>
        </w:rPr>
        <w:t>7. Границы водоохранной зоны озера Байкал устанавливаются в соответствии с Федеральным законом от 1 мая 1999 года N 94-ФЗ "Об охране озера Байкал".</w:t>
      </w:r>
    </w:p>
    <w:p>
      <w:pPr>
        <w:pStyle w:val="Normal"/>
        <w:widowControl w:val="false"/>
        <w:shd w:val="clear" w:color="auto" w:fill="FFFFFF"/>
        <w:ind w:firstLine="709" w:left="0"/>
        <w:textAlignment w:val="baseline"/>
        <w:rPr>
          <w:spacing w:val="2"/>
          <w:sz w:val="28"/>
          <w:szCs w:val="28"/>
        </w:rPr>
      </w:pPr>
      <w:r>
        <w:rPr>
          <w:spacing w:val="2"/>
          <w:sz w:val="28"/>
          <w:szCs w:val="28"/>
        </w:rPr>
        <w:t>8. Ширина водоохранной зоны моря составляет пятьсот метров.</w:t>
      </w:r>
    </w:p>
    <w:p>
      <w:pPr>
        <w:pStyle w:val="Normal"/>
        <w:widowControl w:val="false"/>
        <w:shd w:val="clear" w:color="auto" w:fill="FFFFFF"/>
        <w:ind w:firstLine="709" w:left="0"/>
        <w:textAlignment w:val="baseline"/>
        <w:rPr>
          <w:spacing w:val="2"/>
          <w:sz w:val="28"/>
          <w:szCs w:val="28"/>
        </w:rPr>
      </w:pPr>
      <w:r>
        <w:rPr>
          <w:spacing w:val="2"/>
          <w:sz w:val="28"/>
          <w:szCs w:val="28"/>
        </w:rPr>
        <w:t>9. Водоохранные зоны магистральных или межхозяйственных каналов совпадают по ширине с полосами отводов таких каналов.</w:t>
      </w:r>
    </w:p>
    <w:p>
      <w:pPr>
        <w:pStyle w:val="Normal"/>
        <w:widowControl w:val="false"/>
        <w:shd w:val="clear" w:color="auto" w:fill="FFFFFF"/>
        <w:ind w:firstLine="709" w:left="0"/>
        <w:textAlignment w:val="baseline"/>
        <w:rPr>
          <w:spacing w:val="2"/>
          <w:sz w:val="28"/>
          <w:szCs w:val="28"/>
        </w:rPr>
      </w:pPr>
      <w:r>
        <w:rPr>
          <w:spacing w:val="2"/>
          <w:sz w:val="28"/>
          <w:szCs w:val="28"/>
        </w:rPr>
        <w:t>10. Водоохранные зоны рек, их частей, помещенных в закрытые коллекторы, не устанавливаются.</w:t>
      </w:r>
    </w:p>
    <w:p>
      <w:pPr>
        <w:pStyle w:val="Normal"/>
        <w:widowControl w:val="false"/>
        <w:shd w:val="clear" w:color="auto" w:fill="FFFFFF"/>
        <w:ind w:firstLine="709" w:left="0"/>
        <w:textAlignment w:val="baseline"/>
        <w:rPr>
          <w:spacing w:val="2"/>
          <w:sz w:val="28"/>
          <w:szCs w:val="28"/>
        </w:rPr>
      </w:pPr>
      <w:r>
        <w:rPr>
          <w:spacing w:val="2"/>
          <w:sz w:val="28"/>
          <w:szCs w:val="28"/>
        </w:rPr>
        <w:t>11.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pPr>
        <w:pStyle w:val="Normal"/>
        <w:widowControl w:val="false"/>
        <w:shd w:val="clear" w:color="auto" w:fill="FFFFFF"/>
        <w:ind w:firstLine="709" w:left="0"/>
        <w:textAlignment w:val="baseline"/>
        <w:rPr>
          <w:spacing w:val="2"/>
          <w:sz w:val="28"/>
          <w:szCs w:val="28"/>
        </w:rPr>
      </w:pPr>
      <w:r>
        <w:rPr>
          <w:spacing w:val="2"/>
          <w:sz w:val="28"/>
          <w:szCs w:val="28"/>
        </w:rPr>
        <w:t>12. 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pPr>
        <w:pStyle w:val="Normal"/>
        <w:widowControl w:val="false"/>
        <w:shd w:val="clear" w:color="auto" w:fill="FFFFFF"/>
        <w:ind w:firstLine="709" w:left="0"/>
        <w:textAlignment w:val="baseline"/>
        <w:rPr>
          <w:spacing w:val="2"/>
          <w:sz w:val="28"/>
          <w:szCs w:val="28"/>
        </w:rPr>
      </w:pPr>
      <w:r>
        <w:rPr>
          <w:spacing w:val="2"/>
          <w:sz w:val="28"/>
          <w:szCs w:val="28"/>
        </w:rPr>
        <w:t>13. Ширина прибрежной защитной полосы реки, озера, водохранилища, являющихся средой обитания, местами воспроизводства, нереста, нагула, миграционными путями особо ценных водных биологических ресурсов (при наличии одного из показателей) и (или) используемых для добычи (вылова), сохранения таких видов водных биологических ресурсов и среды их обитания, устанавливается в размере двухсот метров независимо от уклона берега.</w:t>
      </w:r>
    </w:p>
    <w:p>
      <w:pPr>
        <w:pStyle w:val="Normal"/>
        <w:widowControl w:val="false"/>
        <w:shd w:val="clear" w:color="auto" w:fill="FFFFFF"/>
        <w:ind w:firstLine="709" w:left="0"/>
        <w:textAlignment w:val="baseline"/>
        <w:rPr>
          <w:spacing w:val="2"/>
          <w:sz w:val="28"/>
          <w:szCs w:val="28"/>
        </w:rPr>
      </w:pPr>
      <w:r>
        <w:rPr>
          <w:spacing w:val="2"/>
          <w:sz w:val="28"/>
          <w:szCs w:val="28"/>
        </w:rPr>
        <w:t>14. 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местоположения береговой линии (границы водного объекта).</w:t>
      </w:r>
    </w:p>
    <w:p>
      <w:pPr>
        <w:pStyle w:val="Normal"/>
        <w:widowControl w:val="false"/>
        <w:shd w:val="clear" w:color="auto" w:fill="FFFFFF"/>
        <w:ind w:firstLine="709" w:left="0"/>
        <w:textAlignment w:val="baseline"/>
        <w:rPr>
          <w:spacing w:val="2"/>
          <w:sz w:val="28"/>
          <w:szCs w:val="28"/>
        </w:rPr>
      </w:pPr>
      <w:r>
        <w:rPr>
          <w:spacing w:val="2"/>
          <w:sz w:val="28"/>
          <w:szCs w:val="28"/>
        </w:rPr>
        <w:t>15. В границах водоохранных зон запрещаются:</w:t>
      </w:r>
    </w:p>
    <w:p>
      <w:pPr>
        <w:pStyle w:val="Normal"/>
        <w:widowControl w:val="false"/>
        <w:shd w:val="clear" w:color="auto" w:fill="FFFFFF"/>
        <w:ind w:firstLine="709" w:left="0"/>
        <w:textAlignment w:val="baseline"/>
        <w:rPr>
          <w:spacing w:val="2"/>
          <w:sz w:val="28"/>
          <w:szCs w:val="28"/>
        </w:rPr>
      </w:pPr>
      <w:r>
        <w:rPr>
          <w:spacing w:val="2"/>
          <w:sz w:val="28"/>
          <w:szCs w:val="28"/>
        </w:rPr>
        <w:t>1) использование сточных вод в целях повышения почвенного плодородия;</w:t>
      </w:r>
    </w:p>
    <w:p>
      <w:pPr>
        <w:pStyle w:val="Normal"/>
        <w:widowControl w:val="false"/>
        <w:shd w:val="clear" w:color="auto" w:fill="FFFFFF"/>
        <w:ind w:firstLine="709" w:left="0"/>
        <w:textAlignment w:val="baseline"/>
        <w:rPr>
          <w:spacing w:val="2"/>
          <w:sz w:val="28"/>
          <w:szCs w:val="28"/>
        </w:rPr>
      </w:pPr>
      <w:r>
        <w:rPr>
          <w:spacing w:val="2"/>
          <w:sz w:val="28"/>
          <w:szCs w:val="28"/>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pPr>
        <w:pStyle w:val="Normal"/>
        <w:widowControl w:val="false"/>
        <w:shd w:val="clear" w:color="auto" w:fill="FFFFFF"/>
        <w:ind w:firstLine="709" w:left="0"/>
        <w:textAlignment w:val="baseline"/>
        <w:rPr>
          <w:spacing w:val="2"/>
          <w:sz w:val="28"/>
          <w:szCs w:val="28"/>
        </w:rPr>
      </w:pPr>
      <w:r>
        <w:rPr>
          <w:spacing w:val="2"/>
          <w:sz w:val="28"/>
          <w:szCs w:val="28"/>
        </w:rPr>
        <w:t>3) осуществление авиационных мер по борьбе с вредными организмами;</w:t>
      </w:r>
    </w:p>
    <w:p>
      <w:pPr>
        <w:pStyle w:val="Normal"/>
        <w:widowControl w:val="false"/>
        <w:shd w:val="clear" w:color="auto" w:fill="FFFFFF"/>
        <w:ind w:firstLine="709" w:left="0"/>
        <w:textAlignment w:val="baseline"/>
        <w:rPr>
          <w:spacing w:val="2"/>
          <w:sz w:val="28"/>
          <w:szCs w:val="28"/>
        </w:rPr>
      </w:pPr>
      <w:r>
        <w:rPr>
          <w:spacing w:val="2"/>
          <w:sz w:val="28"/>
          <w:szCs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pPr>
        <w:pStyle w:val="Normal"/>
        <w:widowControl w:val="false"/>
        <w:shd w:val="clear" w:color="auto" w:fill="FFFFFF"/>
        <w:ind w:firstLine="709" w:left="0"/>
        <w:textAlignment w:val="baseline"/>
        <w:rPr>
          <w:spacing w:val="2"/>
          <w:sz w:val="28"/>
          <w:szCs w:val="28"/>
        </w:rPr>
      </w:pPr>
      <w:r>
        <w:rPr>
          <w:spacing w:val="2"/>
          <w:sz w:val="28"/>
          <w:szCs w:val="28"/>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pPr>
        <w:pStyle w:val="Normal"/>
        <w:widowControl w:val="false"/>
        <w:shd w:val="clear" w:color="auto" w:fill="FFFFFF"/>
        <w:ind w:firstLine="709" w:left="0"/>
        <w:textAlignment w:val="baseline"/>
        <w:rPr>
          <w:spacing w:val="2"/>
          <w:sz w:val="28"/>
          <w:szCs w:val="28"/>
        </w:rPr>
      </w:pPr>
      <w:r>
        <w:rPr>
          <w:spacing w:val="2"/>
          <w:sz w:val="28"/>
          <w:szCs w:val="28"/>
        </w:rPr>
        <w:t>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pPr>
        <w:pStyle w:val="Normal"/>
        <w:widowControl w:val="false"/>
        <w:shd w:val="clear" w:color="auto" w:fill="FFFFFF"/>
        <w:ind w:firstLine="709" w:left="0"/>
        <w:textAlignment w:val="baseline"/>
        <w:rPr>
          <w:spacing w:val="2"/>
          <w:sz w:val="28"/>
          <w:szCs w:val="28"/>
        </w:rPr>
      </w:pPr>
      <w:r>
        <w:rPr>
          <w:spacing w:val="2"/>
          <w:sz w:val="28"/>
          <w:szCs w:val="28"/>
        </w:rPr>
        <w:t>7) сброс сточных, в том числе дренажных, вод;</w:t>
      </w:r>
    </w:p>
    <w:p>
      <w:pPr>
        <w:pStyle w:val="Normal"/>
        <w:widowControl w:val="false"/>
        <w:shd w:val="clear" w:color="auto" w:fill="FFFFFF"/>
        <w:ind w:firstLine="709" w:left="0"/>
        <w:textAlignment w:val="baseline"/>
        <w:rPr>
          <w:spacing w:val="2"/>
          <w:sz w:val="28"/>
          <w:szCs w:val="28"/>
        </w:rPr>
      </w:pPr>
      <w:r>
        <w:rPr>
          <w:spacing w:val="2"/>
          <w:sz w:val="28"/>
          <w:szCs w:val="28"/>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pPr>
        <w:pStyle w:val="Normal"/>
        <w:widowControl w:val="false"/>
        <w:shd w:val="clear" w:color="auto" w:fill="FFFFFF"/>
        <w:ind w:firstLine="709" w:left="0"/>
        <w:textAlignment w:val="baseline"/>
        <w:rPr>
          <w:spacing w:val="2"/>
          <w:sz w:val="28"/>
          <w:szCs w:val="28"/>
        </w:rPr>
      </w:pPr>
      <w:r>
        <w:rPr>
          <w:spacing w:val="2"/>
          <w:sz w:val="28"/>
          <w:szCs w:val="28"/>
        </w:rPr>
        <w:t>16.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pPr>
        <w:pStyle w:val="Normal"/>
        <w:widowControl w:val="false"/>
        <w:shd w:val="clear" w:color="auto" w:fill="FFFFFF"/>
        <w:ind w:firstLine="709" w:left="0"/>
        <w:textAlignment w:val="baseline"/>
        <w:rPr>
          <w:spacing w:val="2"/>
          <w:sz w:val="28"/>
          <w:szCs w:val="28"/>
        </w:rPr>
      </w:pPr>
      <w:r>
        <w:rPr>
          <w:spacing w:val="2"/>
          <w:sz w:val="28"/>
          <w:szCs w:val="28"/>
        </w:rPr>
        <w:t>1) централизованные системы водоотведения (канализации), централизованные ливневые системы водоотведения;</w:t>
      </w:r>
    </w:p>
    <w:p>
      <w:pPr>
        <w:pStyle w:val="Normal"/>
        <w:widowControl w:val="false"/>
        <w:shd w:val="clear" w:color="auto" w:fill="FFFFFF"/>
        <w:ind w:firstLine="709" w:left="0"/>
        <w:textAlignment w:val="baseline"/>
        <w:rPr>
          <w:spacing w:val="2"/>
          <w:sz w:val="28"/>
          <w:szCs w:val="28"/>
        </w:rPr>
      </w:pPr>
      <w:r>
        <w:rPr>
          <w:spacing w:val="2"/>
          <w:sz w:val="28"/>
          <w:szCs w:val="28"/>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pPr>
        <w:pStyle w:val="Normal"/>
        <w:widowControl w:val="false"/>
        <w:shd w:val="clear" w:color="auto" w:fill="FFFFFF"/>
        <w:ind w:firstLine="709" w:left="0"/>
        <w:textAlignment w:val="baseline"/>
        <w:rPr>
          <w:spacing w:val="2"/>
          <w:sz w:val="28"/>
          <w:szCs w:val="28"/>
        </w:rPr>
      </w:pPr>
      <w:r>
        <w:rPr>
          <w:spacing w:val="2"/>
          <w:sz w:val="28"/>
          <w:szCs w:val="28"/>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pPr>
        <w:pStyle w:val="Normal"/>
        <w:widowControl w:val="false"/>
        <w:shd w:val="clear" w:color="auto" w:fill="FFFFFF"/>
        <w:ind w:firstLine="709" w:left="0"/>
        <w:textAlignment w:val="baseline"/>
        <w:rPr>
          <w:spacing w:val="2"/>
          <w:sz w:val="28"/>
          <w:szCs w:val="28"/>
        </w:rPr>
      </w:pPr>
      <w:r>
        <w:rPr>
          <w:spacing w:val="2"/>
          <w:sz w:val="28"/>
          <w:szCs w:val="28"/>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pPr>
        <w:pStyle w:val="Normal"/>
        <w:widowControl w:val="false"/>
        <w:shd w:val="clear" w:color="auto" w:fill="FFFFFF"/>
        <w:ind w:firstLine="709" w:left="0"/>
        <w:textAlignment w:val="baseline"/>
        <w:rPr>
          <w:spacing w:val="2"/>
          <w:sz w:val="28"/>
          <w:szCs w:val="28"/>
        </w:rPr>
      </w:pPr>
      <w:r>
        <w:rPr>
          <w:spacing w:val="2"/>
          <w:sz w:val="28"/>
          <w:szCs w:val="28"/>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pPr>
        <w:pStyle w:val="Normal"/>
        <w:widowControl w:val="false"/>
        <w:shd w:val="clear" w:color="auto" w:fill="FFFFFF"/>
        <w:ind w:firstLine="709" w:left="0"/>
        <w:textAlignment w:val="baseline"/>
        <w:rPr>
          <w:spacing w:val="2"/>
          <w:sz w:val="28"/>
          <w:szCs w:val="28"/>
        </w:rPr>
      </w:pPr>
      <w:r>
        <w:rPr>
          <w:spacing w:val="2"/>
          <w:sz w:val="28"/>
          <w:szCs w:val="28"/>
        </w:rPr>
        <w:t>16.1. 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16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pPr>
        <w:pStyle w:val="Normal"/>
        <w:widowControl w:val="false"/>
        <w:shd w:val="clear" w:color="auto" w:fill="FFFFFF"/>
        <w:ind w:firstLine="709" w:left="0"/>
        <w:textAlignment w:val="baseline"/>
        <w:rPr>
          <w:spacing w:val="2"/>
          <w:sz w:val="28"/>
          <w:szCs w:val="28"/>
        </w:rPr>
      </w:pPr>
      <w:r>
        <w:rPr>
          <w:spacing w:val="2"/>
          <w:sz w:val="28"/>
          <w:szCs w:val="28"/>
        </w:rPr>
        <w:t>16.2. 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частью 15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pPr>
        <w:pStyle w:val="Normal"/>
        <w:widowControl w:val="false"/>
        <w:shd w:val="clear" w:color="auto" w:fill="FFFFFF"/>
        <w:ind w:firstLine="709" w:left="0"/>
        <w:textAlignment w:val="baseline"/>
        <w:rPr>
          <w:spacing w:val="2"/>
          <w:sz w:val="28"/>
          <w:szCs w:val="28"/>
        </w:rPr>
      </w:pPr>
      <w:r>
        <w:rPr>
          <w:spacing w:val="2"/>
          <w:sz w:val="28"/>
          <w:szCs w:val="28"/>
        </w:rPr>
        <w:t>16.3. 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w:t>
      </w:r>
    </w:p>
    <w:p>
      <w:pPr>
        <w:pStyle w:val="Normal"/>
        <w:widowControl w:val="false"/>
        <w:shd w:val="clear" w:color="auto" w:fill="FFFFFF"/>
        <w:ind w:firstLine="709" w:left="0"/>
        <w:textAlignment w:val="baseline"/>
        <w:rPr>
          <w:spacing w:val="2"/>
          <w:sz w:val="28"/>
          <w:szCs w:val="28"/>
        </w:rPr>
      </w:pPr>
      <w:r>
        <w:rPr>
          <w:spacing w:val="2"/>
          <w:sz w:val="28"/>
          <w:szCs w:val="28"/>
        </w:rPr>
        <w:t>17. В границах прибрежных защитных полос наряду с установленными частью 15 настоящей статьи ограничениями запрещаются:</w:t>
      </w:r>
    </w:p>
    <w:p>
      <w:pPr>
        <w:pStyle w:val="Normal"/>
        <w:widowControl w:val="false"/>
        <w:shd w:val="clear" w:color="auto" w:fill="FFFFFF"/>
        <w:ind w:firstLine="709" w:left="0"/>
        <w:textAlignment w:val="baseline"/>
        <w:rPr>
          <w:spacing w:val="2"/>
          <w:sz w:val="28"/>
          <w:szCs w:val="28"/>
        </w:rPr>
      </w:pPr>
      <w:r>
        <w:rPr>
          <w:spacing w:val="2"/>
          <w:sz w:val="28"/>
          <w:szCs w:val="28"/>
        </w:rPr>
        <w:t>1) распашка земель;</w:t>
      </w:r>
    </w:p>
    <w:p>
      <w:pPr>
        <w:pStyle w:val="Normal"/>
        <w:widowControl w:val="false"/>
        <w:shd w:val="clear" w:color="auto" w:fill="FFFFFF"/>
        <w:ind w:firstLine="709" w:left="0"/>
        <w:textAlignment w:val="baseline"/>
        <w:rPr>
          <w:spacing w:val="2"/>
          <w:sz w:val="28"/>
          <w:szCs w:val="28"/>
        </w:rPr>
      </w:pPr>
      <w:r>
        <w:rPr>
          <w:spacing w:val="2"/>
          <w:sz w:val="28"/>
          <w:szCs w:val="28"/>
        </w:rPr>
        <w:t>2) размещение отвалов размываемых грунтов;</w:t>
      </w:r>
    </w:p>
    <w:p>
      <w:pPr>
        <w:pStyle w:val="Normal"/>
        <w:widowControl w:val="false"/>
        <w:shd w:val="clear" w:color="auto" w:fill="FFFFFF"/>
        <w:ind w:firstLine="709" w:left="0"/>
        <w:textAlignment w:val="baseline"/>
        <w:rPr>
          <w:spacing w:val="2"/>
          <w:sz w:val="28"/>
          <w:szCs w:val="28"/>
        </w:rPr>
      </w:pPr>
      <w:r>
        <w:rPr>
          <w:spacing w:val="2"/>
          <w:sz w:val="28"/>
          <w:szCs w:val="28"/>
        </w:rPr>
        <w:t>3) выпас сельскохозяйственных животных и организация для них летних лагерей, ванн.</w:t>
      </w:r>
    </w:p>
    <w:p>
      <w:pPr>
        <w:pStyle w:val="Normal"/>
        <w:widowControl w:val="false"/>
        <w:shd w:val="clear" w:color="auto" w:fill="FFFFFF"/>
        <w:ind w:firstLine="709" w:left="0"/>
        <w:textAlignment w:val="baseline"/>
        <w:rPr>
          <w:spacing w:val="2"/>
          <w:sz w:val="28"/>
          <w:szCs w:val="28"/>
        </w:rPr>
      </w:pPr>
      <w:r>
        <w:rPr>
          <w:spacing w:val="2"/>
          <w:sz w:val="28"/>
          <w:szCs w:val="28"/>
        </w:rPr>
        <w:t>18. Установление границ водоохранных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порядке, установленном Правительством Российской Федерации.</w:t>
      </w:r>
    </w:p>
    <w:p>
      <w:pPr>
        <w:pStyle w:val="Heading3"/>
        <w:rPr>
          <w:rFonts w:cs="Times New Roman"/>
          <w:i w:val="false"/>
          <w:i w:val="false"/>
          <w:sz w:val="28"/>
          <w:szCs w:val="28"/>
        </w:rPr>
      </w:pPr>
      <w:bookmarkStart w:id="148" w:name="_Toc178581067"/>
      <w:r>
        <w:rPr>
          <w:rFonts w:cs="Times New Roman"/>
          <w:i w:val="false"/>
          <w:sz w:val="28"/>
          <w:szCs w:val="28"/>
        </w:rPr>
        <w:t>2.2.5 Береговая полоса</w:t>
      </w:r>
      <w:bookmarkEnd w:id="148"/>
      <w:r>
        <w:rPr>
          <w:rFonts w:cs="Times New Roman"/>
          <w:i w:val="false"/>
          <w:sz w:val="28"/>
          <w:szCs w:val="28"/>
        </w:rPr>
        <w:t xml:space="preserve"> </w:t>
      </w:r>
      <w:bookmarkEnd w:id="147"/>
    </w:p>
    <w:p>
      <w:pPr>
        <w:pStyle w:val="Normal"/>
        <w:widowControl w:val="false"/>
        <w:shd w:val="clear" w:color="auto" w:fill="FFFFFF"/>
        <w:ind w:firstLine="709" w:left="0"/>
        <w:textAlignment w:val="baseline"/>
        <w:rPr>
          <w:spacing w:val="2"/>
          <w:sz w:val="28"/>
          <w:szCs w:val="28"/>
        </w:rPr>
      </w:pPr>
      <w:r>
        <w:rPr>
          <w:spacing w:val="2"/>
          <w:sz w:val="28"/>
          <w:szCs w:val="28"/>
        </w:rPr>
        <w:t xml:space="preserve">К территориям общего пользования относятся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w:t>
      </w:r>
    </w:p>
    <w:p>
      <w:pPr>
        <w:pStyle w:val="Normal"/>
        <w:widowControl w:val="false"/>
        <w:shd w:val="clear" w:color="auto" w:fill="FFFFFF"/>
        <w:ind w:firstLine="709" w:left="0"/>
        <w:textAlignment w:val="baseline"/>
        <w:rPr>
          <w:spacing w:val="2"/>
          <w:sz w:val="28"/>
          <w:szCs w:val="28"/>
        </w:rPr>
      </w:pPr>
      <w:r>
        <w:rPr>
          <w:spacing w:val="2"/>
          <w:sz w:val="28"/>
          <w:szCs w:val="28"/>
        </w:rPr>
        <w:t>В соответствии с Водным кодексом Российской Федерации от 03.06.2006 №74-ФЗ выделяются объекты общего пользования, а также полоса земли вдоль береговой линии водного объекта общего пользования.</w:t>
      </w:r>
    </w:p>
    <w:p>
      <w:pPr>
        <w:pStyle w:val="Normal"/>
        <w:widowControl w:val="false"/>
        <w:shd w:val="clear" w:color="auto" w:fill="FFFFFF"/>
        <w:ind w:firstLine="709" w:left="0"/>
        <w:textAlignment w:val="baseline"/>
        <w:rPr>
          <w:spacing w:val="2"/>
          <w:sz w:val="28"/>
          <w:szCs w:val="28"/>
        </w:rPr>
      </w:pPr>
      <w:r>
        <w:rPr>
          <w:spacing w:val="2"/>
          <w:sz w:val="28"/>
          <w:szCs w:val="28"/>
        </w:rPr>
        <w:t>Полоса земли вдоль береговой линии водного объекта общего пользования (береговая полоса) предназначается для общего пользования.</w:t>
      </w:r>
    </w:p>
    <w:p>
      <w:pPr>
        <w:pStyle w:val="Normal"/>
        <w:widowControl w:val="false"/>
        <w:shd w:val="clear" w:color="auto" w:fill="FFFFFF"/>
        <w:ind w:firstLine="709" w:left="0"/>
        <w:textAlignment w:val="baseline"/>
        <w:rPr>
          <w:spacing w:val="2"/>
          <w:sz w:val="28"/>
          <w:szCs w:val="28"/>
        </w:rPr>
      </w:pPr>
      <w:r>
        <w:rPr>
          <w:spacing w:val="2"/>
          <w:sz w:val="28"/>
          <w:szCs w:val="28"/>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pPr>
        <w:pStyle w:val="Normal"/>
        <w:widowControl w:val="false"/>
        <w:shd w:val="clear" w:color="auto" w:fill="FFFFFF"/>
        <w:ind w:firstLine="709" w:left="0"/>
        <w:textAlignment w:val="baseline"/>
        <w:rPr>
          <w:spacing w:val="2"/>
          <w:sz w:val="28"/>
          <w:szCs w:val="28"/>
        </w:rPr>
      </w:pPr>
      <w:r>
        <w:rPr>
          <w:spacing w:val="2"/>
          <w:sz w:val="28"/>
          <w:szCs w:val="28"/>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pPr>
        <w:pStyle w:val="Normal"/>
        <w:widowControl w:val="false"/>
        <w:shd w:val="clear" w:color="auto" w:fill="FFFFFF"/>
        <w:ind w:firstLine="709" w:left="0"/>
        <w:textAlignment w:val="baseline"/>
        <w:rPr>
          <w:spacing w:val="2"/>
          <w:sz w:val="28"/>
          <w:szCs w:val="28"/>
        </w:rPr>
      </w:pPr>
      <w:r>
        <w:rPr>
          <w:spacing w:val="2"/>
          <w:sz w:val="28"/>
          <w:szCs w:val="28"/>
        </w:rPr>
        <w:t>Согласно п. 8 ст. 27 Земельного кодекса Российской Федерации от 25.10.2001 №136-ФЗ запрещается приватизация земельных участков в пределах береговой полосы, установленной в соответствии с Водным кодексом Российской Федерации, а также земельных участков, на которых находятся пруды, обводненные карьеры, в границах территорий общего пользования.</w:t>
      </w:r>
    </w:p>
    <w:p>
      <w:pPr>
        <w:pStyle w:val="Heading3"/>
        <w:rPr>
          <w:rFonts w:cs="Times New Roman"/>
          <w:i w:val="false"/>
          <w:i w:val="false"/>
          <w:iCs/>
          <w:sz w:val="28"/>
          <w:szCs w:val="28"/>
        </w:rPr>
      </w:pPr>
      <w:bookmarkStart w:id="149" w:name="_Toc178581068"/>
      <w:r>
        <w:rPr>
          <w:rFonts w:cs="Times New Roman"/>
          <w:i w:val="false"/>
          <w:iCs/>
          <w:spacing w:val="2"/>
          <w:sz w:val="28"/>
          <w:szCs w:val="28"/>
        </w:rPr>
        <w:t xml:space="preserve">2.2.6 Зона </w:t>
      </w:r>
      <w:r>
        <w:rPr>
          <w:rFonts w:cs="Times New Roman"/>
          <w:i w:val="false"/>
          <w:iCs/>
          <w:sz w:val="28"/>
          <w:szCs w:val="28"/>
        </w:rPr>
        <w:t>затопления, подтопления</w:t>
      </w:r>
      <w:bookmarkEnd w:id="149"/>
    </w:p>
    <w:p>
      <w:pPr>
        <w:pStyle w:val="Normal"/>
        <w:widowControl w:val="false"/>
        <w:shd w:val="clear" w:color="auto" w:fill="FFFFFF"/>
        <w:ind w:firstLine="709" w:left="0"/>
        <w:textAlignment w:val="baseline"/>
        <w:rPr>
          <w:spacing w:val="2"/>
          <w:sz w:val="28"/>
          <w:szCs w:val="28"/>
        </w:rPr>
      </w:pPr>
      <w:r>
        <w:rPr>
          <w:spacing w:val="2"/>
          <w:sz w:val="28"/>
          <w:szCs w:val="28"/>
        </w:rPr>
        <w:t xml:space="preserve">Согласно Постановлению Правительства РФ от 18 апреля 2014 г. N 360 «Об определении границ зон затопления, подтопления» границы зон затопления, подтопления определяются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об определении границ зон затопления, подтопления и карты объекта землеустройства, составленной в соответствии с требованиями Федерального закона «О землеустройстве». </w:t>
      </w:r>
    </w:p>
    <w:p>
      <w:pPr>
        <w:pStyle w:val="Normal"/>
        <w:widowControl w:val="false"/>
        <w:shd w:val="clear" w:color="auto" w:fill="FFFFFF"/>
        <w:ind w:firstLine="709" w:left="0"/>
        <w:textAlignment w:val="baseline"/>
        <w:rPr>
          <w:spacing w:val="2"/>
          <w:sz w:val="28"/>
          <w:szCs w:val="28"/>
        </w:rPr>
      </w:pPr>
      <w:r>
        <w:rPr>
          <w:spacing w:val="2"/>
          <w:sz w:val="28"/>
          <w:szCs w:val="28"/>
        </w:rPr>
        <w:t xml:space="preserve">Зоны затопления, подтопления считаются определенными с даты внесения в государственный кадастр недвижимости сведений об их границах. </w:t>
      </w:r>
    </w:p>
    <w:p>
      <w:pPr>
        <w:pStyle w:val="Normal"/>
        <w:widowControl w:val="false"/>
        <w:shd w:val="clear" w:color="auto" w:fill="FFFFFF"/>
        <w:ind w:firstLine="709" w:left="0"/>
        <w:textAlignment w:val="baseline"/>
        <w:rPr>
          <w:spacing w:val="2"/>
          <w:sz w:val="28"/>
          <w:szCs w:val="28"/>
        </w:rPr>
      </w:pPr>
      <w:r>
        <w:rPr>
          <w:spacing w:val="2"/>
          <w:sz w:val="28"/>
          <w:szCs w:val="28"/>
        </w:rPr>
        <w:t>Согласно части 3 статьи 67.1 Водного кодекса Российской Федерации в границах зон затопления, подтопления запрещаются:</w:t>
      </w:r>
    </w:p>
    <w:p>
      <w:pPr>
        <w:pStyle w:val="Normal"/>
        <w:widowControl w:val="false"/>
        <w:shd w:val="clear" w:color="auto" w:fill="FFFFFF"/>
        <w:ind w:firstLine="709" w:left="0"/>
        <w:textAlignment w:val="baseline"/>
        <w:rPr>
          <w:spacing w:val="2"/>
          <w:sz w:val="28"/>
          <w:szCs w:val="28"/>
        </w:rPr>
      </w:pPr>
      <w:r>
        <w:rPr>
          <w:spacing w:val="2"/>
          <w:sz w:val="28"/>
          <w:szCs w:val="28"/>
        </w:rPr>
        <w:t>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pPr>
        <w:pStyle w:val="Normal"/>
        <w:widowControl w:val="false"/>
        <w:shd w:val="clear" w:color="auto" w:fill="FFFFFF"/>
        <w:ind w:firstLine="709" w:left="0"/>
        <w:textAlignment w:val="baseline"/>
        <w:rPr>
          <w:spacing w:val="2"/>
          <w:sz w:val="28"/>
          <w:szCs w:val="28"/>
        </w:rPr>
      </w:pPr>
      <w:r>
        <w:rPr>
          <w:spacing w:val="2"/>
          <w:sz w:val="28"/>
          <w:szCs w:val="28"/>
        </w:rPr>
        <w:t>2) использование сточных вод в целях повышения почвенного плодородия;</w:t>
      </w:r>
    </w:p>
    <w:p>
      <w:pPr>
        <w:pStyle w:val="Normal"/>
        <w:widowControl w:val="false"/>
        <w:shd w:val="clear" w:color="auto" w:fill="FFFFFF"/>
        <w:ind w:firstLine="709" w:left="0"/>
        <w:textAlignment w:val="baseline"/>
        <w:rPr>
          <w:spacing w:val="2"/>
          <w:sz w:val="28"/>
          <w:szCs w:val="28"/>
        </w:rPr>
      </w:pPr>
      <w:r>
        <w:rPr>
          <w:spacing w:val="2"/>
          <w:sz w:val="28"/>
          <w:szCs w:val="28"/>
        </w:rPr>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pPr>
        <w:pStyle w:val="Heading3"/>
        <w:rPr>
          <w:rFonts w:cs="Times New Roman"/>
          <w:i w:val="false"/>
          <w:i w:val="false"/>
          <w:iCs/>
          <w:spacing w:val="2"/>
          <w:sz w:val="28"/>
          <w:szCs w:val="28"/>
        </w:rPr>
      </w:pPr>
      <w:bookmarkStart w:id="150" w:name="_Toc178581069"/>
      <w:r>
        <w:rPr>
          <w:rFonts w:cs="Times New Roman"/>
          <w:i w:val="false"/>
          <w:iCs/>
          <w:spacing w:val="2"/>
          <w:sz w:val="28"/>
          <w:szCs w:val="28"/>
        </w:rPr>
        <w:t>2.2.7 Санитарно-защитная зона предприятий, сооружений и иных объектов</w:t>
      </w:r>
      <w:bookmarkEnd w:id="150"/>
    </w:p>
    <w:p>
      <w:pPr>
        <w:pStyle w:val="Iauiue"/>
        <w:ind w:firstLine="709" w:left="0"/>
        <w:jc w:val="both"/>
        <w:rPr>
          <w:rFonts w:eastAsia="Times New Roman"/>
          <w:spacing w:val="2"/>
          <w:sz w:val="28"/>
          <w:szCs w:val="28"/>
          <w:lang w:eastAsia="ru-RU"/>
        </w:rPr>
      </w:pPr>
      <w:r>
        <w:rPr>
          <w:rFonts w:eastAsia="Times New Roman"/>
          <w:spacing w:val="2"/>
          <w:sz w:val="28"/>
          <w:szCs w:val="28"/>
          <w:lang w:eastAsia="ru-RU"/>
        </w:rPr>
        <w:t>В целях обеспечения безопасности населения и в соответствии с Федеральным законом "О санитарно-эпидемиологическом благополучии населения" от 30.03.99 N 52-ФЗ,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(далее - санитарно-защитная зона (СЗЗ),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pPr>
        <w:pStyle w:val="Iauiue"/>
        <w:ind w:firstLine="709" w:left="0"/>
        <w:jc w:val="both"/>
        <w:rPr>
          <w:rFonts w:eastAsia="Times New Roman"/>
          <w:spacing w:val="2"/>
          <w:sz w:val="28"/>
          <w:szCs w:val="28"/>
          <w:lang w:eastAsia="ru-RU"/>
        </w:rPr>
      </w:pPr>
      <w:r>
        <w:rPr>
          <w:rFonts w:eastAsia="Times New Roman"/>
          <w:spacing w:val="2"/>
          <w:sz w:val="28"/>
          <w:szCs w:val="28"/>
          <w:lang w:eastAsia="ru-RU"/>
        </w:rPr>
        <w:t>Размер санитарно-защитной зоны и рекомендуемые минимальные разрывы устанавливаются в соответствии с главой VII и приложениями 1-6 к СанПиН 2.2.1/2.1.1.1200-03. Для объектов, являющихся источниками воздействия на среду обитания, для которых настоящими санитарными правилами не установлены размеры санитарно-защитной зоны и рекомендуемые разрывы, а также для объектов I-III классов опасности разрабатывается проект ориентировочного размера санитарно-защитной зоны.</w:t>
      </w:r>
    </w:p>
    <w:p>
      <w:pPr>
        <w:pStyle w:val="Heading3"/>
        <w:rPr>
          <w:rFonts w:cs="Times New Roman"/>
          <w:i w:val="false"/>
          <w:i w:val="false"/>
          <w:iCs/>
          <w:spacing w:val="2"/>
          <w:sz w:val="28"/>
          <w:szCs w:val="28"/>
        </w:rPr>
      </w:pPr>
      <w:bookmarkStart w:id="151" w:name="_Toc178581070"/>
      <w:r>
        <w:rPr>
          <w:rFonts w:cs="Times New Roman"/>
          <w:i w:val="false"/>
          <w:iCs/>
          <w:spacing w:val="2"/>
          <w:sz w:val="28"/>
          <w:szCs w:val="28"/>
        </w:rPr>
        <w:t>2.2.8 Охранная зона тепловых сетей</w:t>
      </w:r>
      <w:bookmarkEnd w:id="151"/>
    </w:p>
    <w:p>
      <w:pPr>
        <w:pStyle w:val="Iauiue"/>
        <w:ind w:firstLine="709" w:left="0"/>
        <w:jc w:val="both"/>
        <w:rPr>
          <w:rFonts w:eastAsia="Times New Roman"/>
          <w:spacing w:val="2"/>
          <w:sz w:val="28"/>
          <w:szCs w:val="28"/>
          <w:lang w:eastAsia="ru-RU"/>
        </w:rPr>
      </w:pPr>
      <w:r>
        <w:rPr>
          <w:rFonts w:eastAsia="Times New Roman"/>
          <w:spacing w:val="2"/>
          <w:sz w:val="28"/>
          <w:szCs w:val="28"/>
          <w:lang w:eastAsia="ru-RU"/>
        </w:rPr>
        <w:t>Охранная зона тепловых сетей устанавливается в соответствии с приказом Министерства архитектуры, строительства и жилищно-коммунального хозяйства Российской Федерации от 17.08.1992 № 197.</w:t>
      </w:r>
    </w:p>
    <w:p>
      <w:pPr>
        <w:pStyle w:val="Iauiue"/>
        <w:ind w:firstLine="709" w:left="0"/>
        <w:jc w:val="both"/>
        <w:rPr>
          <w:rFonts w:eastAsia="Times New Roman"/>
          <w:spacing w:val="2"/>
          <w:sz w:val="28"/>
          <w:szCs w:val="28"/>
          <w:lang w:eastAsia="ru-RU"/>
        </w:rPr>
      </w:pPr>
      <w:r>
        <w:rPr>
          <w:rFonts w:eastAsia="Times New Roman"/>
          <w:spacing w:val="2"/>
          <w:sz w:val="28"/>
          <w:szCs w:val="28"/>
          <w:lang w:eastAsia="ru-RU"/>
        </w:rPr>
        <w:t>Минимально допустимые расстояния от тепловых сетей до зданий, сооружений, линейных объектов определяются в зависимости от типа прокладки, а также климатических условий конкретной местности и подлежат обязательному соблюдению при проектировании, строительстве и ремонте указанных объектов в соответствии с требованиями СП 124.13330.2012 «Тепловые сети».</w:t>
      </w:r>
    </w:p>
    <w:p>
      <w:pPr>
        <w:pStyle w:val="Iauiue"/>
        <w:ind w:firstLine="709" w:left="0"/>
        <w:jc w:val="both"/>
        <w:rPr>
          <w:rFonts w:eastAsia="Times New Roman"/>
          <w:spacing w:val="2"/>
          <w:sz w:val="28"/>
          <w:szCs w:val="28"/>
          <w:lang w:eastAsia="ru-RU"/>
        </w:rPr>
      </w:pPr>
      <w:r>
        <w:rPr>
          <w:rFonts w:eastAsia="Times New Roman"/>
          <w:spacing w:val="2"/>
          <w:sz w:val="28"/>
          <w:szCs w:val="28"/>
          <w:lang w:eastAsia="ru-RU"/>
        </w:rPr>
        <w:t>В пределах охранных зон тепловых сетей не допускается производить действия, которые могут повлечь нарушения в нормальной работе тепловых сетей, их повреждение, несчастные случаи, или препятствующие ремонту:</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размещать автозаправочные станции, хранилища горюче-смазочных материалов, складировать агрессивные химические материалы;</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загромождать подходы и подъезды к объектам и сооружениям тепловых сетей, складировать тяжелые и громоздкие материалы, возводить временные строения и заборы;</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устраивать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огороды и т.п.;</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устраивать всякого рода свалки, разжигать костры, сжигать бытовой мусор или промышленные отходы;</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производить работы ударными механизмами, производить сброс и слив едких и коррозионно-активных веществ и горюче-смазочных материалов;</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проникать в помещения павильонов, центральных и индивидуальных тепловых пунктов посторонним лицам; открывать, снимать, засыпать люки камер тепловых сетей; сбрасывать в камеры мусор, отходы, снег и т.д.;</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снимать покровный металлический слой тепловой изоляции; разрушать тепловую изоляцию; ходить по трубопроводам надземной прокладки (переход через трубы разрешается только по специальным переходным мостикам);</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занимать подвалы зданий, особенно имеющих опасность затопления, в которых проложены тепловые сети или оборудованы тепловые вводы под мастерские, склады, для иных целей; тепловые вводы в здания должны быть загерметизированы.</w:t>
      </w:r>
    </w:p>
    <w:p>
      <w:pPr>
        <w:pStyle w:val="Iauiue"/>
        <w:ind w:firstLine="709" w:left="0"/>
        <w:jc w:val="both"/>
        <w:rPr>
          <w:rFonts w:eastAsia="Times New Roman"/>
          <w:spacing w:val="2"/>
          <w:sz w:val="28"/>
          <w:szCs w:val="28"/>
          <w:lang w:eastAsia="ru-RU"/>
        </w:rPr>
      </w:pPr>
      <w:r>
        <w:rPr>
          <w:rFonts w:eastAsia="Times New Roman"/>
          <w:spacing w:val="2"/>
          <w:sz w:val="28"/>
          <w:szCs w:val="28"/>
          <w:lang w:eastAsia="ru-RU"/>
        </w:rPr>
        <w:t>В пределах территории охранных зон тепловых сетей без письменного согласия предприятий и организаций, в ведении которых находятся эти сети, запрещается:</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производить строительство, капитальный ремонт, реконструкцию или снос любых зданий и сооружений;</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производить земляные работы, планировку грунта, посадку деревьев и кустарников, устраивать монументальные клумбы;</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производить погрузочно-разгрузочные работы, а также работы, связанные с разбиванием грунта и дорожных покрытий;</w:t>
      </w:r>
    </w:p>
    <w:p>
      <w:pPr>
        <w:pStyle w:val="ListParagraph"/>
        <w:numPr>
          <w:ilvl w:val="0"/>
          <w:numId w:val="5"/>
        </w:numPr>
        <w:spacing w:before="0" w:after="0"/>
        <w:ind w:hanging="360" w:left="1064"/>
        <w:contextualSpacing w:val="false"/>
        <w:rPr>
          <w:spacing w:val="2"/>
          <w:sz w:val="28"/>
          <w:szCs w:val="28"/>
        </w:rPr>
      </w:pPr>
      <w:r>
        <w:rPr>
          <w:bCs/>
          <w:spacing w:val="-1"/>
          <w:sz w:val="28"/>
          <w:szCs w:val="28"/>
        </w:rPr>
        <w:t>сооружать переезды</w:t>
      </w:r>
      <w:r>
        <w:rPr>
          <w:spacing w:val="2"/>
          <w:sz w:val="28"/>
          <w:szCs w:val="28"/>
        </w:rPr>
        <w:t xml:space="preserve"> и переходы через трубопроводы тепловых сетей.</w:t>
      </w:r>
    </w:p>
    <w:p>
      <w:pPr>
        <w:pStyle w:val="Iauiue"/>
        <w:ind w:firstLine="709" w:left="0"/>
        <w:jc w:val="both"/>
        <w:rPr>
          <w:rFonts w:eastAsia="Times New Roman"/>
          <w:spacing w:val="2"/>
          <w:sz w:val="28"/>
          <w:szCs w:val="28"/>
          <w:lang w:eastAsia="ru-RU"/>
        </w:rPr>
      </w:pPr>
      <w:r>
        <w:rPr>
          <w:rFonts w:eastAsia="Times New Roman"/>
          <w:spacing w:val="2"/>
          <w:sz w:val="28"/>
          <w:szCs w:val="28"/>
          <w:lang w:eastAsia="ru-RU"/>
        </w:rPr>
        <w:t>Проведение перечисленных в п.6 работ должно согласовываться с владельцами тепловых сетей не менее чем за 3 дня до начала работ. Присутствие представителя владельца тепловых сетей необязательно, если это предусмотрено согласованием.</w:t>
      </w:r>
    </w:p>
    <w:p>
      <w:pPr>
        <w:pStyle w:val="Iauiue"/>
        <w:ind w:firstLine="709" w:left="0"/>
        <w:jc w:val="both"/>
        <w:rPr>
          <w:rFonts w:eastAsia="Times New Roman"/>
          <w:spacing w:val="2"/>
          <w:sz w:val="28"/>
          <w:szCs w:val="28"/>
          <w:lang w:eastAsia="ru-RU"/>
        </w:rPr>
      </w:pPr>
      <w:r>
        <w:rPr>
          <w:rFonts w:eastAsia="Times New Roman"/>
          <w:spacing w:val="2"/>
          <w:sz w:val="28"/>
          <w:szCs w:val="28"/>
          <w:lang w:eastAsia="ru-RU"/>
        </w:rPr>
        <w:t>Предприятия, получившие письменное разрешение на ведение указанных работ в охранных зонах тепловых сетей, обязаны выполнять их с соблюдением условий, обеспечивающих сохранность этих сетей.</w:t>
      </w:r>
    </w:p>
    <w:p>
      <w:pPr>
        <w:pStyle w:val="Iauiue"/>
        <w:ind w:firstLine="709" w:left="0"/>
        <w:jc w:val="both"/>
        <w:rPr>
          <w:rFonts w:eastAsia="Times New Roman"/>
          <w:spacing w:val="2"/>
          <w:sz w:val="28"/>
          <w:szCs w:val="28"/>
          <w:lang w:eastAsia="ru-RU"/>
        </w:rPr>
      </w:pPr>
      <w:r>
        <w:rPr>
          <w:rFonts w:eastAsia="Times New Roman"/>
          <w:spacing w:val="2"/>
          <w:sz w:val="28"/>
          <w:szCs w:val="28"/>
          <w:lang w:eastAsia="ru-RU"/>
        </w:rPr>
        <w:t>Работы в охранных зонах тепловых сетей, совмещенных с полосой отвода железных и автомобильных дорог, с охранными зонами линий электропередачи и связи, других линейных объектов, проводятся по согласованию между заинтересованными организациями.</w:t>
      </w:r>
    </w:p>
    <w:p>
      <w:pPr>
        <w:pStyle w:val="Heading3"/>
        <w:rPr>
          <w:rFonts w:cs="Times New Roman"/>
          <w:i w:val="false"/>
          <w:i w:val="false"/>
          <w:iCs/>
          <w:spacing w:val="2"/>
          <w:sz w:val="28"/>
          <w:szCs w:val="28"/>
        </w:rPr>
      </w:pPr>
      <w:bookmarkStart w:id="152" w:name="_Toc178581071"/>
      <w:r>
        <w:rPr>
          <w:rFonts w:cs="Times New Roman"/>
          <w:i w:val="false"/>
          <w:iCs/>
          <w:spacing w:val="2"/>
          <w:sz w:val="28"/>
          <w:szCs w:val="28"/>
        </w:rPr>
        <w:t>2.2.9 Другие зоны, устанавливаемые в соответствии с законодательством Российской Федерации</w:t>
      </w:r>
      <w:bookmarkEnd w:id="152"/>
    </w:p>
    <w:p>
      <w:pPr>
        <w:pStyle w:val="Iauiue"/>
        <w:ind w:firstLine="709" w:left="0"/>
        <w:jc w:val="both"/>
        <w:rPr>
          <w:rFonts w:eastAsia="Times New Roman"/>
          <w:spacing w:val="2"/>
          <w:sz w:val="28"/>
          <w:szCs w:val="28"/>
          <w:u w:val="single"/>
          <w:lang w:eastAsia="ru-RU"/>
        </w:rPr>
      </w:pPr>
      <w:bookmarkStart w:id="153" w:name="_Toc149573691"/>
      <w:bookmarkStart w:id="154" w:name="_Toc129349337"/>
      <w:r>
        <w:rPr>
          <w:rFonts w:eastAsia="Times New Roman"/>
          <w:spacing w:val="2"/>
          <w:sz w:val="28"/>
          <w:szCs w:val="28"/>
          <w:u w:val="single"/>
          <w:lang w:eastAsia="ru-RU"/>
        </w:rPr>
        <w:t>Зоны охраны объектов государственной сети экологического мониторинга (охранные зоны)</w:t>
      </w:r>
      <w:bookmarkEnd w:id="153"/>
      <w:bookmarkEnd w:id="154"/>
    </w:p>
    <w:p>
      <w:pPr>
        <w:pStyle w:val="Iauiue"/>
        <w:ind w:firstLine="709" w:left="0"/>
        <w:jc w:val="both"/>
        <w:rPr>
          <w:rFonts w:eastAsia="Times New Roman"/>
          <w:spacing w:val="2"/>
          <w:sz w:val="28"/>
          <w:szCs w:val="28"/>
          <w:lang w:eastAsia="ru-RU"/>
        </w:rPr>
      </w:pPr>
      <w:r>
        <w:rPr>
          <w:rFonts w:eastAsia="Times New Roman"/>
          <w:spacing w:val="2"/>
          <w:sz w:val="28"/>
          <w:szCs w:val="28"/>
          <w:lang w:eastAsia="ru-RU"/>
        </w:rPr>
        <w:t>В соответствии с ч.3 ст.13 федерального закона «О гидрометеорологической службе» в целях получения достоверной информации о состоянии окружающей среды, ее загрязнении вокруг стационарных пунктов наблюдений в порядке, определенном Правительством Российской Федерации, создаются охранные зоны, в которых устанавливаются ограничения на хозяйственную деятельность.</w:t>
      </w:r>
    </w:p>
    <w:p>
      <w:pPr>
        <w:pStyle w:val="Iauiue"/>
        <w:ind w:firstLine="709" w:left="0"/>
        <w:jc w:val="both"/>
        <w:rPr>
          <w:rFonts w:eastAsia="Times New Roman"/>
          <w:spacing w:val="2"/>
          <w:sz w:val="28"/>
          <w:szCs w:val="28"/>
          <w:lang w:eastAsia="ru-RU"/>
        </w:rPr>
      </w:pPr>
      <w:r>
        <w:rPr>
          <w:rFonts w:eastAsia="Times New Roman"/>
          <w:spacing w:val="2"/>
          <w:sz w:val="28"/>
          <w:szCs w:val="28"/>
          <w:lang w:eastAsia="ru-RU"/>
        </w:rPr>
        <w:t>В п.2-4 «Положения о создании охранных зон стационарных пунктов наблюдений за состоянием окружающей среды, ее загрязнением», утвержденным постановлением правительства РФ от 27.08.1999 №972 указано, что под стационарным пунктом наблюдений понимается комплекс, включающий в себя земельный участок или часть акватории с установленными на них приборами и оборудованием, предназначенными для определения характеристик окружающей природной среды, ее загрязнения. В целях получения достоверной информации о состоянии окружающей природной среды, ее загрязнении вокруг стационарных пунктов наблюдений (кроме метеорологического оборудования, устанавливаемого на аэродромах) создаются охранные зоны в виде земельных участков и частей акваторий, ограниченных на плане местности замкнутой линией, отстоящей от границ этих пунктов на расстоянии, как правило 200 метров во все стороны. Размеры и границы охранных зон стационарных пунктов наблюдений определяются в зависимости от рельефа местности и других условий.</w:t>
      </w:r>
    </w:p>
    <w:p>
      <w:pPr>
        <w:pStyle w:val="Iauiue"/>
        <w:ind w:firstLine="709" w:left="0"/>
        <w:jc w:val="both"/>
        <w:rPr>
          <w:rFonts w:eastAsia="Times New Roman"/>
          <w:spacing w:val="2"/>
          <w:sz w:val="28"/>
          <w:szCs w:val="28"/>
          <w:lang w:eastAsia="ru-RU"/>
        </w:rPr>
      </w:pPr>
      <w:r>
        <w:rPr>
          <w:rFonts w:eastAsia="Times New Roman"/>
          <w:spacing w:val="2"/>
          <w:sz w:val="28"/>
          <w:szCs w:val="28"/>
          <w:lang w:eastAsia="ru-RU"/>
        </w:rPr>
        <w:t xml:space="preserve">В п.3 постановления Совета министров СССР «Об усилении мер по обеспечению сохранности гидрометеорологических станций, осуществляющих наблюдение и контроль за состоянием природной среды» от 06.01.1983 содержится перечень хозяйственных работ, которые могут производиться в охранных зонах метеостанций только с согласия республиканских или территориальных управлений по гидрометеорологии и контролю природной среды (в настоящее время - Управления по гидрометеорологии и мониторингу окружающей среды). </w:t>
      </w:r>
    </w:p>
    <w:p>
      <w:pPr>
        <w:pStyle w:val="Iauiue"/>
        <w:ind w:firstLine="709" w:left="0"/>
        <w:jc w:val="both"/>
        <w:rPr>
          <w:rFonts w:eastAsia="Times New Roman"/>
          <w:spacing w:val="2"/>
          <w:sz w:val="28"/>
          <w:szCs w:val="28"/>
          <w:lang w:eastAsia="ru-RU"/>
        </w:rPr>
      </w:pPr>
      <w:r>
        <w:rPr>
          <w:rFonts w:eastAsia="Times New Roman"/>
          <w:spacing w:val="2"/>
          <w:sz w:val="28"/>
          <w:szCs w:val="28"/>
          <w:lang w:eastAsia="ru-RU"/>
        </w:rPr>
        <w:t xml:space="preserve">По сведениям Кемеровского центра по гидрометеорологии и мониторингу окружающей среды-филиал федерального государственного бюджетного учреждения «ЗападноСибирское управление по гидрометеорологии и мониторингу окружающей среды» стационарные пункты наблюдений за состоянием окружающей среды, автоматические станции контроля загрязнения атмосферного воздуха, гидрологические посты, обсерватории, охранные зоны в Беловском городском округе Кемеровской области отсутствуют. На территории Беловского городского округа Кемеровской области-Кузбасса располагается метеостанция М-II Белово по адресу:Кемеровская область, г.Белово, ул.Кулибина, д.2. </w:t>
      </w:r>
    </w:p>
    <w:p>
      <w:pPr>
        <w:pStyle w:val="Iauiue"/>
        <w:ind w:firstLine="709" w:left="0"/>
        <w:jc w:val="both"/>
        <w:rPr>
          <w:rFonts w:eastAsia="Times New Roman"/>
          <w:spacing w:val="2"/>
          <w:sz w:val="28"/>
          <w:szCs w:val="28"/>
          <w:u w:val="single"/>
          <w:lang w:eastAsia="ru-RU"/>
        </w:rPr>
      </w:pPr>
      <w:bookmarkStart w:id="155" w:name="_Toc129349338"/>
      <w:bookmarkStart w:id="156" w:name="_Toc149573692"/>
      <w:r>
        <w:rPr>
          <w:rFonts w:eastAsia="Times New Roman"/>
          <w:spacing w:val="2"/>
          <w:sz w:val="28"/>
          <w:szCs w:val="28"/>
          <w:u w:val="single"/>
          <w:lang w:eastAsia="ru-RU"/>
        </w:rPr>
        <w:t>Ограничения железной дороги</w:t>
      </w:r>
      <w:bookmarkEnd w:id="155"/>
      <w:bookmarkEnd w:id="156"/>
    </w:p>
    <w:p>
      <w:pPr>
        <w:pStyle w:val="Iauiue"/>
        <w:ind w:firstLine="709" w:left="0"/>
        <w:jc w:val="both"/>
        <w:rPr>
          <w:rFonts w:eastAsia="Times New Roman"/>
          <w:spacing w:val="2"/>
          <w:sz w:val="28"/>
          <w:szCs w:val="28"/>
          <w:lang w:eastAsia="ru-RU"/>
        </w:rPr>
      </w:pPr>
      <w:r>
        <w:rPr>
          <w:rFonts w:eastAsia="Times New Roman"/>
          <w:spacing w:val="2"/>
          <w:sz w:val="28"/>
          <w:szCs w:val="28"/>
          <w:lang w:eastAsia="ru-RU"/>
        </w:rPr>
        <w:t>В соответствии с «СП 42.13330.2011 Градостроительство. Планировка и застройка городских и сельских поселений. Актуализированная редакция СНиП 2.07.01-89*». Жилую застройку необходимо отделять от железных дорог санитарно-защитной зоной шириной не менее 100 м, считая от оси крайнего железнодорожного пути. При размещении железных дорог в выемке или при осуществлении специальных шумозащитных мероприятий, обеспечивающих требования СП 51.13330.2011 Защита от шума, ширина санитарно-защитной зоны может быть уменьшена, но не более чем на 50 м. Ширину санитарно-защитной зоны до границ садовых участков следует принимать не менее 50 м. В санитарно-защитных зонах, вне полосы отвода железной дороги, допускается размещать автомобильные дороги, гаражи, стоянки автомобилей, склады, учреждения коммунально-бытового назначения. Не менее 50% площади санитарно-защитной зоны должно быть озеленено.</w:t>
      </w:r>
    </w:p>
    <w:p>
      <w:pPr>
        <w:pStyle w:val="Iauiue"/>
        <w:ind w:firstLine="709" w:left="0"/>
        <w:jc w:val="both"/>
        <w:rPr>
          <w:rFonts w:eastAsia="Times New Roman"/>
          <w:spacing w:val="2"/>
          <w:sz w:val="28"/>
          <w:szCs w:val="28"/>
          <w:u w:val="single"/>
          <w:lang w:eastAsia="ru-RU"/>
        </w:rPr>
      </w:pPr>
      <w:bookmarkStart w:id="157" w:name="_Toc149573693"/>
      <w:bookmarkStart w:id="158" w:name="_Toc129349339"/>
      <w:r>
        <w:rPr>
          <w:rFonts w:eastAsia="Times New Roman"/>
          <w:spacing w:val="2"/>
          <w:sz w:val="28"/>
          <w:szCs w:val="28"/>
          <w:u w:val="single"/>
          <w:lang w:eastAsia="ru-RU"/>
        </w:rPr>
        <w:t>Зона залегания полезных ископаемых</w:t>
      </w:r>
      <w:bookmarkEnd w:id="157"/>
      <w:bookmarkEnd w:id="158"/>
    </w:p>
    <w:p>
      <w:pPr>
        <w:pStyle w:val="Iauiue"/>
        <w:ind w:firstLine="709" w:left="0"/>
        <w:jc w:val="both"/>
        <w:rPr>
          <w:rFonts w:eastAsia="Times New Roman"/>
          <w:spacing w:val="2"/>
          <w:sz w:val="28"/>
          <w:szCs w:val="28"/>
          <w:lang w:eastAsia="ru-RU"/>
        </w:rPr>
      </w:pPr>
      <w:r>
        <w:rPr>
          <w:rFonts w:eastAsia="Times New Roman"/>
          <w:spacing w:val="2"/>
          <w:sz w:val="28"/>
          <w:szCs w:val="28"/>
          <w:lang w:eastAsia="ru-RU"/>
        </w:rPr>
        <w:t>В соответствии со статьей 25 Закона Российской Федерации от 21.02.1992 № 2395-1 «О недрах» проектирование и строительство объектов капитального строительства на земельных участках, расположенных за границами населенных пунктов, размещение подземных сооружений за границами населенных пунктов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pPr>
        <w:pStyle w:val="Iauiue"/>
        <w:ind w:firstLine="709" w:left="0"/>
        <w:jc w:val="both"/>
        <w:rPr>
          <w:rFonts w:eastAsia="Times New Roman"/>
          <w:spacing w:val="2"/>
          <w:sz w:val="28"/>
          <w:szCs w:val="28"/>
          <w:lang w:eastAsia="ru-RU"/>
        </w:rPr>
      </w:pPr>
      <w:r>
        <w:rPr>
          <w:rFonts w:eastAsia="Times New Roman"/>
          <w:spacing w:val="2"/>
          <w:sz w:val="28"/>
          <w:szCs w:val="28"/>
          <w:lang w:eastAsia="ru-RU"/>
        </w:rPr>
        <w:t>Застройка земельных участков, которые расположены за границами населенных пунктов и находятся на площадях залегания полезных ископаемых, а также размещение за границами населенных пунктов в местах залегания полезных ископаемых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pPr>
        <w:pStyle w:val="Iauiue"/>
        <w:ind w:firstLine="709" w:left="0"/>
        <w:jc w:val="both"/>
        <w:rPr>
          <w:rFonts w:eastAsia="Times New Roman"/>
          <w:spacing w:val="2"/>
          <w:sz w:val="28"/>
          <w:szCs w:val="28"/>
          <w:lang w:eastAsia="ru-RU"/>
        </w:rPr>
      </w:pPr>
      <w:r>
        <w:rPr>
          <w:rFonts w:eastAsia="Times New Roman"/>
          <w:spacing w:val="2"/>
          <w:sz w:val="28"/>
          <w:szCs w:val="28"/>
          <w:lang w:eastAsia="ru-RU"/>
        </w:rPr>
        <w:t>Самовольная застройка земельных участков, которые расположены за границами населенных пунктов и находятся на площадях залегания полезных ископаемых, а также размещение за границами населенных пунктов в местах залегания полезных ископаемых подземных сооружений, прекращается без возмещения произведенных затрат и затрат по рекультивации территории и демонтажу возведенных объектов.</w:t>
      </w:r>
    </w:p>
    <w:p>
      <w:pPr>
        <w:pStyle w:val="Iauiue"/>
        <w:ind w:firstLine="709" w:left="0"/>
        <w:jc w:val="both"/>
        <w:rPr>
          <w:rFonts w:eastAsia="Times New Roman"/>
          <w:spacing w:val="2"/>
          <w:sz w:val="28"/>
          <w:szCs w:val="28"/>
          <w:lang w:eastAsia="ru-RU"/>
        </w:rPr>
      </w:pPr>
      <w:r>
        <w:rPr>
          <w:rFonts w:eastAsia="Times New Roman"/>
          <w:spacing w:val="2"/>
          <w:sz w:val="28"/>
          <w:szCs w:val="28"/>
          <w:lang w:eastAsia="ru-RU"/>
        </w:rPr>
        <w:t>Порядок получения таких разрешений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 установлен законодательством Российской Федерации.</w:t>
      </w:r>
    </w:p>
    <w:p>
      <w:pPr>
        <w:pStyle w:val="Normal"/>
        <w:widowControl w:val="false"/>
        <w:shd w:val="clear" w:color="auto" w:fill="FFFFFF"/>
        <w:ind w:firstLine="709" w:left="0"/>
        <w:textAlignment w:val="baseline"/>
        <w:rPr>
          <w:spacing w:val="2"/>
          <w:sz w:val="28"/>
          <w:szCs w:val="28"/>
        </w:rPr>
      </w:pPr>
      <w:r>
        <w:rPr>
          <w:spacing w:val="2"/>
          <w:sz w:val="28"/>
          <w:szCs w:val="28"/>
        </w:rPr>
      </w:r>
    </w:p>
    <w:p>
      <w:pPr>
        <w:pStyle w:val="Heading2"/>
        <w:rPr>
          <w:rFonts w:cs="Times New Roman"/>
          <w:i w:val="false"/>
          <w:i w:val="false"/>
          <w:iCs w:val="false"/>
          <w:sz w:val="28"/>
        </w:rPr>
      </w:pPr>
      <w:bookmarkStart w:id="159" w:name="_Toc178581072"/>
      <w:r>
        <w:rPr>
          <w:rFonts w:cs="Times New Roman"/>
          <w:i w:val="false"/>
          <w:iCs w:val="false"/>
          <w:sz w:val="28"/>
        </w:rPr>
        <w:t>2.3 Объекты культурного наследия</w:t>
      </w:r>
      <w:bookmarkEnd w:id="159"/>
      <w:r>
        <w:rPr>
          <w:rFonts w:cs="Times New Roman"/>
          <w:i w:val="false"/>
          <w:iCs w:val="false"/>
          <w:sz w:val="28"/>
        </w:rPr>
        <w:t xml:space="preserve"> </w:t>
      </w:r>
    </w:p>
    <w:p>
      <w:pPr>
        <w:pStyle w:val="Iauiue"/>
        <w:ind w:firstLine="709" w:left="0"/>
        <w:jc w:val="both"/>
        <w:rPr>
          <w:rFonts w:eastAsia="Times New Roman"/>
          <w:spacing w:val="2"/>
          <w:sz w:val="28"/>
          <w:szCs w:val="28"/>
          <w:lang w:eastAsia="ru-RU"/>
        </w:rPr>
      </w:pPr>
      <w:r>
        <w:rPr>
          <w:rFonts w:eastAsia="Times New Roman"/>
          <w:spacing w:val="2"/>
          <w:sz w:val="28"/>
          <w:szCs w:val="28"/>
          <w:lang w:eastAsia="ru-RU"/>
        </w:rPr>
        <w:t>Согласно Федеральному Закону Российской Федерации от 25.06.2002 №73-ФЗ «Об объектах культурного наследия (памятниках истории и культуры) народов Российской Федерации» (далее–ФЗ №73), к объектам культурного наследия (памятникам истории и культуры) народов Российской Федерации (далее–объекты культурного наследия) относятся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pPr>
        <w:sectPr>
          <w:footerReference w:type="default" r:id="rId33"/>
          <w:footerReference w:type="first" r:id="rId34"/>
          <w:type w:val="nextPage"/>
          <w:pgSz w:w="11906" w:h="16838"/>
          <w:pgMar w:left="1701" w:right="851" w:gutter="0" w:header="0" w:top="680" w:footer="680" w:bottom="1134"/>
          <w:pgNumType w:fmt="decimal"/>
          <w:formProt w:val="false"/>
          <w:textDirection w:val="lrTb"/>
          <w:docGrid w:type="default" w:linePitch="360" w:charSpace="0"/>
        </w:sectPr>
        <w:pStyle w:val="Iauiue"/>
        <w:ind w:firstLine="709" w:left="0"/>
        <w:jc w:val="both"/>
        <w:rPr>
          <w:rFonts w:eastAsia="Times New Roman"/>
          <w:spacing w:val="2"/>
          <w:sz w:val="28"/>
          <w:szCs w:val="28"/>
          <w:lang w:eastAsia="ru-RU"/>
        </w:rPr>
      </w:pPr>
      <w:r>
        <w:rPr>
          <w:rFonts w:eastAsia="Times New Roman"/>
          <w:spacing w:val="2"/>
          <w:sz w:val="28"/>
          <w:szCs w:val="28"/>
          <w:lang w:eastAsia="ru-RU"/>
        </w:rPr>
        <w:t>В таблице 2.3</w:t>
      </w:r>
      <w:r>
        <w:rPr>
          <w:rFonts w:eastAsia="Times New Roman"/>
          <w:spacing w:val="2"/>
          <w:sz w:val="28"/>
          <w:szCs w:val="28"/>
          <w:lang w:eastAsia="ru-RU"/>
        </w:rPr>
        <w:t>3</w:t>
      </w:r>
      <w:r>
        <w:rPr>
          <w:rFonts w:eastAsia="Times New Roman"/>
          <w:spacing w:val="2"/>
          <w:sz w:val="28"/>
          <w:szCs w:val="28"/>
          <w:lang w:eastAsia="ru-RU"/>
        </w:rPr>
        <w:t xml:space="preserve"> представлен перечень объектов культурного наследия, расположенных на территории Беловского городского округа.</w:t>
      </w:r>
    </w:p>
    <w:p>
      <w:pPr>
        <w:pStyle w:val="Normal"/>
        <w:ind w:firstLine="709" w:left="-567"/>
        <w:jc w:val="right"/>
        <w:rPr>
          <w:b/>
          <w:bCs/>
          <w:color w:themeColor="text1" w:val="000000"/>
          <w:sz w:val="28"/>
          <w:szCs w:val="28"/>
        </w:rPr>
      </w:pPr>
      <w:r>
        <w:rPr>
          <w:b/>
          <w:bCs/>
          <w:color w:themeColor="text1" w:val="000000"/>
          <w:sz w:val="28"/>
          <w:szCs w:val="28"/>
        </w:rPr>
        <w:t>Таблица 2.33</w:t>
      </w:r>
    </w:p>
    <w:p>
      <w:pPr>
        <w:pStyle w:val="Normal"/>
        <w:spacing w:before="0" w:after="120"/>
        <w:ind w:firstLine="709" w:left="-567"/>
        <w:jc w:val="center"/>
        <w:rPr>
          <w:b/>
          <w:bCs/>
          <w:color w:themeColor="text1" w:val="000000"/>
          <w:sz w:val="28"/>
          <w:szCs w:val="28"/>
        </w:rPr>
      </w:pPr>
      <w:r>
        <w:rPr>
          <w:b/>
          <w:bCs/>
          <w:color w:themeColor="text1" w:val="000000"/>
          <w:sz w:val="28"/>
          <w:szCs w:val="28"/>
        </w:rPr>
        <w:t>Перечень объектов культурного наследия, расположенных на территории Беловского городского округа (по сведениям Комитета по охране объектов культурного наследия Кузбасса).</w:t>
      </w:r>
    </w:p>
    <w:tbl>
      <w:tblPr>
        <w:tblStyle w:val="ae"/>
        <w:tblW w:w="5000" w:type="pct"/>
        <w:jc w:val="left"/>
        <w:tblInd w:w="0" w:type="dxa"/>
        <w:tblLayout w:type="fixed"/>
        <w:tblCellMar>
          <w:top w:w="0" w:type="dxa"/>
          <w:left w:w="108" w:type="dxa"/>
          <w:bottom w:w="0" w:type="dxa"/>
          <w:right w:w="108" w:type="dxa"/>
        </w:tblCellMar>
        <w:tblLook w:noVBand="1" w:val="04a0" w:noHBand="0" w:lastColumn="0" w:firstColumn="1" w:lastRow="0" w:firstRow="1"/>
      </w:tblPr>
      <w:tblGrid>
        <w:gridCol w:w="560"/>
        <w:gridCol w:w="2205"/>
        <w:gridCol w:w="1193"/>
        <w:gridCol w:w="1722"/>
        <w:gridCol w:w="2133"/>
        <w:gridCol w:w="4593"/>
        <w:gridCol w:w="1596"/>
      </w:tblGrid>
      <w:tr>
        <w:trPr>
          <w:tblHeader w:val="true"/>
        </w:trPr>
        <w:tc>
          <w:tcPr>
            <w:tcW w:w="560" w:type="dxa"/>
            <w:tcBorders/>
            <w:shd w:color="auto" w:fill="FFFFFF" w:themeFill="background1" w:val="clear"/>
            <w:vAlign w:val="center"/>
          </w:tcPr>
          <w:p>
            <w:pPr>
              <w:pStyle w:val="Normal"/>
              <w:widowControl/>
              <w:suppressAutoHyphens w:val="true"/>
              <w:jc w:val="center"/>
              <w:rPr>
                <w:b/>
                <w:color w:themeColor="text1" w:val="000000"/>
              </w:rPr>
            </w:pPr>
            <w:r>
              <w:rPr>
                <w:rFonts w:eastAsia="Calibri"/>
                <w:b/>
                <w:color w:themeColor="text1" w:val="000000"/>
                <w:kern w:val="0"/>
                <w:lang w:val="ru-RU" w:bidi="ar-SA"/>
              </w:rPr>
              <w:t>№</w:t>
            </w:r>
          </w:p>
          <w:p>
            <w:pPr>
              <w:pStyle w:val="Normal"/>
              <w:widowControl/>
              <w:suppressAutoHyphens w:val="true"/>
              <w:jc w:val="center"/>
              <w:rPr>
                <w:b/>
                <w:color w:themeColor="text1" w:val="000000"/>
              </w:rPr>
            </w:pPr>
            <w:r>
              <w:rPr>
                <w:rFonts w:eastAsia="Calibri"/>
                <w:b/>
                <w:color w:themeColor="text1" w:val="000000"/>
                <w:kern w:val="0"/>
                <w:lang w:val="ru-RU" w:bidi="ar-SA"/>
              </w:rPr>
              <w:t>п/п</w:t>
            </w:r>
          </w:p>
        </w:tc>
        <w:tc>
          <w:tcPr>
            <w:tcW w:w="2205" w:type="dxa"/>
            <w:tcBorders/>
            <w:shd w:color="auto" w:fill="FFFFFF" w:themeFill="background1" w:val="clear"/>
            <w:vAlign w:val="center"/>
          </w:tcPr>
          <w:p>
            <w:pPr>
              <w:pStyle w:val="Normal"/>
              <w:widowControl/>
              <w:suppressAutoHyphens w:val="true"/>
              <w:jc w:val="center"/>
              <w:rPr>
                <w:b/>
                <w:color w:themeColor="text1" w:val="000000"/>
              </w:rPr>
            </w:pPr>
            <w:r>
              <w:rPr>
                <w:rFonts w:eastAsia="Calibri"/>
                <w:b/>
                <w:color w:themeColor="text1" w:val="000000"/>
                <w:kern w:val="0"/>
                <w:lang w:val="ru-RU" w:bidi="ar-SA"/>
              </w:rPr>
              <w:t>Наименование ОКН</w:t>
            </w:r>
          </w:p>
        </w:tc>
        <w:tc>
          <w:tcPr>
            <w:tcW w:w="1193" w:type="dxa"/>
            <w:tcBorders/>
            <w:shd w:color="auto" w:fill="FFFFFF" w:themeFill="background1" w:val="clear"/>
            <w:vAlign w:val="center"/>
          </w:tcPr>
          <w:p>
            <w:pPr>
              <w:pStyle w:val="Normal"/>
              <w:widowControl/>
              <w:suppressAutoHyphens w:val="true"/>
              <w:jc w:val="center"/>
              <w:rPr>
                <w:b/>
                <w:color w:themeColor="text1" w:val="000000"/>
              </w:rPr>
            </w:pPr>
            <w:r>
              <w:rPr>
                <w:rFonts w:eastAsia="Calibri"/>
                <w:b/>
                <w:color w:themeColor="text1" w:val="000000"/>
                <w:kern w:val="0"/>
                <w:lang w:val="ru-RU" w:bidi="ar-SA"/>
              </w:rPr>
              <w:t>Вид ОКН</w:t>
            </w:r>
          </w:p>
        </w:tc>
        <w:tc>
          <w:tcPr>
            <w:tcW w:w="1722" w:type="dxa"/>
            <w:tcBorders/>
            <w:shd w:color="auto" w:fill="FFFFFF" w:themeFill="background1" w:val="clear"/>
            <w:vAlign w:val="center"/>
          </w:tcPr>
          <w:p>
            <w:pPr>
              <w:pStyle w:val="Normal"/>
              <w:widowControl/>
              <w:suppressAutoHyphens w:val="true"/>
              <w:jc w:val="center"/>
              <w:rPr>
                <w:b/>
                <w:color w:themeColor="text1" w:val="000000"/>
              </w:rPr>
            </w:pPr>
            <w:r>
              <w:rPr>
                <w:rFonts w:eastAsia="Calibri"/>
                <w:b/>
                <w:color w:themeColor="text1" w:val="000000"/>
                <w:kern w:val="0"/>
                <w:lang w:val="ru-RU" w:bidi="ar-SA"/>
              </w:rPr>
              <w:t>Категория ОКН</w:t>
            </w:r>
          </w:p>
        </w:tc>
        <w:tc>
          <w:tcPr>
            <w:tcW w:w="2133" w:type="dxa"/>
            <w:tcBorders/>
            <w:shd w:color="auto" w:fill="FFFFFF" w:themeFill="background1" w:val="clear"/>
            <w:vAlign w:val="center"/>
          </w:tcPr>
          <w:p>
            <w:pPr>
              <w:pStyle w:val="Normal"/>
              <w:widowControl/>
              <w:suppressAutoHyphens w:val="true"/>
              <w:jc w:val="center"/>
              <w:rPr>
                <w:b/>
                <w:color w:themeColor="text1" w:val="000000"/>
              </w:rPr>
            </w:pPr>
            <w:r>
              <w:rPr>
                <w:rFonts w:eastAsia="Calibri"/>
                <w:b/>
                <w:color w:themeColor="text1" w:val="000000"/>
                <w:kern w:val="0"/>
                <w:lang w:val="ru-RU" w:bidi="ar-SA"/>
              </w:rPr>
              <w:t>Местоположение,</w:t>
            </w:r>
          </w:p>
          <w:p>
            <w:pPr>
              <w:pStyle w:val="Normal"/>
              <w:widowControl/>
              <w:suppressAutoHyphens w:val="true"/>
              <w:jc w:val="center"/>
              <w:rPr>
                <w:b/>
                <w:color w:themeColor="text1" w:val="000000"/>
              </w:rPr>
            </w:pPr>
            <w:r>
              <w:rPr>
                <w:rFonts w:eastAsia="Calibri"/>
                <w:b/>
                <w:color w:themeColor="text1" w:val="000000"/>
                <w:kern w:val="0"/>
                <w:lang w:val="ru-RU" w:bidi="ar-SA"/>
              </w:rPr>
              <w:t>адресное описание</w:t>
            </w:r>
          </w:p>
        </w:tc>
        <w:tc>
          <w:tcPr>
            <w:tcW w:w="4593" w:type="dxa"/>
            <w:tcBorders/>
            <w:shd w:color="auto" w:fill="FFFFFF" w:themeFill="background1" w:val="clear"/>
            <w:vAlign w:val="center"/>
          </w:tcPr>
          <w:p>
            <w:pPr>
              <w:pStyle w:val="Normal"/>
              <w:widowControl/>
              <w:suppressAutoHyphens w:val="true"/>
              <w:jc w:val="center"/>
              <w:rPr>
                <w:b/>
                <w:color w:themeColor="text1" w:val="000000"/>
              </w:rPr>
            </w:pPr>
            <w:r>
              <w:rPr>
                <w:rFonts w:eastAsia="Calibri"/>
                <w:b/>
                <w:color w:themeColor="text1" w:val="000000"/>
                <w:kern w:val="0"/>
                <w:lang w:val="ru-RU" w:bidi="ar-SA"/>
              </w:rPr>
              <w:t>Реквизиты приказа об утверждении границы территории, предмета охраны и режима использования ОКН</w:t>
            </w:r>
          </w:p>
        </w:tc>
        <w:tc>
          <w:tcPr>
            <w:tcW w:w="1596" w:type="dxa"/>
            <w:tcBorders/>
            <w:shd w:color="auto" w:fill="FFFFFF" w:themeFill="background1" w:val="clear"/>
            <w:vAlign w:val="center"/>
          </w:tcPr>
          <w:p>
            <w:pPr>
              <w:pStyle w:val="Normal"/>
              <w:widowControl/>
              <w:suppressAutoHyphens w:val="true"/>
              <w:jc w:val="center"/>
              <w:rPr>
                <w:b/>
                <w:color w:themeColor="text1" w:val="000000"/>
              </w:rPr>
            </w:pPr>
            <w:r>
              <w:rPr>
                <w:rFonts w:eastAsia="Calibri"/>
                <w:b/>
                <w:color w:themeColor="text1" w:val="000000"/>
                <w:kern w:val="0"/>
                <w:lang w:val="ru-RU" w:bidi="ar-SA"/>
              </w:rPr>
              <w:t>Реестровый номер территории объекта культурного наследия в ЕГРН</w:t>
            </w:r>
          </w:p>
        </w:tc>
      </w:tr>
      <w:tr>
        <w:trPr>
          <w:tblHeader w:val="true"/>
        </w:trPr>
        <w:tc>
          <w:tcPr>
            <w:tcW w:w="560" w:type="dxa"/>
            <w:tcBorders/>
            <w:shd w:color="auto" w:fill="FFFFFF" w:themeFill="background1" w:val="clear"/>
            <w:vAlign w:val="center"/>
          </w:tcPr>
          <w:p>
            <w:pPr>
              <w:pStyle w:val="Normal"/>
              <w:widowControl/>
              <w:suppressAutoHyphens w:val="true"/>
              <w:jc w:val="center"/>
              <w:rPr>
                <w:bCs/>
                <w:color w:themeColor="text1" w:val="000000"/>
              </w:rPr>
            </w:pPr>
            <w:r>
              <w:rPr>
                <w:rFonts w:eastAsia="Calibri"/>
                <w:bCs/>
                <w:color w:themeColor="text1" w:val="000000"/>
                <w:kern w:val="0"/>
                <w:lang w:val="ru-RU" w:bidi="ar-SA"/>
              </w:rPr>
              <w:t>1</w:t>
            </w:r>
          </w:p>
        </w:tc>
        <w:tc>
          <w:tcPr>
            <w:tcW w:w="2205" w:type="dxa"/>
            <w:tcBorders/>
            <w:shd w:color="auto" w:fill="FFFFFF" w:themeFill="background1" w:val="clear"/>
            <w:vAlign w:val="center"/>
          </w:tcPr>
          <w:p>
            <w:pPr>
              <w:pStyle w:val="Normal"/>
              <w:widowControl/>
              <w:suppressAutoHyphens w:val="true"/>
              <w:jc w:val="center"/>
              <w:rPr>
                <w:bCs/>
                <w:color w:themeColor="text1" w:val="000000"/>
              </w:rPr>
            </w:pPr>
            <w:r>
              <w:rPr>
                <w:rFonts w:eastAsia="Calibri"/>
                <w:bCs/>
                <w:color w:themeColor="text1" w:val="000000"/>
                <w:kern w:val="0"/>
                <w:lang w:val="ru-RU" w:bidi="ar-SA"/>
              </w:rPr>
              <w:t>2</w:t>
            </w:r>
          </w:p>
        </w:tc>
        <w:tc>
          <w:tcPr>
            <w:tcW w:w="1193" w:type="dxa"/>
            <w:tcBorders/>
            <w:shd w:color="auto" w:fill="FFFFFF" w:themeFill="background1" w:val="clear"/>
            <w:vAlign w:val="center"/>
          </w:tcPr>
          <w:p>
            <w:pPr>
              <w:pStyle w:val="Normal"/>
              <w:widowControl/>
              <w:suppressAutoHyphens w:val="true"/>
              <w:jc w:val="center"/>
              <w:rPr>
                <w:bCs/>
                <w:color w:themeColor="text1" w:val="000000"/>
              </w:rPr>
            </w:pPr>
            <w:r>
              <w:rPr>
                <w:rFonts w:eastAsia="Calibri"/>
                <w:bCs/>
                <w:color w:themeColor="text1" w:val="000000"/>
                <w:kern w:val="0"/>
                <w:lang w:val="ru-RU" w:bidi="ar-SA"/>
              </w:rPr>
              <w:t>3</w:t>
            </w:r>
          </w:p>
        </w:tc>
        <w:tc>
          <w:tcPr>
            <w:tcW w:w="1722" w:type="dxa"/>
            <w:tcBorders/>
            <w:shd w:color="auto" w:fill="FFFFFF" w:themeFill="background1" w:val="clear"/>
            <w:vAlign w:val="center"/>
          </w:tcPr>
          <w:p>
            <w:pPr>
              <w:pStyle w:val="Normal"/>
              <w:widowControl/>
              <w:suppressAutoHyphens w:val="true"/>
              <w:jc w:val="center"/>
              <w:rPr>
                <w:bCs/>
                <w:color w:themeColor="text1" w:val="000000"/>
              </w:rPr>
            </w:pPr>
            <w:r>
              <w:rPr>
                <w:rFonts w:eastAsia="Calibri"/>
                <w:bCs/>
                <w:color w:themeColor="text1" w:val="000000"/>
                <w:kern w:val="0"/>
                <w:lang w:val="ru-RU" w:bidi="ar-SA"/>
              </w:rPr>
              <w:t>4</w:t>
            </w:r>
          </w:p>
        </w:tc>
        <w:tc>
          <w:tcPr>
            <w:tcW w:w="2133" w:type="dxa"/>
            <w:tcBorders/>
            <w:shd w:color="auto" w:fill="FFFFFF" w:themeFill="background1" w:val="clear"/>
            <w:vAlign w:val="center"/>
          </w:tcPr>
          <w:p>
            <w:pPr>
              <w:pStyle w:val="Normal"/>
              <w:widowControl/>
              <w:suppressAutoHyphens w:val="true"/>
              <w:jc w:val="center"/>
              <w:rPr>
                <w:bCs/>
                <w:color w:themeColor="text1" w:val="000000"/>
              </w:rPr>
            </w:pPr>
            <w:r>
              <w:rPr>
                <w:rFonts w:eastAsia="Calibri"/>
                <w:bCs/>
                <w:color w:themeColor="text1" w:val="000000"/>
                <w:kern w:val="0"/>
                <w:lang w:val="ru-RU" w:bidi="ar-SA"/>
              </w:rPr>
              <w:t>5</w:t>
            </w:r>
          </w:p>
        </w:tc>
        <w:tc>
          <w:tcPr>
            <w:tcW w:w="4593" w:type="dxa"/>
            <w:tcBorders/>
            <w:shd w:color="auto" w:fill="FFFFFF" w:themeFill="background1" w:val="clear"/>
            <w:vAlign w:val="center"/>
          </w:tcPr>
          <w:p>
            <w:pPr>
              <w:pStyle w:val="Normal"/>
              <w:widowControl/>
              <w:suppressAutoHyphens w:val="true"/>
              <w:jc w:val="center"/>
              <w:rPr>
                <w:bCs/>
                <w:color w:themeColor="text1" w:val="000000"/>
              </w:rPr>
            </w:pPr>
            <w:r>
              <w:rPr>
                <w:rFonts w:eastAsia="Calibri"/>
                <w:bCs/>
                <w:color w:themeColor="text1" w:val="000000"/>
                <w:kern w:val="0"/>
                <w:lang w:val="ru-RU" w:bidi="ar-SA"/>
              </w:rPr>
              <w:t>6</w:t>
            </w:r>
          </w:p>
        </w:tc>
        <w:tc>
          <w:tcPr>
            <w:tcW w:w="1596" w:type="dxa"/>
            <w:tcBorders/>
            <w:shd w:color="auto" w:fill="FFFFFF" w:themeFill="background1" w:val="clear"/>
            <w:vAlign w:val="center"/>
          </w:tcPr>
          <w:p>
            <w:pPr>
              <w:pStyle w:val="Normal"/>
              <w:widowControl/>
              <w:suppressAutoHyphens w:val="true"/>
              <w:jc w:val="center"/>
              <w:rPr>
                <w:bCs/>
                <w:color w:themeColor="text1" w:val="000000"/>
              </w:rPr>
            </w:pPr>
            <w:r>
              <w:rPr>
                <w:rFonts w:eastAsia="Calibri"/>
                <w:bCs/>
                <w:color w:themeColor="text1" w:val="000000"/>
                <w:kern w:val="0"/>
                <w:lang w:val="ru-RU" w:bidi="ar-SA"/>
              </w:rPr>
              <w:t>7</w:t>
            </w:r>
          </w:p>
        </w:tc>
      </w:tr>
      <w:tr>
        <w:trPr>
          <w:trHeight w:val="245" w:hRule="atLeast"/>
        </w:trPr>
        <w:tc>
          <w:tcPr>
            <w:tcW w:w="14002" w:type="dxa"/>
            <w:gridSpan w:val="7"/>
            <w:tcBorders/>
            <w:shd w:color="auto" w:fill="auto" w:val="clear"/>
            <w:vAlign w:val="center"/>
          </w:tcPr>
          <w:p>
            <w:pPr>
              <w:pStyle w:val="Normal"/>
              <w:widowControl/>
              <w:suppressAutoHyphens w:val="true"/>
              <w:jc w:val="center"/>
              <w:rPr>
                <w:bCs/>
                <w:color w:val="FF0000"/>
              </w:rPr>
            </w:pPr>
            <w:r>
              <w:rPr>
                <w:rFonts w:eastAsia="Calibri"/>
                <w:bCs/>
                <w:color w:themeColor="text1" w:val="000000"/>
                <w:kern w:val="0"/>
                <w:lang w:val="ru-RU" w:bidi="ar-SA"/>
              </w:rPr>
              <w:t>Памятники архитектуры и градостроительства, истории, монументального искусства</w:t>
            </w:r>
          </w:p>
        </w:tc>
      </w:tr>
      <w:tr>
        <w:trPr/>
        <w:tc>
          <w:tcPr>
            <w:tcW w:w="560" w:type="dxa"/>
            <w:tcBorders/>
            <w:shd w:color="auto" w:fill="auto" w:val="clear"/>
            <w:vAlign w:val="center"/>
          </w:tcPr>
          <w:p>
            <w:pPr>
              <w:pStyle w:val="Normal"/>
              <w:widowControl/>
              <w:suppressAutoHyphens w:val="true"/>
              <w:jc w:val="center"/>
              <w:rPr>
                <w:bCs/>
                <w:color w:themeColor="text1" w:val="000000"/>
              </w:rPr>
            </w:pPr>
            <w:r>
              <w:rPr>
                <w:rFonts w:eastAsia="Calibri"/>
                <w:bCs/>
                <w:color w:themeColor="text1" w:val="000000"/>
                <w:kern w:val="0"/>
                <w:lang w:val="ru-RU" w:bidi="ar-SA"/>
              </w:rPr>
              <w:t>1.</w:t>
            </w:r>
          </w:p>
        </w:tc>
        <w:tc>
          <w:tcPr>
            <w:tcW w:w="2205" w:type="dxa"/>
            <w:tcBorders/>
            <w:shd w:color="auto" w:fill="auto" w:val="clear"/>
            <w:vAlign w:val="center"/>
          </w:tcPr>
          <w:p>
            <w:pPr>
              <w:pStyle w:val="Normal"/>
              <w:widowControl/>
              <w:suppressAutoHyphens w:val="true"/>
              <w:jc w:val="center"/>
              <w:rPr>
                <w:bCs/>
                <w:color w:themeColor="text1" w:val="000000"/>
              </w:rPr>
            </w:pPr>
            <w:r>
              <w:rPr>
                <w:rFonts w:eastAsia="Calibri"/>
                <w:bCs/>
                <w:color w:themeColor="text1" w:val="000000"/>
                <w:kern w:val="0"/>
                <w:lang w:val="ru-RU" w:bidi="ar-SA"/>
              </w:rPr>
              <w:t>Памятник воинам-шахтерам, погибшим в Великой Отечественной войне 1941-1945г.г.</w:t>
            </w:r>
          </w:p>
        </w:tc>
        <w:tc>
          <w:tcPr>
            <w:tcW w:w="1193" w:type="dxa"/>
            <w:tcBorders/>
            <w:shd w:color="auto" w:fill="auto" w:val="clear"/>
            <w:vAlign w:val="center"/>
          </w:tcPr>
          <w:p>
            <w:pPr>
              <w:pStyle w:val="Normal"/>
              <w:widowControl/>
              <w:suppressAutoHyphens w:val="true"/>
              <w:jc w:val="center"/>
              <w:rPr>
                <w:bCs/>
                <w:color w:themeColor="text1" w:val="000000"/>
              </w:rPr>
            </w:pPr>
            <w:r>
              <w:rPr>
                <w:rFonts w:eastAsia="Calibri"/>
                <w:bCs/>
                <w:color w:themeColor="text1" w:val="000000"/>
                <w:kern w:val="0"/>
                <w:lang w:val="ru-RU" w:bidi="ar-SA"/>
              </w:rPr>
              <w:t>памятник</w:t>
            </w:r>
          </w:p>
        </w:tc>
        <w:tc>
          <w:tcPr>
            <w:tcW w:w="1722" w:type="dxa"/>
            <w:tcBorders/>
            <w:shd w:color="auto" w:fill="auto" w:val="clear"/>
            <w:vAlign w:val="center"/>
          </w:tcPr>
          <w:p>
            <w:pPr>
              <w:pStyle w:val="Normal"/>
              <w:widowControl/>
              <w:suppressAutoHyphens w:val="true"/>
              <w:jc w:val="center"/>
              <w:rPr>
                <w:bCs/>
                <w:color w:themeColor="text1" w:val="000000"/>
              </w:rPr>
            </w:pPr>
            <w:r>
              <w:rPr>
                <w:rFonts w:eastAsia="Calibri"/>
                <w:bCs/>
                <w:color w:themeColor="text1" w:val="000000"/>
                <w:kern w:val="0"/>
                <w:lang w:val="ru-RU" w:bidi="ar-SA"/>
              </w:rPr>
              <w:t>регионального значения</w:t>
            </w:r>
          </w:p>
        </w:tc>
        <w:tc>
          <w:tcPr>
            <w:tcW w:w="2133" w:type="dxa"/>
            <w:tcBorders/>
            <w:shd w:color="auto" w:fill="auto" w:val="clear"/>
            <w:vAlign w:val="center"/>
          </w:tcPr>
          <w:p>
            <w:pPr>
              <w:pStyle w:val="Normal"/>
              <w:widowControl/>
              <w:suppressAutoHyphens w:val="true"/>
              <w:jc w:val="center"/>
              <w:rPr>
                <w:bCs/>
                <w:color w:themeColor="text1" w:val="000000"/>
              </w:rPr>
            </w:pPr>
            <w:r>
              <w:rPr>
                <w:rFonts w:eastAsia="Calibri"/>
                <w:bCs/>
                <w:color w:themeColor="text1" w:val="000000"/>
                <w:kern w:val="0"/>
                <w:lang w:val="ru-RU" w:bidi="ar-SA"/>
              </w:rPr>
              <w:t>Кемеровская область, г.Белово, микрорайон Бабанаково</w:t>
            </w:r>
          </w:p>
        </w:tc>
        <w:tc>
          <w:tcPr>
            <w:tcW w:w="4593" w:type="dxa"/>
            <w:tcBorders/>
            <w:shd w:color="auto" w:fill="auto" w:val="clear"/>
            <w:vAlign w:val="center"/>
          </w:tcPr>
          <w:p>
            <w:pPr>
              <w:pStyle w:val="Normal"/>
              <w:widowControl/>
              <w:suppressAutoHyphens w:val="true"/>
              <w:jc w:val="center"/>
              <w:rPr>
                <w:bCs/>
                <w:color w:val="FF0000"/>
              </w:rPr>
            </w:pPr>
            <w:r>
              <w:rPr>
                <w:rFonts w:eastAsia="Calibri"/>
                <w:bCs/>
                <w:color w:themeColor="text1" w:val="000000"/>
                <w:kern w:val="0"/>
                <w:lang w:val="ru-RU" w:bidi="ar-SA"/>
              </w:rPr>
              <w:t>Приказ Департамента культуры и национальной политики №192 от 10.03.2016г. «Об утверждении особенностей объекта культурного наследия регионального значения «Памятник воинам-шахтерам, погибшим в Великой Отечественной войне 1941-1945г.г.», подлежащих обязательному сохранению (предмет охраны), границ и режимов использования территории объекта культурного наследия</w:t>
            </w:r>
          </w:p>
        </w:tc>
        <w:tc>
          <w:tcPr>
            <w:tcW w:w="1596" w:type="dxa"/>
            <w:tcBorders/>
            <w:shd w:color="auto" w:fill="auto" w:val="clear"/>
            <w:vAlign w:val="center"/>
          </w:tcPr>
          <w:p>
            <w:pPr>
              <w:pStyle w:val="Normal"/>
              <w:widowControl/>
              <w:suppressAutoHyphens w:val="true"/>
              <w:jc w:val="center"/>
              <w:rPr>
                <w:bCs/>
                <w:color w:themeColor="text1" w:val="000000"/>
              </w:rPr>
            </w:pPr>
            <w:r>
              <w:rPr>
                <w:rFonts w:eastAsia="Calibri"/>
                <w:bCs/>
                <w:color w:themeColor="text1" w:val="000000"/>
                <w:kern w:val="0"/>
                <w:lang w:val="ru-RU" w:bidi="ar-SA"/>
              </w:rPr>
              <w:t>42:21-8.1</w:t>
            </w:r>
          </w:p>
        </w:tc>
      </w:tr>
      <w:tr>
        <w:trPr/>
        <w:tc>
          <w:tcPr>
            <w:tcW w:w="560" w:type="dxa"/>
            <w:tcBorders/>
            <w:shd w:color="auto" w:fill="auto" w:val="clear"/>
            <w:vAlign w:val="center"/>
          </w:tcPr>
          <w:p>
            <w:pPr>
              <w:pStyle w:val="Normal"/>
              <w:widowControl/>
              <w:suppressAutoHyphens w:val="true"/>
              <w:jc w:val="center"/>
              <w:rPr>
                <w:bCs/>
                <w:color w:themeColor="text1" w:val="000000"/>
              </w:rPr>
            </w:pPr>
            <w:r>
              <w:rPr>
                <w:rFonts w:eastAsia="Calibri"/>
                <w:bCs/>
                <w:color w:themeColor="text1" w:val="000000"/>
                <w:kern w:val="0"/>
                <w:lang w:val="ru-RU" w:bidi="ar-SA"/>
              </w:rPr>
              <w:t>2.</w:t>
            </w:r>
          </w:p>
        </w:tc>
        <w:tc>
          <w:tcPr>
            <w:tcW w:w="2205" w:type="dxa"/>
            <w:tcBorders/>
            <w:shd w:color="auto" w:fill="auto" w:val="clear"/>
            <w:vAlign w:val="center"/>
          </w:tcPr>
          <w:p>
            <w:pPr>
              <w:pStyle w:val="Normal"/>
              <w:widowControl/>
              <w:suppressAutoHyphens w:val="true"/>
              <w:jc w:val="center"/>
              <w:rPr>
                <w:bCs/>
                <w:color w:themeColor="text1" w:val="000000"/>
              </w:rPr>
            </w:pPr>
            <w:r>
              <w:rPr>
                <w:rFonts w:eastAsia="Calibri"/>
                <w:bCs/>
                <w:color w:themeColor="text1" w:val="000000"/>
                <w:kern w:val="0"/>
                <w:lang w:val="ru-RU" w:bidi="ar-SA"/>
              </w:rPr>
              <w:t>Обелиск воинам-железнодорож-никам, павшим в боях за Родину в 1941-1945г.г.</w:t>
            </w:r>
          </w:p>
        </w:tc>
        <w:tc>
          <w:tcPr>
            <w:tcW w:w="1193" w:type="dxa"/>
            <w:tcBorders/>
            <w:shd w:color="auto" w:fill="auto" w:val="clear"/>
            <w:vAlign w:val="center"/>
          </w:tcPr>
          <w:p>
            <w:pPr>
              <w:pStyle w:val="Normal"/>
              <w:widowControl/>
              <w:suppressAutoHyphens w:val="true"/>
              <w:jc w:val="center"/>
              <w:rPr>
                <w:bCs/>
                <w:color w:themeColor="text1" w:val="000000"/>
              </w:rPr>
            </w:pPr>
            <w:r>
              <w:rPr>
                <w:rFonts w:eastAsia="Calibri"/>
                <w:bCs/>
                <w:color w:themeColor="text1" w:val="000000"/>
                <w:kern w:val="0"/>
                <w:lang w:val="ru-RU" w:bidi="ar-SA"/>
              </w:rPr>
              <w:t>памятник</w:t>
            </w:r>
          </w:p>
        </w:tc>
        <w:tc>
          <w:tcPr>
            <w:tcW w:w="1722" w:type="dxa"/>
            <w:tcBorders/>
            <w:shd w:color="auto" w:fill="auto" w:val="clear"/>
            <w:vAlign w:val="center"/>
          </w:tcPr>
          <w:p>
            <w:pPr>
              <w:pStyle w:val="Normal"/>
              <w:widowControl/>
              <w:suppressAutoHyphens w:val="true"/>
              <w:jc w:val="center"/>
              <w:rPr>
                <w:bCs/>
                <w:color w:themeColor="text1" w:val="000000"/>
              </w:rPr>
            </w:pPr>
            <w:r>
              <w:rPr>
                <w:rFonts w:eastAsia="Calibri"/>
                <w:bCs/>
                <w:color w:themeColor="text1" w:val="000000"/>
                <w:kern w:val="0"/>
                <w:lang w:val="ru-RU" w:bidi="ar-SA"/>
              </w:rPr>
              <w:t>регионального значения</w:t>
            </w:r>
          </w:p>
        </w:tc>
        <w:tc>
          <w:tcPr>
            <w:tcW w:w="2133" w:type="dxa"/>
            <w:tcBorders/>
            <w:shd w:color="auto" w:fill="auto" w:val="clear"/>
            <w:vAlign w:val="center"/>
          </w:tcPr>
          <w:p>
            <w:pPr>
              <w:pStyle w:val="Normal"/>
              <w:widowControl/>
              <w:suppressAutoHyphens w:val="true"/>
              <w:jc w:val="center"/>
              <w:rPr>
                <w:bCs/>
                <w:color w:val="FF0000"/>
              </w:rPr>
            </w:pPr>
            <w:r>
              <w:rPr>
                <w:rFonts w:eastAsia="Calibri"/>
                <w:bCs/>
                <w:color w:themeColor="text1" w:val="000000"/>
                <w:kern w:val="0"/>
                <w:lang w:val="ru-RU" w:bidi="ar-SA"/>
              </w:rPr>
              <w:t>Кемеровская область, г.Белово, ст.Белово, ул.Деповская, 1, сквер локомотивного депо</w:t>
            </w:r>
          </w:p>
        </w:tc>
        <w:tc>
          <w:tcPr>
            <w:tcW w:w="4593" w:type="dxa"/>
            <w:tcBorders/>
            <w:shd w:color="auto" w:fill="auto" w:val="clear"/>
            <w:vAlign w:val="center"/>
          </w:tcPr>
          <w:p>
            <w:pPr>
              <w:pStyle w:val="Normal"/>
              <w:widowControl/>
              <w:suppressAutoHyphens w:val="true"/>
              <w:jc w:val="center"/>
              <w:rPr>
                <w:bCs/>
                <w:color w:val="FF0000"/>
              </w:rPr>
            </w:pPr>
            <w:r>
              <w:rPr>
                <w:rFonts w:eastAsia="Calibri"/>
                <w:bCs/>
                <w:color w:themeColor="text1" w:val="000000"/>
                <w:kern w:val="0"/>
                <w:lang w:val="ru-RU" w:bidi="ar-SA"/>
              </w:rPr>
              <w:t>Приказ Департамента культуры и национальной политики Кемеровской области №191 от 10.03.2016г. «Об утверждении особенностей объекта культурного наследия регионального значения «Обелиск воинам-железнодорожникам, павшим в боях за Родину в 1941-1945г.г.», подлежащих обязательному сохранению (предмет охраны), границ и режимов использования территории объекта культурного наследия</w:t>
            </w:r>
          </w:p>
        </w:tc>
        <w:tc>
          <w:tcPr>
            <w:tcW w:w="1596" w:type="dxa"/>
            <w:tcBorders/>
            <w:shd w:color="auto" w:fill="auto" w:val="clear"/>
            <w:vAlign w:val="center"/>
          </w:tcPr>
          <w:p>
            <w:pPr>
              <w:pStyle w:val="Normal"/>
              <w:widowControl/>
              <w:suppressAutoHyphens w:val="true"/>
              <w:jc w:val="center"/>
              <w:rPr>
                <w:bCs/>
                <w:color w:themeColor="text1" w:val="000000"/>
              </w:rPr>
            </w:pPr>
            <w:r>
              <w:rPr>
                <w:rFonts w:eastAsia="Calibri"/>
                <w:bCs/>
                <w:color w:themeColor="text1" w:val="000000"/>
                <w:kern w:val="0"/>
                <w:lang w:val="ru-RU" w:bidi="ar-SA"/>
              </w:rPr>
              <w:t>42:21-8.3</w:t>
            </w:r>
          </w:p>
        </w:tc>
      </w:tr>
      <w:tr>
        <w:trPr/>
        <w:tc>
          <w:tcPr>
            <w:tcW w:w="560" w:type="dxa"/>
            <w:tcBorders/>
            <w:shd w:color="auto" w:fill="auto" w:val="clear"/>
            <w:vAlign w:val="center"/>
          </w:tcPr>
          <w:p>
            <w:pPr>
              <w:pStyle w:val="Normal"/>
              <w:widowControl/>
              <w:suppressAutoHyphens w:val="true"/>
              <w:jc w:val="center"/>
              <w:rPr>
                <w:bCs/>
                <w:color w:themeColor="text1" w:val="000000"/>
              </w:rPr>
            </w:pPr>
            <w:r>
              <w:rPr>
                <w:rFonts w:eastAsia="Calibri"/>
                <w:bCs/>
                <w:color w:themeColor="text1" w:val="000000"/>
                <w:kern w:val="0"/>
                <w:lang w:val="ru-RU" w:bidi="ar-SA"/>
              </w:rPr>
              <w:t>3.</w:t>
            </w:r>
          </w:p>
        </w:tc>
        <w:tc>
          <w:tcPr>
            <w:tcW w:w="2205" w:type="dxa"/>
            <w:tcBorders/>
            <w:shd w:color="auto" w:fill="auto" w:val="clear"/>
            <w:vAlign w:val="center"/>
          </w:tcPr>
          <w:p>
            <w:pPr>
              <w:pStyle w:val="Normal"/>
              <w:widowControl/>
              <w:suppressAutoHyphens w:val="true"/>
              <w:jc w:val="center"/>
              <w:rPr>
                <w:bCs/>
                <w:color w:themeColor="text1" w:val="000000"/>
              </w:rPr>
            </w:pPr>
            <w:r>
              <w:rPr>
                <w:rFonts w:eastAsia="Calibri"/>
                <w:bCs/>
                <w:color w:themeColor="text1" w:val="000000"/>
                <w:kern w:val="0"/>
                <w:lang w:val="ru-RU" w:bidi="ar-SA"/>
              </w:rPr>
              <w:t>Беловский цинковый завод 1930г.-памятник первой пятилетки СССР</w:t>
            </w:r>
          </w:p>
        </w:tc>
        <w:tc>
          <w:tcPr>
            <w:tcW w:w="1193" w:type="dxa"/>
            <w:tcBorders/>
            <w:shd w:color="auto" w:fill="auto" w:val="clear"/>
            <w:vAlign w:val="center"/>
          </w:tcPr>
          <w:p>
            <w:pPr>
              <w:pStyle w:val="Normal"/>
              <w:widowControl/>
              <w:suppressAutoHyphens w:val="true"/>
              <w:jc w:val="center"/>
              <w:rPr>
                <w:bCs/>
                <w:color w:themeColor="text1" w:val="000000"/>
              </w:rPr>
            </w:pPr>
            <w:r>
              <w:rPr>
                <w:rFonts w:eastAsia="Calibri"/>
                <w:bCs/>
                <w:color w:themeColor="text1" w:val="000000"/>
                <w:kern w:val="0"/>
                <w:lang w:val="ru-RU" w:bidi="ar-SA"/>
              </w:rPr>
              <w:t>ансамбль</w:t>
            </w:r>
          </w:p>
        </w:tc>
        <w:tc>
          <w:tcPr>
            <w:tcW w:w="1722" w:type="dxa"/>
            <w:tcBorders/>
            <w:shd w:color="auto" w:fill="auto" w:val="clear"/>
            <w:vAlign w:val="center"/>
          </w:tcPr>
          <w:p>
            <w:pPr>
              <w:pStyle w:val="Normal"/>
              <w:widowControl/>
              <w:suppressAutoHyphens w:val="true"/>
              <w:jc w:val="center"/>
              <w:rPr>
                <w:bCs/>
                <w:color w:themeColor="text1" w:val="000000"/>
              </w:rPr>
            </w:pPr>
            <w:r>
              <w:rPr>
                <w:rFonts w:eastAsia="Calibri"/>
                <w:bCs/>
                <w:color w:themeColor="text1" w:val="000000"/>
                <w:kern w:val="0"/>
                <w:lang w:val="ru-RU" w:bidi="ar-SA"/>
              </w:rPr>
              <w:t>регионального</w:t>
            </w:r>
          </w:p>
          <w:p>
            <w:pPr>
              <w:pStyle w:val="Normal"/>
              <w:widowControl/>
              <w:suppressAutoHyphens w:val="true"/>
              <w:jc w:val="center"/>
              <w:rPr>
                <w:bCs/>
                <w:color w:themeColor="text1" w:val="000000"/>
              </w:rPr>
            </w:pPr>
            <w:r>
              <w:rPr>
                <w:rFonts w:eastAsia="Calibri"/>
                <w:bCs/>
                <w:color w:themeColor="text1" w:val="000000"/>
                <w:kern w:val="0"/>
                <w:lang w:val="ru-RU" w:bidi="ar-SA"/>
              </w:rPr>
              <w:t>значения</w:t>
            </w:r>
          </w:p>
        </w:tc>
        <w:tc>
          <w:tcPr>
            <w:tcW w:w="2133" w:type="dxa"/>
            <w:tcBorders/>
            <w:shd w:color="auto" w:fill="auto" w:val="clear"/>
            <w:vAlign w:val="center"/>
          </w:tcPr>
          <w:p>
            <w:pPr>
              <w:pStyle w:val="Normal"/>
              <w:widowControl/>
              <w:suppressAutoHyphens w:val="true"/>
              <w:jc w:val="center"/>
              <w:rPr>
                <w:bCs/>
                <w:color w:themeColor="text1" w:val="000000"/>
              </w:rPr>
            </w:pPr>
            <w:r>
              <w:rPr>
                <w:rFonts w:eastAsia="Calibri"/>
                <w:bCs/>
                <w:color w:themeColor="text1" w:val="000000"/>
                <w:kern w:val="0"/>
                <w:lang w:val="ru-RU" w:bidi="ar-SA"/>
              </w:rPr>
              <w:t>Кемеровская область, г.Белово, ул.Кузбасская, д.37</w:t>
            </w:r>
          </w:p>
        </w:tc>
        <w:tc>
          <w:tcPr>
            <w:tcW w:w="4593" w:type="dxa"/>
            <w:tcBorders/>
            <w:shd w:color="auto" w:fill="auto" w:val="clear"/>
            <w:vAlign w:val="center"/>
          </w:tcPr>
          <w:p>
            <w:pPr>
              <w:pStyle w:val="Normal"/>
              <w:widowControl/>
              <w:suppressAutoHyphens w:val="true"/>
              <w:jc w:val="center"/>
              <w:rPr>
                <w:bCs/>
                <w:color w:val="FF0000"/>
              </w:rPr>
            </w:pPr>
            <w:r>
              <w:rPr>
                <w:rFonts w:eastAsia="Calibri"/>
                <w:bCs/>
                <w:color w:themeColor="text1" w:val="000000"/>
                <w:kern w:val="0"/>
                <w:lang w:val="ru-RU" w:bidi="ar-SA"/>
              </w:rPr>
              <w:t>Приказ Департамента культуры и национальной политики №344 от 19.05.2016г. «Об утверждении особенностей объекта культурного наследия регионального значения «Беловский цинковый завод, 1930 год-памятник Первой пятилетки», подлежащих обязательному сохранению (предмет охраны), границ и режимов использования территории объекта культурного наследия</w:t>
            </w:r>
          </w:p>
        </w:tc>
        <w:tc>
          <w:tcPr>
            <w:tcW w:w="1596" w:type="dxa"/>
            <w:tcBorders/>
            <w:shd w:color="auto" w:fill="auto" w:val="clear"/>
            <w:vAlign w:val="center"/>
          </w:tcPr>
          <w:p>
            <w:pPr>
              <w:pStyle w:val="Normal"/>
              <w:widowControl/>
              <w:suppressAutoHyphens w:val="true"/>
              <w:jc w:val="center"/>
              <w:rPr>
                <w:bCs/>
                <w:color w:themeColor="text1" w:val="000000"/>
              </w:rPr>
            </w:pPr>
            <w:r>
              <w:rPr>
                <w:rFonts w:eastAsia="Calibri"/>
                <w:bCs/>
                <w:color w:themeColor="text1" w:val="000000"/>
                <w:kern w:val="0"/>
                <w:lang w:val="ru-RU" w:bidi="ar-SA"/>
              </w:rPr>
              <w:t>42:21-8.3</w:t>
            </w:r>
          </w:p>
        </w:tc>
      </w:tr>
      <w:tr>
        <w:trPr/>
        <w:tc>
          <w:tcPr>
            <w:tcW w:w="560" w:type="dxa"/>
            <w:tcBorders/>
            <w:shd w:color="auto" w:fill="auto" w:val="clear"/>
            <w:vAlign w:val="center"/>
          </w:tcPr>
          <w:p>
            <w:pPr>
              <w:pStyle w:val="Normal"/>
              <w:widowControl/>
              <w:suppressAutoHyphens w:val="true"/>
              <w:jc w:val="center"/>
              <w:rPr>
                <w:bCs/>
                <w:color w:themeColor="text1" w:val="000000"/>
              </w:rPr>
            </w:pPr>
            <w:r>
              <w:rPr>
                <w:rFonts w:eastAsia="Calibri"/>
                <w:bCs/>
                <w:color w:themeColor="text1" w:val="000000"/>
                <w:kern w:val="0"/>
                <w:lang w:val="ru-RU" w:bidi="ar-SA"/>
              </w:rPr>
              <w:t>4.</w:t>
            </w:r>
          </w:p>
        </w:tc>
        <w:tc>
          <w:tcPr>
            <w:tcW w:w="2205" w:type="dxa"/>
            <w:tcBorders/>
            <w:shd w:color="auto" w:fill="auto" w:val="clear"/>
            <w:vAlign w:val="center"/>
          </w:tcPr>
          <w:p>
            <w:pPr>
              <w:pStyle w:val="Normal"/>
              <w:widowControl/>
              <w:suppressAutoHyphens w:val="true"/>
              <w:jc w:val="center"/>
              <w:rPr>
                <w:bCs/>
                <w:color w:themeColor="text1" w:val="000000"/>
              </w:rPr>
            </w:pPr>
            <w:r>
              <w:rPr>
                <w:rFonts w:eastAsia="Calibri"/>
                <w:bCs/>
                <w:color w:themeColor="text1" w:val="000000"/>
                <w:kern w:val="0"/>
                <w:lang w:val="ru-RU" w:bidi="ar-SA"/>
              </w:rPr>
              <w:t>Механический цех</w:t>
            </w:r>
          </w:p>
        </w:tc>
        <w:tc>
          <w:tcPr>
            <w:tcW w:w="1193" w:type="dxa"/>
            <w:tcBorders/>
            <w:shd w:color="auto" w:fill="auto" w:val="clear"/>
            <w:vAlign w:val="center"/>
          </w:tcPr>
          <w:p>
            <w:pPr>
              <w:pStyle w:val="Normal"/>
              <w:widowControl/>
              <w:suppressAutoHyphens w:val="true"/>
              <w:jc w:val="center"/>
              <w:rPr>
                <w:bCs/>
                <w:color w:themeColor="text1" w:val="000000"/>
              </w:rPr>
            </w:pPr>
            <w:r>
              <w:rPr>
                <w:rFonts w:eastAsia="Calibri"/>
                <w:bCs/>
                <w:color w:themeColor="text1" w:val="000000"/>
                <w:kern w:val="0"/>
                <w:lang w:val="ru-RU" w:bidi="ar-SA"/>
              </w:rPr>
              <w:t>памятник в составе ансамбля</w:t>
            </w:r>
          </w:p>
        </w:tc>
        <w:tc>
          <w:tcPr>
            <w:tcW w:w="1722" w:type="dxa"/>
            <w:tcBorders/>
            <w:shd w:color="auto" w:fill="auto" w:val="clear"/>
            <w:vAlign w:val="center"/>
          </w:tcPr>
          <w:p>
            <w:pPr>
              <w:pStyle w:val="Normal"/>
              <w:widowControl/>
              <w:suppressAutoHyphens w:val="true"/>
              <w:jc w:val="center"/>
              <w:rPr>
                <w:bCs/>
                <w:color w:themeColor="text1" w:val="000000"/>
              </w:rPr>
            </w:pPr>
            <w:r>
              <w:rPr>
                <w:rFonts w:eastAsia="Calibri"/>
                <w:bCs/>
                <w:color w:themeColor="text1" w:val="000000"/>
                <w:kern w:val="0"/>
                <w:lang w:val="ru-RU" w:bidi="ar-SA"/>
              </w:rPr>
              <w:t>выявленный</w:t>
            </w:r>
          </w:p>
        </w:tc>
        <w:tc>
          <w:tcPr>
            <w:tcW w:w="2133" w:type="dxa"/>
            <w:tcBorders/>
            <w:shd w:color="auto" w:fill="auto" w:val="clear"/>
            <w:vAlign w:val="center"/>
          </w:tcPr>
          <w:p>
            <w:pPr>
              <w:pStyle w:val="Normal"/>
              <w:widowControl/>
              <w:suppressAutoHyphens w:val="true"/>
              <w:jc w:val="center"/>
              <w:rPr>
                <w:bCs/>
                <w:color w:themeColor="text1" w:val="000000"/>
              </w:rPr>
            </w:pPr>
            <w:r>
              <w:rPr>
                <w:rFonts w:eastAsia="Calibri"/>
                <w:bCs/>
                <w:color w:themeColor="text1" w:val="000000"/>
                <w:kern w:val="0"/>
                <w:lang w:val="ru-RU" w:bidi="ar-SA"/>
              </w:rPr>
              <w:t>Кемеровская область, г.Белово, ул.Кузбасская, д.37</w:t>
            </w:r>
          </w:p>
        </w:tc>
        <w:tc>
          <w:tcPr>
            <w:tcW w:w="4593" w:type="dxa"/>
            <w:tcBorders/>
            <w:shd w:color="auto" w:fill="auto" w:val="clear"/>
            <w:vAlign w:val="center"/>
          </w:tcPr>
          <w:p>
            <w:pPr>
              <w:pStyle w:val="Normal"/>
              <w:widowControl/>
              <w:suppressAutoHyphens w:val="true"/>
              <w:jc w:val="center"/>
              <w:rPr>
                <w:bCs/>
                <w:color w:val="FF0000"/>
              </w:rPr>
            </w:pPr>
            <w:r>
              <w:rPr>
                <w:rFonts w:eastAsia="Calibri"/>
                <w:bCs/>
                <w:color w:themeColor="text1" w:val="000000"/>
                <w:kern w:val="0"/>
                <w:lang w:val="ru-RU" w:bidi="ar-SA"/>
              </w:rPr>
              <w:t>Приказ Департамента культуры и национальной политики №344 от 19.05.2016г. «Об утверждении особенностей объекта культурного наследия регионального значения «Беловский цинковый завод, 1930 год-памятник Первой пятилетки», подлежащих обязательному сохранению (предмет охраны), границ и режимов использования территории объекта культурного наследия</w:t>
            </w:r>
          </w:p>
        </w:tc>
        <w:tc>
          <w:tcPr>
            <w:tcW w:w="1596" w:type="dxa"/>
            <w:tcBorders/>
            <w:shd w:color="auto" w:fill="auto" w:val="clear"/>
            <w:vAlign w:val="center"/>
          </w:tcPr>
          <w:p>
            <w:pPr>
              <w:pStyle w:val="Normal"/>
              <w:widowControl/>
              <w:suppressAutoHyphens w:val="true"/>
              <w:jc w:val="center"/>
              <w:rPr>
                <w:bCs/>
                <w:color w:val="FF0000"/>
              </w:rPr>
            </w:pPr>
            <w:r>
              <w:rPr>
                <w:rFonts w:eastAsia="Calibri"/>
                <w:bCs/>
                <w:color w:themeColor="text1" w:val="000000"/>
                <w:kern w:val="0"/>
                <w:lang w:val="ru-RU" w:bidi="ar-SA"/>
              </w:rPr>
              <w:t>_</w:t>
            </w:r>
          </w:p>
        </w:tc>
      </w:tr>
      <w:tr>
        <w:trPr/>
        <w:tc>
          <w:tcPr>
            <w:tcW w:w="560" w:type="dxa"/>
            <w:tcBorders/>
            <w:shd w:color="auto" w:fill="auto" w:val="clear"/>
            <w:vAlign w:val="center"/>
          </w:tcPr>
          <w:p>
            <w:pPr>
              <w:pStyle w:val="Normal"/>
              <w:widowControl/>
              <w:suppressAutoHyphens w:val="true"/>
              <w:jc w:val="center"/>
              <w:rPr>
                <w:bCs/>
                <w:color w:themeColor="text1" w:val="000000"/>
              </w:rPr>
            </w:pPr>
            <w:r>
              <w:rPr>
                <w:rFonts w:eastAsia="Calibri"/>
                <w:bCs/>
                <w:color w:themeColor="text1" w:val="000000"/>
                <w:kern w:val="0"/>
                <w:lang w:val="ru-RU" w:bidi="ar-SA"/>
              </w:rPr>
              <w:t>5.</w:t>
            </w:r>
          </w:p>
        </w:tc>
        <w:tc>
          <w:tcPr>
            <w:tcW w:w="2205" w:type="dxa"/>
            <w:tcBorders/>
            <w:shd w:color="auto" w:fill="auto" w:val="clear"/>
            <w:vAlign w:val="center"/>
          </w:tcPr>
          <w:p>
            <w:pPr>
              <w:pStyle w:val="Normal"/>
              <w:widowControl/>
              <w:suppressAutoHyphens w:val="true"/>
              <w:jc w:val="center"/>
              <w:rPr>
                <w:bCs/>
                <w:color w:themeColor="text1" w:val="000000"/>
              </w:rPr>
            </w:pPr>
            <w:r>
              <w:rPr>
                <w:rFonts w:eastAsia="Calibri"/>
                <w:bCs/>
                <w:color w:themeColor="text1" w:val="000000"/>
                <w:kern w:val="0"/>
                <w:lang w:val="ru-RU" w:bidi="ar-SA"/>
              </w:rPr>
              <w:t>Паровозное депо (железнодорожный цех)</w:t>
            </w:r>
          </w:p>
        </w:tc>
        <w:tc>
          <w:tcPr>
            <w:tcW w:w="1193" w:type="dxa"/>
            <w:tcBorders/>
            <w:shd w:color="auto" w:fill="auto" w:val="clear"/>
            <w:vAlign w:val="center"/>
          </w:tcPr>
          <w:p>
            <w:pPr>
              <w:pStyle w:val="Normal"/>
              <w:widowControl/>
              <w:suppressAutoHyphens w:val="true"/>
              <w:jc w:val="center"/>
              <w:rPr>
                <w:bCs/>
                <w:color w:themeColor="text1" w:val="000000"/>
              </w:rPr>
            </w:pPr>
            <w:r>
              <w:rPr>
                <w:rFonts w:eastAsia="Calibri"/>
                <w:bCs/>
                <w:color w:themeColor="text1" w:val="000000"/>
                <w:kern w:val="0"/>
                <w:lang w:val="ru-RU" w:bidi="ar-SA"/>
              </w:rPr>
              <w:t>памятник в составе ансамбля</w:t>
            </w:r>
          </w:p>
        </w:tc>
        <w:tc>
          <w:tcPr>
            <w:tcW w:w="1722" w:type="dxa"/>
            <w:tcBorders/>
            <w:shd w:color="auto" w:fill="auto" w:val="clear"/>
            <w:vAlign w:val="center"/>
          </w:tcPr>
          <w:p>
            <w:pPr>
              <w:pStyle w:val="Normal"/>
              <w:widowControl/>
              <w:suppressAutoHyphens w:val="true"/>
              <w:jc w:val="center"/>
              <w:rPr>
                <w:bCs/>
                <w:color w:themeColor="text1" w:val="000000"/>
              </w:rPr>
            </w:pPr>
            <w:r>
              <w:rPr>
                <w:rFonts w:eastAsia="Calibri"/>
                <w:bCs/>
                <w:color w:themeColor="text1" w:val="000000"/>
                <w:kern w:val="0"/>
                <w:lang w:val="ru-RU" w:bidi="ar-SA"/>
              </w:rPr>
              <w:t>выявленный</w:t>
            </w:r>
          </w:p>
        </w:tc>
        <w:tc>
          <w:tcPr>
            <w:tcW w:w="2133" w:type="dxa"/>
            <w:tcBorders/>
            <w:shd w:color="auto" w:fill="auto" w:val="clear"/>
            <w:vAlign w:val="center"/>
          </w:tcPr>
          <w:p>
            <w:pPr>
              <w:pStyle w:val="Normal"/>
              <w:widowControl/>
              <w:suppressAutoHyphens w:val="true"/>
              <w:jc w:val="center"/>
              <w:rPr>
                <w:bCs/>
                <w:color w:val="FF0000"/>
              </w:rPr>
            </w:pPr>
            <w:r>
              <w:rPr>
                <w:rFonts w:eastAsia="Calibri"/>
                <w:bCs/>
                <w:color w:themeColor="text1" w:val="000000"/>
                <w:kern w:val="0"/>
                <w:lang w:val="ru-RU" w:bidi="ar-SA"/>
              </w:rPr>
              <w:t>Кемеровская область, г.Белово, ул.Кузбасская, д.37</w:t>
            </w:r>
          </w:p>
        </w:tc>
        <w:tc>
          <w:tcPr>
            <w:tcW w:w="4593" w:type="dxa"/>
            <w:tcBorders/>
            <w:shd w:color="auto" w:fill="auto" w:val="clear"/>
            <w:vAlign w:val="center"/>
          </w:tcPr>
          <w:p>
            <w:pPr>
              <w:pStyle w:val="Normal"/>
              <w:widowControl/>
              <w:suppressAutoHyphens w:val="true"/>
              <w:jc w:val="center"/>
              <w:rPr>
                <w:bCs/>
                <w:color w:val="FF0000"/>
              </w:rPr>
            </w:pPr>
            <w:r>
              <w:rPr>
                <w:rFonts w:eastAsia="Calibri"/>
                <w:bCs/>
                <w:color w:themeColor="text1" w:val="000000"/>
                <w:kern w:val="0"/>
                <w:lang w:val="ru-RU" w:bidi="ar-SA"/>
              </w:rPr>
              <w:t>Приказ Департамента культуры и национальной политики №344 от 19.05.2016г. «Об утверждении особенностей объекта культурного наследия регионального значения «Беловский цинковый завод, 1930 год-памятник Первой пятилетки», подлежащих обязательному сохранению (предмет охраны), границ и режимов использования территории объекта культурного наследия</w:t>
            </w:r>
          </w:p>
        </w:tc>
        <w:tc>
          <w:tcPr>
            <w:tcW w:w="1596" w:type="dxa"/>
            <w:tcBorders/>
            <w:shd w:color="auto" w:fill="auto" w:val="clear"/>
            <w:vAlign w:val="center"/>
          </w:tcPr>
          <w:p>
            <w:pPr>
              <w:pStyle w:val="Normal"/>
              <w:widowControl/>
              <w:suppressAutoHyphens w:val="true"/>
              <w:jc w:val="center"/>
              <w:rPr>
                <w:bCs/>
                <w:color w:themeColor="text1" w:val="000000"/>
              </w:rPr>
            </w:pPr>
            <w:r>
              <w:rPr>
                <w:rFonts w:eastAsia="Calibri"/>
                <w:bCs/>
                <w:color w:themeColor="text1" w:val="000000"/>
                <w:kern w:val="0"/>
                <w:lang w:val="ru-RU" w:bidi="ar-SA"/>
              </w:rPr>
              <w:t>42:21-8.2</w:t>
            </w:r>
          </w:p>
        </w:tc>
      </w:tr>
      <w:tr>
        <w:trPr/>
        <w:tc>
          <w:tcPr>
            <w:tcW w:w="14002" w:type="dxa"/>
            <w:gridSpan w:val="7"/>
            <w:tcBorders/>
            <w:shd w:color="auto" w:fill="auto" w:val="clear"/>
            <w:vAlign w:val="center"/>
          </w:tcPr>
          <w:p>
            <w:pPr>
              <w:pStyle w:val="Normal"/>
              <w:widowControl/>
              <w:suppressAutoHyphens w:val="true"/>
              <w:jc w:val="center"/>
              <w:rPr>
                <w:bCs/>
                <w:color w:themeColor="text1" w:val="000000"/>
              </w:rPr>
            </w:pPr>
            <w:r>
              <w:rPr>
                <w:rFonts w:eastAsia="Calibri"/>
                <w:bCs/>
                <w:color w:themeColor="text1" w:val="000000"/>
                <w:kern w:val="0"/>
                <w:lang w:val="ru-RU" w:bidi="ar-SA"/>
              </w:rPr>
              <w:t>Объекты археологического наследия</w:t>
            </w:r>
          </w:p>
        </w:tc>
      </w:tr>
      <w:tr>
        <w:trPr/>
        <w:tc>
          <w:tcPr>
            <w:tcW w:w="560" w:type="dxa"/>
            <w:tcBorders/>
            <w:shd w:color="auto" w:fill="auto" w:val="clear"/>
            <w:vAlign w:val="center"/>
          </w:tcPr>
          <w:p>
            <w:pPr>
              <w:pStyle w:val="Normal"/>
              <w:widowControl/>
              <w:suppressAutoHyphens w:val="true"/>
              <w:jc w:val="center"/>
              <w:rPr>
                <w:bCs/>
                <w:color w:themeColor="text1" w:val="000000"/>
              </w:rPr>
            </w:pPr>
            <w:r>
              <w:rPr>
                <w:rFonts w:eastAsia="Calibri"/>
                <w:bCs/>
                <w:color w:themeColor="text1" w:val="000000"/>
                <w:kern w:val="0"/>
                <w:lang w:val="ru-RU" w:bidi="ar-SA"/>
              </w:rPr>
              <w:t>6.</w:t>
            </w:r>
          </w:p>
        </w:tc>
        <w:tc>
          <w:tcPr>
            <w:tcW w:w="2205" w:type="dxa"/>
            <w:tcBorders/>
            <w:shd w:color="auto" w:fill="auto" w:val="clear"/>
            <w:vAlign w:val="center"/>
          </w:tcPr>
          <w:p>
            <w:pPr>
              <w:pStyle w:val="Normal"/>
              <w:widowControl/>
              <w:suppressAutoHyphens w:val="true"/>
              <w:jc w:val="center"/>
              <w:rPr>
                <w:bCs/>
                <w:color w:themeColor="text1" w:val="000000"/>
              </w:rPr>
            </w:pPr>
            <w:r>
              <w:rPr>
                <w:rFonts w:eastAsia="Calibri"/>
                <w:bCs/>
                <w:color w:themeColor="text1" w:val="000000"/>
                <w:kern w:val="0"/>
                <w:lang w:val="ru-RU" w:bidi="ar-SA"/>
              </w:rPr>
              <w:t>Поселение Заречное 1</w:t>
            </w:r>
          </w:p>
        </w:tc>
        <w:tc>
          <w:tcPr>
            <w:tcW w:w="1193" w:type="dxa"/>
            <w:tcBorders/>
            <w:shd w:color="auto" w:fill="auto" w:val="clear"/>
            <w:vAlign w:val="center"/>
          </w:tcPr>
          <w:p>
            <w:pPr>
              <w:pStyle w:val="Normal"/>
              <w:widowControl/>
              <w:suppressAutoHyphens w:val="true"/>
              <w:jc w:val="center"/>
              <w:rPr>
                <w:bCs/>
                <w:color w:themeColor="text1" w:val="000000"/>
              </w:rPr>
            </w:pPr>
            <w:r>
              <w:rPr>
                <w:rFonts w:eastAsia="Calibri"/>
                <w:bCs/>
                <w:color w:themeColor="text1" w:val="000000"/>
                <w:kern w:val="0"/>
                <w:lang w:val="ru-RU" w:bidi="ar-SA"/>
              </w:rPr>
              <w:t>памятник</w:t>
            </w:r>
          </w:p>
        </w:tc>
        <w:tc>
          <w:tcPr>
            <w:tcW w:w="1722" w:type="dxa"/>
            <w:tcBorders/>
            <w:shd w:color="auto" w:fill="auto" w:val="clear"/>
            <w:vAlign w:val="center"/>
          </w:tcPr>
          <w:p>
            <w:pPr>
              <w:pStyle w:val="Normal"/>
              <w:widowControl/>
              <w:suppressAutoHyphens w:val="true"/>
              <w:jc w:val="center"/>
              <w:rPr>
                <w:bCs/>
                <w:color w:themeColor="text1" w:val="000000"/>
              </w:rPr>
            </w:pPr>
            <w:r>
              <w:rPr>
                <w:rFonts w:eastAsia="Calibri"/>
                <w:bCs/>
                <w:color w:themeColor="text1" w:val="000000"/>
                <w:kern w:val="0"/>
                <w:lang w:val="ru-RU" w:bidi="ar-SA"/>
              </w:rPr>
              <w:t>выявленный</w:t>
            </w:r>
          </w:p>
        </w:tc>
        <w:tc>
          <w:tcPr>
            <w:tcW w:w="2133" w:type="dxa"/>
            <w:tcBorders/>
            <w:shd w:color="auto" w:fill="auto" w:val="clear"/>
            <w:vAlign w:val="center"/>
          </w:tcPr>
          <w:p>
            <w:pPr>
              <w:pStyle w:val="Normal"/>
              <w:widowControl/>
              <w:suppressAutoHyphens w:val="true"/>
              <w:jc w:val="center"/>
              <w:rPr>
                <w:bCs/>
                <w:color w:themeColor="text1" w:val="000000"/>
              </w:rPr>
            </w:pPr>
            <w:r>
              <w:rPr>
                <w:rFonts w:eastAsia="Calibri"/>
                <w:color w:themeColor="text1" w:val="000000"/>
                <w:kern w:val="0"/>
                <w:lang w:val="ru-RU" w:bidi="ar-SA"/>
              </w:rPr>
              <w:t>г.Белово, правый берег р.Большой Бачат в 200 метрах к юго-востоку от дома №133 по ул.Кузбасской в с.Заречном к северо-западу от кладбища</w:t>
            </w:r>
          </w:p>
        </w:tc>
        <w:tc>
          <w:tcPr>
            <w:tcW w:w="4593" w:type="dxa"/>
            <w:tcBorders/>
            <w:shd w:color="auto" w:fill="auto" w:val="clear"/>
            <w:vAlign w:val="center"/>
          </w:tcPr>
          <w:p>
            <w:pPr>
              <w:pStyle w:val="Normal"/>
              <w:widowControl/>
              <w:suppressAutoHyphens w:val="true"/>
              <w:jc w:val="center"/>
              <w:rPr>
                <w:rFonts w:eastAsia="Calibri"/>
                <w:bCs/>
                <w:color w:val="FF0000"/>
              </w:rPr>
            </w:pPr>
            <w:r>
              <w:rPr>
                <w:rFonts w:eastAsia="Calibri"/>
                <w:bCs/>
                <w:color w:val="FF0000"/>
              </w:rPr>
            </w:r>
          </w:p>
        </w:tc>
        <w:tc>
          <w:tcPr>
            <w:tcW w:w="1596" w:type="dxa"/>
            <w:tcBorders/>
            <w:shd w:color="auto" w:fill="auto" w:val="clear"/>
            <w:vAlign w:val="center"/>
          </w:tcPr>
          <w:p>
            <w:pPr>
              <w:pStyle w:val="Normal"/>
              <w:widowControl/>
              <w:suppressAutoHyphens w:val="true"/>
              <w:jc w:val="center"/>
              <w:rPr>
                <w:bCs/>
                <w:color w:val="FF0000"/>
              </w:rPr>
            </w:pPr>
            <w:r>
              <w:rPr>
                <w:rFonts w:eastAsia="Calibri"/>
                <w:bCs/>
                <w:color w:themeColor="text1" w:val="000000"/>
                <w:kern w:val="0"/>
                <w:lang w:val="ru-RU" w:bidi="ar-SA"/>
              </w:rPr>
              <w:t>42:21-8.5</w:t>
            </w:r>
          </w:p>
        </w:tc>
      </w:tr>
    </w:tbl>
    <w:p>
      <w:pPr>
        <w:sectPr>
          <w:footerReference w:type="default" r:id="rId35"/>
          <w:footerReference w:type="first" r:id="rId36"/>
          <w:type w:val="nextPage"/>
          <w:pgSz w:orient="landscape" w:w="16838" w:h="11906"/>
          <w:pgMar w:left="1134" w:right="1701" w:gutter="0" w:header="0" w:top="680" w:footer="680" w:bottom="851"/>
          <w:pgNumType w:fmt="decimal"/>
          <w:formProt w:val="false"/>
          <w:textDirection w:val="lrTb"/>
          <w:docGrid w:type="default" w:linePitch="360" w:charSpace="0"/>
        </w:sectPr>
      </w:pPr>
    </w:p>
    <w:p>
      <w:pPr>
        <w:pStyle w:val="Normal"/>
        <w:ind w:firstLine="709" w:left="0"/>
        <w:rPr>
          <w:b/>
          <w:color w:themeColor="text1" w:val="000000"/>
          <w:sz w:val="28"/>
          <w:szCs w:val="28"/>
        </w:rPr>
      </w:pPr>
      <w:bookmarkStart w:id="160" w:name="_Toc466991688"/>
      <w:r>
        <w:rPr>
          <w:b/>
          <w:color w:themeColor="text1" w:val="000000"/>
          <w:sz w:val="28"/>
          <w:szCs w:val="28"/>
        </w:rPr>
        <w:t>Мероприятия по охране историко-культурного наследия</w:t>
      </w:r>
      <w:bookmarkEnd w:id="160"/>
    </w:p>
    <w:p>
      <w:pPr>
        <w:pStyle w:val="Iauiue"/>
        <w:ind w:firstLine="709" w:left="0"/>
        <w:jc w:val="both"/>
        <w:rPr>
          <w:color w:themeColor="text1" w:val="000000"/>
          <w:sz w:val="28"/>
          <w:szCs w:val="28"/>
        </w:rPr>
      </w:pPr>
      <w:r>
        <w:rPr>
          <w:color w:themeColor="text1" w:val="000000"/>
          <w:sz w:val="28"/>
          <w:szCs w:val="28"/>
        </w:rPr>
        <w:t xml:space="preserve">В данном разделе перечисляются в упорядоченном виде, предлагаемые </w:t>
      </w:r>
      <w:r>
        <w:rPr>
          <w:rFonts w:eastAsia="Times New Roman"/>
          <w:spacing w:val="2"/>
          <w:sz w:val="28"/>
          <w:szCs w:val="28"/>
          <w:lang w:eastAsia="ru-RU"/>
        </w:rPr>
        <w:t>настоящим</w:t>
      </w:r>
      <w:r>
        <w:rPr>
          <w:color w:themeColor="text1" w:val="000000"/>
          <w:sz w:val="28"/>
          <w:szCs w:val="28"/>
        </w:rPr>
        <w:t xml:space="preserve"> </w:t>
      </w:r>
      <w:r>
        <w:rPr>
          <w:color w:themeColor="text1" w:val="000000"/>
          <w:sz w:val="28"/>
          <w:szCs w:val="28"/>
        </w:rPr>
        <w:t>г</w:t>
      </w:r>
      <w:r>
        <w:rPr>
          <w:color w:themeColor="text1" w:val="000000"/>
          <w:sz w:val="28"/>
          <w:szCs w:val="28"/>
        </w:rPr>
        <w:t xml:space="preserve">енеральным планом мероприятия в области охраны историко-культурного наследия, расположенные на территории Беловского городского округа. Некоторые из них непосредственно вытекают из действующего законодательства. Другие представляют новые предложения, основанные на общем анализе содержания, состояния и потенциала историко-культурного наследия в большинстве его проявлений. </w:t>
      </w:r>
    </w:p>
    <w:p>
      <w:pPr>
        <w:pStyle w:val="Iauiue"/>
        <w:ind w:firstLine="709" w:left="0"/>
        <w:jc w:val="both"/>
        <w:rPr>
          <w:color w:themeColor="text1" w:val="000000"/>
          <w:sz w:val="28"/>
          <w:szCs w:val="28"/>
        </w:rPr>
      </w:pPr>
      <w:r>
        <w:rPr>
          <w:color w:themeColor="text1" w:val="000000"/>
          <w:sz w:val="28"/>
          <w:szCs w:val="28"/>
        </w:rPr>
        <w:t>Правовой базой для предложений по мероприятиям являются:</w:t>
      </w:r>
    </w:p>
    <w:p>
      <w:pPr>
        <w:pStyle w:val="ListParagraph"/>
        <w:numPr>
          <w:ilvl w:val="0"/>
          <w:numId w:val="6"/>
        </w:numPr>
        <w:spacing w:before="0" w:after="0"/>
        <w:ind w:hanging="360" w:left="1064"/>
        <w:contextualSpacing w:val="false"/>
        <w:rPr>
          <w:bCs/>
          <w:spacing w:val="-1"/>
          <w:sz w:val="28"/>
          <w:szCs w:val="28"/>
        </w:rPr>
      </w:pPr>
      <w:r>
        <w:rPr>
          <w:bCs/>
          <w:spacing w:val="-1"/>
          <w:sz w:val="28"/>
          <w:szCs w:val="28"/>
        </w:rPr>
        <w:t xml:space="preserve">Федеральный закон «Об объектах культурного наследия (памятниках истории и культуры) народов Российской Федерации» от 25.06.2002г. №73-ФЗ; </w:t>
      </w:r>
    </w:p>
    <w:p>
      <w:pPr>
        <w:pStyle w:val="ListParagraph"/>
        <w:numPr>
          <w:ilvl w:val="0"/>
          <w:numId w:val="6"/>
        </w:numPr>
        <w:spacing w:before="0" w:after="0"/>
        <w:ind w:hanging="360" w:left="1064"/>
        <w:contextualSpacing w:val="false"/>
        <w:rPr>
          <w:color w:themeColor="text1" w:val="000000"/>
          <w:sz w:val="28"/>
          <w:szCs w:val="28"/>
        </w:rPr>
      </w:pPr>
      <w:r>
        <w:rPr>
          <w:bCs/>
          <w:spacing w:val="-1"/>
          <w:sz w:val="28"/>
          <w:szCs w:val="28"/>
        </w:rPr>
        <w:t>Градостроительный</w:t>
      </w:r>
      <w:r>
        <w:rPr>
          <w:color w:themeColor="text1" w:val="000000"/>
          <w:sz w:val="28"/>
          <w:szCs w:val="28"/>
        </w:rPr>
        <w:t xml:space="preserve"> кодекс Российской Федерации от 29.12.2004г. №190-ФЗ.</w:t>
      </w:r>
    </w:p>
    <w:p>
      <w:pPr>
        <w:pStyle w:val="Iauiue"/>
        <w:ind w:firstLine="709" w:left="0"/>
        <w:jc w:val="both"/>
        <w:rPr>
          <w:color w:themeColor="text1" w:val="000000"/>
          <w:sz w:val="28"/>
          <w:szCs w:val="28"/>
          <w:u w:val="single"/>
        </w:rPr>
      </w:pPr>
      <w:bookmarkStart w:id="161" w:name="_Toc466991689"/>
      <w:r>
        <w:rPr>
          <w:color w:themeColor="text1" w:val="000000"/>
          <w:sz w:val="28"/>
          <w:szCs w:val="28"/>
          <w:u w:val="single"/>
        </w:rPr>
        <w:t xml:space="preserve">Мероприятия по </w:t>
      </w:r>
      <w:r>
        <w:rPr>
          <w:rFonts w:eastAsia="Times New Roman"/>
          <w:spacing w:val="2"/>
          <w:sz w:val="28"/>
          <w:szCs w:val="28"/>
          <w:u w:val="single"/>
          <w:lang w:eastAsia="ru-RU"/>
        </w:rPr>
        <w:t>углублению</w:t>
      </w:r>
      <w:r>
        <w:rPr>
          <w:color w:themeColor="text1" w:val="000000"/>
          <w:sz w:val="28"/>
          <w:szCs w:val="28"/>
          <w:u w:val="single"/>
        </w:rPr>
        <w:t xml:space="preserve"> и расширению исследований историко-культурного наследия </w:t>
      </w:r>
      <w:bookmarkEnd w:id="161"/>
      <w:r>
        <w:rPr>
          <w:color w:themeColor="text1" w:val="000000"/>
          <w:sz w:val="28"/>
          <w:szCs w:val="28"/>
          <w:u w:val="single"/>
        </w:rPr>
        <w:t>Беловского городского округа.</w:t>
      </w:r>
    </w:p>
    <w:p>
      <w:pPr>
        <w:pStyle w:val="Iauiue"/>
        <w:ind w:firstLine="709" w:left="0"/>
        <w:jc w:val="both"/>
        <w:rPr>
          <w:color w:themeColor="text1" w:val="000000"/>
          <w:sz w:val="28"/>
          <w:szCs w:val="28"/>
        </w:rPr>
      </w:pPr>
      <w:r>
        <w:rPr>
          <w:color w:themeColor="text1" w:val="000000"/>
          <w:sz w:val="28"/>
          <w:szCs w:val="28"/>
        </w:rPr>
        <w:t>Проведение дальнейших работ по выявлению, изучению и учету объектов культурного наследия на территории Беловского городского округа, представляющих собой историко-культурную ценность, рекомендуемых для включения в Единый государственный реестр объектов культурного наследия (памятников истории и культуры) Российской Федерации.</w:t>
      </w:r>
    </w:p>
    <w:p>
      <w:pPr>
        <w:pStyle w:val="Iauiue"/>
        <w:ind w:firstLine="709" w:left="0"/>
        <w:jc w:val="both"/>
        <w:rPr>
          <w:color w:themeColor="text1" w:val="000000"/>
          <w:sz w:val="28"/>
          <w:szCs w:val="28"/>
        </w:rPr>
      </w:pPr>
      <w:r>
        <w:rPr>
          <w:color w:themeColor="text1" w:val="000000"/>
          <w:sz w:val="28"/>
          <w:szCs w:val="28"/>
        </w:rPr>
        <w:t>Проведение работы по совершенствованию списков объектов культурного наследия Беловского городского округа, входящих в Единый государственный реестр на предмет уточнения названий, датировки, адресов.</w:t>
      </w:r>
    </w:p>
    <w:p>
      <w:pPr>
        <w:pStyle w:val="Iauiue"/>
        <w:ind w:firstLine="709" w:left="0"/>
        <w:jc w:val="both"/>
        <w:rPr>
          <w:color w:themeColor="text1" w:val="000000"/>
          <w:sz w:val="28"/>
          <w:szCs w:val="28"/>
        </w:rPr>
      </w:pPr>
      <w:r>
        <w:rPr>
          <w:color w:themeColor="text1" w:val="000000"/>
          <w:sz w:val="28"/>
          <w:szCs w:val="28"/>
        </w:rPr>
        <w:t xml:space="preserve">Составление базы данных нематериального наследия – обычаев, фольклора, бытовых и художественных традиций и т.д., широкая публикация материалов по данной тематике с целью включения этого наследия в современную жизнь.  </w:t>
      </w:r>
    </w:p>
    <w:p>
      <w:pPr>
        <w:pStyle w:val="Iauiue"/>
        <w:ind w:firstLine="709" w:left="0"/>
        <w:jc w:val="both"/>
        <w:rPr>
          <w:color w:themeColor="text1" w:val="000000"/>
          <w:sz w:val="28"/>
          <w:szCs w:val="28"/>
        </w:rPr>
      </w:pPr>
      <w:r>
        <w:rPr>
          <w:color w:themeColor="text1" w:val="000000"/>
          <w:sz w:val="28"/>
          <w:szCs w:val="28"/>
        </w:rPr>
        <w:t>Привлечение населения к участию в обсуждении и решении проблем сохранения историко-культурного наследия.</w:t>
      </w:r>
    </w:p>
    <w:p>
      <w:pPr>
        <w:pStyle w:val="Iauiue"/>
        <w:ind w:firstLine="709" w:left="0"/>
        <w:jc w:val="both"/>
        <w:rPr>
          <w:color w:themeColor="text1" w:val="000000"/>
          <w:sz w:val="28"/>
          <w:szCs w:val="28"/>
          <w:u w:val="single"/>
        </w:rPr>
      </w:pPr>
      <w:bookmarkStart w:id="162" w:name="_Toc466991690"/>
      <w:r>
        <w:rPr>
          <w:rFonts w:eastAsia="Times New Roman"/>
          <w:spacing w:val="2"/>
          <w:sz w:val="28"/>
          <w:szCs w:val="28"/>
          <w:u w:val="single"/>
          <w:lang w:eastAsia="ru-RU"/>
        </w:rPr>
        <w:t>Мероприятия</w:t>
      </w:r>
      <w:r>
        <w:rPr>
          <w:color w:themeColor="text1" w:val="000000"/>
          <w:sz w:val="28"/>
          <w:szCs w:val="28"/>
          <w:u w:val="single"/>
        </w:rPr>
        <w:t>, связанные с изучением и сохранением археологического наследия города</w:t>
      </w:r>
      <w:bookmarkEnd w:id="162"/>
    </w:p>
    <w:p>
      <w:pPr>
        <w:pStyle w:val="Iauiue"/>
        <w:ind w:firstLine="709" w:left="0"/>
        <w:jc w:val="both"/>
        <w:rPr>
          <w:color w:themeColor="text1" w:val="000000"/>
          <w:sz w:val="28"/>
          <w:szCs w:val="28"/>
        </w:rPr>
      </w:pPr>
      <w:r>
        <w:rPr>
          <w:color w:themeColor="text1" w:val="000000"/>
          <w:sz w:val="28"/>
          <w:szCs w:val="28"/>
        </w:rPr>
        <w:t>Проведение дальнейших археологических исследований на территории Беловского городского округа.</w:t>
      </w:r>
    </w:p>
    <w:p>
      <w:pPr>
        <w:pStyle w:val="Iauiue"/>
        <w:ind w:firstLine="709" w:left="0"/>
        <w:jc w:val="both"/>
        <w:rPr>
          <w:color w:themeColor="text1" w:val="000000"/>
          <w:sz w:val="28"/>
          <w:szCs w:val="28"/>
        </w:rPr>
      </w:pPr>
      <w:r>
        <w:rPr>
          <w:color w:themeColor="text1" w:val="000000"/>
          <w:sz w:val="28"/>
          <w:szCs w:val="28"/>
        </w:rPr>
        <w:t>Дальнейшее проведение работ по определению границ территорий объектов археологического наследия.</w:t>
      </w:r>
    </w:p>
    <w:p>
      <w:pPr>
        <w:pStyle w:val="Iauiue"/>
        <w:ind w:firstLine="709" w:left="0"/>
        <w:jc w:val="both"/>
        <w:rPr>
          <w:color w:themeColor="text1" w:val="000000"/>
          <w:sz w:val="28"/>
          <w:szCs w:val="28"/>
        </w:rPr>
      </w:pPr>
      <w:r>
        <w:rPr>
          <w:color w:themeColor="text1" w:val="000000"/>
          <w:sz w:val="28"/>
          <w:szCs w:val="28"/>
        </w:rPr>
        <w:t>Обеспечение сохранности объектов археологического наследия при любой хозяйственной деятельности на территории городского округа.</w:t>
      </w:r>
    </w:p>
    <w:p>
      <w:pPr>
        <w:pStyle w:val="Iauiue"/>
        <w:ind w:firstLine="709" w:left="0"/>
        <w:jc w:val="both"/>
        <w:rPr>
          <w:color w:themeColor="text1" w:val="000000"/>
          <w:sz w:val="28"/>
          <w:szCs w:val="28"/>
        </w:rPr>
      </w:pPr>
      <w:r>
        <w:rPr>
          <w:color w:themeColor="text1" w:val="000000"/>
          <w:sz w:val="28"/>
          <w:szCs w:val="28"/>
        </w:rPr>
        <w:t>Проведение опережающих раскопок на участках предполагаемого строительства в местах расположения объектов археологического наследия.</w:t>
      </w:r>
    </w:p>
    <w:p>
      <w:pPr>
        <w:pStyle w:val="Iauiue"/>
        <w:ind w:firstLine="709" w:left="0"/>
        <w:jc w:val="both"/>
        <w:rPr>
          <w:color w:themeColor="text1" w:val="000000"/>
          <w:sz w:val="28"/>
          <w:szCs w:val="28"/>
        </w:rPr>
      </w:pPr>
      <w:r>
        <w:rPr>
          <w:color w:themeColor="text1" w:val="000000"/>
          <w:sz w:val="28"/>
          <w:szCs w:val="28"/>
        </w:rPr>
        <w:t>Создание археологических музеев под открытым небом в местах наибольшей концентрации археологического наследия на территории городского округа.</w:t>
      </w:r>
    </w:p>
    <w:p>
      <w:pPr>
        <w:pStyle w:val="Iauiue"/>
        <w:ind w:firstLine="709" w:left="0"/>
        <w:jc w:val="both"/>
        <w:rPr>
          <w:rFonts w:eastAsia="" w:eastAsiaTheme="majorEastAsia"/>
          <w:color w:themeColor="text1" w:val="000000"/>
          <w:sz w:val="28"/>
          <w:szCs w:val="28"/>
          <w:u w:val="single"/>
        </w:rPr>
      </w:pPr>
      <w:r>
        <w:rPr>
          <w:rFonts w:eastAsia="Times New Roman"/>
          <w:spacing w:val="2"/>
          <w:sz w:val="28"/>
          <w:szCs w:val="28"/>
          <w:u w:val="single"/>
          <w:lang w:eastAsia="ru-RU"/>
        </w:rPr>
        <w:t>Мероприятия</w:t>
      </w:r>
      <w:r>
        <w:rPr>
          <w:rFonts w:eastAsia="" w:eastAsiaTheme="majorEastAsia"/>
          <w:color w:themeColor="text1" w:val="000000"/>
          <w:sz w:val="28"/>
          <w:szCs w:val="28"/>
          <w:u w:val="single"/>
        </w:rPr>
        <w:t xml:space="preserve"> по охране объектов культурного наследия на территории Беловского городского округа</w:t>
      </w:r>
    </w:p>
    <w:p>
      <w:pPr>
        <w:pStyle w:val="Iauiue"/>
        <w:ind w:firstLine="709" w:left="0"/>
        <w:jc w:val="both"/>
        <w:rPr>
          <w:color w:themeColor="text1" w:val="000000"/>
          <w:sz w:val="28"/>
          <w:szCs w:val="28"/>
        </w:rPr>
      </w:pPr>
      <w:r>
        <w:rPr>
          <w:color w:themeColor="text1" w:val="000000"/>
          <w:sz w:val="28"/>
          <w:szCs w:val="28"/>
        </w:rPr>
        <w:t xml:space="preserve">Оформление охранных обязательств с собственниками и пользователями зданий, являющихся объектами культурного наследия. </w:t>
      </w:r>
    </w:p>
    <w:p>
      <w:pPr>
        <w:pStyle w:val="Iauiue"/>
        <w:ind w:firstLine="709" w:left="0"/>
        <w:jc w:val="both"/>
        <w:rPr>
          <w:color w:themeColor="text1" w:val="000000"/>
          <w:sz w:val="28"/>
          <w:szCs w:val="28"/>
        </w:rPr>
      </w:pPr>
      <w:r>
        <w:rPr>
          <w:color w:themeColor="text1" w:val="000000"/>
          <w:sz w:val="28"/>
          <w:szCs w:val="28"/>
        </w:rPr>
        <w:t>Организация мониторинга для контроля над состоянием и использованием объектов культурного наследия.</w:t>
      </w:r>
    </w:p>
    <w:p>
      <w:pPr>
        <w:pStyle w:val="Iauiue"/>
        <w:ind w:firstLine="709" w:left="0"/>
        <w:jc w:val="both"/>
        <w:rPr>
          <w:color w:themeColor="text1" w:val="000000"/>
          <w:sz w:val="28"/>
          <w:szCs w:val="28"/>
        </w:rPr>
      </w:pPr>
      <w:r>
        <w:rPr>
          <w:color w:themeColor="text1" w:val="000000"/>
          <w:sz w:val="28"/>
          <w:szCs w:val="28"/>
        </w:rPr>
        <w:t xml:space="preserve">Организация системы комплексного экологического мониторинга объектов культурного наследия. </w:t>
      </w:r>
    </w:p>
    <w:p>
      <w:pPr>
        <w:pStyle w:val="Iauiue"/>
        <w:ind w:firstLine="709" w:left="0"/>
        <w:jc w:val="both"/>
        <w:rPr>
          <w:color w:themeColor="text1" w:val="000000"/>
          <w:sz w:val="28"/>
          <w:szCs w:val="28"/>
        </w:rPr>
      </w:pPr>
      <w:r>
        <w:rPr>
          <w:color w:themeColor="text1" w:val="000000"/>
          <w:sz w:val="28"/>
          <w:szCs w:val="28"/>
        </w:rPr>
        <w:t>Проведение противоаварийных и консервационных работ по памятникам.</w:t>
      </w:r>
    </w:p>
    <w:p>
      <w:pPr>
        <w:pStyle w:val="Iauiue"/>
        <w:ind w:firstLine="709" w:left="0"/>
        <w:jc w:val="both"/>
        <w:rPr>
          <w:color w:themeColor="text1" w:val="000000"/>
          <w:sz w:val="28"/>
          <w:szCs w:val="28"/>
        </w:rPr>
      </w:pPr>
      <w:r>
        <w:rPr>
          <w:color w:themeColor="text1" w:val="000000"/>
          <w:sz w:val="28"/>
          <w:szCs w:val="28"/>
        </w:rPr>
        <w:t>Разработка проектов реставрации объектов культурного наследия, приспособления их для современного использования.</w:t>
      </w:r>
    </w:p>
    <w:p>
      <w:pPr>
        <w:pStyle w:val="Iauiue"/>
        <w:ind w:firstLine="709" w:left="0"/>
        <w:jc w:val="both"/>
        <w:rPr>
          <w:color w:themeColor="text1" w:val="000000"/>
          <w:sz w:val="28"/>
          <w:szCs w:val="28"/>
        </w:rPr>
      </w:pPr>
      <w:r>
        <w:rPr>
          <w:color w:themeColor="text1" w:val="000000"/>
          <w:sz w:val="28"/>
          <w:szCs w:val="28"/>
        </w:rPr>
        <w:t>Воссоздание утраченных элементов: колоколен, завершений и прочих объемов объектов культурного наследия.</w:t>
      </w:r>
    </w:p>
    <w:p>
      <w:pPr>
        <w:pStyle w:val="Iauiue"/>
        <w:ind w:firstLine="709" w:left="0"/>
        <w:jc w:val="both"/>
        <w:rPr>
          <w:color w:themeColor="text1" w:val="000000"/>
          <w:sz w:val="28"/>
          <w:szCs w:val="28"/>
        </w:rPr>
      </w:pPr>
      <w:r>
        <w:rPr>
          <w:color w:themeColor="text1" w:val="000000"/>
          <w:sz w:val="28"/>
          <w:szCs w:val="28"/>
        </w:rPr>
        <w:t>Разработка и продвижение инвестиционных проектов реставрации и приспособления объектов культурного наследия для современного использования.</w:t>
      </w:r>
    </w:p>
    <w:p>
      <w:pPr>
        <w:pStyle w:val="Iauiue"/>
        <w:ind w:firstLine="709" w:left="0"/>
        <w:jc w:val="both"/>
        <w:rPr>
          <w:color w:themeColor="text1" w:val="000000"/>
          <w:sz w:val="28"/>
          <w:szCs w:val="28"/>
        </w:rPr>
      </w:pPr>
      <w:r>
        <w:rPr>
          <w:color w:themeColor="text1" w:val="000000"/>
          <w:sz w:val="28"/>
          <w:szCs w:val="28"/>
        </w:rPr>
        <w:t>Проведение дальнейшей работы по определению границ территорий и предмета охраны для каждого из объектов культурного наследия городского округа, как условие их регистрации в Едином государственном реестре объектов культурного наследия (памятников истории и культуры) Российской Федерации.</w:t>
      </w:r>
    </w:p>
    <w:p>
      <w:pPr>
        <w:pStyle w:val="Iauiue"/>
        <w:ind w:firstLine="709" w:left="0"/>
        <w:jc w:val="both"/>
        <w:rPr>
          <w:color w:themeColor="text1" w:val="000000"/>
          <w:sz w:val="28"/>
          <w:szCs w:val="28"/>
        </w:rPr>
      </w:pPr>
      <w:r>
        <w:rPr>
          <w:color w:themeColor="text1" w:val="000000"/>
          <w:sz w:val="28"/>
          <w:szCs w:val="28"/>
        </w:rPr>
        <w:t>Разработка и утверждение проектов зон охраны объектов культурного наследия городского округа.</w:t>
      </w:r>
    </w:p>
    <w:p>
      <w:pPr>
        <w:pStyle w:val="Iauiue"/>
        <w:ind w:firstLine="709" w:left="0"/>
        <w:jc w:val="both"/>
        <w:rPr>
          <w:color w:themeColor="text1" w:val="000000"/>
          <w:sz w:val="28"/>
          <w:szCs w:val="28"/>
        </w:rPr>
      </w:pPr>
      <w:r>
        <w:rPr>
          <w:color w:themeColor="text1" w:val="000000"/>
          <w:sz w:val="28"/>
          <w:szCs w:val="28"/>
        </w:rPr>
        <w:t>Соблюдение режимов использования земель и градостроительных регламентов в зонах охраны объектов культурного наследия.</w:t>
      </w:r>
    </w:p>
    <w:p>
      <w:pPr>
        <w:pStyle w:val="Iauiue"/>
        <w:ind w:firstLine="709" w:left="0"/>
        <w:jc w:val="both"/>
        <w:rPr>
          <w:color w:themeColor="text1" w:val="000000"/>
          <w:sz w:val="28"/>
          <w:szCs w:val="28"/>
        </w:rPr>
      </w:pPr>
      <w:r>
        <w:rPr>
          <w:color w:themeColor="text1" w:val="000000"/>
          <w:sz w:val="28"/>
          <w:szCs w:val="28"/>
        </w:rPr>
        <w:t>Создание благоприятных условий для возрождения и развития промыслов и ремесел в городах и деревнях их традиционного развития.</w:t>
      </w:r>
    </w:p>
    <w:p>
      <w:pPr>
        <w:pStyle w:val="Iauiue"/>
        <w:ind w:firstLine="709" w:left="0"/>
        <w:jc w:val="both"/>
        <w:rPr>
          <w:rFonts w:eastAsia="" w:eastAsiaTheme="majorEastAsia"/>
          <w:color w:themeColor="text1" w:val="000000"/>
          <w:sz w:val="28"/>
          <w:szCs w:val="28"/>
          <w:u w:val="single"/>
        </w:rPr>
      </w:pPr>
      <w:bookmarkStart w:id="163" w:name="_Toc466991693"/>
      <w:r>
        <w:rPr>
          <w:rFonts w:eastAsia="Times New Roman"/>
          <w:spacing w:val="2"/>
          <w:sz w:val="28"/>
          <w:szCs w:val="28"/>
          <w:u w:val="single"/>
          <w:lang w:eastAsia="ru-RU"/>
        </w:rPr>
        <w:t>Мероприятия</w:t>
      </w:r>
      <w:r>
        <w:rPr>
          <w:rFonts w:eastAsia="" w:eastAsiaTheme="majorEastAsia"/>
          <w:color w:themeColor="text1" w:val="000000"/>
          <w:sz w:val="28"/>
          <w:szCs w:val="28"/>
          <w:u w:val="single"/>
        </w:rPr>
        <w:t xml:space="preserve"> по использованию историко-культурного наследия</w:t>
      </w:r>
      <w:bookmarkEnd w:id="163"/>
    </w:p>
    <w:p>
      <w:pPr>
        <w:pStyle w:val="Iauiue"/>
        <w:ind w:firstLine="709" w:left="0"/>
        <w:jc w:val="both"/>
        <w:rPr>
          <w:color w:themeColor="text1" w:val="000000"/>
          <w:sz w:val="28"/>
          <w:szCs w:val="28"/>
        </w:rPr>
      </w:pPr>
      <w:r>
        <w:rPr>
          <w:color w:themeColor="text1" w:val="000000"/>
          <w:sz w:val="28"/>
          <w:szCs w:val="28"/>
        </w:rPr>
        <w:t xml:space="preserve">Приспособление объектов культурного наследия, ценной исторической градоформирующей среды под музеи, музеи быта и истории, библиотеки, выставочные залы, гостиницы, офисы, магазины т.п., с частичным расселением существующего жилого фонда с последующей реставрацией отдельных зданий. </w:t>
      </w:r>
    </w:p>
    <w:p>
      <w:pPr>
        <w:pStyle w:val="Iauiue"/>
        <w:ind w:firstLine="709" w:left="0"/>
        <w:jc w:val="both"/>
        <w:rPr>
          <w:color w:themeColor="text1" w:val="000000"/>
          <w:sz w:val="28"/>
          <w:szCs w:val="28"/>
        </w:rPr>
      </w:pPr>
      <w:r>
        <w:rPr>
          <w:color w:themeColor="text1" w:val="000000"/>
          <w:sz w:val="28"/>
          <w:szCs w:val="28"/>
        </w:rPr>
        <w:t>Разработка и продвижение инвестиционных проектов реставрации и приспособления объектов культурного наследия для современного использования. При решении вопросов о выборе пользователей отдавать предпочтение использованию объектов культурного наследия по их основному функциональному назначению.</w:t>
      </w:r>
    </w:p>
    <w:p>
      <w:pPr>
        <w:pStyle w:val="Iauiue"/>
        <w:ind w:firstLine="709" w:left="0"/>
        <w:jc w:val="both"/>
        <w:rPr>
          <w:color w:themeColor="text1" w:val="000000"/>
          <w:sz w:val="28"/>
          <w:szCs w:val="28"/>
        </w:rPr>
      </w:pPr>
      <w:r>
        <w:rPr>
          <w:color w:themeColor="text1" w:val="000000"/>
          <w:sz w:val="28"/>
          <w:szCs w:val="28"/>
        </w:rPr>
        <w:t>Дальнейшее использование объектов культурного наследия может оказать существенное, а подчас решающее влияние на их сохранность. Эта задача осуществима только после определения предмета охраны каждого из объектов культурного наследия (фасады, внутренняя отделка, архитектурно-пространственная ценность и пр.).</w:t>
      </w:r>
    </w:p>
    <w:p>
      <w:pPr>
        <w:pStyle w:val="Iauiue"/>
        <w:ind w:firstLine="709" w:left="0"/>
        <w:jc w:val="both"/>
        <w:rPr>
          <w:color w:themeColor="text1" w:val="000000"/>
          <w:sz w:val="28"/>
          <w:szCs w:val="28"/>
          <w:u w:val="single"/>
        </w:rPr>
      </w:pPr>
      <w:r>
        <w:rPr>
          <w:rFonts w:eastAsia="Times New Roman"/>
          <w:spacing w:val="2"/>
          <w:sz w:val="28"/>
          <w:szCs w:val="28"/>
          <w:u w:val="single"/>
          <w:lang w:eastAsia="ru-RU"/>
        </w:rPr>
        <w:t>Мероприятия</w:t>
      </w:r>
      <w:r>
        <w:rPr>
          <w:color w:themeColor="text1" w:val="000000"/>
          <w:sz w:val="28"/>
          <w:szCs w:val="28"/>
          <w:u w:val="single"/>
        </w:rPr>
        <w:t xml:space="preserve"> по развитию музейного комплекса </w:t>
      </w:r>
    </w:p>
    <w:p>
      <w:pPr>
        <w:pStyle w:val="Iauiue"/>
        <w:ind w:firstLine="709" w:left="0"/>
        <w:jc w:val="both"/>
        <w:rPr>
          <w:color w:themeColor="text1" w:val="000000"/>
          <w:sz w:val="28"/>
          <w:szCs w:val="28"/>
        </w:rPr>
      </w:pPr>
      <w:r>
        <w:rPr>
          <w:color w:themeColor="text1" w:val="000000"/>
          <w:sz w:val="28"/>
          <w:szCs w:val="28"/>
        </w:rPr>
        <w:t>Дополнить существующий музейный комплекс городов и поселений новыми музеями и выставочными залами с дополнительной экспозицией, расположенными преимущественно в наиболее интересных объектах культурного наследия.</w:t>
      </w:r>
    </w:p>
    <w:p>
      <w:pPr>
        <w:pStyle w:val="Iauiue"/>
        <w:ind w:firstLine="709" w:left="0"/>
        <w:jc w:val="both"/>
        <w:rPr>
          <w:color w:themeColor="text1" w:val="000000"/>
          <w:sz w:val="28"/>
          <w:szCs w:val="28"/>
        </w:rPr>
      </w:pPr>
      <w:r>
        <w:rPr>
          <w:color w:themeColor="text1" w:val="000000"/>
          <w:sz w:val="28"/>
          <w:szCs w:val="28"/>
        </w:rPr>
        <w:t>Предложения по развитию туристической инфраструктуры, использованию исторически ценных градоформирующих объектов для развития туризма и рекреации</w:t>
      </w:r>
    </w:p>
    <w:p>
      <w:pPr>
        <w:pStyle w:val="Iauiue"/>
        <w:ind w:firstLine="709" w:left="0"/>
        <w:jc w:val="both"/>
        <w:rPr>
          <w:color w:themeColor="text1" w:val="000000"/>
          <w:sz w:val="28"/>
          <w:szCs w:val="28"/>
        </w:rPr>
      </w:pPr>
      <w:r>
        <w:rPr>
          <w:color w:themeColor="text1" w:val="000000"/>
          <w:sz w:val="28"/>
          <w:szCs w:val="28"/>
        </w:rPr>
        <w:t>Использование объектов культурного наследия и ценных градоформирующих объектов для развития туризма и рекреации включает следующие мероприятия:</w:t>
      </w:r>
    </w:p>
    <w:p>
      <w:pPr>
        <w:pStyle w:val="ListParagraph"/>
        <w:numPr>
          <w:ilvl w:val="0"/>
          <w:numId w:val="6"/>
        </w:numPr>
        <w:spacing w:before="0" w:after="0"/>
        <w:ind w:hanging="360" w:left="1064"/>
        <w:contextualSpacing w:val="false"/>
        <w:rPr>
          <w:bCs/>
          <w:spacing w:val="-1"/>
          <w:sz w:val="28"/>
          <w:szCs w:val="28"/>
        </w:rPr>
      </w:pPr>
      <w:r>
        <w:rPr>
          <w:bCs/>
          <w:spacing w:val="-1"/>
          <w:sz w:val="28"/>
          <w:szCs w:val="28"/>
        </w:rPr>
        <w:t>организация объектов показа, с предварительной реставрацией объектов культурного наследия;</w:t>
      </w:r>
    </w:p>
    <w:p>
      <w:pPr>
        <w:pStyle w:val="ListParagraph"/>
        <w:numPr>
          <w:ilvl w:val="0"/>
          <w:numId w:val="6"/>
        </w:numPr>
        <w:spacing w:before="0" w:after="0"/>
        <w:ind w:hanging="360" w:left="1064"/>
        <w:contextualSpacing w:val="false"/>
        <w:rPr>
          <w:bCs/>
          <w:spacing w:val="-1"/>
          <w:sz w:val="28"/>
          <w:szCs w:val="28"/>
        </w:rPr>
      </w:pPr>
      <w:r>
        <w:rPr>
          <w:bCs/>
          <w:spacing w:val="-1"/>
          <w:sz w:val="28"/>
          <w:szCs w:val="28"/>
        </w:rPr>
        <w:t xml:space="preserve">организация маршрутов показа достопримечательностей городского округа; </w:t>
      </w:r>
    </w:p>
    <w:p>
      <w:pPr>
        <w:pStyle w:val="ListParagraph"/>
        <w:numPr>
          <w:ilvl w:val="0"/>
          <w:numId w:val="6"/>
        </w:numPr>
        <w:spacing w:before="0" w:after="0"/>
        <w:ind w:hanging="360" w:left="1064"/>
        <w:contextualSpacing w:val="false"/>
        <w:rPr>
          <w:bCs/>
          <w:spacing w:val="-1"/>
          <w:sz w:val="28"/>
          <w:szCs w:val="28"/>
        </w:rPr>
      </w:pPr>
      <w:r>
        <w:rPr>
          <w:bCs/>
          <w:spacing w:val="-1"/>
          <w:sz w:val="28"/>
          <w:szCs w:val="28"/>
        </w:rPr>
        <w:t>организация частных или государственных мини гостиниц в объектах культурного наследия, в ценных градоформирующих объектах;</w:t>
      </w:r>
    </w:p>
    <w:p>
      <w:pPr>
        <w:pStyle w:val="ListParagraph"/>
        <w:numPr>
          <w:ilvl w:val="0"/>
          <w:numId w:val="6"/>
        </w:numPr>
        <w:spacing w:before="0" w:after="0"/>
        <w:ind w:hanging="360" w:left="1064"/>
        <w:contextualSpacing w:val="false"/>
        <w:rPr>
          <w:bCs/>
          <w:spacing w:val="-1"/>
          <w:sz w:val="28"/>
          <w:szCs w:val="28"/>
        </w:rPr>
      </w:pPr>
      <w:r>
        <w:rPr>
          <w:bCs/>
          <w:spacing w:val="-1"/>
          <w:sz w:val="28"/>
          <w:szCs w:val="28"/>
        </w:rPr>
        <w:t>развитие сети питания и магазинов по торговле сувенирами, другими товарами по обслуживанию туристов.</w:t>
      </w:r>
    </w:p>
    <w:p>
      <w:pPr>
        <w:pStyle w:val="Iauiue"/>
        <w:ind w:firstLine="709" w:left="0"/>
        <w:jc w:val="both"/>
        <w:rPr>
          <w:rFonts w:eastAsia="Times New Roman"/>
          <w:spacing w:val="2"/>
          <w:sz w:val="28"/>
          <w:szCs w:val="28"/>
          <w:u w:val="single"/>
          <w:lang w:eastAsia="ru-RU"/>
        </w:rPr>
      </w:pPr>
      <w:r>
        <w:rPr>
          <w:rFonts w:eastAsia="Times New Roman"/>
          <w:spacing w:val="2"/>
          <w:sz w:val="28"/>
          <w:szCs w:val="28"/>
          <w:u w:val="single"/>
          <w:lang w:eastAsia="ru-RU"/>
        </w:rPr>
        <w:t>Прочие мероприятия</w:t>
      </w:r>
    </w:p>
    <w:p>
      <w:pPr>
        <w:pStyle w:val="Iauiue"/>
        <w:ind w:firstLine="709" w:left="0"/>
        <w:jc w:val="both"/>
        <w:rPr>
          <w:rFonts w:eastAsia="Times New Roman"/>
          <w:spacing w:val="2"/>
          <w:sz w:val="28"/>
          <w:szCs w:val="28"/>
          <w:lang w:eastAsia="ru-RU"/>
        </w:rPr>
      </w:pPr>
      <w:r>
        <w:rPr>
          <w:rFonts w:eastAsia="Times New Roman"/>
          <w:spacing w:val="2"/>
          <w:sz w:val="28"/>
          <w:szCs w:val="28"/>
          <w:lang w:eastAsia="ru-RU"/>
        </w:rPr>
        <w:t>Разработка и осуществление мер по развитию ремонтно-реставрационной базы, подготовке высококвалифицированных мастеров-реставраторов.</w:t>
      </w:r>
    </w:p>
    <w:p>
      <w:pPr>
        <w:pStyle w:val="Iauiue"/>
        <w:ind w:firstLine="709" w:left="0"/>
        <w:jc w:val="both"/>
        <w:rPr>
          <w:rFonts w:eastAsia="Times New Roman"/>
          <w:spacing w:val="2"/>
          <w:sz w:val="28"/>
          <w:szCs w:val="28"/>
          <w:lang w:eastAsia="ru-RU"/>
        </w:rPr>
      </w:pPr>
      <w:r>
        <w:rPr>
          <w:rFonts w:eastAsia="Times New Roman"/>
          <w:spacing w:val="2"/>
          <w:sz w:val="28"/>
          <w:szCs w:val="28"/>
          <w:lang w:eastAsia="ru-RU"/>
        </w:rPr>
        <w:t>Разработка и применение экономических и иных стимуляторов деятельности по участию населения в реставрации и реконструкции исторической застройки и сохранении памятников истории и культуры, дальнейшему развитию художественных ремесел, народных промыслов, иных традиционных видов хозяйственной деятельности.</w:t>
      </w:r>
    </w:p>
    <w:p>
      <w:pPr>
        <w:pStyle w:val="Iauiue"/>
        <w:ind w:firstLine="709" w:left="0"/>
        <w:jc w:val="both"/>
        <w:rPr>
          <w:i/>
          <w:i/>
          <w:iCs/>
          <w:sz w:val="28"/>
        </w:rPr>
      </w:pPr>
      <w:r>
        <w:rPr>
          <w:i/>
          <w:iCs/>
          <w:sz w:val="28"/>
        </w:rPr>
      </w:r>
    </w:p>
    <w:p>
      <w:pPr>
        <w:pStyle w:val="Heading2"/>
        <w:rPr>
          <w:rFonts w:cs="Times New Roman"/>
          <w:i w:val="false"/>
          <w:i w:val="false"/>
          <w:iCs w:val="false"/>
          <w:sz w:val="28"/>
        </w:rPr>
      </w:pPr>
      <w:bookmarkStart w:id="164" w:name="_Toc178581073"/>
      <w:r>
        <w:rPr>
          <w:rFonts w:cs="Times New Roman"/>
          <w:i w:val="false"/>
          <w:iCs w:val="false"/>
          <w:sz w:val="28"/>
        </w:rPr>
        <w:t>2.4 Особо охраняемые природные территории</w:t>
      </w:r>
      <w:bookmarkEnd w:id="164"/>
      <w:r>
        <w:rPr>
          <w:rFonts w:cs="Times New Roman"/>
          <w:i w:val="false"/>
          <w:iCs w:val="false"/>
          <w:sz w:val="28"/>
        </w:rPr>
        <w:t xml:space="preserve"> </w:t>
      </w:r>
    </w:p>
    <w:p>
      <w:pPr>
        <w:pStyle w:val="Iauiue"/>
        <w:ind w:firstLine="709" w:left="0"/>
        <w:jc w:val="both"/>
        <w:rPr>
          <w:rFonts w:eastAsia="Times New Roman"/>
          <w:spacing w:val="2"/>
          <w:sz w:val="28"/>
          <w:szCs w:val="28"/>
          <w:lang w:eastAsia="ru-RU"/>
        </w:rPr>
      </w:pPr>
      <w:r>
        <w:rPr>
          <w:rFonts w:eastAsia="Times New Roman"/>
          <w:spacing w:val="2"/>
          <w:sz w:val="28"/>
          <w:szCs w:val="28"/>
          <w:lang w:eastAsia="ru-RU"/>
        </w:rPr>
        <w:t>Согласно ст. 27 Федерального Закона от 14.03.1995 г. № 33-ФЗ «Об особо охраняемых природных территориях»:</w:t>
      </w:r>
    </w:p>
    <w:p>
      <w:pPr>
        <w:pStyle w:val="ListParagraph"/>
        <w:numPr>
          <w:ilvl w:val="0"/>
          <w:numId w:val="6"/>
        </w:numPr>
        <w:spacing w:before="0" w:after="0"/>
        <w:ind w:hanging="360" w:left="1064"/>
        <w:contextualSpacing w:val="false"/>
        <w:rPr>
          <w:bCs/>
          <w:spacing w:val="-1"/>
          <w:sz w:val="28"/>
          <w:szCs w:val="28"/>
        </w:rPr>
      </w:pPr>
      <w:r>
        <w:rPr>
          <w:bCs/>
          <w:spacing w:val="-1"/>
          <w:sz w:val="28"/>
          <w:szCs w:val="28"/>
        </w:rPr>
        <w:t>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p>
      <w:pPr>
        <w:pStyle w:val="ListParagraph"/>
        <w:numPr>
          <w:ilvl w:val="0"/>
          <w:numId w:val="6"/>
        </w:numPr>
        <w:spacing w:before="0" w:after="0"/>
        <w:ind w:hanging="360" w:left="1064"/>
        <w:contextualSpacing w:val="false"/>
        <w:rPr>
          <w:bCs/>
          <w:spacing w:val="-1"/>
          <w:sz w:val="28"/>
          <w:szCs w:val="28"/>
        </w:rPr>
      </w:pPr>
      <w:r>
        <w:rPr>
          <w:bCs/>
          <w:spacing w:val="-1"/>
          <w:sz w:val="28"/>
          <w:szCs w:val="28"/>
        </w:rPr>
        <w:t>собственники, владельцы и пользователи земельных участков, на которых находятся памятники природы, принимают на себя обязательства по обеспечению режима особой охраны памятников природы;</w:t>
      </w:r>
    </w:p>
    <w:p>
      <w:pPr>
        <w:pStyle w:val="ListParagraph"/>
        <w:numPr>
          <w:ilvl w:val="0"/>
          <w:numId w:val="6"/>
        </w:numPr>
        <w:spacing w:before="0" w:after="0"/>
        <w:ind w:hanging="360" w:left="1064"/>
        <w:contextualSpacing w:val="false"/>
        <w:rPr>
          <w:bCs/>
          <w:spacing w:val="-1"/>
          <w:sz w:val="28"/>
          <w:szCs w:val="28"/>
        </w:rPr>
      </w:pPr>
      <w:r>
        <w:rPr>
          <w:bCs/>
          <w:spacing w:val="-1"/>
          <w:sz w:val="28"/>
          <w:szCs w:val="28"/>
        </w:rPr>
        <w:t>расходы собственников, владельцев и пользователей указанных земельных участков на обеспечение установленного режима особой охраны памятников природы федерального или регионального значения возмещаются за счет средств соответственно федерального бюджета и бюджетов субъектов Российской Федерации, а также средств внебюджетных фондов.</w:t>
      </w:r>
    </w:p>
    <w:p>
      <w:pPr>
        <w:pStyle w:val="Iauiue"/>
        <w:ind w:firstLine="709" w:left="0"/>
        <w:jc w:val="both"/>
        <w:rPr>
          <w:rFonts w:eastAsia="Times New Roman"/>
          <w:spacing w:val="2"/>
          <w:sz w:val="28"/>
          <w:szCs w:val="28"/>
          <w:lang w:eastAsia="ru-RU"/>
        </w:rPr>
      </w:pPr>
      <w:r>
        <w:rPr>
          <w:rFonts w:eastAsia="Times New Roman"/>
          <w:spacing w:val="2"/>
          <w:sz w:val="28"/>
          <w:szCs w:val="28"/>
          <w:lang w:eastAsia="ru-RU"/>
        </w:rPr>
        <w:t>Для ООПТ устанавливается режим особой охраны в соответствии с нормативно-правовыми актами федерального, регионального уровня и органов местного самоуправления.</w:t>
      </w:r>
    </w:p>
    <w:p>
      <w:pPr>
        <w:pStyle w:val="Iauiue"/>
        <w:ind w:firstLine="709" w:left="0"/>
        <w:jc w:val="both"/>
        <w:rPr>
          <w:rFonts w:eastAsia="Times New Roman"/>
          <w:spacing w:val="2"/>
          <w:sz w:val="28"/>
          <w:szCs w:val="28"/>
          <w:lang w:eastAsia="ru-RU"/>
        </w:rPr>
      </w:pPr>
      <w:r>
        <w:rPr>
          <w:rFonts w:eastAsia="Times New Roman"/>
          <w:spacing w:val="2"/>
          <w:sz w:val="28"/>
          <w:szCs w:val="28"/>
          <w:lang w:eastAsia="ru-RU"/>
        </w:rPr>
        <w:t>Из административных источников в настоящее время на территории Беловского городского округа находится один объект, являющийся особо охраняемой природной территорией–государственный природный заказник регионального значения «Бачатские сопки». Общая площадь особо охраняемой природной территории составляет 709,5 га. Сведения о границах государственного комплексного природного заказника Кемеровской области-Кузбасса «Бачатские сопки», утверждены Постановлением коллегии администрации Кемеровской области №394 от 26.07.2017 года «О государственном комплексном природном заказнике Кемеровской области «Бачатские сопки».</w:t>
      </w:r>
    </w:p>
    <w:p>
      <w:pPr>
        <w:pStyle w:val="Iauiue"/>
        <w:ind w:firstLine="709" w:left="0"/>
        <w:jc w:val="both"/>
        <w:rPr>
          <w:rFonts w:eastAsia="Times New Roman"/>
          <w:spacing w:val="2"/>
          <w:sz w:val="28"/>
          <w:szCs w:val="28"/>
          <w:u w:val="single"/>
          <w:lang w:eastAsia="ru-RU"/>
        </w:rPr>
      </w:pPr>
      <w:r>
        <w:rPr>
          <w:rFonts w:eastAsia="Times New Roman"/>
          <w:spacing w:val="2"/>
          <w:sz w:val="28"/>
          <w:szCs w:val="28"/>
          <w:u w:val="single"/>
          <w:lang w:eastAsia="ru-RU"/>
        </w:rPr>
        <w:t>Цель и задачи создания заказника</w:t>
      </w:r>
    </w:p>
    <w:p>
      <w:pPr>
        <w:pStyle w:val="Iauiue"/>
        <w:ind w:firstLine="709" w:left="0"/>
        <w:jc w:val="both"/>
        <w:rPr>
          <w:rFonts w:eastAsia="Times New Roman"/>
          <w:spacing w:val="2"/>
          <w:sz w:val="28"/>
          <w:szCs w:val="28"/>
          <w:lang w:eastAsia="ru-RU"/>
        </w:rPr>
      </w:pPr>
      <w:r>
        <w:rPr>
          <w:rFonts w:eastAsia="Times New Roman"/>
          <w:spacing w:val="2"/>
          <w:sz w:val="28"/>
          <w:szCs w:val="28"/>
          <w:lang w:eastAsia="ru-RU"/>
        </w:rPr>
        <w:t>Заказник создан с целью сохранения природных комплексов и биологического разнообразия, в том числе охраны и воспроизводства редких и исчезающих видов животного и растительного мира на территории Кузнецкой котловины.</w:t>
      </w:r>
    </w:p>
    <w:p>
      <w:pPr>
        <w:pStyle w:val="Iauiue"/>
        <w:ind w:firstLine="709" w:left="0"/>
        <w:jc w:val="both"/>
        <w:rPr>
          <w:rFonts w:eastAsia="Times New Roman"/>
          <w:spacing w:val="2"/>
          <w:sz w:val="28"/>
          <w:szCs w:val="28"/>
          <w:u w:val="single"/>
          <w:lang w:eastAsia="ru-RU"/>
        </w:rPr>
      </w:pPr>
      <w:r>
        <w:rPr>
          <w:rFonts w:eastAsia="Times New Roman"/>
          <w:spacing w:val="2"/>
          <w:sz w:val="28"/>
          <w:szCs w:val="28"/>
          <w:u w:val="single"/>
          <w:lang w:eastAsia="ru-RU"/>
        </w:rPr>
        <w:t>Задачами заказника являются:</w:t>
      </w:r>
    </w:p>
    <w:p>
      <w:pPr>
        <w:pStyle w:val="ListParagraph"/>
        <w:numPr>
          <w:ilvl w:val="0"/>
          <w:numId w:val="6"/>
        </w:numPr>
        <w:spacing w:before="0" w:after="0"/>
        <w:ind w:hanging="360" w:left="1064"/>
        <w:contextualSpacing w:val="false"/>
        <w:rPr>
          <w:bCs/>
          <w:spacing w:val="-1"/>
          <w:sz w:val="28"/>
          <w:szCs w:val="28"/>
        </w:rPr>
      </w:pPr>
      <w:r>
        <w:rPr>
          <w:bCs/>
          <w:spacing w:val="-1"/>
          <w:sz w:val="28"/>
          <w:szCs w:val="28"/>
        </w:rPr>
        <w:t>поддержание целостности устоявшихся экосистем;</w:t>
      </w:r>
    </w:p>
    <w:p>
      <w:pPr>
        <w:pStyle w:val="ListParagraph"/>
        <w:numPr>
          <w:ilvl w:val="0"/>
          <w:numId w:val="6"/>
        </w:numPr>
        <w:spacing w:before="0" w:after="0"/>
        <w:ind w:hanging="360" w:left="1064"/>
        <w:contextualSpacing w:val="false"/>
        <w:rPr>
          <w:bCs/>
          <w:spacing w:val="-1"/>
          <w:sz w:val="28"/>
          <w:szCs w:val="28"/>
        </w:rPr>
      </w:pPr>
      <w:r>
        <w:rPr>
          <w:bCs/>
          <w:spacing w:val="-1"/>
          <w:sz w:val="28"/>
          <w:szCs w:val="28"/>
        </w:rPr>
        <w:t>сохранение, воспроизводство и восстановление объектов растительного и животного мира, в том числе занесенных в Красную книгу Кемеровской области и Красную книгу Российской Федерации;</w:t>
      </w:r>
    </w:p>
    <w:p>
      <w:pPr>
        <w:pStyle w:val="ListParagraph"/>
        <w:numPr>
          <w:ilvl w:val="0"/>
          <w:numId w:val="6"/>
        </w:numPr>
        <w:spacing w:before="0" w:after="0"/>
        <w:ind w:hanging="360" w:left="1064"/>
        <w:contextualSpacing w:val="false"/>
        <w:rPr>
          <w:bCs/>
          <w:spacing w:val="-1"/>
          <w:sz w:val="28"/>
          <w:szCs w:val="28"/>
        </w:rPr>
      </w:pPr>
      <w:r>
        <w:rPr>
          <w:bCs/>
          <w:spacing w:val="-1"/>
          <w:sz w:val="28"/>
          <w:szCs w:val="28"/>
        </w:rPr>
        <w:t>сохранение природного ландшафта территории заказника;</w:t>
      </w:r>
    </w:p>
    <w:p>
      <w:pPr>
        <w:pStyle w:val="ListParagraph"/>
        <w:numPr>
          <w:ilvl w:val="0"/>
          <w:numId w:val="6"/>
        </w:numPr>
        <w:spacing w:before="0" w:after="0"/>
        <w:ind w:hanging="360" w:left="1064"/>
        <w:contextualSpacing w:val="false"/>
        <w:rPr>
          <w:spacing w:val="2"/>
          <w:sz w:val="28"/>
          <w:szCs w:val="28"/>
        </w:rPr>
      </w:pPr>
      <w:r>
        <w:rPr>
          <w:bCs/>
          <w:spacing w:val="-1"/>
          <w:sz w:val="28"/>
          <w:szCs w:val="28"/>
        </w:rPr>
        <w:t>экологическое воспитание, образование и просвещение, обеспечение населения экологической</w:t>
      </w:r>
      <w:r>
        <w:rPr>
          <w:spacing w:val="2"/>
          <w:sz w:val="28"/>
          <w:szCs w:val="28"/>
        </w:rPr>
        <w:t xml:space="preserve"> информацией.</w:t>
      </w:r>
    </w:p>
    <w:p>
      <w:pPr>
        <w:pStyle w:val="Iauiue"/>
        <w:ind w:firstLine="709" w:left="0"/>
        <w:jc w:val="both"/>
        <w:rPr>
          <w:rFonts w:eastAsia="Times New Roman"/>
          <w:spacing w:val="2"/>
          <w:sz w:val="28"/>
          <w:szCs w:val="28"/>
          <w:u w:val="single"/>
          <w:lang w:eastAsia="ru-RU"/>
        </w:rPr>
      </w:pPr>
      <w:r>
        <w:rPr>
          <w:rFonts w:eastAsia="Times New Roman"/>
          <w:spacing w:val="2"/>
          <w:sz w:val="28"/>
          <w:szCs w:val="28"/>
          <w:u w:val="single"/>
          <w:lang w:eastAsia="ru-RU"/>
        </w:rPr>
        <w:t>Режим особой охраны территории заказника</w:t>
      </w:r>
    </w:p>
    <w:p>
      <w:pPr>
        <w:pStyle w:val="Iauiue"/>
        <w:ind w:firstLine="709" w:left="0"/>
        <w:jc w:val="both"/>
        <w:rPr>
          <w:rFonts w:eastAsia="Times New Roman"/>
          <w:spacing w:val="2"/>
          <w:sz w:val="28"/>
          <w:szCs w:val="28"/>
          <w:lang w:eastAsia="ru-RU"/>
        </w:rPr>
      </w:pPr>
      <w:r>
        <w:rPr>
          <w:rFonts w:eastAsia="Times New Roman"/>
          <w:spacing w:val="2"/>
          <w:sz w:val="28"/>
          <w:szCs w:val="28"/>
          <w:lang w:eastAsia="ru-RU"/>
        </w:rPr>
        <w:t>На территории заказника запрещается:</w:t>
      </w:r>
    </w:p>
    <w:p>
      <w:pPr>
        <w:pStyle w:val="Iauiue"/>
        <w:ind w:firstLine="709" w:left="0"/>
        <w:jc w:val="both"/>
        <w:rPr>
          <w:rFonts w:eastAsia="Times New Roman"/>
          <w:spacing w:val="2"/>
          <w:sz w:val="28"/>
          <w:szCs w:val="28"/>
          <w:lang w:eastAsia="ru-RU"/>
        </w:rPr>
      </w:pPr>
      <w:r>
        <w:rPr>
          <w:rFonts w:eastAsia="Times New Roman"/>
          <w:spacing w:val="2"/>
          <w:sz w:val="28"/>
          <w:szCs w:val="28"/>
          <w:lang w:eastAsia="ru-RU"/>
        </w:rPr>
        <w:t>1. Уничтожение или порча установленных предупредительных или информационных знаков (панно, аншлагов).</w:t>
      </w:r>
    </w:p>
    <w:p>
      <w:pPr>
        <w:pStyle w:val="Iauiue"/>
        <w:ind w:firstLine="709" w:left="0"/>
        <w:jc w:val="both"/>
        <w:rPr>
          <w:rFonts w:eastAsia="Times New Roman"/>
          <w:spacing w:val="2"/>
          <w:sz w:val="28"/>
          <w:szCs w:val="28"/>
          <w:lang w:eastAsia="ru-RU"/>
        </w:rPr>
      </w:pPr>
      <w:r>
        <w:rPr>
          <w:rFonts w:eastAsia="Times New Roman"/>
          <w:spacing w:val="2"/>
          <w:sz w:val="28"/>
          <w:szCs w:val="28"/>
          <w:lang w:eastAsia="ru-RU"/>
        </w:rPr>
        <w:t>2. Охота на все виды объектов животного мира и иные виды пользования животным миром.</w:t>
      </w:r>
    </w:p>
    <w:p>
      <w:pPr>
        <w:pStyle w:val="Iauiue"/>
        <w:ind w:firstLine="709" w:left="0"/>
        <w:jc w:val="both"/>
        <w:rPr>
          <w:rFonts w:eastAsia="Times New Roman"/>
          <w:spacing w:val="2"/>
          <w:sz w:val="28"/>
          <w:szCs w:val="28"/>
          <w:lang w:eastAsia="ru-RU"/>
        </w:rPr>
      </w:pPr>
      <w:r>
        <w:rPr>
          <w:rFonts w:eastAsia="Times New Roman"/>
          <w:spacing w:val="2"/>
          <w:sz w:val="28"/>
          <w:szCs w:val="28"/>
          <w:lang w:eastAsia="ru-RU"/>
        </w:rPr>
        <w:t>3. Движение и стоянка транспортных средств вне дорог общего пользования.</w:t>
      </w:r>
    </w:p>
    <w:p>
      <w:pPr>
        <w:pStyle w:val="Iauiue"/>
        <w:ind w:firstLine="709" w:left="0"/>
        <w:jc w:val="both"/>
        <w:rPr>
          <w:rFonts w:eastAsia="Times New Roman"/>
          <w:spacing w:val="2"/>
          <w:sz w:val="28"/>
          <w:szCs w:val="28"/>
          <w:lang w:eastAsia="ru-RU"/>
        </w:rPr>
      </w:pPr>
      <w:r>
        <w:rPr>
          <w:rFonts w:eastAsia="Times New Roman"/>
          <w:spacing w:val="2"/>
          <w:sz w:val="28"/>
          <w:szCs w:val="28"/>
          <w:lang w:eastAsia="ru-RU"/>
        </w:rPr>
        <w:t>4. Рубки лесных насаждений для заготовки древесины.</w:t>
      </w:r>
    </w:p>
    <w:p>
      <w:pPr>
        <w:pStyle w:val="Iauiue"/>
        <w:ind w:firstLine="709" w:left="0"/>
        <w:jc w:val="both"/>
        <w:rPr>
          <w:rFonts w:eastAsia="Times New Roman"/>
          <w:spacing w:val="2"/>
          <w:sz w:val="28"/>
          <w:szCs w:val="28"/>
          <w:lang w:eastAsia="ru-RU"/>
        </w:rPr>
      </w:pPr>
      <w:r>
        <w:rPr>
          <w:rFonts w:eastAsia="Times New Roman"/>
          <w:spacing w:val="2"/>
          <w:sz w:val="28"/>
          <w:szCs w:val="28"/>
          <w:lang w:eastAsia="ru-RU"/>
        </w:rPr>
        <w:t>5. Геологическое изучение, разведка и добыча полезных ископаемых.</w:t>
      </w:r>
    </w:p>
    <w:p>
      <w:pPr>
        <w:pStyle w:val="Iauiue"/>
        <w:ind w:firstLine="709" w:left="0"/>
        <w:jc w:val="both"/>
        <w:rPr>
          <w:rFonts w:eastAsia="Times New Roman"/>
          <w:spacing w:val="2"/>
          <w:sz w:val="28"/>
          <w:szCs w:val="28"/>
          <w:lang w:eastAsia="ru-RU"/>
        </w:rPr>
      </w:pPr>
      <w:r>
        <w:rPr>
          <w:rFonts w:eastAsia="Times New Roman"/>
          <w:spacing w:val="2"/>
          <w:sz w:val="28"/>
          <w:szCs w:val="28"/>
          <w:lang w:eastAsia="ru-RU"/>
        </w:rPr>
        <w:t>6. Пускание палов, выжигание растительности, за исключением контролируемых отжигов, проводимых в рамках проведения противопожарных мероприятий.</w:t>
      </w:r>
    </w:p>
    <w:p>
      <w:pPr>
        <w:pStyle w:val="Iauiue"/>
        <w:ind w:firstLine="709" w:left="0"/>
        <w:jc w:val="both"/>
        <w:rPr>
          <w:rFonts w:eastAsia="Times New Roman"/>
          <w:spacing w:val="2"/>
          <w:sz w:val="28"/>
          <w:szCs w:val="28"/>
          <w:lang w:eastAsia="ru-RU"/>
        </w:rPr>
      </w:pPr>
      <w:r>
        <w:rPr>
          <w:rFonts w:eastAsia="Times New Roman"/>
          <w:spacing w:val="2"/>
          <w:sz w:val="28"/>
          <w:szCs w:val="28"/>
          <w:lang w:eastAsia="ru-RU"/>
        </w:rPr>
        <w:t>7. Сбор и выкапывание растений, а также их частей.</w:t>
      </w:r>
    </w:p>
    <w:p>
      <w:pPr>
        <w:pStyle w:val="Iauiue"/>
        <w:ind w:firstLine="709" w:left="0"/>
        <w:jc w:val="both"/>
        <w:rPr>
          <w:rFonts w:eastAsia="Times New Roman"/>
          <w:spacing w:val="2"/>
          <w:sz w:val="28"/>
          <w:szCs w:val="28"/>
          <w:lang w:eastAsia="ru-RU"/>
        </w:rPr>
      </w:pPr>
      <w:r>
        <w:rPr>
          <w:rFonts w:eastAsia="Times New Roman"/>
          <w:spacing w:val="2"/>
          <w:sz w:val="28"/>
          <w:szCs w:val="28"/>
          <w:lang w:eastAsia="ru-RU"/>
        </w:rPr>
        <w:t>8. Хранение и применение ядохимикатов, удобрений, химических реагентов и других опасных материалов, сырья и отходов производства (за исключением случаев, когда применение химических реагентов и других вышеуказанных действий направлено на ликвидацию стихийных бедствий, борьбу с опасными вредителями).</w:t>
      </w:r>
    </w:p>
    <w:p>
      <w:pPr>
        <w:pStyle w:val="Iauiue"/>
        <w:ind w:firstLine="709" w:left="0"/>
        <w:jc w:val="both"/>
        <w:rPr>
          <w:rFonts w:eastAsia="Times New Roman"/>
          <w:spacing w:val="2"/>
          <w:sz w:val="28"/>
          <w:szCs w:val="28"/>
          <w:lang w:eastAsia="ru-RU"/>
        </w:rPr>
      </w:pPr>
      <w:r>
        <w:rPr>
          <w:rFonts w:eastAsia="Times New Roman"/>
          <w:spacing w:val="2"/>
          <w:sz w:val="28"/>
          <w:szCs w:val="28"/>
          <w:lang w:eastAsia="ru-RU"/>
        </w:rPr>
        <w:t>9. Загрязнение почвы, засорение и замусоривание территории заказника, складирование и захоронение бытовых и любых отходов.</w:t>
      </w:r>
    </w:p>
    <w:p>
      <w:pPr>
        <w:pStyle w:val="Iauiue"/>
        <w:ind w:firstLine="709" w:left="0"/>
        <w:jc w:val="both"/>
        <w:rPr>
          <w:rFonts w:eastAsia="Times New Roman"/>
          <w:spacing w:val="2"/>
          <w:sz w:val="28"/>
          <w:szCs w:val="28"/>
          <w:lang w:eastAsia="ru-RU"/>
        </w:rPr>
      </w:pPr>
      <w:r>
        <w:rPr>
          <w:rFonts w:eastAsia="Times New Roman"/>
          <w:spacing w:val="2"/>
          <w:sz w:val="28"/>
          <w:szCs w:val="28"/>
          <w:lang w:eastAsia="ru-RU"/>
        </w:rPr>
        <w:t>10. Заправка горюче-смазочными материалами, мойка и ремонт механических транспортных средств.</w:t>
      </w:r>
    </w:p>
    <w:p>
      <w:pPr>
        <w:pStyle w:val="Iauiue"/>
        <w:ind w:firstLine="709" w:left="0"/>
        <w:jc w:val="both"/>
        <w:rPr>
          <w:rFonts w:eastAsia="Times New Roman"/>
          <w:spacing w:val="2"/>
          <w:sz w:val="28"/>
          <w:szCs w:val="28"/>
          <w:lang w:eastAsia="ru-RU"/>
        </w:rPr>
      </w:pPr>
      <w:r>
        <w:rPr>
          <w:rFonts w:eastAsia="Times New Roman"/>
          <w:spacing w:val="2"/>
          <w:sz w:val="28"/>
          <w:szCs w:val="28"/>
          <w:lang w:eastAsia="ru-RU"/>
        </w:rPr>
        <w:t>11. Любое строительство, в том числе временных сооружений.</w:t>
      </w:r>
    </w:p>
    <w:p>
      <w:pPr>
        <w:pStyle w:val="Iauiue"/>
        <w:ind w:firstLine="709" w:left="0"/>
        <w:jc w:val="both"/>
        <w:rPr>
          <w:rFonts w:eastAsia="Times New Roman"/>
          <w:spacing w:val="2"/>
          <w:sz w:val="28"/>
          <w:szCs w:val="28"/>
          <w:lang w:eastAsia="ru-RU"/>
        </w:rPr>
      </w:pPr>
      <w:r>
        <w:rPr>
          <w:rFonts w:eastAsia="Times New Roman"/>
          <w:spacing w:val="2"/>
          <w:sz w:val="28"/>
          <w:szCs w:val="28"/>
          <w:lang w:eastAsia="ru-RU"/>
        </w:rPr>
        <w:t>12. Строительство линий электропередачи, линий связи, дорог, трубопроводов и других линейных объектов.</w:t>
      </w:r>
    </w:p>
    <w:p>
      <w:pPr>
        <w:pStyle w:val="Iauiue"/>
        <w:ind w:firstLine="709" w:left="0"/>
        <w:jc w:val="both"/>
        <w:rPr>
          <w:rFonts w:eastAsia="Times New Roman"/>
          <w:spacing w:val="2"/>
          <w:sz w:val="28"/>
          <w:szCs w:val="28"/>
          <w:lang w:eastAsia="ru-RU"/>
        </w:rPr>
      </w:pPr>
      <w:r>
        <w:rPr>
          <w:rFonts w:eastAsia="Times New Roman"/>
          <w:spacing w:val="2"/>
          <w:sz w:val="28"/>
          <w:szCs w:val="28"/>
          <w:lang w:eastAsia="ru-RU"/>
        </w:rPr>
        <w:t>13. Разжигание костров.</w:t>
      </w:r>
    </w:p>
    <w:p>
      <w:pPr>
        <w:pStyle w:val="Iauiue"/>
        <w:ind w:firstLine="709" w:left="0"/>
        <w:jc w:val="both"/>
        <w:rPr>
          <w:rFonts w:eastAsia="Times New Roman"/>
          <w:spacing w:val="2"/>
          <w:sz w:val="28"/>
          <w:szCs w:val="28"/>
          <w:lang w:eastAsia="ru-RU"/>
        </w:rPr>
      </w:pPr>
      <w:r>
        <w:rPr>
          <w:rFonts w:eastAsia="Times New Roman"/>
          <w:spacing w:val="2"/>
          <w:sz w:val="28"/>
          <w:szCs w:val="28"/>
          <w:lang w:eastAsia="ru-RU"/>
        </w:rPr>
        <w:t>14. Иная деятельность, влекущая за собой нарушение целостности и сохранности заказника, противоречащая целям его создания.</w:t>
      </w:r>
    </w:p>
    <w:p>
      <w:pPr>
        <w:pStyle w:val="Iauiue"/>
        <w:ind w:firstLine="709" w:left="0"/>
        <w:jc w:val="both"/>
        <w:rPr>
          <w:rFonts w:eastAsia="Times New Roman"/>
          <w:spacing w:val="2"/>
          <w:sz w:val="28"/>
          <w:szCs w:val="28"/>
          <w:lang w:eastAsia="ru-RU"/>
        </w:rPr>
      </w:pPr>
      <w:r>
        <w:rPr>
          <w:rFonts w:eastAsia="Times New Roman"/>
          <w:spacing w:val="2"/>
          <w:sz w:val="28"/>
          <w:szCs w:val="28"/>
          <w:lang w:eastAsia="ru-RU"/>
        </w:rPr>
        <w:t>Хозяйственная деятельность, не запрещенная на территории заказника, осуществляется в соответствии с действующим законодательством и режимом его особой охраны, исходя из приоритетности охраняемых природных комплексов и объектов на этой территории и не должна противоречить целям образования заказника.</w:t>
      </w:r>
    </w:p>
    <w:p>
      <w:pPr>
        <w:pStyle w:val="Iauiue"/>
        <w:ind w:firstLine="709" w:left="0"/>
        <w:jc w:val="both"/>
        <w:rPr>
          <w:rFonts w:eastAsia="Times New Roman"/>
          <w:spacing w:val="2"/>
          <w:sz w:val="28"/>
          <w:szCs w:val="28"/>
          <w:lang w:eastAsia="ru-RU"/>
        </w:rPr>
      </w:pPr>
      <w:r>
        <w:rPr>
          <w:rFonts w:eastAsia="Times New Roman"/>
          <w:spacing w:val="2"/>
          <w:sz w:val="28"/>
          <w:szCs w:val="28"/>
          <w:lang w:eastAsia="ru-RU"/>
        </w:rPr>
        <w:t>Все виды деятельности, осуществляемые на территории заказника, могут осуществляться только в соответствии с проектной документацией, согласованной в установленном порядке и получившей положительное заключение государственной экспертизы.</w:t>
      </w:r>
    </w:p>
    <w:p>
      <w:pPr>
        <w:pStyle w:val="Iauiue"/>
        <w:ind w:firstLine="709" w:left="0"/>
        <w:jc w:val="both"/>
        <w:rPr>
          <w:rFonts w:eastAsia="Times New Roman"/>
          <w:spacing w:val="2"/>
          <w:sz w:val="28"/>
          <w:szCs w:val="28"/>
          <w:lang w:eastAsia="ru-RU"/>
        </w:rPr>
      </w:pPr>
      <w:r>
        <w:rPr>
          <w:rFonts w:eastAsia="Times New Roman"/>
          <w:spacing w:val="2"/>
          <w:sz w:val="28"/>
          <w:szCs w:val="28"/>
          <w:lang w:eastAsia="ru-RU"/>
        </w:rPr>
        <w:t>Проведение научно-исследовательских работ сотрудниками специализированных научных организаций на территории заказника осуществляется в соответствии с законодательством и согласовывается с учреждением.</w:t>
      </w:r>
    </w:p>
    <w:p>
      <w:pPr>
        <w:pStyle w:val="Iauiue"/>
        <w:ind w:firstLine="709" w:left="0"/>
        <w:jc w:val="both"/>
        <w:rPr>
          <w:rFonts w:eastAsia="Times New Roman"/>
          <w:spacing w:val="2"/>
          <w:sz w:val="28"/>
          <w:szCs w:val="28"/>
          <w:lang w:eastAsia="ru-RU"/>
        </w:rPr>
      </w:pPr>
      <w:r>
        <w:rPr>
          <w:rFonts w:eastAsia="Times New Roman"/>
          <w:spacing w:val="2"/>
          <w:sz w:val="28"/>
          <w:szCs w:val="28"/>
          <w:lang w:eastAsia="ru-RU"/>
        </w:rPr>
        <w:t>Рекреационная и иная не запрещенная деятельность на территории заказника должна осуществляться с соблюдением правил пожарной безопасности в лесах.</w:t>
      </w:r>
    </w:p>
    <w:p>
      <w:pPr>
        <w:pStyle w:val="Iauiue"/>
        <w:ind w:firstLine="709" w:left="0"/>
        <w:jc w:val="both"/>
        <w:rPr>
          <w:rFonts w:eastAsia="Times New Roman"/>
          <w:spacing w:val="2"/>
          <w:sz w:val="28"/>
          <w:szCs w:val="28"/>
          <w:lang w:eastAsia="ru-RU"/>
        </w:rPr>
      </w:pPr>
      <w:r>
        <w:rPr>
          <w:rFonts w:eastAsia="Times New Roman"/>
          <w:spacing w:val="2"/>
          <w:sz w:val="28"/>
          <w:szCs w:val="28"/>
          <w:lang w:eastAsia="ru-RU"/>
        </w:rPr>
        <w:t>Юридические и физические лица, виновные в нарушении режима особой охраны заказника, привлекаются к административной, уголовной или иной ответственности в соответствии с действующим законодательством Российской Федерации.</w:t>
      </w:r>
    </w:p>
    <w:p>
      <w:pPr>
        <w:pStyle w:val="Iauiue"/>
        <w:ind w:firstLine="709" w:left="0"/>
        <w:jc w:val="both"/>
        <w:rPr>
          <w:rFonts w:eastAsia="Times New Roman"/>
          <w:spacing w:val="2"/>
          <w:sz w:val="28"/>
          <w:szCs w:val="28"/>
          <w:lang w:eastAsia="ru-RU"/>
        </w:rPr>
      </w:pPr>
      <w:r>
        <w:rPr>
          <w:rFonts w:eastAsia="Times New Roman"/>
          <w:spacing w:val="2"/>
          <w:sz w:val="28"/>
          <w:szCs w:val="28"/>
          <w:lang w:eastAsia="ru-RU"/>
        </w:rPr>
        <w:t>Согласно схемы территориального планирования Кемеровской области не предусмотрено мероприятий в сфере развития системы особо охраняемых природных территорий регионального значения.</w:t>
      </w:r>
    </w:p>
    <w:p>
      <w:pPr>
        <w:pStyle w:val="Iauiue"/>
        <w:ind w:firstLine="709" w:left="0"/>
        <w:jc w:val="both"/>
        <w:rPr>
          <w:rFonts w:eastAsia="Times New Roman"/>
          <w:spacing w:val="2"/>
          <w:sz w:val="28"/>
          <w:szCs w:val="28"/>
          <w:lang w:eastAsia="ru-RU"/>
        </w:rPr>
      </w:pPr>
      <w:r>
        <w:rPr>
          <w:rFonts w:eastAsia="Times New Roman"/>
          <w:spacing w:val="2"/>
          <w:sz w:val="28"/>
          <w:szCs w:val="28"/>
          <w:lang w:eastAsia="ru-RU"/>
        </w:rPr>
        <w:t>Следует также отметить, что вопрос по созданию особо охраняемых природных территорий на территории округа имеет свою приоритетность в деле охраны окружающей среды, но также он имеет ряд проблем: организационные, научно-практические и финансово-экономические. Поэтому работу необходимо начинать решать с организационных вопросов, то есть существует необходимость в целях сохранения видового разнообразия и природных биоценозов, продолжить работу по выявлению уникальных мест с целью создания особо охраняемых природных территорий. Среди прочих проблем немало важной остается проблема в финансировании по организации, содержанию и ведению контроля над соблюдением режима особо охраняемых территорий.</w:t>
      </w:r>
    </w:p>
    <w:p>
      <w:pPr>
        <w:pStyle w:val="Iauiue"/>
        <w:ind w:firstLine="709" w:left="0"/>
        <w:jc w:val="both"/>
        <w:rPr>
          <w:rFonts w:eastAsia="Times New Roman"/>
          <w:spacing w:val="2"/>
          <w:sz w:val="28"/>
          <w:szCs w:val="28"/>
          <w:lang w:eastAsia="ru-RU"/>
        </w:rPr>
      </w:pPr>
      <w:r>
        <w:rPr>
          <w:rFonts w:eastAsia="Times New Roman"/>
          <w:spacing w:val="2"/>
          <w:sz w:val="28"/>
          <w:szCs w:val="28"/>
          <w:lang w:eastAsia="ru-RU"/>
        </w:rPr>
        <w:t>В настоящее время основным сдерживающим фактором в деле организации, охраны и контроля ООПТ является отсутствие бюджетного финансирования.</w:t>
      </w:r>
    </w:p>
    <w:p>
      <w:pPr>
        <w:pStyle w:val="Iauiue"/>
        <w:ind w:firstLine="709" w:left="0"/>
        <w:jc w:val="both"/>
        <w:rPr>
          <w:rFonts w:eastAsia="Times New Roman"/>
          <w:spacing w:val="2"/>
          <w:sz w:val="28"/>
          <w:szCs w:val="28"/>
          <w:lang w:eastAsia="ru-RU"/>
        </w:rPr>
      </w:pPr>
      <w:r>
        <w:rPr>
          <w:rFonts w:eastAsia="Times New Roman"/>
          <w:spacing w:val="2"/>
          <w:sz w:val="28"/>
          <w:szCs w:val="28"/>
          <w:lang w:eastAsia="ru-RU"/>
        </w:rPr>
        <w:t>Основные направления по формированию системы ООПТ на территории района:</w:t>
      </w:r>
    </w:p>
    <w:p>
      <w:pPr>
        <w:pStyle w:val="ListParagraph"/>
        <w:numPr>
          <w:ilvl w:val="0"/>
          <w:numId w:val="6"/>
        </w:numPr>
        <w:spacing w:before="0" w:after="0"/>
        <w:ind w:hanging="360" w:left="1064"/>
        <w:contextualSpacing w:val="false"/>
        <w:rPr>
          <w:bCs/>
          <w:spacing w:val="-1"/>
          <w:sz w:val="28"/>
          <w:szCs w:val="28"/>
        </w:rPr>
      </w:pPr>
      <w:r>
        <w:rPr>
          <w:bCs/>
          <w:spacing w:val="-1"/>
          <w:sz w:val="28"/>
          <w:szCs w:val="28"/>
        </w:rPr>
        <w:t>выявление и создание ООПТ на территории района</w:t>
      </w:r>
    </w:p>
    <w:p>
      <w:pPr>
        <w:pStyle w:val="ListParagraph"/>
        <w:numPr>
          <w:ilvl w:val="0"/>
          <w:numId w:val="6"/>
        </w:numPr>
        <w:spacing w:before="0" w:after="0"/>
        <w:ind w:hanging="360" w:left="1064"/>
        <w:contextualSpacing w:val="false"/>
        <w:rPr>
          <w:bCs/>
          <w:spacing w:val="-1"/>
          <w:sz w:val="28"/>
          <w:szCs w:val="28"/>
        </w:rPr>
      </w:pPr>
      <w:r>
        <w:rPr>
          <w:bCs/>
          <w:spacing w:val="-1"/>
          <w:sz w:val="28"/>
          <w:szCs w:val="28"/>
        </w:rPr>
        <w:t>проведение научно-исследовательских работ в ООПТ.</w:t>
      </w:r>
    </w:p>
    <w:p>
      <w:pPr>
        <w:pStyle w:val="Iauiue"/>
        <w:ind w:firstLine="709" w:left="0"/>
        <w:jc w:val="both"/>
        <w:rPr>
          <w:rFonts w:eastAsia="Times New Roman"/>
          <w:spacing w:val="2"/>
          <w:sz w:val="28"/>
          <w:szCs w:val="28"/>
          <w:lang w:eastAsia="ru-RU"/>
        </w:rPr>
      </w:pPr>
      <w:r>
        <w:rPr>
          <w:rFonts w:eastAsia="Times New Roman"/>
          <w:spacing w:val="2"/>
          <w:sz w:val="28"/>
          <w:szCs w:val="28"/>
          <w:lang w:eastAsia="ru-RU"/>
        </w:rPr>
        <w:t>Особо охраняемые природные территории относятся к объектам общенационального достояния. Согласно федеральному закону «Об особо охраняемых природных территориях» №33-ФЗ от 14.03.1995г. особо охраняемые природные территории-участки земли и недр,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полностью или частично из хозяйственного использования и для которых установлен режим особой охраны. Федеральный закон №33 от 14.03.1995г. «Об особо охраняемых природных территориях» регулирует отношения в области организации, охраны и использования особо охраняемых природных территорий в целях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контроля за изменением ее состояния, экологического воспитания населения.</w:t>
      </w:r>
    </w:p>
    <w:p>
      <w:pPr>
        <w:pStyle w:val="Iauiue"/>
        <w:ind w:firstLine="709" w:left="0"/>
        <w:jc w:val="both"/>
        <w:rPr>
          <w:rFonts w:eastAsia="Times New Roman"/>
          <w:spacing w:val="2"/>
          <w:sz w:val="28"/>
          <w:szCs w:val="28"/>
          <w:lang w:eastAsia="ru-RU"/>
        </w:rPr>
      </w:pPr>
      <w:r>
        <w:rPr>
          <w:rFonts w:eastAsia="Times New Roman"/>
          <w:spacing w:val="2"/>
          <w:sz w:val="28"/>
          <w:szCs w:val="28"/>
          <w:lang w:eastAsia="ru-RU"/>
        </w:rPr>
        <w:t>Особо охраняемые природные территории могут иметь федеральное, региональное и местное значение. Правовой режим особо охраняемых природных территорий регионального и местного значения регламентируется законодательством Кемеровской области, федеральным законодательством, а также иными нормативно-правовыми актами различного уровня.</w:t>
      </w:r>
    </w:p>
    <w:p>
      <w:pPr>
        <w:pStyle w:val="Iauiue"/>
        <w:ind w:firstLine="709" w:left="0"/>
        <w:jc w:val="both"/>
        <w:rPr>
          <w:rFonts w:eastAsia="Times New Roman"/>
          <w:spacing w:val="2"/>
          <w:sz w:val="28"/>
          <w:szCs w:val="28"/>
          <w:lang w:eastAsia="ru-RU"/>
        </w:rPr>
      </w:pPr>
      <w:r>
        <w:rPr>
          <w:rFonts w:eastAsia="Times New Roman"/>
          <w:spacing w:val="2"/>
          <w:sz w:val="28"/>
          <w:szCs w:val="28"/>
          <w:lang w:eastAsia="ru-RU"/>
        </w:rPr>
        <w:t xml:space="preserve">В целях защиты особо охраняемых природных территорий от неблагоприятных антропогенных воздействий на прилегающих к ним участках могут создаваться охранные зоны с регулируемым режимом хозяйственной деятельности, и определены размеры буферных зон. Перечень запрещенных и допустимых видов хозяйственной деятельности, на территориях особо охраняемых природных территорий приводится в соответствующих нормативно-правовых актах. В границах буферных зон запрещается деятельность, оказывающая негативное воздействие на природные комплексы. </w:t>
      </w:r>
    </w:p>
    <w:p>
      <w:pPr>
        <w:pStyle w:val="Iauiue"/>
        <w:ind w:firstLine="709" w:left="0"/>
        <w:jc w:val="both"/>
        <w:rPr>
          <w:rFonts w:eastAsia="Times New Roman"/>
          <w:spacing w:val="2"/>
          <w:sz w:val="28"/>
          <w:szCs w:val="28"/>
          <w:lang w:eastAsia="ru-RU"/>
        </w:rPr>
      </w:pPr>
      <w:r>
        <w:rPr>
          <w:rFonts w:eastAsia="Times New Roman"/>
          <w:spacing w:val="2"/>
          <w:sz w:val="28"/>
          <w:szCs w:val="28"/>
          <w:lang w:eastAsia="ru-RU"/>
        </w:rPr>
        <w:t>На особо охраняемых природных территориях, в пределах которых находятся места обитания, размножения, и миграции животных, птиц и рыб, особенно редких и исчезающих видов растений и животных, занесенных в Красную книгу Российской Федерации, следует предусматривать охранные зоны с запрещением в пределах этих зон любой деятельности, отрицательно влияющей на природные комплексы. При определении границ и размеров охранных зон особо охраняемых природных территорий учитываются функциональное назначение сопредельных с ними территорий, степень экологической опасности производственных и иных объектов на этих территориях, планы градостроительного развития поселений и другая проектная документация, утвержденная в установленном порядке.</w:t>
      </w:r>
    </w:p>
    <w:p>
      <w:pPr>
        <w:pStyle w:val="Heading2"/>
        <w:rPr>
          <w:rFonts w:cs="Times New Roman"/>
          <w:i w:val="false"/>
          <w:i w:val="false"/>
          <w:iCs w:val="false"/>
          <w:sz w:val="28"/>
        </w:rPr>
      </w:pPr>
      <w:bookmarkStart w:id="165" w:name="_Toc2585156"/>
      <w:bookmarkStart w:id="166" w:name="_Toc9243256"/>
      <w:bookmarkStart w:id="167" w:name="_Toc69893551"/>
      <w:bookmarkStart w:id="168" w:name="_Toc15994667"/>
      <w:bookmarkStart w:id="169" w:name="_Toc178581074"/>
      <w:r>
        <w:rPr>
          <w:rFonts w:cs="Times New Roman"/>
          <w:i w:val="false"/>
          <w:iCs w:val="false"/>
          <w:sz w:val="28"/>
        </w:rPr>
        <w:t>2.5 Объекты специального назначения</w:t>
      </w:r>
      <w:bookmarkEnd w:id="165"/>
      <w:bookmarkEnd w:id="166"/>
      <w:bookmarkEnd w:id="167"/>
      <w:bookmarkEnd w:id="168"/>
      <w:bookmarkEnd w:id="169"/>
    </w:p>
    <w:p>
      <w:pPr>
        <w:sectPr>
          <w:footerReference w:type="default" r:id="rId37"/>
          <w:footerReference w:type="first" r:id="rId38"/>
          <w:type w:val="nextPage"/>
          <w:pgSz w:w="11906" w:h="16838"/>
          <w:pgMar w:left="1701" w:right="851" w:gutter="0" w:header="0" w:top="680" w:footer="680" w:bottom="1134"/>
          <w:pgNumType w:fmt="decimal"/>
          <w:formProt w:val="false"/>
          <w:textDirection w:val="lrTb"/>
          <w:docGrid w:type="default" w:linePitch="360" w:charSpace="0"/>
        </w:sectPr>
        <w:pStyle w:val="Normal"/>
        <w:ind w:firstLine="709" w:left="0"/>
        <w:rPr>
          <w:sz w:val="28"/>
          <w:szCs w:val="28"/>
        </w:rPr>
      </w:pPr>
      <w:r>
        <w:rPr>
          <w:sz w:val="28"/>
          <w:szCs w:val="28"/>
        </w:rPr>
        <w:t xml:space="preserve">Погребение тел умерших в городском округе осуществляется на общественных кладбищах с учетом вероисповедальных, воинских и иных обычаев и традиций. </w:t>
      </w:r>
    </w:p>
    <w:p>
      <w:pPr>
        <w:pStyle w:val="Normal"/>
        <w:keepNext w:val="true"/>
        <w:ind w:firstLine="709" w:left="0"/>
        <w:jc w:val="right"/>
        <w:rPr>
          <w:b/>
          <w:sz w:val="28"/>
          <w:szCs w:val="28"/>
        </w:rPr>
      </w:pPr>
      <w:r>
        <w:rPr>
          <w:b/>
          <w:sz w:val="28"/>
          <w:szCs w:val="28"/>
        </w:rPr>
        <w:t>Таблица 2.34</w:t>
      </w:r>
    </w:p>
    <w:p>
      <w:pPr>
        <w:pStyle w:val="Normal"/>
        <w:keepNext w:val="true"/>
        <w:suppressAutoHyphens w:val="true"/>
        <w:spacing w:before="0" w:after="120"/>
        <w:jc w:val="center"/>
        <w:rPr>
          <w:bCs/>
          <w:sz w:val="28"/>
          <w:szCs w:val="28"/>
        </w:rPr>
      </w:pPr>
      <w:r>
        <w:rPr>
          <w:b/>
          <w:sz w:val="28"/>
          <w:szCs w:val="28"/>
        </w:rPr>
        <w:t xml:space="preserve">Перечень кладбищ, расположенных на территории </w:t>
      </w:r>
      <w:r>
        <w:rPr>
          <w:b/>
          <w:bCs/>
          <w:sz w:val="28"/>
          <w:szCs w:val="28"/>
        </w:rPr>
        <w:t xml:space="preserve">городского округа </w:t>
      </w:r>
    </w:p>
    <w:tbl>
      <w:tblPr>
        <w:tblW w:w="13994"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548"/>
        <w:gridCol w:w="2141"/>
        <w:gridCol w:w="1275"/>
        <w:gridCol w:w="3402"/>
        <w:gridCol w:w="2410"/>
        <w:gridCol w:w="2695"/>
        <w:gridCol w:w="1522"/>
      </w:tblGrid>
      <w:tr>
        <w:trPr>
          <w:tblHeader w:val="true"/>
          <w:trHeight w:val="20" w:hRule="atLeast"/>
        </w:trPr>
        <w:tc>
          <w:tcPr>
            <w:tcW w:w="5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eastAsiaTheme="minorHAnsi"/>
                <w:b/>
                <w:bCs/>
                <w:lang w:eastAsia="en-US"/>
              </w:rPr>
            </w:pPr>
            <w:r>
              <w:rPr>
                <w:rFonts w:eastAsia="Calibri" w:eastAsiaTheme="minorHAnsi"/>
                <w:b/>
                <w:bCs/>
                <w:lang w:eastAsia="en-US"/>
              </w:rPr>
              <w:t>№</w:t>
            </w:r>
          </w:p>
        </w:tc>
        <w:tc>
          <w:tcPr>
            <w:tcW w:w="21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b/>
                <w:bCs/>
              </w:rPr>
            </w:pPr>
            <w:r>
              <w:rPr>
                <w:rFonts w:eastAsia="Calibri" w:eastAsiaTheme="minorHAnsi"/>
                <w:b/>
                <w:bCs/>
                <w:lang w:eastAsia="en-US"/>
              </w:rPr>
              <w:t>Кадастровый номер (ЗУ)</w:t>
            </w:r>
          </w:p>
        </w:tc>
        <w:tc>
          <w:tcPr>
            <w:tcW w:w="1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b/>
                <w:bCs/>
              </w:rPr>
            </w:pPr>
            <w:r>
              <w:rPr>
                <w:rFonts w:eastAsia="Calibri" w:eastAsiaTheme="minorHAnsi"/>
                <w:b/>
                <w:bCs/>
                <w:lang w:eastAsia="en-US"/>
              </w:rPr>
              <w:t>Площадь кв.м.</w:t>
            </w:r>
          </w:p>
        </w:tc>
        <w:tc>
          <w:tcPr>
            <w:tcW w:w="34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b/>
                <w:bCs/>
              </w:rPr>
            </w:pPr>
            <w:r>
              <w:rPr>
                <w:rFonts w:eastAsia="Calibri" w:eastAsiaTheme="minorHAnsi"/>
                <w:b/>
                <w:bCs/>
                <w:lang w:eastAsia="en-US"/>
              </w:rPr>
              <w:t>Адрес</w:t>
            </w:r>
          </w:p>
        </w:tc>
        <w:tc>
          <w:tcPr>
            <w:tcW w:w="24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0" w:right="147"/>
              <w:jc w:val="center"/>
              <w:rPr>
                <w:b/>
                <w:bCs/>
              </w:rPr>
            </w:pPr>
            <w:r>
              <w:rPr>
                <w:rFonts w:eastAsia="Calibri" w:eastAsiaTheme="minorHAnsi"/>
                <w:b/>
                <w:bCs/>
                <w:lang w:eastAsia="en-US"/>
              </w:rPr>
              <w:t>Вид разрешенного использования</w:t>
            </w:r>
          </w:p>
        </w:tc>
        <w:tc>
          <w:tcPr>
            <w:tcW w:w="2695" w:type="dxa"/>
            <w:tcBorders>
              <w:top w:val="single" w:sz="4" w:space="0" w:color="000000"/>
              <w:left w:val="single" w:sz="4" w:space="0" w:color="000000"/>
              <w:bottom w:val="single" w:sz="4" w:space="0" w:color="000000"/>
            </w:tcBorders>
            <w:shd w:color="auto" w:fill="auto" w:val="clear"/>
            <w:vAlign w:val="center"/>
          </w:tcPr>
          <w:p>
            <w:pPr>
              <w:pStyle w:val="Normal"/>
              <w:ind w:left="0" w:right="147"/>
              <w:jc w:val="center"/>
              <w:rPr>
                <w:b/>
                <w:bCs/>
              </w:rPr>
            </w:pPr>
            <w:r>
              <w:rPr>
                <w:rFonts w:eastAsia="Calibri" w:eastAsiaTheme="minorHAnsi"/>
                <w:b/>
                <w:bCs/>
                <w:lang w:eastAsia="en-US"/>
              </w:rPr>
              <w:t>Номер и дата постановления</w:t>
            </w:r>
          </w:p>
        </w:tc>
        <w:tc>
          <w:tcPr>
            <w:tcW w:w="15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0" w:right="147"/>
              <w:jc w:val="center"/>
              <w:rPr>
                <w:rFonts w:eastAsia="Calibri" w:eastAsiaTheme="minorHAnsi"/>
                <w:b/>
                <w:bCs/>
                <w:lang w:eastAsia="en-US"/>
              </w:rPr>
            </w:pPr>
            <w:r>
              <w:rPr>
                <w:rFonts w:eastAsia="Calibri" w:eastAsiaTheme="minorHAnsi"/>
                <w:b/>
                <w:bCs/>
                <w:lang w:eastAsia="en-US"/>
              </w:rPr>
              <w:t>Заполненность</w:t>
            </w:r>
          </w:p>
        </w:tc>
      </w:tr>
      <w:tr>
        <w:trPr>
          <w:trHeight w:val="20" w:hRule="atLeast"/>
        </w:trPr>
        <w:tc>
          <w:tcPr>
            <w:tcW w:w="9776" w:type="dxa"/>
            <w:gridSpan w:val="5"/>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720"/>
              <w:jc w:val="center"/>
              <w:rPr>
                <w:b/>
                <w:bCs/>
                <w:color w:val="000000"/>
              </w:rPr>
            </w:pPr>
            <w:r>
              <w:rPr>
                <w:rFonts w:eastAsia="Calibri" w:eastAsiaTheme="minorHAnsi"/>
                <w:b/>
                <w:bCs/>
                <w:color w:val="000000"/>
                <w:lang w:eastAsia="en-US"/>
              </w:rPr>
              <w:t xml:space="preserve">                                                              </w:t>
            </w:r>
            <w:r>
              <w:rPr>
                <w:rFonts w:eastAsia="Calibri" w:eastAsiaTheme="minorHAnsi"/>
                <w:b/>
                <w:bCs/>
                <w:color w:val="000000"/>
                <w:lang w:eastAsia="en-US"/>
              </w:rPr>
              <w:t>Кладбище (г. Белово, в районе пер. Бородина)</w:t>
            </w:r>
          </w:p>
        </w:tc>
        <w:tc>
          <w:tcPr>
            <w:tcW w:w="2695" w:type="dxa"/>
            <w:tcBorders>
              <w:top w:val="single" w:sz="4" w:space="0" w:color="000000"/>
              <w:left w:val="single" w:sz="4" w:space="0" w:color="000000"/>
              <w:bottom w:val="single" w:sz="4" w:space="0" w:color="000000"/>
            </w:tcBorders>
            <w:shd w:color="auto" w:fill="auto" w:val="clear"/>
            <w:vAlign w:val="center"/>
          </w:tcPr>
          <w:p>
            <w:pPr>
              <w:pStyle w:val="Normal"/>
              <w:ind w:left="720"/>
              <w:jc w:val="center"/>
              <w:rPr>
                <w:rFonts w:eastAsia="Calibri"/>
                <w:i/>
                <w:i/>
                <w:color w:val="000000"/>
                <w:lang w:eastAsia="en-US"/>
              </w:rPr>
            </w:pPr>
            <w:r>
              <w:rPr>
                <w:rFonts w:eastAsia="Calibri"/>
                <w:i/>
                <w:color w:val="000000"/>
                <w:lang w:eastAsia="en-US"/>
              </w:rPr>
            </w:r>
          </w:p>
        </w:tc>
        <w:tc>
          <w:tcPr>
            <w:tcW w:w="15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720"/>
              <w:jc w:val="center"/>
              <w:rPr>
                <w:rFonts w:eastAsia="Calibri"/>
                <w:i/>
                <w:i/>
                <w:color w:val="000000"/>
                <w:lang w:eastAsia="en-US"/>
              </w:rPr>
            </w:pPr>
            <w:r>
              <w:rPr>
                <w:rFonts w:eastAsia="Calibri"/>
                <w:i/>
                <w:color w:val="000000"/>
                <w:lang w:eastAsia="en-US"/>
              </w:rPr>
            </w:r>
          </w:p>
        </w:tc>
      </w:tr>
      <w:tr>
        <w:trPr>
          <w:trHeight w:val="20" w:hRule="atLeast"/>
        </w:trPr>
        <w:tc>
          <w:tcPr>
            <w:tcW w:w="5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b/>
                <w:bCs/>
              </w:rPr>
            </w:pPr>
            <w:r>
              <w:rPr>
                <w:rFonts w:eastAsia="Calibri" w:eastAsiaTheme="minorHAnsi"/>
                <w:b/>
                <w:bCs/>
                <w:lang w:eastAsia="en-US"/>
              </w:rPr>
              <w:t>1</w:t>
            </w:r>
          </w:p>
        </w:tc>
        <w:tc>
          <w:tcPr>
            <w:tcW w:w="21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rFonts w:eastAsia="Calibri" w:eastAsiaTheme="minorHAnsi"/>
                <w:color w:val="000000"/>
                <w:lang w:eastAsia="en-US"/>
              </w:rPr>
              <w:t>42:21:0110021:490</w:t>
            </w:r>
          </w:p>
        </w:tc>
        <w:tc>
          <w:tcPr>
            <w:tcW w:w="1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rFonts w:eastAsia="Calibri" w:eastAsiaTheme="minorHAnsi"/>
                <w:color w:val="000000"/>
                <w:lang w:eastAsia="en-US"/>
              </w:rPr>
              <w:t>135 062</w:t>
            </w:r>
          </w:p>
        </w:tc>
        <w:tc>
          <w:tcPr>
            <w:tcW w:w="34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rFonts w:eastAsia="Calibri" w:eastAsiaTheme="minorHAnsi"/>
                <w:color w:val="000000"/>
                <w:lang w:eastAsia="en-US"/>
              </w:rPr>
              <w:t>Беловский городской округ, город Белово, западнее пер. Бородина</w:t>
            </w:r>
          </w:p>
        </w:tc>
        <w:tc>
          <w:tcPr>
            <w:tcW w:w="24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rFonts w:eastAsia="Calibri" w:eastAsiaTheme="minorHAnsi"/>
                <w:color w:val="000000"/>
                <w:lang w:eastAsia="en-US"/>
              </w:rPr>
              <w:t>Ритуальная деятельность (размещение кладбища)</w:t>
            </w:r>
          </w:p>
        </w:tc>
        <w:tc>
          <w:tcPr>
            <w:tcW w:w="2695" w:type="dxa"/>
            <w:tcBorders>
              <w:top w:val="single" w:sz="4" w:space="0" w:color="000000"/>
              <w:left w:val="single" w:sz="4" w:space="0" w:color="000000"/>
              <w:bottom w:val="single" w:sz="4" w:space="0" w:color="000000"/>
            </w:tcBorders>
            <w:shd w:color="auto" w:fill="auto" w:val="clear"/>
            <w:vAlign w:val="center"/>
          </w:tcPr>
          <w:p>
            <w:pPr>
              <w:pStyle w:val="Normal"/>
              <w:jc w:val="center"/>
              <w:rPr>
                <w:color w:val="000000"/>
              </w:rPr>
            </w:pPr>
            <w:r>
              <w:rPr>
                <w:rFonts w:eastAsia="Calibri" w:eastAsiaTheme="minorHAnsi"/>
                <w:color w:val="000000"/>
                <w:lang w:eastAsia="en-US"/>
              </w:rPr>
              <w:t>№</w:t>
            </w:r>
            <w:r>
              <w:rPr>
                <w:rFonts w:eastAsia="Calibri" w:eastAsiaTheme="minorHAnsi"/>
                <w:color w:val="000000"/>
                <w:lang w:eastAsia="en-US"/>
              </w:rPr>
              <w:t>4016-п от 04.12.2017 (ТУ Центрального района)</w:t>
            </w:r>
          </w:p>
        </w:tc>
        <w:tc>
          <w:tcPr>
            <w:tcW w:w="15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eastAsiaTheme="minorHAnsi"/>
                <w:lang w:eastAsia="en-US"/>
              </w:rPr>
            </w:pPr>
            <w:r>
              <w:rPr>
                <w:rFonts w:eastAsia="Calibri" w:eastAsiaTheme="minorHAnsi"/>
                <w:lang w:eastAsia="en-US"/>
              </w:rPr>
              <w:t>закрытое</w:t>
            </w:r>
          </w:p>
        </w:tc>
      </w:tr>
      <w:tr>
        <w:trPr>
          <w:trHeight w:val="20" w:hRule="atLeast"/>
        </w:trPr>
        <w:tc>
          <w:tcPr>
            <w:tcW w:w="13993" w:type="dxa"/>
            <w:gridSpan w:val="7"/>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720"/>
              <w:jc w:val="center"/>
              <w:rPr>
                <w:rFonts w:eastAsia="Calibri"/>
                <w:b/>
                <w:bCs/>
                <w:i/>
                <w:i/>
                <w:color w:val="000000"/>
                <w:lang w:eastAsia="en-US"/>
              </w:rPr>
            </w:pPr>
            <w:r>
              <w:rPr>
                <w:rFonts w:eastAsia="Calibri" w:eastAsiaTheme="minorHAnsi"/>
                <w:b/>
                <w:bCs/>
                <w:color w:val="000000"/>
                <w:lang w:eastAsia="en-US"/>
              </w:rPr>
              <w:t>Кладбище (г.Белово, в районе полигона ТБО)</w:t>
            </w:r>
          </w:p>
        </w:tc>
      </w:tr>
      <w:tr>
        <w:trPr>
          <w:trHeight w:val="20" w:hRule="atLeast"/>
        </w:trPr>
        <w:tc>
          <w:tcPr>
            <w:tcW w:w="5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b/>
                <w:bCs/>
              </w:rPr>
            </w:pPr>
            <w:r>
              <w:rPr>
                <w:rFonts w:eastAsia="Calibri" w:eastAsiaTheme="minorHAnsi"/>
                <w:b/>
                <w:bCs/>
                <w:lang w:eastAsia="en-US"/>
              </w:rPr>
              <w:t>2</w:t>
            </w:r>
          </w:p>
        </w:tc>
        <w:tc>
          <w:tcPr>
            <w:tcW w:w="21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rFonts w:eastAsia="Calibri" w:eastAsiaTheme="minorHAnsi"/>
                <w:color w:val="000000"/>
                <w:lang w:eastAsia="en-US"/>
              </w:rPr>
              <w:t>42:21:0113001:19</w:t>
            </w:r>
          </w:p>
        </w:tc>
        <w:tc>
          <w:tcPr>
            <w:tcW w:w="1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rFonts w:eastAsia="Calibri" w:eastAsiaTheme="minorHAnsi"/>
                <w:color w:val="000000"/>
                <w:lang w:eastAsia="en-US"/>
              </w:rPr>
              <w:t>70 000</w:t>
            </w:r>
          </w:p>
        </w:tc>
        <w:tc>
          <w:tcPr>
            <w:tcW w:w="34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rFonts w:eastAsia="Calibri" w:eastAsiaTheme="minorHAnsi"/>
                <w:color w:val="000000"/>
                <w:lang w:eastAsia="en-US"/>
              </w:rPr>
              <w:t>Кемеровская область, г.Белово</w:t>
            </w:r>
          </w:p>
        </w:tc>
        <w:tc>
          <w:tcPr>
            <w:tcW w:w="24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rFonts w:eastAsia="Calibri" w:eastAsiaTheme="minorHAnsi"/>
                <w:color w:val="000000"/>
                <w:lang w:eastAsia="en-US"/>
              </w:rPr>
              <w:t>Под кладбище</w:t>
            </w:r>
          </w:p>
        </w:tc>
        <w:tc>
          <w:tcPr>
            <w:tcW w:w="2695" w:type="dxa"/>
            <w:tcBorders>
              <w:top w:val="single" w:sz="4" w:space="0" w:color="000000"/>
              <w:left w:val="single" w:sz="4" w:space="0" w:color="000000"/>
              <w:bottom w:val="single" w:sz="4" w:space="0" w:color="000000"/>
            </w:tcBorders>
            <w:shd w:color="auto" w:fill="auto" w:val="clear"/>
            <w:vAlign w:val="center"/>
          </w:tcPr>
          <w:p>
            <w:pPr>
              <w:pStyle w:val="Normal"/>
              <w:jc w:val="center"/>
              <w:rPr>
                <w:color w:val="000000"/>
              </w:rPr>
            </w:pPr>
            <w:r>
              <w:rPr>
                <w:rFonts w:eastAsia="Calibri" w:eastAsiaTheme="minorHAnsi"/>
                <w:color w:val="000000"/>
                <w:lang w:eastAsia="en-US"/>
              </w:rPr>
              <w:t>№</w:t>
            </w:r>
            <w:r>
              <w:rPr>
                <w:rFonts w:eastAsia="Calibri" w:eastAsiaTheme="minorHAnsi"/>
                <w:color w:val="000000"/>
                <w:lang w:eastAsia="en-US"/>
              </w:rPr>
              <w:t>2407-п от 17.07.2017 (ТУ Центрального района)</w:t>
            </w:r>
          </w:p>
        </w:tc>
        <w:tc>
          <w:tcPr>
            <w:tcW w:w="152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eastAsiaTheme="minorHAnsi"/>
                <w:lang w:eastAsia="en-US"/>
              </w:rPr>
            </w:pPr>
            <w:r>
              <w:rPr>
                <w:rFonts w:eastAsia="Calibri" w:eastAsiaTheme="minorHAnsi"/>
                <w:lang w:eastAsia="en-US"/>
              </w:rPr>
              <w:t>на 90% заполнено</w:t>
            </w:r>
          </w:p>
        </w:tc>
      </w:tr>
      <w:tr>
        <w:trPr>
          <w:trHeight w:val="20" w:hRule="atLeast"/>
        </w:trPr>
        <w:tc>
          <w:tcPr>
            <w:tcW w:w="5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b/>
                <w:bCs/>
              </w:rPr>
            </w:pPr>
            <w:r>
              <w:rPr>
                <w:rFonts w:eastAsia="Calibri" w:eastAsiaTheme="minorHAnsi"/>
                <w:b/>
                <w:bCs/>
                <w:lang w:eastAsia="en-US"/>
              </w:rPr>
              <w:t>3</w:t>
            </w:r>
          </w:p>
        </w:tc>
        <w:tc>
          <w:tcPr>
            <w:tcW w:w="21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rFonts w:eastAsia="Calibri" w:eastAsiaTheme="minorHAnsi"/>
                <w:color w:val="000000"/>
                <w:lang w:eastAsia="en-US"/>
              </w:rPr>
              <w:t>42:21:0113001:29</w:t>
            </w:r>
          </w:p>
        </w:tc>
        <w:tc>
          <w:tcPr>
            <w:tcW w:w="1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rFonts w:eastAsia="Calibri" w:eastAsiaTheme="minorHAnsi"/>
                <w:color w:val="000000"/>
                <w:lang w:eastAsia="en-US"/>
              </w:rPr>
              <w:t>117 052</w:t>
            </w:r>
          </w:p>
        </w:tc>
        <w:tc>
          <w:tcPr>
            <w:tcW w:w="34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rFonts w:eastAsia="Calibri" w:eastAsiaTheme="minorHAnsi"/>
                <w:color w:val="000000"/>
                <w:lang w:eastAsia="en-US"/>
              </w:rPr>
              <w:t>Беловский городской округ, город Белово, в северо-западном направлении от ул.Малахитовая</w:t>
            </w:r>
          </w:p>
        </w:tc>
        <w:tc>
          <w:tcPr>
            <w:tcW w:w="24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rFonts w:eastAsia="Calibri" w:eastAsiaTheme="minorHAnsi"/>
                <w:color w:val="000000"/>
                <w:lang w:eastAsia="en-US"/>
              </w:rPr>
              <w:t>Ритуальная деятельность (размещение кладбища)</w:t>
            </w:r>
          </w:p>
        </w:tc>
        <w:tc>
          <w:tcPr>
            <w:tcW w:w="2695" w:type="dxa"/>
            <w:tcBorders>
              <w:top w:val="single" w:sz="4" w:space="0" w:color="000000"/>
              <w:left w:val="single" w:sz="4" w:space="0" w:color="000000"/>
              <w:bottom w:val="single" w:sz="4" w:space="0" w:color="000000"/>
            </w:tcBorders>
            <w:shd w:color="auto" w:fill="auto" w:val="clear"/>
            <w:vAlign w:val="center"/>
          </w:tcPr>
          <w:p>
            <w:pPr>
              <w:pStyle w:val="Normal"/>
              <w:jc w:val="center"/>
              <w:rPr>
                <w:color w:val="000000"/>
              </w:rPr>
            </w:pPr>
            <w:r>
              <w:rPr>
                <w:rFonts w:eastAsia="Calibri" w:eastAsiaTheme="minorHAnsi"/>
                <w:color w:val="000000"/>
                <w:lang w:eastAsia="en-US"/>
              </w:rPr>
              <w:t>№</w:t>
            </w:r>
            <w:r>
              <w:rPr>
                <w:rFonts w:eastAsia="Calibri" w:eastAsiaTheme="minorHAnsi"/>
                <w:color w:val="000000"/>
                <w:lang w:eastAsia="en-US"/>
              </w:rPr>
              <w:t>4016-п от 04.12.2017</w:t>
            </w:r>
          </w:p>
          <w:p>
            <w:pPr>
              <w:pStyle w:val="Normal"/>
              <w:jc w:val="center"/>
              <w:rPr>
                <w:color w:val="000000"/>
              </w:rPr>
            </w:pPr>
            <w:r>
              <w:rPr>
                <w:rFonts w:eastAsia="Calibri" w:eastAsiaTheme="minorHAnsi"/>
                <w:color w:val="000000"/>
                <w:lang w:eastAsia="en-US"/>
              </w:rPr>
              <w:t>(ТУ Центрального района)</w:t>
            </w:r>
          </w:p>
        </w:tc>
        <w:tc>
          <w:tcPr>
            <w:tcW w:w="152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eastAsiaTheme="minorHAnsi"/>
                <w:lang w:eastAsia="en-US"/>
              </w:rPr>
            </w:pPr>
            <w:r>
              <w:rPr>
                <w:rFonts w:eastAsia="Calibri" w:eastAsiaTheme="minorHAnsi"/>
                <w:lang w:eastAsia="en-US"/>
              </w:rPr>
            </w:r>
          </w:p>
        </w:tc>
      </w:tr>
      <w:tr>
        <w:trPr>
          <w:trHeight w:val="20" w:hRule="atLeast"/>
        </w:trPr>
        <w:tc>
          <w:tcPr>
            <w:tcW w:w="5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b/>
                <w:bCs/>
              </w:rPr>
            </w:pPr>
            <w:r>
              <w:rPr>
                <w:rFonts w:eastAsia="Calibri" w:eastAsiaTheme="minorHAnsi"/>
                <w:b/>
                <w:bCs/>
                <w:lang w:eastAsia="en-US"/>
              </w:rPr>
              <w:t>4</w:t>
            </w:r>
          </w:p>
        </w:tc>
        <w:tc>
          <w:tcPr>
            <w:tcW w:w="21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rFonts w:eastAsia="Calibri" w:eastAsiaTheme="minorHAnsi"/>
                <w:color w:val="000000"/>
                <w:lang w:eastAsia="en-US"/>
              </w:rPr>
              <w:t>42:21:0113001:3</w:t>
            </w:r>
          </w:p>
        </w:tc>
        <w:tc>
          <w:tcPr>
            <w:tcW w:w="1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rFonts w:eastAsia="Calibri" w:eastAsiaTheme="minorHAnsi"/>
                <w:color w:val="000000"/>
                <w:lang w:eastAsia="en-US"/>
              </w:rPr>
              <w:t>85 000</w:t>
            </w:r>
          </w:p>
        </w:tc>
        <w:tc>
          <w:tcPr>
            <w:tcW w:w="34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rFonts w:eastAsia="Calibri" w:eastAsiaTheme="minorHAnsi"/>
                <w:color w:val="000000"/>
                <w:lang w:eastAsia="en-US"/>
              </w:rPr>
              <w:t>г.Белово</w:t>
            </w:r>
          </w:p>
        </w:tc>
        <w:tc>
          <w:tcPr>
            <w:tcW w:w="24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rFonts w:eastAsia="Calibri" w:eastAsiaTheme="minorHAnsi"/>
                <w:color w:val="000000"/>
                <w:lang w:eastAsia="en-US"/>
              </w:rPr>
              <w:t>Под кладбище</w:t>
            </w:r>
          </w:p>
        </w:tc>
        <w:tc>
          <w:tcPr>
            <w:tcW w:w="2695" w:type="dxa"/>
            <w:tcBorders>
              <w:top w:val="single" w:sz="4" w:space="0" w:color="000000"/>
              <w:left w:val="single" w:sz="4" w:space="0" w:color="000000"/>
              <w:bottom w:val="single" w:sz="4" w:space="0" w:color="000000"/>
            </w:tcBorders>
            <w:shd w:color="auto" w:fill="auto" w:val="clear"/>
            <w:vAlign w:val="center"/>
          </w:tcPr>
          <w:p>
            <w:pPr>
              <w:pStyle w:val="Normal"/>
              <w:jc w:val="center"/>
              <w:rPr>
                <w:rFonts w:eastAsia="Calibri"/>
                <w:color w:val="000000"/>
                <w:lang w:eastAsia="en-US"/>
              </w:rPr>
            </w:pPr>
            <w:r>
              <w:rPr>
                <w:rFonts w:eastAsia="Calibri" w:eastAsiaTheme="minorHAnsi"/>
                <w:color w:val="000000"/>
                <w:lang w:eastAsia="en-US"/>
              </w:rPr>
              <w:t>№</w:t>
            </w:r>
            <w:r>
              <w:rPr>
                <w:rFonts w:eastAsia="Calibri" w:eastAsiaTheme="minorHAnsi"/>
                <w:color w:val="000000"/>
                <w:lang w:eastAsia="en-US"/>
              </w:rPr>
              <w:t>2407-п от 17.07.2017(ТУ Центрального района)</w:t>
            </w:r>
          </w:p>
        </w:tc>
        <w:tc>
          <w:tcPr>
            <w:tcW w:w="152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eastAsiaTheme="minorHAnsi"/>
                <w:lang w:eastAsia="en-US"/>
              </w:rPr>
            </w:pPr>
            <w:r>
              <w:rPr>
                <w:rFonts w:eastAsia="Calibri" w:eastAsiaTheme="minorHAnsi"/>
                <w:lang w:eastAsia="en-US"/>
              </w:rPr>
            </w:r>
          </w:p>
        </w:tc>
      </w:tr>
      <w:tr>
        <w:trPr>
          <w:trHeight w:val="20" w:hRule="atLeast"/>
        </w:trPr>
        <w:tc>
          <w:tcPr>
            <w:tcW w:w="548" w:type="dxa"/>
            <w:tcBorders>
              <w:left w:val="single" w:sz="4" w:space="0" w:color="000000"/>
              <w:bottom w:val="single" w:sz="4" w:space="0" w:color="000000"/>
              <w:right w:val="single" w:sz="4" w:space="0" w:color="000000"/>
            </w:tcBorders>
            <w:shd w:color="auto" w:fill="auto" w:val="clear"/>
            <w:vAlign w:val="center"/>
          </w:tcPr>
          <w:p>
            <w:pPr>
              <w:pStyle w:val="Normal"/>
              <w:jc w:val="center"/>
              <w:rPr>
                <w:rFonts w:eastAsia="Calibri" w:eastAsiaTheme="minorHAnsi"/>
                <w:b/>
                <w:bCs/>
                <w:lang w:eastAsia="en-US"/>
              </w:rPr>
            </w:pPr>
            <w:r>
              <w:rPr>
                <w:rFonts w:eastAsia="Calibri" w:eastAsiaTheme="minorHAnsi"/>
                <w:b/>
                <w:bCs/>
                <w:lang w:eastAsia="en-US"/>
              </w:rPr>
              <w:t>5</w:t>
            </w:r>
          </w:p>
        </w:tc>
        <w:tc>
          <w:tcPr>
            <w:tcW w:w="2141" w:type="dxa"/>
            <w:tcBorders>
              <w:left w:val="single" w:sz="4" w:space="0" w:color="000000"/>
              <w:bottom w:val="single" w:sz="4" w:space="0" w:color="000000"/>
              <w:right w:val="single" w:sz="4" w:space="0" w:color="000000"/>
            </w:tcBorders>
            <w:shd w:color="auto" w:fill="auto" w:val="clear"/>
            <w:vAlign w:val="center"/>
          </w:tcPr>
          <w:p>
            <w:pPr>
              <w:pStyle w:val="Style49"/>
              <w:jc w:val="center"/>
              <w:rPr>
                <w:rFonts w:ascii="Times New Roman" w:hAnsi="Times New Roman" w:cs="Times New Roman"/>
              </w:rPr>
            </w:pPr>
            <w:r>
              <w:rPr>
                <w:rFonts w:eastAsia="Calibri" w:cs="Times New Roman" w:ascii="Times New Roman" w:hAnsi="Times New Roman" w:eastAsiaTheme="minorHAnsi"/>
                <w:lang w:eastAsia="en-US"/>
              </w:rPr>
              <w:t>42:21:0113001:142</w:t>
            </w:r>
          </w:p>
        </w:tc>
        <w:tc>
          <w:tcPr>
            <w:tcW w:w="1275" w:type="dxa"/>
            <w:tcBorders>
              <w:left w:val="single" w:sz="4" w:space="0" w:color="000000"/>
              <w:bottom w:val="single" w:sz="4" w:space="0" w:color="000000"/>
              <w:right w:val="single" w:sz="4" w:space="0" w:color="000000"/>
            </w:tcBorders>
            <w:shd w:color="auto" w:fill="auto" w:val="clear"/>
            <w:vAlign w:val="center"/>
          </w:tcPr>
          <w:p>
            <w:pPr>
              <w:pStyle w:val="Style49"/>
              <w:jc w:val="center"/>
              <w:rPr>
                <w:rFonts w:ascii="Times New Roman" w:hAnsi="Times New Roman" w:cs="Times New Roman"/>
              </w:rPr>
            </w:pPr>
            <w:r>
              <w:rPr>
                <w:rFonts w:eastAsia="Calibri" w:cs="Times New Roman" w:ascii="Times New Roman" w:hAnsi="Times New Roman" w:eastAsiaTheme="minorHAnsi"/>
                <w:lang w:eastAsia="en-US"/>
              </w:rPr>
              <w:t>255 101</w:t>
            </w:r>
          </w:p>
        </w:tc>
        <w:tc>
          <w:tcPr>
            <w:tcW w:w="3402" w:type="dxa"/>
            <w:tcBorders>
              <w:left w:val="single" w:sz="4" w:space="0" w:color="000000"/>
              <w:bottom w:val="single" w:sz="4" w:space="0" w:color="000000"/>
              <w:right w:val="single" w:sz="4" w:space="0" w:color="000000"/>
            </w:tcBorders>
            <w:shd w:color="auto" w:fill="auto" w:val="clear"/>
            <w:vAlign w:val="center"/>
          </w:tcPr>
          <w:p>
            <w:pPr>
              <w:pStyle w:val="-11"/>
              <w:jc w:val="center"/>
              <w:rPr>
                <w:rFonts w:eastAsia="Calibri" w:eastAsiaTheme="minorHAnsi"/>
                <w:szCs w:val="24"/>
                <w:lang w:eastAsia="en-US"/>
              </w:rPr>
            </w:pPr>
            <w:r>
              <w:rPr>
                <w:rFonts w:eastAsia="Calibri" w:eastAsiaTheme="minorHAnsi"/>
                <w:szCs w:val="24"/>
                <w:lang w:eastAsia="en-US"/>
              </w:rPr>
              <w:t>Российская Федерация, Кемеровская область-Кузбасс, Беловский городской округ, г. Белово</w:t>
            </w:r>
          </w:p>
        </w:tc>
        <w:tc>
          <w:tcPr>
            <w:tcW w:w="2410" w:type="dxa"/>
            <w:tcBorders>
              <w:left w:val="single" w:sz="4" w:space="0" w:color="000000"/>
              <w:bottom w:val="single" w:sz="4" w:space="0" w:color="000000"/>
              <w:right w:val="single" w:sz="4" w:space="0" w:color="000000"/>
            </w:tcBorders>
            <w:shd w:color="auto" w:fill="auto" w:val="clear"/>
            <w:vAlign w:val="center"/>
          </w:tcPr>
          <w:p>
            <w:pPr>
              <w:pStyle w:val="Normal"/>
              <w:jc w:val="center"/>
              <w:rPr>
                <w:rFonts w:eastAsia="Calibri" w:eastAsiaTheme="minorHAnsi"/>
                <w:lang w:eastAsia="en-US"/>
              </w:rPr>
            </w:pPr>
            <w:r>
              <w:rPr>
                <w:rFonts w:eastAsia="Calibri" w:eastAsiaTheme="minorHAnsi"/>
                <w:color w:val="000000"/>
                <w:lang w:eastAsia="en-US"/>
              </w:rPr>
              <w:t>Ритуальная деятельность</w:t>
            </w:r>
          </w:p>
        </w:tc>
        <w:tc>
          <w:tcPr>
            <w:tcW w:w="2695" w:type="dxa"/>
            <w:tcBorders>
              <w:left w:val="single" w:sz="4" w:space="0" w:color="000000"/>
              <w:bottom w:val="single" w:sz="4" w:space="0" w:color="000000"/>
            </w:tcBorders>
            <w:shd w:color="auto" w:fill="auto" w:val="clear"/>
            <w:vAlign w:val="center"/>
          </w:tcPr>
          <w:p>
            <w:pPr>
              <w:pStyle w:val="Normal"/>
              <w:jc w:val="center"/>
              <w:rPr>
                <w:rFonts w:eastAsia="Calibri" w:eastAsiaTheme="minorHAnsi"/>
                <w:lang w:eastAsia="en-US"/>
              </w:rPr>
            </w:pPr>
            <w:r>
              <w:rPr>
                <w:rFonts w:eastAsia="Calibri" w:eastAsiaTheme="minorHAnsi"/>
                <w:color w:val="000000"/>
                <w:lang w:eastAsia="en-US"/>
              </w:rPr>
              <w:t>07.12.2021 (ТУ Центрального района)</w:t>
            </w:r>
          </w:p>
        </w:tc>
        <w:tc>
          <w:tcPr>
            <w:tcW w:w="1522" w:type="dxa"/>
            <w:tcBorders>
              <w:left w:val="single" w:sz="4" w:space="0" w:color="000000"/>
              <w:bottom w:val="single" w:sz="4" w:space="0" w:color="000000"/>
              <w:right w:val="single" w:sz="4" w:space="0" w:color="000000"/>
            </w:tcBorders>
            <w:shd w:color="auto" w:fill="auto" w:val="clear"/>
            <w:vAlign w:val="center"/>
          </w:tcPr>
          <w:p>
            <w:pPr>
              <w:pStyle w:val="Normal"/>
              <w:jc w:val="center"/>
              <w:rPr>
                <w:rFonts w:eastAsia="Calibri" w:eastAsiaTheme="minorHAnsi"/>
                <w:lang w:eastAsia="en-US"/>
              </w:rPr>
            </w:pPr>
            <w:r>
              <w:rPr>
                <w:rFonts w:eastAsia="Calibri" w:eastAsiaTheme="minorHAnsi"/>
                <w:lang w:eastAsia="en-US"/>
              </w:rPr>
              <w:t>Перспективный участок</w:t>
            </w:r>
          </w:p>
        </w:tc>
      </w:tr>
      <w:tr>
        <w:trPr>
          <w:trHeight w:val="20" w:hRule="atLeast"/>
        </w:trPr>
        <w:tc>
          <w:tcPr>
            <w:tcW w:w="13993" w:type="dxa"/>
            <w:gridSpan w:val="7"/>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720"/>
              <w:jc w:val="center"/>
              <w:rPr>
                <w:rFonts w:eastAsia="Calibri"/>
                <w:b/>
                <w:bCs/>
                <w:i/>
                <w:i/>
                <w:color w:val="000000"/>
                <w:lang w:eastAsia="en-US"/>
              </w:rPr>
            </w:pPr>
            <w:r>
              <w:rPr>
                <w:rFonts w:eastAsia="Calibri" w:eastAsiaTheme="minorHAnsi"/>
                <w:b/>
                <w:bCs/>
                <w:color w:val="000000"/>
                <w:lang w:eastAsia="en-US"/>
              </w:rPr>
              <w:t>Кладбище (мкр.Старо-Белово)</w:t>
            </w:r>
          </w:p>
        </w:tc>
      </w:tr>
      <w:tr>
        <w:trPr>
          <w:trHeight w:val="20" w:hRule="atLeast"/>
        </w:trPr>
        <w:tc>
          <w:tcPr>
            <w:tcW w:w="5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eastAsiaTheme="minorHAnsi"/>
                <w:b/>
                <w:bCs/>
                <w:lang w:eastAsia="en-US"/>
              </w:rPr>
            </w:pPr>
            <w:r>
              <w:rPr>
                <w:rFonts w:eastAsia="Calibri" w:eastAsiaTheme="minorHAnsi"/>
                <w:b/>
                <w:bCs/>
                <w:lang w:eastAsia="en-US"/>
              </w:rPr>
              <w:t>6</w:t>
            </w:r>
          </w:p>
        </w:tc>
        <w:tc>
          <w:tcPr>
            <w:tcW w:w="21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rFonts w:eastAsia="Calibri" w:eastAsiaTheme="minorHAnsi"/>
                <w:color w:val="000000"/>
                <w:lang w:eastAsia="en-US"/>
              </w:rPr>
              <w:t>42:01:0104002:59</w:t>
            </w:r>
          </w:p>
        </w:tc>
        <w:tc>
          <w:tcPr>
            <w:tcW w:w="1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rFonts w:eastAsia="Calibri" w:eastAsiaTheme="minorHAnsi"/>
                <w:color w:val="000000"/>
                <w:lang w:eastAsia="en-US"/>
              </w:rPr>
              <w:t>48 273</w:t>
            </w:r>
          </w:p>
        </w:tc>
        <w:tc>
          <w:tcPr>
            <w:tcW w:w="34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rFonts w:eastAsia="Calibri" w:eastAsiaTheme="minorHAnsi"/>
                <w:color w:val="000000"/>
                <w:lang w:eastAsia="en-US"/>
              </w:rPr>
              <w:t>Беловский городской округ, город Белово, в восточном направлении от ул.Трудоармейская</w:t>
            </w:r>
          </w:p>
        </w:tc>
        <w:tc>
          <w:tcPr>
            <w:tcW w:w="24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rFonts w:eastAsia="Calibri" w:eastAsiaTheme="minorHAnsi"/>
                <w:color w:val="000000"/>
                <w:lang w:eastAsia="en-US"/>
              </w:rPr>
              <w:t>Ритуальная деятельность (размещение кладбища)</w:t>
            </w:r>
          </w:p>
        </w:tc>
        <w:tc>
          <w:tcPr>
            <w:tcW w:w="2695" w:type="dxa"/>
            <w:tcBorders>
              <w:top w:val="single" w:sz="4" w:space="0" w:color="000000"/>
              <w:left w:val="single" w:sz="4" w:space="0" w:color="000000"/>
              <w:bottom w:val="single" w:sz="4" w:space="0" w:color="000000"/>
            </w:tcBorders>
            <w:shd w:color="auto" w:fill="auto" w:val="clear"/>
            <w:vAlign w:val="center"/>
          </w:tcPr>
          <w:p>
            <w:pPr>
              <w:pStyle w:val="-11"/>
              <w:jc w:val="center"/>
              <w:rPr>
                <w:szCs w:val="24"/>
              </w:rPr>
            </w:pPr>
            <w:r>
              <w:rPr>
                <w:rFonts w:eastAsia="Calibri" w:eastAsiaTheme="minorHAnsi"/>
                <w:szCs w:val="24"/>
                <w:lang w:eastAsia="en-US"/>
              </w:rPr>
              <w:t>№</w:t>
            </w:r>
            <w:r>
              <w:rPr>
                <w:rFonts w:eastAsia="Calibri" w:eastAsiaTheme="minorHAnsi"/>
                <w:szCs w:val="24"/>
                <w:lang w:eastAsia="en-US"/>
              </w:rPr>
              <w:t>4016-п от 04.12.2017</w:t>
            </w:r>
          </w:p>
          <w:p>
            <w:pPr>
              <w:pStyle w:val="-11"/>
              <w:jc w:val="center"/>
              <w:rPr>
                <w:szCs w:val="24"/>
              </w:rPr>
            </w:pPr>
            <w:r>
              <w:rPr>
                <w:rFonts w:eastAsia="Calibri" w:eastAsiaTheme="minorHAnsi"/>
                <w:szCs w:val="24"/>
                <w:lang w:eastAsia="en-US"/>
              </w:rPr>
              <w:t>(ТУ Центр)</w:t>
            </w:r>
          </w:p>
        </w:tc>
        <w:tc>
          <w:tcPr>
            <w:tcW w:w="15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eastAsiaTheme="minorHAnsi"/>
                <w:lang w:eastAsia="en-US"/>
              </w:rPr>
            </w:pPr>
            <w:r>
              <w:rPr>
                <w:rFonts w:eastAsia="Calibri" w:eastAsiaTheme="minorHAnsi"/>
                <w:lang w:eastAsia="en-US"/>
              </w:rPr>
              <w:t>закрыто</w:t>
            </w:r>
          </w:p>
        </w:tc>
      </w:tr>
      <w:tr>
        <w:trPr>
          <w:trHeight w:val="20" w:hRule="atLeast"/>
        </w:trPr>
        <w:tc>
          <w:tcPr>
            <w:tcW w:w="13993" w:type="dxa"/>
            <w:gridSpan w:val="7"/>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720"/>
              <w:jc w:val="center"/>
              <w:rPr>
                <w:rFonts w:eastAsia="Calibri"/>
                <w:b/>
                <w:bCs/>
                <w:i/>
                <w:i/>
                <w:color w:val="000000"/>
                <w:lang w:eastAsia="en-US"/>
              </w:rPr>
            </w:pPr>
            <w:r>
              <w:rPr>
                <w:rFonts w:eastAsia="Calibri" w:eastAsiaTheme="minorHAnsi"/>
                <w:b/>
                <w:bCs/>
                <w:color w:val="000000"/>
                <w:lang w:eastAsia="en-US"/>
              </w:rPr>
              <w:t>Кладбище (мкр.Старо-Белово)</w:t>
            </w:r>
          </w:p>
        </w:tc>
      </w:tr>
      <w:tr>
        <w:trPr>
          <w:trHeight w:val="20" w:hRule="atLeast"/>
        </w:trPr>
        <w:tc>
          <w:tcPr>
            <w:tcW w:w="5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eastAsiaTheme="minorHAnsi"/>
                <w:b/>
                <w:bCs/>
                <w:lang w:eastAsia="en-US"/>
              </w:rPr>
            </w:pPr>
            <w:r>
              <w:rPr>
                <w:rFonts w:eastAsia="Calibri" w:eastAsiaTheme="minorHAnsi"/>
                <w:b/>
                <w:bCs/>
                <w:lang w:eastAsia="en-US"/>
              </w:rPr>
              <w:t>7</w:t>
            </w:r>
          </w:p>
        </w:tc>
        <w:tc>
          <w:tcPr>
            <w:tcW w:w="21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rFonts w:eastAsia="Calibri" w:eastAsiaTheme="minorHAnsi"/>
                <w:color w:val="000000"/>
                <w:lang w:eastAsia="en-US"/>
              </w:rPr>
              <w:t>42:01:0104002:37</w:t>
            </w:r>
          </w:p>
        </w:tc>
        <w:tc>
          <w:tcPr>
            <w:tcW w:w="1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rFonts w:eastAsia="Calibri" w:eastAsiaTheme="minorHAnsi"/>
                <w:color w:val="000000"/>
                <w:lang w:eastAsia="en-US"/>
              </w:rPr>
              <w:t>51 734</w:t>
            </w:r>
          </w:p>
        </w:tc>
        <w:tc>
          <w:tcPr>
            <w:tcW w:w="34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rFonts w:eastAsia="Calibri" w:eastAsiaTheme="minorHAnsi"/>
                <w:color w:val="000000"/>
                <w:lang w:eastAsia="en-US"/>
              </w:rPr>
              <w:t>р-н Беловский, в границах Евтинского сельского поселения</w:t>
            </w:r>
          </w:p>
        </w:tc>
        <w:tc>
          <w:tcPr>
            <w:tcW w:w="24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rFonts w:eastAsia="Calibri" w:eastAsiaTheme="minorHAnsi"/>
                <w:color w:val="000000"/>
                <w:lang w:eastAsia="en-US"/>
              </w:rPr>
              <w:t>Ритуальная деятельность (размещение кладбища)</w:t>
            </w:r>
          </w:p>
        </w:tc>
        <w:tc>
          <w:tcPr>
            <w:tcW w:w="2695" w:type="dxa"/>
            <w:tcBorders>
              <w:top w:val="single" w:sz="4" w:space="0" w:color="000000"/>
              <w:left w:val="single" w:sz="4" w:space="0" w:color="000000"/>
              <w:bottom w:val="single" w:sz="4" w:space="0" w:color="000000"/>
            </w:tcBorders>
            <w:shd w:color="auto" w:fill="auto" w:val="clear"/>
            <w:vAlign w:val="center"/>
          </w:tcPr>
          <w:p>
            <w:pPr>
              <w:pStyle w:val="-11"/>
              <w:jc w:val="center"/>
              <w:rPr>
                <w:szCs w:val="24"/>
              </w:rPr>
            </w:pPr>
            <w:r>
              <w:rPr>
                <w:rFonts w:eastAsia="Calibri" w:eastAsiaTheme="minorHAnsi"/>
                <w:szCs w:val="24"/>
                <w:lang w:eastAsia="en-US"/>
              </w:rPr>
              <w:t>№</w:t>
            </w:r>
            <w:r>
              <w:rPr>
                <w:rFonts w:eastAsia="Calibri" w:eastAsiaTheme="minorHAnsi"/>
                <w:szCs w:val="24"/>
                <w:lang w:eastAsia="en-US"/>
              </w:rPr>
              <w:t>2407-п от 17.07.2017</w:t>
            </w:r>
          </w:p>
          <w:p>
            <w:pPr>
              <w:pStyle w:val="-11"/>
              <w:jc w:val="center"/>
              <w:rPr>
                <w:szCs w:val="24"/>
              </w:rPr>
            </w:pPr>
            <w:r>
              <w:rPr>
                <w:rFonts w:eastAsia="Calibri" w:eastAsiaTheme="minorHAnsi"/>
                <w:szCs w:val="24"/>
                <w:lang w:eastAsia="en-US"/>
              </w:rPr>
              <w:t>(ТУ Центр)</w:t>
            </w:r>
          </w:p>
        </w:tc>
        <w:tc>
          <w:tcPr>
            <w:tcW w:w="15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eastAsiaTheme="minorHAnsi"/>
                <w:lang w:eastAsia="en-US"/>
              </w:rPr>
            </w:pPr>
            <w:r>
              <w:rPr>
                <w:rFonts w:eastAsia="Calibri" w:eastAsiaTheme="minorHAnsi"/>
                <w:lang w:eastAsia="en-US"/>
              </w:rPr>
              <w:t>на 40% заполнено</w:t>
            </w:r>
          </w:p>
        </w:tc>
      </w:tr>
      <w:tr>
        <w:trPr>
          <w:trHeight w:val="20" w:hRule="atLeast"/>
        </w:trPr>
        <w:tc>
          <w:tcPr>
            <w:tcW w:w="13993" w:type="dxa"/>
            <w:gridSpan w:val="7"/>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720"/>
              <w:jc w:val="center"/>
              <w:rPr>
                <w:rFonts w:eastAsia="Calibri"/>
                <w:b/>
                <w:bCs/>
                <w:color w:val="000000"/>
                <w:lang w:eastAsia="en-US"/>
              </w:rPr>
            </w:pPr>
            <w:r>
              <w:rPr>
                <w:rFonts w:eastAsia="Calibri" w:eastAsiaTheme="minorHAnsi"/>
                <w:b/>
                <w:bCs/>
                <w:color w:val="000000"/>
                <w:lang w:eastAsia="en-US"/>
              </w:rPr>
              <w:t>Кладбище (мкр.Бабанаково (8-е Марта)</w:t>
            </w:r>
          </w:p>
        </w:tc>
      </w:tr>
      <w:tr>
        <w:trPr>
          <w:trHeight w:val="20" w:hRule="atLeast"/>
        </w:trPr>
        <w:tc>
          <w:tcPr>
            <w:tcW w:w="5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eastAsiaTheme="minorHAnsi"/>
                <w:b/>
                <w:bCs/>
                <w:lang w:eastAsia="en-US"/>
              </w:rPr>
            </w:pPr>
            <w:r>
              <w:rPr>
                <w:rFonts w:eastAsia="Calibri" w:eastAsiaTheme="minorHAnsi"/>
                <w:b/>
                <w:bCs/>
                <w:lang w:eastAsia="en-US"/>
              </w:rPr>
              <w:t>8</w:t>
            </w:r>
          </w:p>
        </w:tc>
        <w:tc>
          <w:tcPr>
            <w:tcW w:w="21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rFonts w:eastAsia="Calibri" w:eastAsiaTheme="minorHAnsi"/>
                <w:color w:val="000000"/>
                <w:lang w:eastAsia="en-US"/>
              </w:rPr>
              <w:t>42:21:0202016:125</w:t>
            </w:r>
          </w:p>
        </w:tc>
        <w:tc>
          <w:tcPr>
            <w:tcW w:w="1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rFonts w:eastAsia="Calibri" w:eastAsiaTheme="minorHAnsi"/>
                <w:color w:val="000000"/>
                <w:lang w:eastAsia="en-US"/>
              </w:rPr>
              <w:t>5 526</w:t>
            </w:r>
          </w:p>
        </w:tc>
        <w:tc>
          <w:tcPr>
            <w:tcW w:w="34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rFonts w:eastAsia="Calibri" w:eastAsiaTheme="minorHAnsi"/>
                <w:color w:val="000000"/>
                <w:lang w:eastAsia="en-US"/>
              </w:rPr>
              <w:t>Беловский городской округ, город Белово, в юго-восточном направлении от дск Некоммерческое партнерство "Мичуринец"</w:t>
            </w:r>
          </w:p>
        </w:tc>
        <w:tc>
          <w:tcPr>
            <w:tcW w:w="24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rFonts w:eastAsia="Calibri" w:eastAsiaTheme="minorHAnsi"/>
                <w:color w:val="000000"/>
                <w:lang w:eastAsia="en-US"/>
              </w:rPr>
              <w:t>Ритуальная деятельность (размещение кладбища)</w:t>
            </w:r>
          </w:p>
        </w:tc>
        <w:tc>
          <w:tcPr>
            <w:tcW w:w="2695" w:type="dxa"/>
            <w:tcBorders>
              <w:top w:val="single" w:sz="4" w:space="0" w:color="000000"/>
              <w:left w:val="single" w:sz="4" w:space="0" w:color="000000"/>
              <w:bottom w:val="single" w:sz="4" w:space="0" w:color="000000"/>
            </w:tcBorders>
            <w:shd w:color="auto" w:fill="auto" w:val="clear"/>
            <w:vAlign w:val="center"/>
          </w:tcPr>
          <w:p>
            <w:pPr>
              <w:pStyle w:val="Normal"/>
              <w:jc w:val="center"/>
              <w:rPr>
                <w:color w:val="000000"/>
              </w:rPr>
            </w:pPr>
            <w:r>
              <w:rPr>
                <w:rFonts w:eastAsia="Calibri" w:eastAsiaTheme="minorHAnsi"/>
                <w:color w:val="000000"/>
                <w:lang w:eastAsia="en-US"/>
              </w:rPr>
              <w:t>№</w:t>
            </w:r>
            <w:r>
              <w:rPr>
                <w:rFonts w:eastAsia="Calibri" w:eastAsiaTheme="minorHAnsi"/>
                <w:color w:val="000000"/>
                <w:lang w:eastAsia="en-US"/>
              </w:rPr>
              <w:t>4017-п от 04.12.2017</w:t>
            </w:r>
          </w:p>
          <w:p>
            <w:pPr>
              <w:pStyle w:val="Normal"/>
              <w:jc w:val="center"/>
              <w:rPr>
                <w:color w:val="000000"/>
              </w:rPr>
            </w:pPr>
            <w:r>
              <w:rPr>
                <w:rFonts w:eastAsia="Calibri" w:eastAsiaTheme="minorHAnsi"/>
                <w:color w:val="000000"/>
                <w:lang w:eastAsia="en-US"/>
              </w:rPr>
              <w:t>(ТУ Бабанаково)</w:t>
            </w:r>
          </w:p>
        </w:tc>
        <w:tc>
          <w:tcPr>
            <w:tcW w:w="15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eastAsiaTheme="minorHAnsi"/>
                <w:lang w:eastAsia="en-US"/>
              </w:rPr>
            </w:pPr>
            <w:r>
              <w:rPr>
                <w:rFonts w:eastAsia="Calibri" w:eastAsiaTheme="minorHAnsi"/>
                <w:lang w:eastAsia="en-US"/>
              </w:rPr>
              <w:t>на 100% заполнено</w:t>
            </w:r>
          </w:p>
        </w:tc>
      </w:tr>
      <w:tr>
        <w:trPr>
          <w:trHeight w:val="20" w:hRule="atLeast"/>
        </w:trPr>
        <w:tc>
          <w:tcPr>
            <w:tcW w:w="548" w:type="dxa"/>
            <w:tcBorders>
              <w:left w:val="single" w:sz="4" w:space="0" w:color="000000"/>
              <w:bottom w:val="single" w:sz="4" w:space="0" w:color="000000"/>
              <w:right w:val="single" w:sz="4" w:space="0" w:color="000000"/>
            </w:tcBorders>
            <w:shd w:color="auto" w:fill="auto" w:val="clear"/>
            <w:vAlign w:val="center"/>
          </w:tcPr>
          <w:p>
            <w:pPr>
              <w:pStyle w:val="Normal"/>
              <w:jc w:val="center"/>
              <w:rPr>
                <w:rFonts w:eastAsia="Calibri" w:eastAsiaTheme="minorHAnsi"/>
                <w:b/>
                <w:bCs/>
                <w:color w:val="000000"/>
                <w:lang w:eastAsia="en-US"/>
              </w:rPr>
            </w:pPr>
            <w:r>
              <w:rPr>
                <w:rFonts w:eastAsia="Calibri" w:eastAsiaTheme="minorHAnsi"/>
                <w:b/>
                <w:bCs/>
                <w:color w:val="000000"/>
                <w:lang w:eastAsia="en-US"/>
              </w:rPr>
              <w:t>9</w:t>
            </w:r>
          </w:p>
        </w:tc>
        <w:tc>
          <w:tcPr>
            <w:tcW w:w="2141" w:type="dxa"/>
            <w:tcBorders>
              <w:left w:val="single" w:sz="4" w:space="0" w:color="000000"/>
              <w:bottom w:val="single" w:sz="4" w:space="0" w:color="000000"/>
              <w:right w:val="single" w:sz="4" w:space="0" w:color="000000"/>
            </w:tcBorders>
            <w:shd w:color="auto" w:fill="auto" w:val="clear"/>
            <w:vAlign w:val="center"/>
          </w:tcPr>
          <w:p>
            <w:pPr>
              <w:pStyle w:val="Normal"/>
              <w:jc w:val="center"/>
              <w:rPr/>
            </w:pPr>
            <w:r>
              <w:rPr>
                <w:rFonts w:eastAsia="Calibri" w:eastAsiaTheme="minorHAnsi"/>
                <w:color w:val="000000"/>
                <w:lang w:eastAsia="en-US"/>
              </w:rPr>
              <w:t>42:21:0202016:127</w:t>
            </w:r>
          </w:p>
        </w:tc>
        <w:tc>
          <w:tcPr>
            <w:tcW w:w="1275" w:type="dxa"/>
            <w:tcBorders>
              <w:left w:val="single" w:sz="4" w:space="0" w:color="000000"/>
              <w:bottom w:val="single" w:sz="4" w:space="0" w:color="000000"/>
              <w:right w:val="single" w:sz="4" w:space="0" w:color="000000"/>
            </w:tcBorders>
            <w:shd w:color="auto" w:fill="auto" w:val="clear"/>
            <w:vAlign w:val="center"/>
          </w:tcPr>
          <w:p>
            <w:pPr>
              <w:pStyle w:val="Normal"/>
              <w:jc w:val="center"/>
              <w:rPr>
                <w:rFonts w:eastAsia="Calibri"/>
                <w:color w:val="000000"/>
                <w:lang w:eastAsia="en-US"/>
              </w:rPr>
            </w:pPr>
            <w:r>
              <w:rPr>
                <w:rFonts w:eastAsia="Calibri" w:eastAsiaTheme="minorHAnsi"/>
                <w:color w:val="000000"/>
                <w:lang w:eastAsia="en-US"/>
              </w:rPr>
              <w:t>9 959</w:t>
            </w:r>
          </w:p>
        </w:tc>
        <w:tc>
          <w:tcPr>
            <w:tcW w:w="3402" w:type="dxa"/>
            <w:tcBorders>
              <w:left w:val="single" w:sz="4" w:space="0" w:color="000000"/>
              <w:bottom w:val="single" w:sz="4" w:space="0" w:color="000000"/>
              <w:right w:val="single" w:sz="4" w:space="0" w:color="000000"/>
            </w:tcBorders>
            <w:shd w:color="auto" w:fill="auto" w:val="clear"/>
            <w:vAlign w:val="center"/>
          </w:tcPr>
          <w:p>
            <w:pPr>
              <w:pStyle w:val="Normal"/>
              <w:jc w:val="center"/>
              <w:rPr>
                <w:rFonts w:eastAsia="Calibri" w:eastAsiaTheme="minorHAnsi"/>
                <w:lang w:eastAsia="en-US"/>
              </w:rPr>
            </w:pPr>
            <w:r>
              <w:rPr>
                <w:rFonts w:eastAsia="Calibri" w:eastAsiaTheme="minorHAnsi"/>
                <w:color w:val="000000"/>
                <w:lang w:eastAsia="en-US"/>
              </w:rPr>
              <w:t>Российская Федерация, Кемеровская область, Беловский городской округ, г.Белово, в районе земельного участка с кадастровым номером 42:21:0202016:125</w:t>
            </w:r>
          </w:p>
        </w:tc>
        <w:tc>
          <w:tcPr>
            <w:tcW w:w="2410" w:type="dxa"/>
            <w:tcBorders>
              <w:left w:val="single" w:sz="4" w:space="0" w:color="000000"/>
              <w:bottom w:val="single" w:sz="4" w:space="0" w:color="000000"/>
              <w:right w:val="single" w:sz="4" w:space="0" w:color="000000"/>
            </w:tcBorders>
            <w:shd w:color="auto" w:fill="auto" w:val="clear"/>
            <w:vAlign w:val="center"/>
          </w:tcPr>
          <w:p>
            <w:pPr>
              <w:pStyle w:val="Normal"/>
              <w:jc w:val="center"/>
              <w:rPr>
                <w:rFonts w:eastAsia="Calibri" w:eastAsiaTheme="minorHAnsi"/>
                <w:lang w:eastAsia="en-US"/>
              </w:rPr>
            </w:pPr>
            <w:r>
              <w:rPr>
                <w:rFonts w:eastAsia="Calibri" w:eastAsiaTheme="minorHAnsi"/>
                <w:color w:val="000000"/>
                <w:lang w:eastAsia="en-US"/>
              </w:rPr>
              <w:t>Ритуальная деятельность</w:t>
            </w:r>
          </w:p>
        </w:tc>
        <w:tc>
          <w:tcPr>
            <w:tcW w:w="2695" w:type="dxa"/>
            <w:tcBorders>
              <w:left w:val="single" w:sz="4" w:space="0" w:color="000000"/>
              <w:bottom w:val="single" w:sz="4" w:space="0" w:color="000000"/>
            </w:tcBorders>
            <w:shd w:color="auto" w:fill="auto" w:val="clear"/>
            <w:vAlign w:val="center"/>
          </w:tcPr>
          <w:p>
            <w:pPr>
              <w:pStyle w:val="Normal"/>
              <w:jc w:val="center"/>
              <w:rPr>
                <w:rFonts w:eastAsia="Calibri" w:eastAsiaTheme="minorHAnsi"/>
                <w:lang w:eastAsia="en-US"/>
              </w:rPr>
            </w:pPr>
            <w:r>
              <w:rPr>
                <w:rFonts w:eastAsia="Calibri" w:eastAsiaTheme="minorHAnsi"/>
                <w:color w:val="000000"/>
                <w:lang w:eastAsia="en-US"/>
              </w:rPr>
              <w:t>26.05.2020 (ТУ Бабанаково)</w:t>
            </w:r>
          </w:p>
        </w:tc>
        <w:tc>
          <w:tcPr>
            <w:tcW w:w="1522" w:type="dxa"/>
            <w:tcBorders>
              <w:left w:val="single" w:sz="4" w:space="0" w:color="000000"/>
              <w:bottom w:val="single" w:sz="4" w:space="0" w:color="000000"/>
              <w:right w:val="single" w:sz="4" w:space="0" w:color="000000"/>
            </w:tcBorders>
            <w:shd w:color="auto" w:fill="auto" w:val="clear"/>
            <w:vAlign w:val="center"/>
          </w:tcPr>
          <w:p>
            <w:pPr>
              <w:pStyle w:val="Normal"/>
              <w:jc w:val="center"/>
              <w:rPr>
                <w:rFonts w:eastAsia="Calibri" w:eastAsiaTheme="minorHAnsi"/>
                <w:lang w:eastAsia="en-US"/>
              </w:rPr>
            </w:pPr>
            <w:r>
              <w:rPr>
                <w:rFonts w:eastAsia="Calibri" w:eastAsiaTheme="minorHAnsi"/>
                <w:lang w:eastAsia="en-US"/>
              </w:rPr>
              <w:t>начали захоронение</w:t>
            </w:r>
          </w:p>
        </w:tc>
      </w:tr>
      <w:tr>
        <w:trPr>
          <w:trHeight w:val="20" w:hRule="atLeast"/>
        </w:trPr>
        <w:tc>
          <w:tcPr>
            <w:tcW w:w="13993" w:type="dxa"/>
            <w:gridSpan w:val="7"/>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720"/>
              <w:jc w:val="center"/>
              <w:rPr>
                <w:rFonts w:eastAsia="Calibri"/>
                <w:b/>
                <w:bCs/>
                <w:i/>
                <w:i/>
                <w:color w:val="000000"/>
                <w:lang w:eastAsia="en-US"/>
              </w:rPr>
            </w:pPr>
            <w:r>
              <w:rPr>
                <w:rFonts w:eastAsia="Calibri" w:eastAsiaTheme="minorHAnsi"/>
                <w:b/>
                <w:bCs/>
                <w:color w:val="000000"/>
                <w:lang w:eastAsia="en-US"/>
              </w:rPr>
              <w:t>Кладбище (мкр.Бабанаково (8-е Марта)</w:t>
            </w:r>
          </w:p>
        </w:tc>
      </w:tr>
      <w:tr>
        <w:trPr>
          <w:trHeight w:val="20" w:hRule="atLeast"/>
        </w:trPr>
        <w:tc>
          <w:tcPr>
            <w:tcW w:w="5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eastAsiaTheme="minorHAnsi"/>
                <w:b/>
                <w:bCs/>
                <w:lang w:eastAsia="en-US"/>
              </w:rPr>
            </w:pPr>
            <w:r>
              <w:rPr>
                <w:rFonts w:eastAsia="Calibri" w:eastAsiaTheme="minorHAnsi"/>
                <w:b/>
                <w:bCs/>
                <w:lang w:eastAsia="en-US"/>
              </w:rPr>
              <w:t>10</w:t>
            </w:r>
          </w:p>
        </w:tc>
        <w:tc>
          <w:tcPr>
            <w:tcW w:w="21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rFonts w:eastAsia="Calibri" w:eastAsiaTheme="minorHAnsi"/>
                <w:color w:val="000000"/>
                <w:lang w:eastAsia="en-US"/>
              </w:rPr>
              <w:t>42:21:0201009:106</w:t>
            </w:r>
          </w:p>
        </w:tc>
        <w:tc>
          <w:tcPr>
            <w:tcW w:w="1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rFonts w:eastAsia="Calibri" w:eastAsiaTheme="minorHAnsi"/>
                <w:color w:val="000000"/>
                <w:lang w:eastAsia="en-US"/>
              </w:rPr>
              <w:t>15 597</w:t>
            </w:r>
          </w:p>
        </w:tc>
        <w:tc>
          <w:tcPr>
            <w:tcW w:w="34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rFonts w:eastAsia="Calibri" w:eastAsiaTheme="minorHAnsi"/>
                <w:color w:val="000000"/>
                <w:lang w:eastAsia="en-US"/>
              </w:rPr>
              <w:t>Беловский городской округ, г.Белово, ул. Красный Яр</w:t>
            </w:r>
          </w:p>
        </w:tc>
        <w:tc>
          <w:tcPr>
            <w:tcW w:w="24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rFonts w:eastAsia="Calibri" w:eastAsiaTheme="minorHAnsi"/>
                <w:color w:val="000000"/>
                <w:lang w:eastAsia="en-US"/>
              </w:rPr>
              <w:t>Ритуальная деятельность (размещение кладбища)</w:t>
            </w:r>
          </w:p>
        </w:tc>
        <w:tc>
          <w:tcPr>
            <w:tcW w:w="2695" w:type="dxa"/>
            <w:tcBorders>
              <w:top w:val="single" w:sz="4" w:space="0" w:color="000000"/>
              <w:left w:val="single" w:sz="4" w:space="0" w:color="000000"/>
              <w:bottom w:val="single" w:sz="4" w:space="0" w:color="000000"/>
            </w:tcBorders>
            <w:shd w:color="auto" w:fill="auto" w:val="clear"/>
            <w:vAlign w:val="center"/>
          </w:tcPr>
          <w:p>
            <w:pPr>
              <w:pStyle w:val="Normal"/>
              <w:jc w:val="center"/>
              <w:rPr>
                <w:color w:val="000000"/>
              </w:rPr>
            </w:pPr>
            <w:r>
              <w:rPr>
                <w:rFonts w:eastAsia="Calibri" w:eastAsiaTheme="minorHAnsi"/>
                <w:color w:val="000000"/>
                <w:lang w:eastAsia="en-US"/>
              </w:rPr>
              <w:t>№</w:t>
            </w:r>
            <w:r>
              <w:rPr>
                <w:rFonts w:eastAsia="Calibri" w:eastAsiaTheme="minorHAnsi"/>
                <w:color w:val="000000"/>
                <w:lang w:eastAsia="en-US"/>
              </w:rPr>
              <w:t>4017-п от 04.12.2017</w:t>
            </w:r>
          </w:p>
          <w:p>
            <w:pPr>
              <w:pStyle w:val="Normal"/>
              <w:jc w:val="center"/>
              <w:rPr>
                <w:color w:val="000000"/>
              </w:rPr>
            </w:pPr>
            <w:r>
              <w:rPr>
                <w:rFonts w:eastAsia="Calibri" w:eastAsiaTheme="minorHAnsi"/>
                <w:color w:val="000000"/>
                <w:lang w:eastAsia="en-US"/>
              </w:rPr>
              <w:t>(ТУ Бабанаково)</w:t>
            </w:r>
          </w:p>
        </w:tc>
        <w:tc>
          <w:tcPr>
            <w:tcW w:w="15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eastAsiaTheme="minorHAnsi"/>
                <w:lang w:eastAsia="en-US"/>
              </w:rPr>
            </w:pPr>
            <w:r>
              <w:rPr>
                <w:rFonts w:eastAsia="Calibri" w:eastAsiaTheme="minorHAnsi"/>
                <w:lang w:eastAsia="en-US"/>
              </w:rPr>
              <w:t>закрыто</w:t>
            </w:r>
          </w:p>
        </w:tc>
      </w:tr>
      <w:tr>
        <w:trPr>
          <w:trHeight w:val="20" w:hRule="atLeast"/>
        </w:trPr>
        <w:tc>
          <w:tcPr>
            <w:tcW w:w="13993" w:type="dxa"/>
            <w:gridSpan w:val="7"/>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720"/>
              <w:jc w:val="center"/>
              <w:rPr>
                <w:rFonts w:eastAsia="Calibri"/>
                <w:b/>
                <w:bCs/>
                <w:i/>
                <w:i/>
                <w:color w:val="000000"/>
                <w:lang w:eastAsia="en-US"/>
              </w:rPr>
            </w:pPr>
            <w:r>
              <w:rPr>
                <w:rFonts w:eastAsia="Calibri" w:eastAsiaTheme="minorHAnsi"/>
                <w:b/>
                <w:bCs/>
                <w:color w:val="000000"/>
                <w:lang w:eastAsia="en-US"/>
              </w:rPr>
              <w:t>Кладбище (мкр.Бабанаково)</w:t>
            </w:r>
          </w:p>
        </w:tc>
      </w:tr>
      <w:tr>
        <w:trPr>
          <w:trHeight w:val="20" w:hRule="atLeast"/>
        </w:trPr>
        <w:tc>
          <w:tcPr>
            <w:tcW w:w="5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eastAsiaTheme="minorHAnsi"/>
                <w:b/>
                <w:bCs/>
                <w:lang w:eastAsia="en-US"/>
              </w:rPr>
            </w:pPr>
            <w:r>
              <w:rPr>
                <w:rFonts w:eastAsia="Calibri" w:eastAsiaTheme="minorHAnsi"/>
                <w:b/>
                <w:bCs/>
                <w:lang w:eastAsia="en-US"/>
              </w:rPr>
              <w:t>11</w:t>
            </w:r>
          </w:p>
        </w:tc>
        <w:tc>
          <w:tcPr>
            <w:tcW w:w="21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rFonts w:eastAsia="Calibri" w:eastAsiaTheme="minorHAnsi"/>
                <w:color w:val="000000"/>
                <w:lang w:eastAsia="en-US"/>
              </w:rPr>
              <w:t>42:21:0000000:2431</w:t>
            </w:r>
          </w:p>
        </w:tc>
        <w:tc>
          <w:tcPr>
            <w:tcW w:w="1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rFonts w:eastAsia="Calibri" w:eastAsiaTheme="minorHAnsi"/>
                <w:color w:val="000000"/>
                <w:lang w:eastAsia="en-US"/>
              </w:rPr>
              <w:t>14 033</w:t>
            </w:r>
          </w:p>
        </w:tc>
        <w:tc>
          <w:tcPr>
            <w:tcW w:w="34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rFonts w:eastAsia="Calibri" w:eastAsiaTheme="minorHAnsi"/>
                <w:color w:val="000000"/>
                <w:lang w:eastAsia="en-US"/>
              </w:rPr>
              <w:t>Беловский городской округ, город Белово, между ул.Свердлова и ул.Павлова</w:t>
            </w:r>
          </w:p>
        </w:tc>
        <w:tc>
          <w:tcPr>
            <w:tcW w:w="24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rFonts w:eastAsia="Calibri" w:eastAsiaTheme="minorHAnsi"/>
                <w:color w:val="000000"/>
                <w:lang w:eastAsia="en-US"/>
              </w:rPr>
              <w:t>Ритуальная деятельность (разме-щение кладбища)</w:t>
            </w:r>
          </w:p>
        </w:tc>
        <w:tc>
          <w:tcPr>
            <w:tcW w:w="2695" w:type="dxa"/>
            <w:tcBorders>
              <w:top w:val="single" w:sz="4" w:space="0" w:color="000000"/>
              <w:left w:val="single" w:sz="4" w:space="0" w:color="000000"/>
              <w:bottom w:val="single" w:sz="4" w:space="0" w:color="000000"/>
            </w:tcBorders>
            <w:shd w:color="auto" w:fill="auto" w:val="clear"/>
            <w:vAlign w:val="center"/>
          </w:tcPr>
          <w:p>
            <w:pPr>
              <w:pStyle w:val="Normal"/>
              <w:jc w:val="center"/>
              <w:rPr>
                <w:color w:val="000000"/>
              </w:rPr>
            </w:pPr>
            <w:r>
              <w:rPr>
                <w:rFonts w:eastAsia="Calibri" w:eastAsiaTheme="minorHAnsi"/>
                <w:color w:val="000000"/>
                <w:lang w:eastAsia="en-US"/>
              </w:rPr>
              <w:t>№</w:t>
            </w:r>
            <w:r>
              <w:rPr>
                <w:rFonts w:eastAsia="Calibri" w:eastAsiaTheme="minorHAnsi"/>
                <w:color w:val="000000"/>
                <w:lang w:eastAsia="en-US"/>
              </w:rPr>
              <w:t>4017-п от 04.12.2017</w:t>
            </w:r>
          </w:p>
          <w:p>
            <w:pPr>
              <w:pStyle w:val="Normal"/>
              <w:jc w:val="center"/>
              <w:rPr>
                <w:color w:val="000000"/>
              </w:rPr>
            </w:pPr>
            <w:r>
              <w:rPr>
                <w:rFonts w:eastAsia="Calibri" w:eastAsiaTheme="minorHAnsi"/>
                <w:color w:val="000000"/>
                <w:lang w:eastAsia="en-US"/>
              </w:rPr>
              <w:t>(ТУ Бабанаково)</w:t>
            </w:r>
          </w:p>
        </w:tc>
        <w:tc>
          <w:tcPr>
            <w:tcW w:w="15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eastAsiaTheme="minorHAnsi"/>
                <w:lang w:eastAsia="en-US"/>
              </w:rPr>
            </w:pPr>
            <w:r>
              <w:rPr>
                <w:rFonts w:eastAsia="Calibri" w:eastAsiaTheme="minorHAnsi"/>
                <w:lang w:eastAsia="en-US"/>
              </w:rPr>
              <w:t>закрыто</w:t>
            </w:r>
          </w:p>
        </w:tc>
      </w:tr>
      <w:tr>
        <w:trPr>
          <w:trHeight w:val="20" w:hRule="atLeast"/>
        </w:trPr>
        <w:tc>
          <w:tcPr>
            <w:tcW w:w="13993" w:type="dxa"/>
            <w:gridSpan w:val="7"/>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720"/>
              <w:jc w:val="center"/>
              <w:rPr>
                <w:rFonts w:eastAsia="Calibri"/>
                <w:b/>
                <w:bCs/>
                <w:i/>
                <w:i/>
                <w:color w:val="000000"/>
                <w:lang w:eastAsia="en-US"/>
              </w:rPr>
            </w:pPr>
            <w:r>
              <w:rPr>
                <w:rFonts w:eastAsia="Calibri" w:eastAsiaTheme="minorHAnsi"/>
                <w:b/>
                <w:bCs/>
                <w:color w:val="000000"/>
                <w:lang w:eastAsia="en-US"/>
              </w:rPr>
              <w:t>Кладбище (мкр.Чертинский)</w:t>
            </w:r>
          </w:p>
        </w:tc>
      </w:tr>
      <w:tr>
        <w:trPr>
          <w:trHeight w:val="20" w:hRule="atLeast"/>
        </w:trPr>
        <w:tc>
          <w:tcPr>
            <w:tcW w:w="5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b/>
                <w:bCs/>
              </w:rPr>
            </w:pPr>
            <w:r>
              <w:rPr>
                <w:rFonts w:eastAsia="Calibri" w:eastAsiaTheme="minorHAnsi"/>
                <w:b/>
                <w:bCs/>
                <w:lang w:eastAsia="en-US"/>
              </w:rPr>
              <w:t>12</w:t>
            </w:r>
          </w:p>
        </w:tc>
        <w:tc>
          <w:tcPr>
            <w:tcW w:w="21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rFonts w:eastAsia="Calibri" w:eastAsiaTheme="minorHAnsi"/>
                <w:color w:val="000000"/>
                <w:lang w:eastAsia="en-US"/>
              </w:rPr>
              <w:t>42:21:0402021:1</w:t>
            </w:r>
          </w:p>
        </w:tc>
        <w:tc>
          <w:tcPr>
            <w:tcW w:w="1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rFonts w:eastAsia="Calibri" w:eastAsiaTheme="minorHAnsi"/>
                <w:color w:val="000000"/>
                <w:lang w:eastAsia="en-US"/>
              </w:rPr>
              <w:t>70 000</w:t>
            </w:r>
          </w:p>
        </w:tc>
        <w:tc>
          <w:tcPr>
            <w:tcW w:w="34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rFonts w:eastAsia="Calibri" w:eastAsiaTheme="minorHAnsi"/>
                <w:color w:val="000000"/>
                <w:lang w:eastAsia="en-US"/>
              </w:rPr>
              <w:t>г.Белово, в центральной части города</w:t>
            </w:r>
          </w:p>
        </w:tc>
        <w:tc>
          <w:tcPr>
            <w:tcW w:w="24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rFonts w:eastAsia="Calibri" w:eastAsiaTheme="minorHAnsi"/>
                <w:color w:val="000000"/>
                <w:lang w:eastAsia="en-US"/>
              </w:rPr>
              <w:t>Под кладбище</w:t>
            </w:r>
          </w:p>
        </w:tc>
        <w:tc>
          <w:tcPr>
            <w:tcW w:w="2695" w:type="dxa"/>
            <w:tcBorders>
              <w:top w:val="single" w:sz="4" w:space="0" w:color="000000"/>
              <w:left w:val="single" w:sz="4" w:space="0" w:color="000000"/>
              <w:bottom w:val="single" w:sz="4" w:space="0" w:color="000000"/>
            </w:tcBorders>
            <w:shd w:color="auto" w:fill="auto" w:val="clear"/>
            <w:vAlign w:val="center"/>
          </w:tcPr>
          <w:p>
            <w:pPr>
              <w:pStyle w:val="Normal"/>
              <w:jc w:val="center"/>
              <w:rPr>
                <w:color w:val="000000"/>
              </w:rPr>
            </w:pPr>
            <w:r>
              <w:rPr>
                <w:rFonts w:eastAsia="Calibri" w:eastAsiaTheme="minorHAnsi"/>
                <w:color w:val="000000"/>
                <w:lang w:eastAsia="en-US"/>
              </w:rPr>
              <w:t>№</w:t>
            </w:r>
            <w:r>
              <w:rPr>
                <w:rFonts w:eastAsia="Calibri" w:eastAsiaTheme="minorHAnsi"/>
                <w:color w:val="000000"/>
                <w:lang w:eastAsia="en-US"/>
              </w:rPr>
              <w:t>3406-п от 17.07.2017</w:t>
            </w:r>
          </w:p>
          <w:p>
            <w:pPr>
              <w:pStyle w:val="Normal"/>
              <w:jc w:val="center"/>
              <w:rPr>
                <w:color w:val="000000"/>
              </w:rPr>
            </w:pPr>
            <w:r>
              <w:rPr>
                <w:rFonts w:eastAsia="Calibri" w:eastAsiaTheme="minorHAnsi"/>
                <w:color w:val="000000"/>
                <w:lang w:eastAsia="en-US"/>
              </w:rPr>
              <w:t>(ТУ Бабанаково)</w:t>
            </w:r>
          </w:p>
        </w:tc>
        <w:tc>
          <w:tcPr>
            <w:tcW w:w="152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eastAsiaTheme="minorHAnsi"/>
                <w:lang w:eastAsia="en-US"/>
              </w:rPr>
            </w:pPr>
            <w:r>
              <w:rPr>
                <w:rFonts w:eastAsia="Calibri" w:eastAsiaTheme="minorHAnsi"/>
                <w:lang w:eastAsia="en-US"/>
              </w:rPr>
              <w:t>На 75-80 % заполнено</w:t>
            </w:r>
          </w:p>
        </w:tc>
      </w:tr>
      <w:tr>
        <w:trPr>
          <w:trHeight w:val="20" w:hRule="atLeast"/>
        </w:trPr>
        <w:tc>
          <w:tcPr>
            <w:tcW w:w="5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b/>
                <w:bCs/>
              </w:rPr>
            </w:pPr>
            <w:r>
              <w:rPr>
                <w:rFonts w:eastAsia="Calibri" w:eastAsiaTheme="minorHAnsi"/>
                <w:b/>
                <w:bCs/>
                <w:lang w:eastAsia="en-US"/>
              </w:rPr>
              <w:t>13</w:t>
            </w:r>
          </w:p>
        </w:tc>
        <w:tc>
          <w:tcPr>
            <w:tcW w:w="21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rFonts w:eastAsia="Calibri" w:eastAsiaTheme="minorHAnsi"/>
                <w:color w:val="000000"/>
                <w:lang w:eastAsia="en-US"/>
              </w:rPr>
              <w:t>42:21:0402021:19</w:t>
            </w:r>
          </w:p>
        </w:tc>
        <w:tc>
          <w:tcPr>
            <w:tcW w:w="1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eastAsiaTheme="minorHAnsi"/>
                <w:color w:val="000000"/>
                <w:lang w:eastAsia="en-US"/>
              </w:rPr>
            </w:pPr>
            <w:r>
              <w:rPr>
                <w:rFonts w:eastAsia="Calibri" w:eastAsiaTheme="minorHAnsi"/>
                <w:color w:val="000000"/>
                <w:lang w:eastAsia="en-US"/>
              </w:rPr>
              <w:t>58058</w:t>
            </w:r>
          </w:p>
        </w:tc>
        <w:tc>
          <w:tcPr>
            <w:tcW w:w="34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rFonts w:eastAsia="Calibri" w:eastAsiaTheme="minorHAnsi"/>
                <w:color w:val="000000"/>
                <w:lang w:eastAsia="en-US"/>
              </w:rPr>
              <w:t>г.Белово, пос.Чертинский</w:t>
            </w:r>
          </w:p>
        </w:tc>
        <w:tc>
          <w:tcPr>
            <w:tcW w:w="24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rFonts w:eastAsia="Calibri" w:eastAsiaTheme="minorHAnsi"/>
                <w:color w:val="000000"/>
                <w:lang w:eastAsia="en-US"/>
              </w:rPr>
              <w:t>Под кладбище</w:t>
            </w:r>
          </w:p>
        </w:tc>
        <w:tc>
          <w:tcPr>
            <w:tcW w:w="2695" w:type="dxa"/>
            <w:tcBorders>
              <w:top w:val="single" w:sz="4" w:space="0" w:color="000000"/>
              <w:left w:val="single" w:sz="4" w:space="0" w:color="000000"/>
              <w:bottom w:val="single" w:sz="4" w:space="0" w:color="000000"/>
            </w:tcBorders>
            <w:shd w:color="auto" w:fill="auto" w:val="clear"/>
            <w:vAlign w:val="center"/>
          </w:tcPr>
          <w:p>
            <w:pPr>
              <w:pStyle w:val="Normal"/>
              <w:jc w:val="center"/>
              <w:rPr>
                <w:rFonts w:eastAsia="Calibri" w:eastAsiaTheme="minorHAnsi"/>
                <w:lang w:eastAsia="en-US"/>
              </w:rPr>
            </w:pPr>
            <w:r>
              <w:rPr>
                <w:rFonts w:eastAsia="Calibri" w:eastAsiaTheme="minorHAnsi"/>
                <w:color w:val="000000"/>
                <w:lang w:eastAsia="en-US"/>
              </w:rPr>
              <w:t>№</w:t>
            </w:r>
            <w:r>
              <w:rPr>
                <w:rFonts w:eastAsia="Calibri" w:eastAsiaTheme="minorHAnsi"/>
                <w:color w:val="000000"/>
                <w:lang w:eastAsia="en-US"/>
              </w:rPr>
              <w:t>2931-п от 21.10.2019</w:t>
            </w:r>
          </w:p>
          <w:p>
            <w:pPr>
              <w:pStyle w:val="Normal"/>
              <w:jc w:val="center"/>
              <w:rPr>
                <w:rFonts w:eastAsia="Calibri" w:eastAsiaTheme="minorHAnsi"/>
                <w:lang w:eastAsia="en-US"/>
              </w:rPr>
            </w:pPr>
            <w:r>
              <w:rPr>
                <w:rFonts w:eastAsia="Calibri" w:eastAsiaTheme="minorHAnsi"/>
                <w:color w:val="000000"/>
                <w:lang w:eastAsia="en-US"/>
              </w:rPr>
              <w:t>(ТУ Новый Городок)</w:t>
            </w:r>
          </w:p>
        </w:tc>
        <w:tc>
          <w:tcPr>
            <w:tcW w:w="152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eastAsiaTheme="minorHAnsi"/>
                <w:lang w:eastAsia="en-US"/>
              </w:rPr>
            </w:pPr>
            <w:r>
              <w:rPr>
                <w:rFonts w:eastAsia="Calibri" w:eastAsiaTheme="minorHAnsi"/>
                <w:lang w:eastAsia="en-US"/>
              </w:rPr>
            </w:r>
          </w:p>
        </w:tc>
      </w:tr>
      <w:tr>
        <w:trPr>
          <w:trHeight w:val="20" w:hRule="atLeast"/>
        </w:trPr>
        <w:tc>
          <w:tcPr>
            <w:tcW w:w="5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b/>
                <w:bCs/>
              </w:rPr>
            </w:pPr>
            <w:r>
              <w:rPr>
                <w:rFonts w:eastAsia="Calibri" w:eastAsiaTheme="minorHAnsi"/>
                <w:b/>
                <w:bCs/>
                <w:lang w:eastAsia="en-US"/>
              </w:rPr>
              <w:t>14</w:t>
            </w:r>
          </w:p>
        </w:tc>
        <w:tc>
          <w:tcPr>
            <w:tcW w:w="21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rFonts w:eastAsia="Calibri" w:eastAsiaTheme="minorHAnsi"/>
                <w:color w:val="000000"/>
                <w:lang w:eastAsia="en-US"/>
              </w:rPr>
              <w:t>42:21:0402021:298</w:t>
            </w:r>
          </w:p>
        </w:tc>
        <w:tc>
          <w:tcPr>
            <w:tcW w:w="1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rFonts w:eastAsia="Calibri" w:eastAsiaTheme="minorHAnsi"/>
                <w:color w:val="000000"/>
                <w:lang w:eastAsia="en-US"/>
              </w:rPr>
              <w:t>37 846</w:t>
            </w:r>
          </w:p>
        </w:tc>
        <w:tc>
          <w:tcPr>
            <w:tcW w:w="34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rFonts w:eastAsia="Calibri" w:eastAsiaTheme="minorHAnsi"/>
                <w:color w:val="000000"/>
                <w:lang w:eastAsia="en-US"/>
              </w:rPr>
              <w:t>Беловский городской округ, город Белово, микрорайон Чертинс-кий, в юго-западном направлении от ул.2 Каменская</w:t>
            </w:r>
          </w:p>
        </w:tc>
        <w:tc>
          <w:tcPr>
            <w:tcW w:w="24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rFonts w:eastAsia="Calibri" w:eastAsiaTheme="minorHAnsi"/>
                <w:color w:val="000000"/>
                <w:lang w:eastAsia="en-US"/>
              </w:rPr>
              <w:t>Ритуальная деятельность (размещение кладбища)</w:t>
            </w:r>
          </w:p>
        </w:tc>
        <w:tc>
          <w:tcPr>
            <w:tcW w:w="2695" w:type="dxa"/>
            <w:tcBorders>
              <w:top w:val="single" w:sz="4" w:space="0" w:color="000000"/>
              <w:left w:val="single" w:sz="4" w:space="0" w:color="000000"/>
              <w:bottom w:val="single" w:sz="4" w:space="0" w:color="000000"/>
            </w:tcBorders>
            <w:shd w:color="auto" w:fill="auto" w:val="clear"/>
            <w:vAlign w:val="center"/>
          </w:tcPr>
          <w:p>
            <w:pPr>
              <w:pStyle w:val="Normal"/>
              <w:jc w:val="center"/>
              <w:rPr>
                <w:rFonts w:eastAsia="Calibri" w:eastAsiaTheme="minorHAnsi"/>
                <w:lang w:eastAsia="en-US"/>
              </w:rPr>
            </w:pPr>
            <w:r>
              <w:rPr>
                <w:rFonts w:eastAsia="Calibri" w:eastAsiaTheme="minorHAnsi"/>
                <w:color w:val="000000"/>
                <w:lang w:eastAsia="en-US"/>
              </w:rPr>
              <w:t>№</w:t>
            </w:r>
            <w:r>
              <w:rPr>
                <w:rFonts w:eastAsia="Calibri" w:eastAsiaTheme="minorHAnsi"/>
                <w:color w:val="000000"/>
                <w:lang w:eastAsia="en-US"/>
              </w:rPr>
              <w:t>2930-п от 21.10.2019</w:t>
            </w:r>
          </w:p>
          <w:p>
            <w:pPr>
              <w:pStyle w:val="Normal"/>
              <w:jc w:val="center"/>
              <w:rPr>
                <w:rFonts w:eastAsia="Calibri" w:eastAsiaTheme="minorHAnsi"/>
                <w:lang w:eastAsia="en-US"/>
              </w:rPr>
            </w:pPr>
            <w:r>
              <w:rPr>
                <w:rFonts w:eastAsia="Calibri" w:eastAsiaTheme="minorHAnsi"/>
                <w:color w:val="000000"/>
                <w:lang w:eastAsia="en-US"/>
              </w:rPr>
              <w:t>(ТУ Новый Городок)</w:t>
            </w:r>
          </w:p>
        </w:tc>
        <w:tc>
          <w:tcPr>
            <w:tcW w:w="152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eastAsiaTheme="minorHAnsi"/>
                <w:lang w:eastAsia="en-US"/>
              </w:rPr>
            </w:pPr>
            <w:r>
              <w:rPr>
                <w:rFonts w:eastAsia="Calibri" w:eastAsiaTheme="minorHAnsi"/>
                <w:lang w:eastAsia="en-US"/>
              </w:rPr>
            </w:r>
          </w:p>
        </w:tc>
      </w:tr>
      <w:tr>
        <w:trPr>
          <w:trHeight w:val="20" w:hRule="atLeast"/>
        </w:trPr>
        <w:tc>
          <w:tcPr>
            <w:tcW w:w="13993" w:type="dxa"/>
            <w:gridSpan w:val="7"/>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b/>
                <w:bCs/>
                <w:color w:val="000000"/>
                <w:lang w:eastAsia="en-US"/>
              </w:rPr>
            </w:pPr>
            <w:r>
              <w:rPr>
                <w:rFonts w:eastAsia="Calibri" w:eastAsiaTheme="minorHAnsi"/>
                <w:b/>
                <w:bCs/>
                <w:color w:val="000000"/>
                <w:lang w:eastAsia="en-US"/>
              </w:rPr>
              <w:t>9. Кладбище (мкр.Бабанаково)</w:t>
            </w:r>
          </w:p>
        </w:tc>
      </w:tr>
      <w:tr>
        <w:trPr>
          <w:trHeight w:val="20" w:hRule="atLeast"/>
        </w:trPr>
        <w:tc>
          <w:tcPr>
            <w:tcW w:w="5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b/>
                <w:bCs/>
              </w:rPr>
            </w:pPr>
            <w:r>
              <w:rPr>
                <w:rFonts w:eastAsia="Calibri" w:eastAsiaTheme="minorHAnsi"/>
                <w:b/>
                <w:bCs/>
                <w:lang w:eastAsia="en-US"/>
              </w:rPr>
              <w:t>15</w:t>
            </w:r>
          </w:p>
        </w:tc>
        <w:tc>
          <w:tcPr>
            <w:tcW w:w="21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rFonts w:eastAsia="Calibri" w:eastAsiaTheme="minorHAnsi"/>
                <w:color w:val="000000"/>
                <w:lang w:eastAsia="en-US"/>
              </w:rPr>
              <w:t>42:21:0209016:3</w:t>
            </w:r>
          </w:p>
        </w:tc>
        <w:tc>
          <w:tcPr>
            <w:tcW w:w="1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rFonts w:eastAsia="Calibri" w:eastAsiaTheme="minorHAnsi"/>
                <w:color w:val="000000"/>
                <w:lang w:eastAsia="en-US"/>
              </w:rPr>
              <w:t>79 124</w:t>
            </w:r>
          </w:p>
        </w:tc>
        <w:tc>
          <w:tcPr>
            <w:tcW w:w="34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rFonts w:eastAsia="Calibri" w:eastAsiaTheme="minorHAnsi"/>
                <w:color w:val="000000"/>
                <w:lang w:eastAsia="en-US"/>
              </w:rPr>
              <w:t>г.Белово, пос.Бабанаково</w:t>
            </w:r>
          </w:p>
        </w:tc>
        <w:tc>
          <w:tcPr>
            <w:tcW w:w="24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rFonts w:eastAsia="Calibri" w:eastAsiaTheme="minorHAnsi"/>
                <w:color w:val="000000"/>
                <w:lang w:eastAsia="en-US"/>
              </w:rPr>
              <w:t>под кладбище</w:t>
            </w:r>
          </w:p>
        </w:tc>
        <w:tc>
          <w:tcPr>
            <w:tcW w:w="2695" w:type="dxa"/>
            <w:tcBorders>
              <w:top w:val="single" w:sz="4" w:space="0" w:color="000000"/>
              <w:left w:val="single" w:sz="4" w:space="0" w:color="000000"/>
              <w:bottom w:val="single" w:sz="4" w:space="0" w:color="000000"/>
            </w:tcBorders>
            <w:shd w:color="auto" w:fill="auto" w:val="clear"/>
            <w:vAlign w:val="center"/>
          </w:tcPr>
          <w:p>
            <w:pPr>
              <w:pStyle w:val="Normal"/>
              <w:jc w:val="center"/>
              <w:rPr>
                <w:color w:val="000000"/>
              </w:rPr>
            </w:pPr>
            <w:r>
              <w:rPr>
                <w:rFonts w:eastAsia="Calibri" w:eastAsiaTheme="minorHAnsi"/>
                <w:color w:val="000000"/>
                <w:lang w:eastAsia="en-US"/>
              </w:rPr>
              <w:t>№</w:t>
            </w:r>
            <w:r>
              <w:rPr>
                <w:rFonts w:eastAsia="Calibri" w:eastAsiaTheme="minorHAnsi"/>
                <w:color w:val="000000"/>
                <w:lang w:eastAsia="en-US"/>
              </w:rPr>
              <w:t>3406-п от 17.07.2017</w:t>
            </w:r>
          </w:p>
          <w:p>
            <w:pPr>
              <w:pStyle w:val="Normal"/>
              <w:jc w:val="center"/>
              <w:rPr>
                <w:color w:val="000000"/>
              </w:rPr>
            </w:pPr>
            <w:r>
              <w:rPr>
                <w:rFonts w:eastAsia="Calibri" w:eastAsiaTheme="minorHAnsi"/>
                <w:color w:val="000000"/>
                <w:lang w:eastAsia="en-US"/>
              </w:rPr>
              <w:t>(ТУ Бабанаково)</w:t>
            </w:r>
          </w:p>
        </w:tc>
        <w:tc>
          <w:tcPr>
            <w:tcW w:w="152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eastAsiaTheme="minorHAnsi"/>
                <w:lang w:eastAsia="en-US"/>
              </w:rPr>
            </w:pPr>
            <w:r>
              <w:rPr>
                <w:rFonts w:eastAsia="Calibri" w:eastAsiaTheme="minorHAnsi"/>
                <w:lang w:eastAsia="en-US"/>
              </w:rPr>
              <w:t>На 85% заполнено</w:t>
            </w:r>
          </w:p>
        </w:tc>
      </w:tr>
      <w:tr>
        <w:trPr>
          <w:trHeight w:val="20" w:hRule="atLeast"/>
        </w:trPr>
        <w:tc>
          <w:tcPr>
            <w:tcW w:w="5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b/>
                <w:bCs/>
              </w:rPr>
            </w:pPr>
            <w:r>
              <w:rPr>
                <w:rFonts w:eastAsia="Calibri" w:eastAsiaTheme="minorHAnsi"/>
                <w:b/>
                <w:bCs/>
                <w:lang w:eastAsia="en-US"/>
              </w:rPr>
              <w:t>16</w:t>
            </w:r>
          </w:p>
        </w:tc>
        <w:tc>
          <w:tcPr>
            <w:tcW w:w="21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rFonts w:eastAsia="Calibri" w:eastAsiaTheme="minorHAnsi"/>
                <w:color w:val="000000"/>
                <w:lang w:eastAsia="en-US"/>
              </w:rPr>
              <w:t>42:21:0209016:5</w:t>
            </w:r>
          </w:p>
        </w:tc>
        <w:tc>
          <w:tcPr>
            <w:tcW w:w="1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rFonts w:eastAsia="Calibri" w:eastAsiaTheme="minorHAnsi"/>
                <w:color w:val="000000"/>
                <w:lang w:eastAsia="en-US"/>
              </w:rPr>
              <w:t>40 000</w:t>
            </w:r>
          </w:p>
        </w:tc>
        <w:tc>
          <w:tcPr>
            <w:tcW w:w="34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rFonts w:eastAsia="Calibri" w:eastAsiaTheme="minorHAnsi"/>
                <w:color w:val="000000"/>
                <w:lang w:eastAsia="en-US"/>
              </w:rPr>
              <w:t>г.Белово, в бабанаковской части города</w:t>
            </w:r>
          </w:p>
        </w:tc>
        <w:tc>
          <w:tcPr>
            <w:tcW w:w="24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rFonts w:eastAsia="Calibri" w:eastAsiaTheme="minorHAnsi"/>
                <w:color w:val="000000"/>
                <w:lang w:eastAsia="en-US"/>
              </w:rPr>
              <w:t>Под кладбище</w:t>
            </w:r>
          </w:p>
        </w:tc>
        <w:tc>
          <w:tcPr>
            <w:tcW w:w="2695" w:type="dxa"/>
            <w:tcBorders>
              <w:top w:val="single" w:sz="4" w:space="0" w:color="000000"/>
              <w:left w:val="single" w:sz="4" w:space="0" w:color="000000"/>
              <w:bottom w:val="single" w:sz="4" w:space="0" w:color="000000"/>
            </w:tcBorders>
            <w:shd w:color="auto" w:fill="auto" w:val="clear"/>
            <w:vAlign w:val="center"/>
          </w:tcPr>
          <w:p>
            <w:pPr>
              <w:pStyle w:val="Normal"/>
              <w:jc w:val="center"/>
              <w:rPr>
                <w:color w:val="000000"/>
              </w:rPr>
            </w:pPr>
            <w:r>
              <w:rPr>
                <w:rFonts w:eastAsia="Calibri" w:eastAsiaTheme="minorHAnsi"/>
                <w:color w:val="000000"/>
                <w:lang w:eastAsia="en-US"/>
              </w:rPr>
              <w:t>№</w:t>
            </w:r>
            <w:r>
              <w:rPr>
                <w:rFonts w:eastAsia="Calibri" w:eastAsiaTheme="minorHAnsi"/>
                <w:color w:val="000000"/>
                <w:lang w:eastAsia="en-US"/>
              </w:rPr>
              <w:t>3406-п от 17.07.2017</w:t>
            </w:r>
          </w:p>
          <w:p>
            <w:pPr>
              <w:pStyle w:val="Normal"/>
              <w:jc w:val="center"/>
              <w:rPr>
                <w:color w:val="000000"/>
              </w:rPr>
            </w:pPr>
            <w:r>
              <w:rPr>
                <w:rFonts w:eastAsia="Calibri" w:eastAsiaTheme="minorHAnsi"/>
                <w:color w:val="000000"/>
                <w:lang w:eastAsia="en-US"/>
              </w:rPr>
              <w:t>(ТУ Бабанаково)</w:t>
            </w:r>
          </w:p>
        </w:tc>
        <w:tc>
          <w:tcPr>
            <w:tcW w:w="152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eastAsiaTheme="minorHAnsi"/>
                <w:lang w:eastAsia="en-US"/>
              </w:rPr>
            </w:pPr>
            <w:r>
              <w:rPr>
                <w:rFonts w:eastAsia="Calibri" w:eastAsiaTheme="minorHAnsi"/>
                <w:lang w:eastAsia="en-US"/>
              </w:rPr>
            </w:r>
          </w:p>
        </w:tc>
      </w:tr>
      <w:tr>
        <w:trPr>
          <w:trHeight w:val="20" w:hRule="atLeast"/>
        </w:trPr>
        <w:tc>
          <w:tcPr>
            <w:tcW w:w="5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b/>
                <w:bCs/>
              </w:rPr>
            </w:pPr>
            <w:r>
              <w:rPr>
                <w:rFonts w:eastAsia="Calibri" w:eastAsiaTheme="minorHAnsi"/>
                <w:b/>
                <w:bCs/>
                <w:lang w:eastAsia="en-US"/>
              </w:rPr>
              <w:t>17</w:t>
            </w:r>
          </w:p>
        </w:tc>
        <w:tc>
          <w:tcPr>
            <w:tcW w:w="21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rFonts w:eastAsia="Calibri" w:eastAsiaTheme="minorHAnsi"/>
                <w:color w:val="000000"/>
                <w:lang w:eastAsia="en-US"/>
              </w:rPr>
              <w:t>42:21:0209016:56</w:t>
            </w:r>
          </w:p>
        </w:tc>
        <w:tc>
          <w:tcPr>
            <w:tcW w:w="1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rFonts w:eastAsia="Calibri" w:eastAsiaTheme="minorHAnsi"/>
                <w:color w:val="000000"/>
                <w:lang w:eastAsia="en-US"/>
              </w:rPr>
              <w:t>53 800</w:t>
            </w:r>
          </w:p>
        </w:tc>
        <w:tc>
          <w:tcPr>
            <w:tcW w:w="34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rFonts w:eastAsia="Calibri" w:eastAsiaTheme="minorHAnsi"/>
                <w:color w:val="000000"/>
                <w:lang w:eastAsia="en-US"/>
              </w:rPr>
              <w:t>Беловский городской округ, г.Белово, в северном направлении от ул.Громовой</w:t>
            </w:r>
          </w:p>
        </w:tc>
        <w:tc>
          <w:tcPr>
            <w:tcW w:w="24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11"/>
              <w:jc w:val="center"/>
              <w:rPr>
                <w:szCs w:val="24"/>
              </w:rPr>
            </w:pPr>
            <w:r>
              <w:rPr>
                <w:rFonts w:eastAsia="Calibri" w:eastAsiaTheme="minorHAnsi"/>
                <w:szCs w:val="24"/>
                <w:lang w:eastAsia="en-US"/>
              </w:rPr>
              <w:t>Ритуаль-ная деятельность (размещение кладбища)</w:t>
            </w:r>
          </w:p>
        </w:tc>
        <w:tc>
          <w:tcPr>
            <w:tcW w:w="2695" w:type="dxa"/>
            <w:tcBorders>
              <w:top w:val="single" w:sz="4" w:space="0" w:color="000000"/>
              <w:left w:val="single" w:sz="4" w:space="0" w:color="000000"/>
              <w:bottom w:val="single" w:sz="4" w:space="0" w:color="000000"/>
            </w:tcBorders>
            <w:shd w:color="auto" w:fill="auto" w:val="clear"/>
            <w:vAlign w:val="center"/>
          </w:tcPr>
          <w:p>
            <w:pPr>
              <w:pStyle w:val="Normal"/>
              <w:jc w:val="center"/>
              <w:rPr>
                <w:color w:val="000000"/>
              </w:rPr>
            </w:pPr>
            <w:r>
              <w:rPr>
                <w:rFonts w:eastAsia="Calibri" w:eastAsiaTheme="minorHAnsi"/>
                <w:color w:val="000000"/>
                <w:lang w:eastAsia="en-US"/>
              </w:rPr>
              <w:t>№</w:t>
            </w:r>
            <w:r>
              <w:rPr>
                <w:rFonts w:eastAsia="Calibri" w:eastAsiaTheme="minorHAnsi"/>
                <w:color w:val="000000"/>
                <w:lang w:eastAsia="en-US"/>
              </w:rPr>
              <w:t>4017-п от 04.12.2017</w:t>
            </w:r>
          </w:p>
          <w:p>
            <w:pPr>
              <w:pStyle w:val="Normal"/>
              <w:jc w:val="center"/>
              <w:rPr>
                <w:color w:val="000000"/>
              </w:rPr>
            </w:pPr>
            <w:r>
              <w:rPr>
                <w:rFonts w:eastAsia="Calibri" w:eastAsiaTheme="minorHAnsi"/>
                <w:color w:val="000000"/>
                <w:lang w:eastAsia="en-US"/>
              </w:rPr>
              <w:t>(ТУ Бабана-ково)</w:t>
            </w:r>
          </w:p>
        </w:tc>
        <w:tc>
          <w:tcPr>
            <w:tcW w:w="152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eastAsiaTheme="minorHAnsi"/>
                <w:lang w:eastAsia="en-US"/>
              </w:rPr>
            </w:pPr>
            <w:r>
              <w:rPr>
                <w:rFonts w:eastAsia="Calibri" w:eastAsiaTheme="minorHAnsi"/>
                <w:lang w:eastAsia="en-US"/>
              </w:rPr>
            </w:r>
          </w:p>
        </w:tc>
      </w:tr>
      <w:tr>
        <w:trPr>
          <w:trHeight w:val="20" w:hRule="atLeast"/>
        </w:trPr>
        <w:tc>
          <w:tcPr>
            <w:tcW w:w="13993" w:type="dxa"/>
            <w:gridSpan w:val="7"/>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left="927"/>
              <w:jc w:val="center"/>
              <w:rPr>
                <w:rFonts w:eastAsia="Calibri"/>
                <w:b/>
                <w:bCs/>
                <w:i/>
                <w:i/>
                <w:color w:val="000000"/>
                <w:lang w:eastAsia="en-US"/>
              </w:rPr>
            </w:pPr>
            <w:r>
              <w:rPr>
                <w:rFonts w:eastAsia="Calibri" w:eastAsiaTheme="minorHAnsi"/>
                <w:b/>
                <w:bCs/>
                <w:color w:val="000000"/>
                <w:lang w:eastAsia="en-US"/>
              </w:rPr>
              <w:t>10. Кладбище (мкр.Бабанаково)</w:t>
            </w:r>
          </w:p>
        </w:tc>
      </w:tr>
      <w:tr>
        <w:trPr>
          <w:trHeight w:val="20" w:hRule="atLeast"/>
        </w:trPr>
        <w:tc>
          <w:tcPr>
            <w:tcW w:w="5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b/>
                <w:bCs/>
              </w:rPr>
            </w:pPr>
            <w:r>
              <w:rPr>
                <w:rFonts w:eastAsia="Calibri" w:eastAsiaTheme="minorHAnsi"/>
                <w:b/>
                <w:bCs/>
                <w:lang w:eastAsia="en-US"/>
              </w:rPr>
              <w:t>18</w:t>
            </w:r>
          </w:p>
        </w:tc>
        <w:tc>
          <w:tcPr>
            <w:tcW w:w="21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rFonts w:eastAsia="Calibri" w:eastAsiaTheme="minorHAnsi"/>
                <w:color w:val="000000"/>
                <w:lang w:eastAsia="en-US"/>
              </w:rPr>
              <w:t>42:21:0305001:246</w:t>
            </w:r>
          </w:p>
        </w:tc>
        <w:tc>
          <w:tcPr>
            <w:tcW w:w="1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rFonts w:eastAsia="Calibri" w:eastAsiaTheme="minorHAnsi"/>
                <w:color w:val="000000"/>
                <w:lang w:eastAsia="en-US"/>
              </w:rPr>
              <w:t>16 883</w:t>
            </w:r>
          </w:p>
        </w:tc>
        <w:tc>
          <w:tcPr>
            <w:tcW w:w="34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rFonts w:eastAsia="Calibri" w:eastAsiaTheme="minorHAnsi"/>
                <w:color w:val="000000"/>
                <w:lang w:eastAsia="en-US"/>
              </w:rPr>
              <w:t>Беловский городской округ, город Белово, в юго-восточном направлении от дома №31 по ул.1 Телеут</w:t>
            </w:r>
          </w:p>
        </w:tc>
        <w:tc>
          <w:tcPr>
            <w:tcW w:w="24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rFonts w:eastAsia="Calibri" w:eastAsiaTheme="minorHAnsi"/>
                <w:color w:val="000000"/>
                <w:lang w:eastAsia="en-US"/>
              </w:rPr>
              <w:t>Ритуальная деятельность (размещение кладбища)</w:t>
            </w:r>
          </w:p>
        </w:tc>
        <w:tc>
          <w:tcPr>
            <w:tcW w:w="2695" w:type="dxa"/>
            <w:tcBorders>
              <w:top w:val="single" w:sz="4" w:space="0" w:color="000000"/>
              <w:left w:val="single" w:sz="4" w:space="0" w:color="000000"/>
              <w:bottom w:val="single" w:sz="4" w:space="0" w:color="000000"/>
            </w:tcBorders>
            <w:shd w:color="auto" w:fill="auto" w:val="clear"/>
            <w:vAlign w:val="center"/>
          </w:tcPr>
          <w:p>
            <w:pPr>
              <w:pStyle w:val="Normal"/>
              <w:jc w:val="center"/>
              <w:rPr>
                <w:color w:val="000000"/>
              </w:rPr>
            </w:pPr>
            <w:r>
              <w:rPr>
                <w:rFonts w:eastAsia="Calibri" w:eastAsiaTheme="minorHAnsi"/>
                <w:color w:val="000000"/>
                <w:lang w:eastAsia="en-US"/>
              </w:rPr>
              <w:t>№</w:t>
            </w:r>
            <w:r>
              <w:rPr>
                <w:rFonts w:eastAsia="Calibri" w:eastAsiaTheme="minorHAnsi"/>
                <w:color w:val="000000"/>
                <w:lang w:eastAsia="en-US"/>
              </w:rPr>
              <w:t>4017-п от 04.12.2017</w:t>
            </w:r>
          </w:p>
          <w:p>
            <w:pPr>
              <w:pStyle w:val="Normal"/>
              <w:jc w:val="center"/>
              <w:rPr>
                <w:color w:val="000000"/>
              </w:rPr>
            </w:pPr>
            <w:r>
              <w:rPr>
                <w:rFonts w:eastAsia="Calibri" w:eastAsiaTheme="minorHAnsi"/>
                <w:color w:val="000000"/>
                <w:lang w:eastAsia="en-US"/>
              </w:rPr>
              <w:t>(ТУ Бабанаково)</w:t>
            </w:r>
          </w:p>
        </w:tc>
        <w:tc>
          <w:tcPr>
            <w:tcW w:w="15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eastAsiaTheme="minorHAnsi"/>
                <w:lang w:eastAsia="en-US"/>
              </w:rPr>
            </w:pPr>
            <w:r>
              <w:rPr>
                <w:rFonts w:eastAsia="Calibri" w:eastAsiaTheme="minorHAnsi"/>
                <w:lang w:eastAsia="en-US"/>
              </w:rPr>
              <w:t>закрыто</w:t>
            </w:r>
          </w:p>
        </w:tc>
      </w:tr>
      <w:tr>
        <w:trPr>
          <w:trHeight w:val="20" w:hRule="atLeast"/>
        </w:trPr>
        <w:tc>
          <w:tcPr>
            <w:tcW w:w="13993" w:type="dxa"/>
            <w:gridSpan w:val="7"/>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b/>
                <w:bCs/>
                <w:color w:val="000000"/>
                <w:lang w:eastAsia="en-US"/>
              </w:rPr>
            </w:pPr>
            <w:r>
              <w:rPr>
                <w:rFonts w:eastAsia="Calibri" w:eastAsiaTheme="minorHAnsi"/>
                <w:b/>
                <w:bCs/>
                <w:color w:val="000000"/>
                <w:lang w:eastAsia="en-US"/>
              </w:rPr>
              <w:t>11. Кладбище (мкр.Бабанаково)</w:t>
            </w:r>
          </w:p>
        </w:tc>
      </w:tr>
      <w:tr>
        <w:trPr>
          <w:trHeight w:val="20" w:hRule="atLeast"/>
        </w:trPr>
        <w:tc>
          <w:tcPr>
            <w:tcW w:w="5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b/>
                <w:bCs/>
                <w:color w:val="000000"/>
              </w:rPr>
            </w:pPr>
            <w:r>
              <w:rPr>
                <w:rFonts w:eastAsia="Calibri" w:eastAsiaTheme="minorHAnsi"/>
                <w:b/>
                <w:bCs/>
                <w:color w:val="000000"/>
                <w:lang w:eastAsia="en-US"/>
              </w:rPr>
              <w:t>19</w:t>
            </w:r>
          </w:p>
        </w:tc>
        <w:tc>
          <w:tcPr>
            <w:tcW w:w="21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rFonts w:eastAsia="Calibri" w:eastAsiaTheme="minorHAnsi"/>
                <w:color w:val="000000"/>
                <w:lang w:eastAsia="en-US"/>
              </w:rPr>
              <w:t>42:21:0307001:9</w:t>
            </w:r>
          </w:p>
        </w:tc>
        <w:tc>
          <w:tcPr>
            <w:tcW w:w="1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rFonts w:eastAsia="Calibri" w:eastAsiaTheme="minorHAnsi"/>
                <w:color w:val="000000"/>
                <w:lang w:eastAsia="en-US"/>
              </w:rPr>
              <w:t>7 927</w:t>
            </w:r>
          </w:p>
        </w:tc>
        <w:tc>
          <w:tcPr>
            <w:tcW w:w="34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rFonts w:eastAsia="Calibri" w:eastAsiaTheme="minorHAnsi"/>
                <w:color w:val="000000"/>
                <w:lang w:eastAsia="en-US"/>
              </w:rPr>
              <w:t>Беловский городской округ, город Белово, микрорайон Чертинс-кий, в северо-западном направле-нии от ул.Приозерная</w:t>
            </w:r>
          </w:p>
        </w:tc>
        <w:tc>
          <w:tcPr>
            <w:tcW w:w="24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rFonts w:eastAsia="Calibri" w:eastAsiaTheme="minorHAnsi"/>
                <w:color w:val="000000"/>
                <w:lang w:eastAsia="en-US"/>
              </w:rPr>
              <w:t>Ритуальная деятельность (размещение кладбища)</w:t>
            </w:r>
          </w:p>
        </w:tc>
        <w:tc>
          <w:tcPr>
            <w:tcW w:w="2695" w:type="dxa"/>
            <w:tcBorders>
              <w:top w:val="single" w:sz="4" w:space="0" w:color="000000"/>
              <w:left w:val="single" w:sz="4" w:space="0" w:color="000000"/>
              <w:bottom w:val="single" w:sz="4" w:space="0" w:color="000000"/>
            </w:tcBorders>
            <w:shd w:color="auto" w:fill="auto" w:val="clear"/>
            <w:vAlign w:val="center"/>
          </w:tcPr>
          <w:p>
            <w:pPr>
              <w:pStyle w:val="Normal"/>
              <w:jc w:val="center"/>
              <w:rPr>
                <w:rFonts w:eastAsia="Calibri" w:eastAsiaTheme="minorHAnsi"/>
                <w:lang w:eastAsia="en-US"/>
              </w:rPr>
            </w:pPr>
            <w:r>
              <w:rPr>
                <w:rFonts w:eastAsia="Calibri" w:eastAsiaTheme="minorHAnsi"/>
                <w:color w:val="000000"/>
                <w:lang w:eastAsia="en-US"/>
              </w:rPr>
              <w:t>№</w:t>
            </w:r>
            <w:r>
              <w:rPr>
                <w:rFonts w:eastAsia="Calibri" w:eastAsiaTheme="minorHAnsi"/>
                <w:color w:val="000000"/>
                <w:lang w:eastAsia="en-US"/>
              </w:rPr>
              <w:t>2930-п от 21.10.2019</w:t>
            </w:r>
          </w:p>
          <w:p>
            <w:pPr>
              <w:pStyle w:val="Normal"/>
              <w:jc w:val="center"/>
              <w:rPr>
                <w:rFonts w:eastAsia="Calibri" w:eastAsiaTheme="minorHAnsi"/>
                <w:lang w:eastAsia="en-US"/>
              </w:rPr>
            </w:pPr>
            <w:r>
              <w:rPr>
                <w:rFonts w:eastAsia="Calibri" w:eastAsiaTheme="minorHAnsi"/>
                <w:color w:val="000000"/>
                <w:lang w:eastAsia="en-US"/>
              </w:rPr>
              <w:t>(ТУ Новый Городок)</w:t>
            </w:r>
          </w:p>
        </w:tc>
        <w:tc>
          <w:tcPr>
            <w:tcW w:w="15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eastAsiaTheme="minorHAnsi"/>
                <w:color w:val="000000"/>
                <w:lang w:eastAsia="en-US"/>
              </w:rPr>
            </w:pPr>
            <w:r>
              <w:rPr>
                <w:rFonts w:eastAsia="Calibri" w:eastAsiaTheme="minorHAnsi"/>
                <w:color w:val="000000"/>
                <w:lang w:eastAsia="en-US"/>
              </w:rPr>
              <w:t>закрыто</w:t>
            </w:r>
          </w:p>
        </w:tc>
      </w:tr>
      <w:tr>
        <w:trPr>
          <w:trHeight w:val="20" w:hRule="atLeast"/>
        </w:trPr>
        <w:tc>
          <w:tcPr>
            <w:tcW w:w="13993" w:type="dxa"/>
            <w:gridSpan w:val="7"/>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b/>
                <w:bCs/>
                <w:color w:val="000000"/>
                <w:lang w:eastAsia="en-US"/>
              </w:rPr>
            </w:pPr>
            <w:r>
              <w:rPr>
                <w:rFonts w:eastAsia="Calibri" w:eastAsiaTheme="minorHAnsi"/>
                <w:b/>
                <w:bCs/>
                <w:color w:val="000000"/>
                <w:lang w:eastAsia="en-US"/>
              </w:rPr>
              <w:t>12. Кладбище (пгт.Инской)</w:t>
            </w:r>
          </w:p>
        </w:tc>
      </w:tr>
      <w:tr>
        <w:trPr>
          <w:trHeight w:val="20" w:hRule="atLeast"/>
        </w:trPr>
        <w:tc>
          <w:tcPr>
            <w:tcW w:w="5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eastAsiaTheme="minorHAnsi"/>
                <w:b/>
                <w:bCs/>
                <w:lang w:eastAsia="en-US"/>
              </w:rPr>
            </w:pPr>
            <w:r>
              <w:rPr>
                <w:rFonts w:eastAsia="Calibri" w:eastAsiaTheme="minorHAnsi"/>
                <w:b/>
                <w:bCs/>
                <w:lang w:eastAsia="en-US"/>
              </w:rPr>
              <w:t>20</w:t>
            </w:r>
          </w:p>
        </w:tc>
        <w:tc>
          <w:tcPr>
            <w:tcW w:w="21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rFonts w:eastAsia="Calibri" w:eastAsiaTheme="minorHAnsi"/>
                <w:color w:val="000000"/>
                <w:lang w:eastAsia="en-US"/>
              </w:rPr>
              <w:t>42:01:0104002:61</w:t>
            </w:r>
          </w:p>
        </w:tc>
        <w:tc>
          <w:tcPr>
            <w:tcW w:w="1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rFonts w:eastAsia="Calibri" w:eastAsiaTheme="minorHAnsi"/>
                <w:color w:val="000000"/>
                <w:lang w:eastAsia="en-US"/>
              </w:rPr>
              <w:t>91 317</w:t>
            </w:r>
          </w:p>
        </w:tc>
        <w:tc>
          <w:tcPr>
            <w:tcW w:w="34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rFonts w:eastAsia="Calibri" w:eastAsiaTheme="minorHAnsi"/>
                <w:color w:val="000000"/>
                <w:lang w:eastAsia="en-US"/>
              </w:rPr>
              <w:t>Беловский городской округ, пгт. Инской, в западном направлении от золоотвала №2 Беловской ГРЭС</w:t>
            </w:r>
          </w:p>
        </w:tc>
        <w:tc>
          <w:tcPr>
            <w:tcW w:w="24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rFonts w:eastAsia="Calibri" w:eastAsiaTheme="minorHAnsi"/>
                <w:color w:val="000000"/>
                <w:lang w:eastAsia="en-US"/>
              </w:rPr>
              <w:t>Ритуальная деятельность (размещение кладбища)</w:t>
            </w:r>
          </w:p>
        </w:tc>
        <w:tc>
          <w:tcPr>
            <w:tcW w:w="2695" w:type="dxa"/>
            <w:tcBorders>
              <w:top w:val="single" w:sz="4" w:space="0" w:color="000000"/>
              <w:left w:val="single" w:sz="4" w:space="0" w:color="000000"/>
              <w:bottom w:val="single" w:sz="4" w:space="0" w:color="000000"/>
            </w:tcBorders>
            <w:shd w:color="auto" w:fill="auto" w:val="clear"/>
            <w:vAlign w:val="center"/>
          </w:tcPr>
          <w:p>
            <w:pPr>
              <w:pStyle w:val="Normal"/>
              <w:jc w:val="center"/>
              <w:rPr>
                <w:color w:val="000000"/>
              </w:rPr>
            </w:pPr>
            <w:r>
              <w:rPr>
                <w:rFonts w:eastAsia="Calibri" w:eastAsiaTheme="minorHAnsi"/>
                <w:color w:val="000000"/>
                <w:lang w:eastAsia="en-US"/>
              </w:rPr>
              <w:t>№</w:t>
            </w:r>
            <w:r>
              <w:rPr>
                <w:rFonts w:eastAsia="Calibri" w:eastAsiaTheme="minorHAnsi"/>
                <w:color w:val="000000"/>
                <w:lang w:eastAsia="en-US"/>
              </w:rPr>
              <w:t>4013-п от 04.12.2017</w:t>
            </w:r>
          </w:p>
          <w:p>
            <w:pPr>
              <w:pStyle w:val="Normal"/>
              <w:jc w:val="center"/>
              <w:rPr>
                <w:color w:val="000000"/>
              </w:rPr>
            </w:pPr>
            <w:r>
              <w:rPr>
                <w:rFonts w:eastAsia="Calibri" w:eastAsiaTheme="minorHAnsi"/>
                <w:color w:val="000000"/>
                <w:lang w:eastAsia="en-US"/>
              </w:rPr>
              <w:t>(ТУ Инской)</w:t>
            </w:r>
          </w:p>
        </w:tc>
        <w:tc>
          <w:tcPr>
            <w:tcW w:w="15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eastAsiaTheme="minorHAnsi"/>
                <w:lang w:eastAsia="en-US"/>
              </w:rPr>
            </w:pPr>
            <w:r>
              <w:rPr>
                <w:rFonts w:eastAsia="Calibri" w:eastAsiaTheme="minorHAnsi"/>
                <w:lang w:eastAsia="en-US"/>
              </w:rPr>
              <w:t>На 60% заполнено</w:t>
            </w:r>
          </w:p>
        </w:tc>
      </w:tr>
      <w:tr>
        <w:trPr>
          <w:trHeight w:val="20" w:hRule="atLeast"/>
        </w:trPr>
        <w:tc>
          <w:tcPr>
            <w:tcW w:w="13993" w:type="dxa"/>
            <w:gridSpan w:val="7"/>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b/>
                <w:bCs/>
                <w:color w:val="000000"/>
                <w:lang w:eastAsia="en-US"/>
              </w:rPr>
            </w:pPr>
            <w:r>
              <w:rPr>
                <w:rFonts w:eastAsia="Calibri" w:eastAsiaTheme="minorHAnsi"/>
                <w:b/>
                <w:bCs/>
                <w:color w:val="000000"/>
                <w:lang w:eastAsia="en-US"/>
              </w:rPr>
              <w:t>13. Кладбище (пгт.Инской)</w:t>
            </w:r>
          </w:p>
        </w:tc>
      </w:tr>
      <w:tr>
        <w:trPr>
          <w:trHeight w:val="20" w:hRule="atLeast"/>
        </w:trPr>
        <w:tc>
          <w:tcPr>
            <w:tcW w:w="5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eastAsiaTheme="minorHAnsi"/>
                <w:b/>
                <w:bCs/>
                <w:lang w:eastAsia="en-US"/>
              </w:rPr>
            </w:pPr>
            <w:r>
              <w:rPr>
                <w:rFonts w:eastAsia="Calibri" w:eastAsiaTheme="minorHAnsi"/>
                <w:b/>
                <w:bCs/>
                <w:lang w:eastAsia="en-US"/>
              </w:rPr>
              <w:t>21</w:t>
            </w:r>
          </w:p>
        </w:tc>
        <w:tc>
          <w:tcPr>
            <w:tcW w:w="21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rFonts w:eastAsia="Calibri" w:eastAsiaTheme="minorHAnsi"/>
                <w:color w:val="000000"/>
                <w:lang w:eastAsia="en-US"/>
              </w:rPr>
              <w:t>42:21:0501003:35</w:t>
            </w:r>
          </w:p>
        </w:tc>
        <w:tc>
          <w:tcPr>
            <w:tcW w:w="1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rFonts w:eastAsia="Calibri" w:eastAsiaTheme="minorHAnsi"/>
                <w:color w:val="000000"/>
                <w:lang w:eastAsia="en-US"/>
              </w:rPr>
              <w:t>32 608</w:t>
            </w:r>
          </w:p>
        </w:tc>
        <w:tc>
          <w:tcPr>
            <w:tcW w:w="34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rFonts w:eastAsia="Calibri" w:eastAsiaTheme="minorHAnsi"/>
                <w:color w:val="000000"/>
                <w:lang w:eastAsia="en-US"/>
              </w:rPr>
              <w:t>Беловский городской округ, пгт Инской, между ул.Российская и ул.50 лет Победы</w:t>
            </w:r>
          </w:p>
        </w:tc>
        <w:tc>
          <w:tcPr>
            <w:tcW w:w="24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rFonts w:eastAsia="Calibri" w:eastAsiaTheme="minorHAnsi"/>
                <w:color w:val="000000"/>
                <w:lang w:eastAsia="en-US"/>
              </w:rPr>
              <w:t>Ритуальная деятельность (размещение кладбища)</w:t>
            </w:r>
          </w:p>
        </w:tc>
        <w:tc>
          <w:tcPr>
            <w:tcW w:w="2695" w:type="dxa"/>
            <w:tcBorders>
              <w:top w:val="single" w:sz="4" w:space="0" w:color="000000"/>
              <w:left w:val="single" w:sz="4" w:space="0" w:color="000000"/>
              <w:bottom w:val="single" w:sz="4" w:space="0" w:color="000000"/>
            </w:tcBorders>
            <w:shd w:color="auto" w:fill="auto" w:val="clear"/>
            <w:vAlign w:val="center"/>
          </w:tcPr>
          <w:p>
            <w:pPr>
              <w:pStyle w:val="Normal"/>
              <w:jc w:val="center"/>
              <w:rPr>
                <w:color w:val="000000"/>
              </w:rPr>
            </w:pPr>
            <w:r>
              <w:rPr>
                <w:rFonts w:eastAsia="Calibri" w:eastAsiaTheme="minorHAnsi"/>
                <w:color w:val="000000"/>
                <w:lang w:eastAsia="en-US"/>
              </w:rPr>
              <w:t>№</w:t>
            </w:r>
            <w:r>
              <w:rPr>
                <w:rFonts w:eastAsia="Calibri" w:eastAsiaTheme="minorHAnsi"/>
                <w:color w:val="000000"/>
                <w:lang w:eastAsia="en-US"/>
              </w:rPr>
              <w:t>4015-п от 04.12.2017</w:t>
            </w:r>
          </w:p>
          <w:p>
            <w:pPr>
              <w:pStyle w:val="Normal"/>
              <w:jc w:val="center"/>
              <w:rPr>
                <w:color w:val="000000"/>
              </w:rPr>
            </w:pPr>
            <w:r>
              <w:rPr>
                <w:rFonts w:eastAsia="Calibri" w:eastAsiaTheme="minorHAnsi"/>
                <w:color w:val="000000"/>
                <w:lang w:eastAsia="en-US"/>
              </w:rPr>
              <w:t>(ТУ Инской)</w:t>
            </w:r>
          </w:p>
        </w:tc>
        <w:tc>
          <w:tcPr>
            <w:tcW w:w="15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eastAsiaTheme="minorHAnsi"/>
                <w:lang w:eastAsia="en-US"/>
              </w:rPr>
            </w:pPr>
            <w:r>
              <w:rPr>
                <w:rFonts w:eastAsia="Calibri" w:eastAsiaTheme="minorHAnsi"/>
                <w:lang w:eastAsia="en-US"/>
              </w:rPr>
              <w:t>закрыто</w:t>
            </w:r>
          </w:p>
        </w:tc>
      </w:tr>
      <w:tr>
        <w:trPr>
          <w:trHeight w:val="20" w:hRule="atLeast"/>
        </w:trPr>
        <w:tc>
          <w:tcPr>
            <w:tcW w:w="13993" w:type="dxa"/>
            <w:gridSpan w:val="7"/>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b/>
                <w:bCs/>
                <w:color w:val="000000"/>
                <w:lang w:eastAsia="en-US"/>
              </w:rPr>
            </w:pPr>
            <w:r>
              <w:rPr>
                <w:rFonts w:eastAsia="Calibri" w:eastAsiaTheme="minorHAnsi"/>
                <w:b/>
                <w:bCs/>
                <w:color w:val="000000"/>
                <w:lang w:eastAsia="en-US"/>
              </w:rPr>
              <w:t>14. Кладбище (пгт.Бачатский)</w:t>
            </w:r>
          </w:p>
        </w:tc>
      </w:tr>
      <w:tr>
        <w:trPr>
          <w:trHeight w:val="20" w:hRule="atLeast"/>
        </w:trPr>
        <w:tc>
          <w:tcPr>
            <w:tcW w:w="5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b/>
                <w:bCs/>
              </w:rPr>
            </w:pPr>
            <w:r>
              <w:rPr>
                <w:rFonts w:eastAsia="Calibri" w:eastAsiaTheme="minorHAnsi"/>
                <w:b/>
                <w:bCs/>
                <w:lang w:eastAsia="en-US"/>
              </w:rPr>
              <w:t>22</w:t>
            </w:r>
          </w:p>
        </w:tc>
        <w:tc>
          <w:tcPr>
            <w:tcW w:w="21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rFonts w:eastAsia="Calibri" w:eastAsiaTheme="minorHAnsi"/>
                <w:color w:val="000000"/>
                <w:lang w:eastAsia="en-US"/>
              </w:rPr>
              <w:t>42:21:0603006:27</w:t>
            </w:r>
          </w:p>
        </w:tc>
        <w:tc>
          <w:tcPr>
            <w:tcW w:w="1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rFonts w:eastAsia="Calibri" w:eastAsiaTheme="minorHAnsi"/>
                <w:color w:val="000000"/>
                <w:lang w:eastAsia="en-US"/>
              </w:rPr>
              <w:t>24 788</w:t>
            </w:r>
          </w:p>
        </w:tc>
        <w:tc>
          <w:tcPr>
            <w:tcW w:w="34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rFonts w:eastAsia="Calibri" w:eastAsiaTheme="minorHAnsi"/>
                <w:color w:val="000000"/>
                <w:lang w:eastAsia="en-US"/>
              </w:rPr>
              <w:t>Беловский городской округ, пгт Бачатский</w:t>
            </w:r>
          </w:p>
        </w:tc>
        <w:tc>
          <w:tcPr>
            <w:tcW w:w="24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rFonts w:eastAsia="Calibri" w:eastAsiaTheme="minorHAnsi"/>
                <w:color w:val="000000"/>
                <w:lang w:eastAsia="en-US"/>
              </w:rPr>
              <w:t>Ритуальная деятельность (размещение кладбища)</w:t>
            </w:r>
          </w:p>
        </w:tc>
        <w:tc>
          <w:tcPr>
            <w:tcW w:w="2695" w:type="dxa"/>
            <w:tcBorders>
              <w:top w:val="single" w:sz="4" w:space="0" w:color="000000"/>
              <w:left w:val="single" w:sz="4" w:space="0" w:color="000000"/>
              <w:bottom w:val="single" w:sz="4" w:space="0" w:color="000000"/>
            </w:tcBorders>
            <w:shd w:color="auto" w:fill="auto" w:val="clear"/>
            <w:vAlign w:val="center"/>
          </w:tcPr>
          <w:p>
            <w:pPr>
              <w:pStyle w:val="Normal"/>
              <w:jc w:val="center"/>
              <w:rPr>
                <w:color w:val="000000"/>
              </w:rPr>
            </w:pPr>
            <w:r>
              <w:rPr>
                <w:rFonts w:eastAsia="Calibri" w:eastAsiaTheme="minorHAnsi"/>
                <w:color w:val="000000"/>
                <w:lang w:eastAsia="en-US"/>
              </w:rPr>
              <w:t>№</w:t>
            </w:r>
            <w:r>
              <w:rPr>
                <w:rFonts w:eastAsia="Calibri" w:eastAsiaTheme="minorHAnsi"/>
                <w:color w:val="000000"/>
                <w:lang w:eastAsia="en-US"/>
              </w:rPr>
              <w:t>4010-п от 04.12.2017</w:t>
            </w:r>
          </w:p>
          <w:p>
            <w:pPr>
              <w:pStyle w:val="Normal"/>
              <w:jc w:val="center"/>
              <w:rPr>
                <w:color w:val="000000"/>
              </w:rPr>
            </w:pPr>
            <w:r>
              <w:rPr>
                <w:rFonts w:eastAsia="Calibri" w:eastAsiaTheme="minorHAnsi"/>
                <w:color w:val="000000"/>
                <w:lang w:eastAsia="en-US"/>
              </w:rPr>
              <w:t>(ТУ Бачатский)</w:t>
            </w:r>
          </w:p>
        </w:tc>
        <w:tc>
          <w:tcPr>
            <w:tcW w:w="15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eastAsiaTheme="minorHAnsi"/>
                <w:lang w:eastAsia="en-US"/>
              </w:rPr>
            </w:pPr>
            <w:r>
              <w:rPr>
                <w:rFonts w:eastAsia="Calibri" w:eastAsiaTheme="minorHAnsi"/>
                <w:lang w:eastAsia="en-US"/>
              </w:rPr>
              <w:t>закрыто</w:t>
            </w:r>
          </w:p>
        </w:tc>
      </w:tr>
      <w:tr>
        <w:trPr>
          <w:trHeight w:val="20" w:hRule="atLeast"/>
        </w:trPr>
        <w:tc>
          <w:tcPr>
            <w:tcW w:w="13993" w:type="dxa"/>
            <w:gridSpan w:val="7"/>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b/>
                <w:bCs/>
                <w:color w:val="000000"/>
                <w:lang w:eastAsia="en-US"/>
              </w:rPr>
            </w:pPr>
            <w:r>
              <w:rPr>
                <w:rFonts w:eastAsia="Calibri" w:eastAsiaTheme="minorHAnsi"/>
                <w:b/>
                <w:bCs/>
                <w:color w:val="000000"/>
                <w:lang w:eastAsia="en-US"/>
              </w:rPr>
              <w:t>15. Кладбище (пгт.Бачатский)</w:t>
            </w:r>
          </w:p>
        </w:tc>
      </w:tr>
      <w:tr>
        <w:trPr>
          <w:trHeight w:val="20" w:hRule="atLeast"/>
        </w:trPr>
        <w:tc>
          <w:tcPr>
            <w:tcW w:w="5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b/>
                <w:bCs/>
              </w:rPr>
            </w:pPr>
            <w:r>
              <w:rPr>
                <w:rFonts w:eastAsia="Calibri" w:eastAsiaTheme="minorHAnsi"/>
                <w:b/>
                <w:bCs/>
                <w:lang w:eastAsia="en-US"/>
              </w:rPr>
              <w:t>23</w:t>
            </w:r>
          </w:p>
        </w:tc>
        <w:tc>
          <w:tcPr>
            <w:tcW w:w="21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rFonts w:eastAsia="Calibri" w:eastAsiaTheme="minorHAnsi"/>
                <w:color w:val="000000"/>
                <w:lang w:eastAsia="en-US"/>
              </w:rPr>
              <w:t>42:21:0601004:1009</w:t>
            </w:r>
          </w:p>
        </w:tc>
        <w:tc>
          <w:tcPr>
            <w:tcW w:w="1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rFonts w:eastAsia="Calibri" w:eastAsiaTheme="minorHAnsi"/>
                <w:color w:val="000000"/>
                <w:lang w:eastAsia="en-US"/>
              </w:rPr>
              <w:t>80 307</w:t>
            </w:r>
          </w:p>
        </w:tc>
        <w:tc>
          <w:tcPr>
            <w:tcW w:w="34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rFonts w:eastAsia="Calibri" w:eastAsiaTheme="minorHAnsi"/>
                <w:color w:val="000000"/>
                <w:lang w:eastAsia="en-US"/>
              </w:rPr>
              <w:t>Беловский городской округ, пгт Бачатский, в северном направлении от ул.Липовая</w:t>
            </w:r>
          </w:p>
        </w:tc>
        <w:tc>
          <w:tcPr>
            <w:tcW w:w="24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rFonts w:eastAsia="Calibri" w:eastAsiaTheme="minorHAnsi"/>
                <w:color w:val="000000"/>
                <w:lang w:eastAsia="en-US"/>
              </w:rPr>
              <w:t>Ритуальная деятельность (размещение кладбища)</w:t>
            </w:r>
          </w:p>
        </w:tc>
        <w:tc>
          <w:tcPr>
            <w:tcW w:w="2695" w:type="dxa"/>
            <w:tcBorders>
              <w:top w:val="single" w:sz="4" w:space="0" w:color="000000"/>
              <w:left w:val="single" w:sz="4" w:space="0" w:color="000000"/>
              <w:bottom w:val="single" w:sz="4" w:space="0" w:color="000000"/>
            </w:tcBorders>
            <w:shd w:color="auto" w:fill="auto" w:val="clear"/>
            <w:vAlign w:val="center"/>
          </w:tcPr>
          <w:p>
            <w:pPr>
              <w:pStyle w:val="Normal"/>
              <w:jc w:val="center"/>
              <w:rPr>
                <w:color w:val="000000"/>
              </w:rPr>
            </w:pPr>
            <w:r>
              <w:rPr>
                <w:rFonts w:eastAsia="Calibri" w:eastAsiaTheme="minorHAnsi"/>
                <w:color w:val="000000"/>
                <w:lang w:eastAsia="en-US"/>
              </w:rPr>
              <w:t>№</w:t>
            </w:r>
            <w:r>
              <w:rPr>
                <w:rFonts w:eastAsia="Calibri" w:eastAsiaTheme="minorHAnsi"/>
                <w:color w:val="000000"/>
                <w:lang w:eastAsia="en-US"/>
              </w:rPr>
              <w:t>4014-п от 04.12.2017</w:t>
            </w:r>
          </w:p>
          <w:p>
            <w:pPr>
              <w:pStyle w:val="Normal"/>
              <w:jc w:val="center"/>
              <w:rPr>
                <w:color w:val="000000"/>
              </w:rPr>
            </w:pPr>
            <w:r>
              <w:rPr>
                <w:rFonts w:eastAsia="Calibri" w:eastAsiaTheme="minorHAnsi"/>
                <w:color w:val="000000"/>
                <w:lang w:eastAsia="en-US"/>
              </w:rPr>
              <w:t>(ТУ Бачатский)</w:t>
            </w:r>
          </w:p>
        </w:tc>
        <w:tc>
          <w:tcPr>
            <w:tcW w:w="15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eastAsiaTheme="minorHAnsi"/>
                <w:lang w:eastAsia="en-US"/>
              </w:rPr>
            </w:pPr>
            <w:r>
              <w:rPr>
                <w:rFonts w:eastAsia="Calibri" w:eastAsiaTheme="minorHAnsi"/>
                <w:lang w:eastAsia="en-US"/>
              </w:rPr>
              <w:t>На 30-40 % заполнено</w:t>
            </w:r>
          </w:p>
        </w:tc>
      </w:tr>
      <w:tr>
        <w:trPr>
          <w:trHeight w:val="20" w:hRule="atLeast"/>
        </w:trPr>
        <w:tc>
          <w:tcPr>
            <w:tcW w:w="13993" w:type="dxa"/>
            <w:gridSpan w:val="7"/>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b/>
                <w:bCs/>
                <w:i/>
                <w:i/>
                <w:color w:val="000000"/>
                <w:lang w:eastAsia="en-US"/>
              </w:rPr>
            </w:pPr>
            <w:r>
              <w:rPr>
                <w:rFonts w:eastAsia="Calibri" w:eastAsiaTheme="minorHAnsi"/>
                <w:b/>
                <w:bCs/>
                <w:color w:val="000000"/>
                <w:lang w:eastAsia="en-US"/>
              </w:rPr>
              <w:t>16. Кладбище (пгт.Новый-Городок)</w:t>
            </w:r>
          </w:p>
        </w:tc>
      </w:tr>
      <w:tr>
        <w:trPr>
          <w:trHeight w:val="20" w:hRule="atLeast"/>
        </w:trPr>
        <w:tc>
          <w:tcPr>
            <w:tcW w:w="5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b/>
                <w:bCs/>
              </w:rPr>
            </w:pPr>
            <w:r>
              <w:rPr>
                <w:rFonts w:eastAsia="Calibri" w:eastAsiaTheme="minorHAnsi"/>
                <w:b/>
                <w:bCs/>
                <w:lang w:eastAsia="en-US"/>
              </w:rPr>
              <w:t>24</w:t>
            </w:r>
          </w:p>
        </w:tc>
        <w:tc>
          <w:tcPr>
            <w:tcW w:w="21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rFonts w:eastAsia="Calibri" w:eastAsiaTheme="minorHAnsi"/>
                <w:color w:val="000000"/>
                <w:lang w:eastAsia="en-US"/>
              </w:rPr>
              <w:t>42:21:0403006:258</w:t>
            </w:r>
          </w:p>
        </w:tc>
        <w:tc>
          <w:tcPr>
            <w:tcW w:w="1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rFonts w:eastAsia="Calibri" w:eastAsiaTheme="minorHAnsi"/>
                <w:color w:val="000000"/>
                <w:lang w:eastAsia="en-US"/>
              </w:rPr>
              <w:t>18 925</w:t>
            </w:r>
          </w:p>
        </w:tc>
        <w:tc>
          <w:tcPr>
            <w:tcW w:w="34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rFonts w:eastAsia="Calibri" w:eastAsiaTheme="minorHAnsi"/>
                <w:color w:val="000000"/>
                <w:lang w:eastAsia="en-US"/>
              </w:rPr>
              <w:t>Беловский городской округ, город Белово, село Заречное, юго-западнее дома по ул.Кузбасская 105</w:t>
            </w:r>
          </w:p>
        </w:tc>
        <w:tc>
          <w:tcPr>
            <w:tcW w:w="24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rFonts w:eastAsia="Calibri" w:eastAsiaTheme="minorHAnsi"/>
                <w:color w:val="000000"/>
                <w:lang w:eastAsia="en-US"/>
              </w:rPr>
              <w:t>Ритуальная деятельность (размещение кладбища)</w:t>
            </w:r>
          </w:p>
        </w:tc>
        <w:tc>
          <w:tcPr>
            <w:tcW w:w="2695" w:type="dxa"/>
            <w:tcBorders>
              <w:top w:val="single" w:sz="4" w:space="0" w:color="000000"/>
              <w:left w:val="single" w:sz="4" w:space="0" w:color="000000"/>
              <w:bottom w:val="single" w:sz="4" w:space="0" w:color="000000"/>
            </w:tcBorders>
            <w:shd w:color="auto" w:fill="auto" w:val="clear"/>
            <w:vAlign w:val="center"/>
          </w:tcPr>
          <w:p>
            <w:pPr>
              <w:pStyle w:val="Normal"/>
              <w:jc w:val="center"/>
              <w:rPr>
                <w:color w:val="000000"/>
              </w:rPr>
            </w:pPr>
            <w:r>
              <w:rPr>
                <w:rFonts w:eastAsia="Calibri" w:eastAsiaTheme="minorHAnsi"/>
                <w:color w:val="000000"/>
                <w:lang w:eastAsia="en-US"/>
              </w:rPr>
              <w:t>№</w:t>
            </w:r>
            <w:r>
              <w:rPr>
                <w:rFonts w:eastAsia="Calibri" w:eastAsiaTheme="minorHAnsi"/>
                <w:color w:val="000000"/>
                <w:lang w:eastAsia="en-US"/>
              </w:rPr>
              <w:t>4011-п от 04.12.2017</w:t>
            </w:r>
          </w:p>
          <w:p>
            <w:pPr>
              <w:pStyle w:val="Normal"/>
              <w:jc w:val="center"/>
              <w:rPr>
                <w:color w:val="000000"/>
              </w:rPr>
            </w:pPr>
            <w:r>
              <w:rPr>
                <w:rFonts w:eastAsia="Calibri" w:eastAsiaTheme="minorHAnsi"/>
                <w:color w:val="000000"/>
                <w:lang w:eastAsia="en-US"/>
              </w:rPr>
              <w:t>(ТУ Новый -Городок)</w:t>
            </w:r>
          </w:p>
        </w:tc>
        <w:tc>
          <w:tcPr>
            <w:tcW w:w="15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eastAsiaTheme="minorHAnsi"/>
                <w:lang w:eastAsia="en-US"/>
              </w:rPr>
            </w:pPr>
            <w:r>
              <w:rPr>
                <w:rFonts w:eastAsia="Calibri" w:eastAsiaTheme="minorHAnsi"/>
                <w:lang w:eastAsia="en-US"/>
              </w:rPr>
              <w:t>На 65 % заполнено</w:t>
            </w:r>
          </w:p>
        </w:tc>
      </w:tr>
      <w:tr>
        <w:trPr>
          <w:trHeight w:val="20" w:hRule="atLeast"/>
        </w:trPr>
        <w:tc>
          <w:tcPr>
            <w:tcW w:w="13993" w:type="dxa"/>
            <w:gridSpan w:val="7"/>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b/>
                <w:bCs/>
                <w:i/>
                <w:i/>
                <w:color w:val="000000"/>
                <w:lang w:eastAsia="en-US"/>
              </w:rPr>
            </w:pPr>
            <w:r>
              <w:rPr>
                <w:rFonts w:eastAsia="Calibri" w:eastAsiaTheme="minorHAnsi"/>
                <w:b/>
                <w:bCs/>
                <w:color w:val="000000"/>
                <w:lang w:eastAsia="en-US"/>
              </w:rPr>
              <w:t>17. Кладбище (пгт.Новый Городок)</w:t>
            </w:r>
          </w:p>
        </w:tc>
      </w:tr>
      <w:tr>
        <w:trPr>
          <w:trHeight w:val="20" w:hRule="atLeast"/>
        </w:trPr>
        <w:tc>
          <w:tcPr>
            <w:tcW w:w="5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b/>
                <w:bCs/>
              </w:rPr>
            </w:pPr>
            <w:r>
              <w:rPr>
                <w:rFonts w:eastAsia="Calibri" w:eastAsiaTheme="minorHAnsi"/>
                <w:b/>
                <w:bCs/>
                <w:lang w:eastAsia="en-US"/>
              </w:rPr>
              <w:t>25</w:t>
            </w:r>
          </w:p>
        </w:tc>
        <w:tc>
          <w:tcPr>
            <w:tcW w:w="21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rFonts w:eastAsia="Calibri" w:eastAsiaTheme="minorHAnsi"/>
                <w:color w:val="000000"/>
                <w:lang w:eastAsia="en-US"/>
              </w:rPr>
              <w:t>42:01:0101006:846</w:t>
            </w:r>
          </w:p>
        </w:tc>
        <w:tc>
          <w:tcPr>
            <w:tcW w:w="1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rFonts w:eastAsia="Calibri" w:eastAsiaTheme="minorHAnsi"/>
                <w:color w:val="000000"/>
                <w:lang w:eastAsia="en-US"/>
              </w:rPr>
              <w:t>8 029</w:t>
            </w:r>
          </w:p>
        </w:tc>
        <w:tc>
          <w:tcPr>
            <w:tcW w:w="34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rFonts w:eastAsia="Calibri" w:eastAsiaTheme="minorHAnsi"/>
                <w:color w:val="000000"/>
                <w:lang w:eastAsia="en-US"/>
              </w:rPr>
              <w:t>Беловский городской округ, город Белово, село Заречное, в северо-западном направлении от ул.Заречная</w:t>
            </w:r>
          </w:p>
        </w:tc>
        <w:tc>
          <w:tcPr>
            <w:tcW w:w="24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rFonts w:eastAsia="Calibri" w:eastAsiaTheme="minorHAnsi"/>
                <w:color w:val="000000"/>
                <w:lang w:eastAsia="en-US"/>
              </w:rPr>
              <w:t>Ритуаль-ная деятельность (размещение кладбища)</w:t>
            </w:r>
          </w:p>
        </w:tc>
        <w:tc>
          <w:tcPr>
            <w:tcW w:w="2695" w:type="dxa"/>
            <w:tcBorders>
              <w:top w:val="single" w:sz="4" w:space="0" w:color="000000"/>
              <w:left w:val="single" w:sz="4" w:space="0" w:color="000000"/>
              <w:bottom w:val="single" w:sz="4" w:space="0" w:color="000000"/>
            </w:tcBorders>
            <w:shd w:color="auto" w:fill="auto" w:val="clear"/>
            <w:vAlign w:val="center"/>
          </w:tcPr>
          <w:p>
            <w:pPr>
              <w:pStyle w:val="Normal"/>
              <w:jc w:val="center"/>
              <w:rPr>
                <w:color w:val="000000"/>
              </w:rPr>
            </w:pPr>
            <w:r>
              <w:rPr>
                <w:rFonts w:eastAsia="Calibri" w:eastAsiaTheme="minorHAnsi"/>
                <w:color w:val="000000"/>
                <w:lang w:eastAsia="en-US"/>
              </w:rPr>
              <w:t>№</w:t>
            </w:r>
            <w:r>
              <w:rPr>
                <w:rFonts w:eastAsia="Calibri" w:eastAsiaTheme="minorHAnsi"/>
                <w:color w:val="000000"/>
                <w:lang w:eastAsia="en-US"/>
              </w:rPr>
              <w:t>4012-п от 04.12.2017</w:t>
            </w:r>
          </w:p>
          <w:p>
            <w:pPr>
              <w:pStyle w:val="Normal"/>
              <w:jc w:val="center"/>
              <w:rPr>
                <w:color w:val="000000"/>
              </w:rPr>
            </w:pPr>
            <w:r>
              <w:rPr>
                <w:rFonts w:eastAsia="Calibri" w:eastAsiaTheme="minorHAnsi"/>
                <w:color w:val="000000"/>
                <w:lang w:eastAsia="en-US"/>
              </w:rPr>
              <w:t>(ТУ Новый -Городок)</w:t>
            </w:r>
          </w:p>
        </w:tc>
        <w:tc>
          <w:tcPr>
            <w:tcW w:w="15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eastAsiaTheme="minorHAnsi"/>
                <w:lang w:eastAsia="en-US"/>
              </w:rPr>
            </w:pPr>
            <w:r>
              <w:rPr>
                <w:rFonts w:eastAsia="Calibri" w:eastAsiaTheme="minorHAnsi"/>
                <w:lang w:eastAsia="en-US"/>
              </w:rPr>
              <w:t>На 80% заполнено</w:t>
            </w:r>
          </w:p>
        </w:tc>
      </w:tr>
      <w:tr>
        <w:trPr>
          <w:trHeight w:val="20" w:hRule="atLeast"/>
        </w:trPr>
        <w:tc>
          <w:tcPr>
            <w:tcW w:w="13993" w:type="dxa"/>
            <w:gridSpan w:val="7"/>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b/>
                <w:bCs/>
                <w:color w:val="000000"/>
                <w:lang w:eastAsia="en-US"/>
              </w:rPr>
            </w:pPr>
            <w:r>
              <w:rPr>
                <w:rFonts w:eastAsia="Calibri" w:eastAsiaTheme="minorHAnsi"/>
                <w:b/>
                <w:bCs/>
                <w:color w:val="000000"/>
                <w:lang w:eastAsia="en-US"/>
              </w:rPr>
              <w:t>18. Кладбище (пгт.Грамотеино)</w:t>
            </w:r>
          </w:p>
        </w:tc>
      </w:tr>
      <w:tr>
        <w:trPr>
          <w:trHeight w:val="20" w:hRule="atLeast"/>
        </w:trPr>
        <w:tc>
          <w:tcPr>
            <w:tcW w:w="54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b/>
                <w:bCs/>
              </w:rPr>
            </w:pPr>
            <w:r>
              <w:rPr>
                <w:rFonts w:eastAsia="Calibri" w:eastAsiaTheme="minorHAnsi"/>
                <w:b/>
                <w:bCs/>
                <w:lang w:eastAsia="en-US"/>
              </w:rPr>
              <w:t>26</w:t>
            </w:r>
          </w:p>
        </w:tc>
        <w:tc>
          <w:tcPr>
            <w:tcW w:w="21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rFonts w:eastAsia="Calibri" w:eastAsiaTheme="minorHAnsi"/>
                <w:color w:val="000000"/>
                <w:lang w:eastAsia="en-US"/>
              </w:rPr>
              <w:t>42:21:0000000:2425</w:t>
            </w:r>
          </w:p>
        </w:tc>
        <w:tc>
          <w:tcPr>
            <w:tcW w:w="1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rFonts w:eastAsia="Calibri" w:eastAsiaTheme="minorHAnsi"/>
                <w:color w:val="000000"/>
                <w:lang w:eastAsia="en-US"/>
              </w:rPr>
              <w:t>79 221</w:t>
            </w:r>
          </w:p>
        </w:tc>
        <w:tc>
          <w:tcPr>
            <w:tcW w:w="34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rFonts w:eastAsia="Calibri" w:eastAsiaTheme="minorHAnsi"/>
                <w:color w:val="000000"/>
                <w:lang w:eastAsia="en-US"/>
              </w:rPr>
              <w:t>Беловский городской округ, пгт Грамотеино, в южном направлении от ул.Нижняя</w:t>
            </w:r>
          </w:p>
        </w:tc>
        <w:tc>
          <w:tcPr>
            <w:tcW w:w="24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color w:val="000000"/>
              </w:rPr>
            </w:pPr>
            <w:r>
              <w:rPr>
                <w:rFonts w:eastAsia="Calibri" w:eastAsiaTheme="minorHAnsi"/>
                <w:color w:val="000000"/>
                <w:lang w:eastAsia="en-US"/>
              </w:rPr>
              <w:t>Ритуальная деятельность (размещение кладбища)</w:t>
            </w:r>
          </w:p>
        </w:tc>
        <w:tc>
          <w:tcPr>
            <w:tcW w:w="2695" w:type="dxa"/>
            <w:tcBorders>
              <w:top w:val="single" w:sz="4" w:space="0" w:color="000000"/>
              <w:left w:val="single" w:sz="4" w:space="0" w:color="000000"/>
              <w:bottom w:val="single" w:sz="4" w:space="0" w:color="000000"/>
            </w:tcBorders>
            <w:shd w:color="auto" w:fill="auto" w:val="clear"/>
            <w:vAlign w:val="center"/>
          </w:tcPr>
          <w:p>
            <w:pPr>
              <w:pStyle w:val="Normal"/>
              <w:jc w:val="center"/>
              <w:rPr>
                <w:color w:val="000000"/>
              </w:rPr>
            </w:pPr>
            <w:r>
              <w:rPr>
                <w:rFonts w:eastAsia="Calibri" w:eastAsiaTheme="minorHAnsi"/>
                <w:color w:val="000000"/>
                <w:lang w:eastAsia="en-US"/>
              </w:rPr>
              <w:t>№</w:t>
            </w:r>
            <w:r>
              <w:rPr>
                <w:rFonts w:eastAsia="Calibri" w:eastAsiaTheme="minorHAnsi"/>
                <w:color w:val="000000"/>
                <w:lang w:eastAsia="en-US"/>
              </w:rPr>
              <w:t>4009-п от 04.12.2017</w:t>
            </w:r>
          </w:p>
          <w:p>
            <w:pPr>
              <w:pStyle w:val="Normal"/>
              <w:jc w:val="center"/>
              <w:rPr>
                <w:color w:val="000000"/>
              </w:rPr>
            </w:pPr>
            <w:r>
              <w:rPr>
                <w:rFonts w:eastAsia="Calibri" w:eastAsiaTheme="minorHAnsi"/>
                <w:color w:val="000000"/>
                <w:lang w:eastAsia="en-US"/>
              </w:rPr>
              <w:t>(ТУ Грамотеино)</w:t>
            </w:r>
          </w:p>
        </w:tc>
        <w:tc>
          <w:tcPr>
            <w:tcW w:w="15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eastAsia="Calibri" w:eastAsiaTheme="minorHAnsi"/>
                <w:lang w:eastAsia="en-US"/>
              </w:rPr>
            </w:pPr>
            <w:r>
              <w:rPr>
                <w:rFonts w:eastAsia="Calibri" w:eastAsiaTheme="minorHAnsi"/>
                <w:lang w:eastAsia="en-US"/>
              </w:rPr>
              <w:t>закрыто</w:t>
            </w:r>
          </w:p>
        </w:tc>
      </w:tr>
    </w:tbl>
    <w:p>
      <w:pPr>
        <w:sectPr>
          <w:footerReference w:type="default" r:id="rId39"/>
          <w:footerReference w:type="first" r:id="rId40"/>
          <w:type w:val="nextPage"/>
          <w:pgSz w:orient="landscape" w:w="16838" w:h="11906"/>
          <w:pgMar w:left="1134" w:right="1701" w:gutter="0" w:header="0" w:top="680" w:footer="680" w:bottom="851"/>
          <w:pgNumType w:fmt="decimal"/>
          <w:formProt w:val="false"/>
          <w:textDirection w:val="lrTb"/>
          <w:docGrid w:type="default" w:linePitch="360" w:charSpace="0"/>
        </w:sectPr>
      </w:pPr>
    </w:p>
    <w:p>
      <w:pPr>
        <w:pStyle w:val="Heading2"/>
        <w:rPr>
          <w:rFonts w:cs="Times New Roman"/>
          <w:i w:val="false"/>
          <w:i w:val="false"/>
          <w:iCs w:val="false"/>
          <w:sz w:val="28"/>
        </w:rPr>
      </w:pPr>
      <w:bookmarkStart w:id="170" w:name="_Toc178581075"/>
      <w:bookmarkStart w:id="171" w:name="_Toc69893552"/>
      <w:r>
        <w:rPr>
          <w:rFonts w:cs="Times New Roman"/>
          <w:i w:val="false"/>
          <w:iCs w:val="false"/>
          <w:sz w:val="28"/>
        </w:rPr>
        <w:t>2.6 Выводы</w:t>
      </w:r>
      <w:bookmarkEnd w:id="170"/>
      <w:bookmarkEnd w:id="171"/>
    </w:p>
    <w:p>
      <w:pPr>
        <w:pStyle w:val="Iauiue"/>
        <w:ind w:firstLine="709" w:left="0"/>
        <w:jc w:val="both"/>
        <w:rPr>
          <w:rFonts w:eastAsia="Times New Roman"/>
          <w:sz w:val="28"/>
          <w:szCs w:val="28"/>
          <w:lang w:bidi="en-US"/>
        </w:rPr>
      </w:pPr>
      <w:r>
        <w:rPr>
          <w:rFonts w:eastAsia="Calibri" w:eastAsiaTheme="minorHAnsi"/>
          <w:color w:val="000000"/>
          <w:sz w:val="28"/>
          <w:szCs w:val="28"/>
          <w:lang w:eastAsia="en-US"/>
        </w:rPr>
        <w:t>1</w:t>
      </w:r>
      <w:r>
        <w:rPr>
          <w:rFonts w:eastAsia="Times New Roman"/>
          <w:sz w:val="28"/>
          <w:szCs w:val="28"/>
          <w:lang w:bidi="en-US"/>
        </w:rPr>
        <w:t xml:space="preserve">. </w:t>
      </w:r>
      <w:r>
        <w:rPr>
          <w:sz w:val="28"/>
          <w:szCs w:val="28"/>
          <w:lang w:eastAsia="ru-RU"/>
        </w:rPr>
        <w:t>В составе Беловского городского округа 7 населенных пунктов. Наиболее крупным населенным пунктом является г. Белово.</w:t>
      </w:r>
    </w:p>
    <w:p>
      <w:pPr>
        <w:pStyle w:val="Iauiue"/>
        <w:ind w:firstLine="709" w:left="0"/>
        <w:jc w:val="both"/>
        <w:rPr>
          <w:rFonts w:eastAsia="Times New Roman"/>
          <w:sz w:val="28"/>
          <w:szCs w:val="28"/>
          <w:lang w:bidi="en-US"/>
        </w:rPr>
      </w:pPr>
      <w:r>
        <w:rPr>
          <w:rFonts w:eastAsia="Times New Roman"/>
          <w:sz w:val="28"/>
          <w:szCs w:val="28"/>
          <w:lang w:bidi="en-US"/>
        </w:rPr>
        <w:t xml:space="preserve">2. На территории городского округа и населенных пунктов сложилось функциональное зонирование. Состав и расположение зон в основном соответствует расселению и не сдерживает развитие городского округа. </w:t>
      </w:r>
    </w:p>
    <w:p>
      <w:pPr>
        <w:pStyle w:val="Iauiue"/>
        <w:ind w:firstLine="709" w:left="0"/>
        <w:jc w:val="both"/>
        <w:rPr>
          <w:sz w:val="28"/>
          <w:szCs w:val="28"/>
          <w:lang w:eastAsia="ru-RU"/>
        </w:rPr>
      </w:pPr>
      <w:r>
        <w:rPr>
          <w:rFonts w:eastAsia="Times New Roman"/>
          <w:sz w:val="28"/>
          <w:szCs w:val="28"/>
          <w:lang w:bidi="en-US"/>
        </w:rPr>
        <w:t xml:space="preserve">3. Хозяйственная деятельность на территории городского округа сосредоточена в </w:t>
      </w:r>
      <w:r>
        <w:rPr>
          <w:sz w:val="28"/>
          <w:szCs w:val="28"/>
          <w:lang w:eastAsia="ru-RU"/>
        </w:rPr>
        <w:t>г. Белово.</w:t>
      </w:r>
    </w:p>
    <w:p>
      <w:pPr>
        <w:pStyle w:val="Iauiue"/>
        <w:ind w:firstLine="709" w:left="0"/>
        <w:jc w:val="both"/>
        <w:rPr>
          <w:rFonts w:eastAsia="Times New Roman"/>
          <w:sz w:val="28"/>
          <w:szCs w:val="28"/>
          <w:lang w:bidi="en-US"/>
        </w:rPr>
      </w:pPr>
      <w:r>
        <w:rPr>
          <w:rFonts w:eastAsia="Times New Roman"/>
          <w:sz w:val="28"/>
          <w:szCs w:val="28"/>
          <w:lang w:bidi="en-US"/>
        </w:rPr>
        <w:t>4. На территории городского округа размещаются объекты социальной, транспортной и инженерной инфраструктуры регионального значения и местного значения городского округа.</w:t>
      </w:r>
    </w:p>
    <w:p>
      <w:pPr>
        <w:pStyle w:val="Iauiue"/>
        <w:ind w:firstLine="709" w:left="0"/>
        <w:jc w:val="both"/>
        <w:rPr>
          <w:rFonts w:eastAsia="Times New Roman"/>
          <w:sz w:val="28"/>
          <w:szCs w:val="28"/>
          <w:lang w:bidi="en-US"/>
        </w:rPr>
      </w:pPr>
      <w:r>
        <w:rPr>
          <w:rFonts w:eastAsia="Times New Roman"/>
          <w:sz w:val="28"/>
          <w:szCs w:val="28"/>
          <w:lang w:bidi="en-US"/>
        </w:rPr>
        <w:t>5. Установление зон с особыми условиями использования территории осуществляется в соответствии с действующим законодательством.</w:t>
      </w:r>
    </w:p>
    <w:p>
      <w:pPr>
        <w:pStyle w:val="Iauiue"/>
        <w:ind w:firstLine="709" w:left="0"/>
        <w:jc w:val="both"/>
        <w:rPr>
          <w:rFonts w:eastAsia="Times New Roman"/>
          <w:sz w:val="28"/>
          <w:szCs w:val="28"/>
          <w:lang w:bidi="en-US"/>
        </w:rPr>
      </w:pPr>
      <w:r>
        <w:rPr>
          <w:rFonts w:eastAsia="Times New Roman"/>
          <w:sz w:val="28"/>
          <w:szCs w:val="28"/>
          <w:lang w:bidi="en-US"/>
        </w:rPr>
        <w:t xml:space="preserve">6. Система транспорта общего пользования (автомобильных дорог) соответствует расселению и системе социального обслуживания. Качество улично-дорожной сети населенных пунктов </w:t>
      </w:r>
      <w:r>
        <w:rPr>
          <w:sz w:val="28"/>
          <w:szCs w:val="28"/>
          <w:lang w:eastAsia="ru-RU"/>
        </w:rPr>
        <w:t xml:space="preserve">Беловского городского округа </w:t>
      </w:r>
      <w:r>
        <w:rPr>
          <w:rFonts w:eastAsia="Times New Roman"/>
          <w:sz w:val="28"/>
          <w:szCs w:val="28"/>
          <w:lang w:bidi="en-US"/>
        </w:rPr>
        <w:t>не соответствует современным требованиям.</w:t>
      </w:r>
    </w:p>
    <w:p>
      <w:pPr>
        <w:sectPr>
          <w:footerReference w:type="default" r:id="rId41"/>
          <w:footerReference w:type="first" r:id="rId42"/>
          <w:type w:val="nextPage"/>
          <w:pgSz w:w="11906" w:h="16838"/>
          <w:pgMar w:left="1701" w:right="851" w:gutter="0" w:header="0" w:top="680" w:footer="680" w:bottom="1134"/>
          <w:pgNumType w:fmt="decimal"/>
          <w:formProt w:val="false"/>
          <w:textDirection w:val="lrTb"/>
          <w:docGrid w:type="default" w:linePitch="360" w:charSpace="0"/>
        </w:sectPr>
        <w:pStyle w:val="Iauiue"/>
        <w:ind w:firstLine="709" w:left="0"/>
        <w:jc w:val="both"/>
        <w:rPr>
          <w:sz w:val="28"/>
          <w:szCs w:val="28"/>
        </w:rPr>
      </w:pPr>
      <w:r>
        <w:rPr>
          <w:rFonts w:eastAsia="Times New Roman"/>
          <w:sz w:val="28"/>
          <w:szCs w:val="28"/>
          <w:lang w:bidi="en-US"/>
        </w:rPr>
        <w:t xml:space="preserve"> </w:t>
      </w:r>
    </w:p>
    <w:p>
      <w:pPr>
        <w:pStyle w:val="Heading1"/>
        <w:spacing w:before="120" w:after="120"/>
        <w:rPr>
          <w:rFonts w:cs="Times New Roman"/>
          <w:sz w:val="28"/>
          <w:shd w:fill="FFFFFF" w:val="clear"/>
        </w:rPr>
      </w:pPr>
      <w:bookmarkStart w:id="172" w:name="_Toc178581076"/>
      <w:r>
        <w:rPr>
          <w:rFonts w:cs="Times New Roman"/>
          <w:sz w:val="28"/>
        </w:rPr>
        <w:t xml:space="preserve">3. </w:t>
      </w:r>
      <w:bookmarkStart w:id="173" w:name="_Toc69893553"/>
      <w:r>
        <w:rPr>
          <w:rFonts w:cs="Times New Roman"/>
          <w:sz w:val="28"/>
          <w:shd w:fill="FFFFFF" w:val="clear"/>
        </w:rPr>
        <w:t xml:space="preserve">Оценка возможного влияния планируемых для размещения объектов местного значения </w:t>
      </w:r>
      <w:bookmarkEnd w:id="173"/>
      <w:r>
        <w:rPr>
          <w:rFonts w:cs="Times New Roman"/>
          <w:sz w:val="28"/>
          <w:shd w:fill="FFFFFF" w:val="clear"/>
        </w:rPr>
        <w:t>городского округа</w:t>
      </w:r>
      <w:bookmarkEnd w:id="172"/>
    </w:p>
    <w:p>
      <w:pPr>
        <w:pStyle w:val="Style40"/>
        <w:rPr>
          <w:rFonts w:eastAsia="Calibri" w:eastAsiaTheme="minorHAnsi"/>
          <w:color w:val="000000"/>
          <w:sz w:val="28"/>
          <w:szCs w:val="28"/>
          <w:lang w:val="ru-RU" w:eastAsia="en-US"/>
        </w:rPr>
      </w:pPr>
      <w:r>
        <w:rPr>
          <w:rFonts w:eastAsia="Calibri" w:eastAsiaTheme="minorHAnsi"/>
          <w:color w:val="000000"/>
          <w:sz w:val="28"/>
          <w:szCs w:val="28"/>
          <w:lang w:val="ru-RU" w:eastAsia="en-US"/>
        </w:rPr>
        <w:t>Комплексное развитие территорий происходит под воздействием различных факторов, которые влияют на социальную атмосферу, качество жизни населения, человеческий капитал и экономический рост за счет использования внутренних и привлекаемых ресурсов.</w:t>
      </w:r>
    </w:p>
    <w:p>
      <w:pPr>
        <w:pStyle w:val="Style40"/>
        <w:rPr>
          <w:rFonts w:eastAsia="Calibri" w:eastAsiaTheme="minorHAnsi"/>
          <w:color w:val="000000"/>
          <w:sz w:val="28"/>
          <w:szCs w:val="28"/>
          <w:lang w:val="ru-RU" w:eastAsia="en-US"/>
        </w:rPr>
      </w:pPr>
      <w:r>
        <w:rPr>
          <w:rFonts w:eastAsia="Calibri" w:eastAsiaTheme="minorHAnsi"/>
          <w:color w:val="000000"/>
          <w:sz w:val="28"/>
          <w:szCs w:val="28"/>
          <w:lang w:val="ru-RU" w:eastAsia="en-US"/>
        </w:rPr>
        <w:t>Комплексное развитие территорий требует устойчивого развития всех сфер жизни общества. Достижение устойчивости означает создание таких условий, при которых развитие становится поступательным и однонаправленным. Это невозможно сделать без обеспечения безопасности жизнедеятельности населения, формирования благоприятного социального фона и рациональности в использовании имеющихся на территории ресурсов.</w:t>
      </w:r>
    </w:p>
    <w:p>
      <w:pPr>
        <w:pStyle w:val="Style40"/>
        <w:rPr>
          <w:rFonts w:eastAsia="Calibri" w:eastAsiaTheme="minorHAnsi"/>
          <w:color w:val="000000"/>
          <w:sz w:val="28"/>
          <w:szCs w:val="28"/>
          <w:lang w:val="ru-RU" w:eastAsia="en-US"/>
        </w:rPr>
      </w:pPr>
      <w:r>
        <w:rPr>
          <w:rFonts w:eastAsia="Calibri" w:eastAsiaTheme="minorHAnsi"/>
          <w:color w:val="000000"/>
          <w:sz w:val="28"/>
          <w:szCs w:val="28"/>
          <w:lang w:val="ru-RU" w:eastAsia="en-US"/>
        </w:rPr>
        <w:t xml:space="preserve">Одним из инструментов достижения целей комплексного развития территории является генеральный план, разрабатываемый с учетом планов и программ комплексного социально-экономического развития муниципального образования, документов территориального планирования Российской Федерации, национальных проектов, </w:t>
      </w:r>
      <w:hyperlink w:anchor="sub_1000">
        <w:r>
          <w:rPr>
            <w:rStyle w:val="ListLabel191"/>
            <w:rFonts w:eastAsia="Calibri" w:eastAsiaTheme="minorHAnsi"/>
            <w:color w:val="000000"/>
            <w:sz w:val="28"/>
            <w:szCs w:val="28"/>
            <w:lang w:val="ru-RU" w:eastAsia="en-US"/>
          </w:rPr>
          <w:t>стратегии</w:t>
        </w:r>
      </w:hyperlink>
      <w:r>
        <w:rPr>
          <w:rFonts w:eastAsia="Calibri" w:eastAsiaTheme="minorHAnsi"/>
          <w:color w:val="000000"/>
          <w:sz w:val="28"/>
          <w:szCs w:val="28"/>
          <w:lang w:val="ru-RU" w:eastAsia="en-US"/>
        </w:rPr>
        <w:t xml:space="preserve"> пространственного развития Российской Федерации, документа территориального планирования субъекта Российской Федерации, стратегий социально-экономического развития субъекта Российской Федерации и муниципального образования.</w:t>
      </w:r>
    </w:p>
    <w:p>
      <w:pPr>
        <w:pStyle w:val="Style40"/>
        <w:rPr>
          <w:rFonts w:eastAsia="Calibri" w:eastAsiaTheme="minorHAnsi"/>
          <w:color w:val="000000"/>
          <w:sz w:val="28"/>
          <w:szCs w:val="28"/>
          <w:lang w:val="ru-RU" w:eastAsia="en-US"/>
        </w:rPr>
      </w:pPr>
      <w:r>
        <w:rPr>
          <w:rFonts w:eastAsia="Calibri" w:eastAsiaTheme="minorHAnsi"/>
          <w:color w:val="000000"/>
          <w:sz w:val="28"/>
          <w:szCs w:val="28"/>
          <w:lang w:val="ru-RU" w:eastAsia="en-US"/>
        </w:rPr>
        <w:t>Планируемые генеральным планом мероприятия по размещению объектов местного значения поселения и установлению функциональных зон обеспечат комплексное устойчивое развитие территорий муниципального образования, благодаря достижению стратегических целей.</w:t>
      </w:r>
    </w:p>
    <w:p>
      <w:pPr>
        <w:pStyle w:val="Style40"/>
        <w:rPr>
          <w:rFonts w:eastAsia="Calibri" w:eastAsiaTheme="minorHAnsi"/>
          <w:color w:val="000000"/>
          <w:sz w:val="28"/>
          <w:szCs w:val="28"/>
          <w:lang w:val="ru-RU" w:eastAsia="en-US"/>
        </w:rPr>
      </w:pPr>
      <w:r>
        <w:rPr>
          <w:rFonts w:eastAsia="Calibri" w:eastAsiaTheme="minorHAnsi"/>
          <w:color w:val="000000"/>
          <w:sz w:val="28"/>
          <w:szCs w:val="28"/>
          <w:lang w:val="ru-RU" w:eastAsia="en-US"/>
        </w:rPr>
        <w:t>Стратегические цели генерального плана определены в соответствии с приоритетными направлениями пространственного развития, заложенными в стратегии социально-экономического развития Российской Федерации и Кемеровской области - Кузбасса, а также с итогами проведенного в рамках работы над генеральным планом анализа использования территорий муниципального образования, существующего ресурсного потенциала, социально-экономической обстановки, динамики экономических и демографических показателей.</w:t>
      </w:r>
    </w:p>
    <w:p>
      <w:pPr>
        <w:sectPr>
          <w:footerReference w:type="default" r:id="rId43"/>
          <w:footerReference w:type="first" r:id="rId44"/>
          <w:type w:val="nextPage"/>
          <w:pgSz w:w="11906" w:h="16838"/>
          <w:pgMar w:left="1701" w:right="851" w:gutter="0" w:header="0" w:top="680" w:footer="680" w:bottom="1134"/>
          <w:pgNumType w:fmt="decimal"/>
          <w:formProt w:val="false"/>
          <w:textDirection w:val="lrTb"/>
          <w:docGrid w:type="default" w:linePitch="360" w:charSpace="0"/>
        </w:sectPr>
        <w:pStyle w:val="Style40"/>
        <w:rPr>
          <w:rFonts w:eastAsia="Calibri" w:eastAsiaTheme="minorHAnsi"/>
          <w:color w:val="000000"/>
          <w:sz w:val="28"/>
          <w:szCs w:val="28"/>
          <w:lang w:val="ru-RU" w:eastAsia="en-US"/>
        </w:rPr>
      </w:pPr>
      <w:bookmarkStart w:id="174" w:name="_Hlk118986327"/>
      <w:r>
        <w:rPr>
          <w:rFonts w:eastAsia="Calibri" w:eastAsiaTheme="minorHAnsi"/>
          <w:color w:val="000000"/>
          <w:sz w:val="28"/>
          <w:szCs w:val="28"/>
          <w:lang w:val="ru-RU" w:eastAsia="en-US"/>
        </w:rPr>
        <w:t>Сведения о видах, назначении и наименованиях, планируемых для размещения на территориях поселения объектов местного значения, их основные характеристики, местоположение, характеристики зон с особыми условиями использования территорий представлены в таблице 3.</w:t>
      </w:r>
      <w:bookmarkEnd w:id="174"/>
      <w:r>
        <w:rPr>
          <w:rFonts w:eastAsia="Calibri" w:eastAsiaTheme="minorHAnsi"/>
          <w:color w:val="000000"/>
          <w:sz w:val="28"/>
          <w:szCs w:val="28"/>
          <w:lang w:val="ru-RU" w:eastAsia="en-US"/>
        </w:rPr>
        <w:t>1.</w:t>
      </w:r>
    </w:p>
    <w:p>
      <w:pPr>
        <w:pStyle w:val="Normal"/>
        <w:keepNext w:val="true"/>
        <w:ind w:firstLine="709" w:left="0"/>
        <w:jc w:val="right"/>
        <w:rPr>
          <w:b/>
          <w:sz w:val="28"/>
          <w:szCs w:val="28"/>
        </w:rPr>
      </w:pPr>
      <w:r>
        <w:rPr>
          <w:b/>
          <w:sz w:val="28"/>
          <w:szCs w:val="28"/>
        </w:rPr>
        <w:t>Таблица 3.1</w:t>
      </w:r>
    </w:p>
    <w:p>
      <w:pPr>
        <w:pStyle w:val="Normal"/>
        <w:keepNext w:val="true"/>
        <w:suppressAutoHyphens w:val="true"/>
        <w:spacing w:before="0" w:after="120"/>
        <w:jc w:val="center"/>
        <w:rPr>
          <w:b/>
          <w:sz w:val="28"/>
          <w:szCs w:val="28"/>
        </w:rPr>
      </w:pPr>
      <w:r>
        <w:rPr>
          <w:b/>
          <w:sz w:val="28"/>
          <w:szCs w:val="28"/>
        </w:rPr>
        <w:t>Сведения о планируемых для размещения на территории городского округа объектах местного значения городского округа</w:t>
      </w:r>
    </w:p>
    <w:tbl>
      <w:tblPr>
        <w:tblStyle w:val="ae"/>
        <w:tblW w:w="5000" w:type="pct"/>
        <w:jc w:val="left"/>
        <w:tblInd w:w="0" w:type="dxa"/>
        <w:tblLayout w:type="fixed"/>
        <w:tblCellMar>
          <w:top w:w="0" w:type="dxa"/>
          <w:left w:w="108" w:type="dxa"/>
          <w:bottom w:w="0" w:type="dxa"/>
          <w:right w:w="108" w:type="dxa"/>
        </w:tblCellMar>
        <w:tblLook w:noVBand="1" w:val="04a0" w:noHBand="0" w:lastColumn="0" w:firstColumn="1" w:lastRow="0" w:firstRow="1"/>
      </w:tblPr>
      <w:tblGrid>
        <w:gridCol w:w="531"/>
        <w:gridCol w:w="1307"/>
        <w:gridCol w:w="1987"/>
        <w:gridCol w:w="2269"/>
        <w:gridCol w:w="1844"/>
        <w:gridCol w:w="1420"/>
        <w:gridCol w:w="2374"/>
        <w:gridCol w:w="2552"/>
      </w:tblGrid>
      <w:tr>
        <w:trPr>
          <w:tblHeader w:val="true"/>
          <w:trHeight w:val="326" w:hRule="atLeast"/>
        </w:trPr>
        <w:tc>
          <w:tcPr>
            <w:tcW w:w="531" w:type="dxa"/>
            <w:tcBorders/>
            <w:vAlign w:val="center"/>
          </w:tcPr>
          <w:p>
            <w:pPr>
              <w:pStyle w:val="Style40"/>
              <w:widowControl w:val="false"/>
              <w:suppressAutoHyphens w:val="true"/>
              <w:ind w:hanging="0" w:left="0"/>
              <w:jc w:val="center"/>
              <w:rPr>
                <w:b/>
                <w:lang w:val="ru-RU"/>
              </w:rPr>
            </w:pPr>
            <w:r>
              <w:rPr>
                <w:b/>
                <w:kern w:val="0"/>
                <w:lang w:val="ru-RU"/>
              </w:rPr>
              <w:t xml:space="preserve">№ </w:t>
            </w:r>
            <w:r>
              <w:rPr>
                <w:b/>
                <w:kern w:val="0"/>
                <w:lang w:val="ru-RU"/>
              </w:rPr>
              <w:t>п</w:t>
            </w:r>
            <w:r>
              <w:rPr>
                <w:b/>
                <w:kern w:val="0"/>
              </w:rPr>
              <w:t>/</w:t>
            </w:r>
            <w:r>
              <w:rPr>
                <w:b/>
                <w:kern w:val="0"/>
                <w:lang w:val="ru-RU"/>
              </w:rPr>
              <w:t>п</w:t>
            </w:r>
          </w:p>
        </w:tc>
        <w:tc>
          <w:tcPr>
            <w:tcW w:w="1307" w:type="dxa"/>
            <w:tcBorders/>
            <w:vAlign w:val="center"/>
          </w:tcPr>
          <w:p>
            <w:pPr>
              <w:pStyle w:val="Style40"/>
              <w:widowControl w:val="false"/>
              <w:suppressAutoHyphens w:val="true"/>
              <w:ind w:hanging="0" w:left="0"/>
              <w:jc w:val="center"/>
              <w:rPr>
                <w:b/>
                <w:lang w:val="ru-RU"/>
              </w:rPr>
            </w:pPr>
            <w:r>
              <w:rPr>
                <w:b/>
                <w:kern w:val="0"/>
                <w:lang w:val="ru-RU"/>
              </w:rPr>
              <w:t>Код объекта</w:t>
            </w:r>
          </w:p>
        </w:tc>
        <w:tc>
          <w:tcPr>
            <w:tcW w:w="1987" w:type="dxa"/>
            <w:tcBorders/>
            <w:vAlign w:val="center"/>
          </w:tcPr>
          <w:p>
            <w:pPr>
              <w:pStyle w:val="Style40"/>
              <w:widowControl w:val="false"/>
              <w:suppressAutoHyphens w:val="true"/>
              <w:ind w:hanging="0" w:left="0"/>
              <w:jc w:val="center"/>
              <w:rPr>
                <w:b/>
                <w:lang w:val="ru-RU"/>
              </w:rPr>
            </w:pPr>
            <w:r>
              <w:rPr>
                <w:b/>
                <w:kern w:val="0"/>
                <w:lang w:val="ru-RU"/>
              </w:rPr>
              <w:t>Вид объекта</w:t>
            </w:r>
          </w:p>
        </w:tc>
        <w:tc>
          <w:tcPr>
            <w:tcW w:w="2269" w:type="dxa"/>
            <w:tcBorders/>
            <w:vAlign w:val="center"/>
          </w:tcPr>
          <w:p>
            <w:pPr>
              <w:pStyle w:val="Style40"/>
              <w:widowControl w:val="false"/>
              <w:suppressAutoHyphens w:val="true"/>
              <w:ind w:hanging="0" w:left="0"/>
              <w:jc w:val="center"/>
              <w:rPr>
                <w:b/>
                <w:lang w:val="ru-RU"/>
              </w:rPr>
            </w:pPr>
            <w:r>
              <w:rPr>
                <w:b/>
                <w:kern w:val="0"/>
                <w:lang w:val="ru-RU"/>
              </w:rPr>
              <w:t>Основные характеристики</w:t>
            </w:r>
          </w:p>
        </w:tc>
        <w:tc>
          <w:tcPr>
            <w:tcW w:w="1844" w:type="dxa"/>
            <w:tcBorders/>
            <w:vAlign w:val="center"/>
          </w:tcPr>
          <w:p>
            <w:pPr>
              <w:pStyle w:val="Style40"/>
              <w:widowControl w:val="false"/>
              <w:suppressAutoHyphens w:val="true"/>
              <w:ind w:hanging="0" w:left="0"/>
              <w:jc w:val="center"/>
              <w:rPr>
                <w:b/>
                <w:lang w:val="ru-RU"/>
              </w:rPr>
            </w:pPr>
            <w:r>
              <w:rPr>
                <w:b/>
                <w:kern w:val="0"/>
                <w:lang w:val="ru-RU"/>
              </w:rPr>
              <w:t>Статус</w:t>
            </w:r>
          </w:p>
        </w:tc>
        <w:tc>
          <w:tcPr>
            <w:tcW w:w="1420" w:type="dxa"/>
            <w:tcBorders/>
            <w:vAlign w:val="center"/>
          </w:tcPr>
          <w:p>
            <w:pPr>
              <w:pStyle w:val="Style40"/>
              <w:widowControl w:val="false"/>
              <w:suppressAutoHyphens w:val="true"/>
              <w:ind w:hanging="0" w:left="0"/>
              <w:jc w:val="center"/>
              <w:rPr>
                <w:b/>
                <w:lang w:val="ru-RU"/>
              </w:rPr>
            </w:pPr>
            <w:r>
              <w:rPr>
                <w:b/>
                <w:kern w:val="0"/>
                <w:lang w:val="ru-RU"/>
              </w:rPr>
              <w:t>Местоположение</w:t>
            </w:r>
          </w:p>
        </w:tc>
        <w:tc>
          <w:tcPr>
            <w:tcW w:w="2374" w:type="dxa"/>
            <w:tcBorders/>
            <w:vAlign w:val="center"/>
          </w:tcPr>
          <w:p>
            <w:pPr>
              <w:pStyle w:val="Style40"/>
              <w:widowControl w:val="false"/>
              <w:suppressAutoHyphens w:val="true"/>
              <w:ind w:hanging="0" w:left="0"/>
              <w:jc w:val="center"/>
              <w:rPr>
                <w:b/>
                <w:lang w:val="ru-RU"/>
              </w:rPr>
            </w:pPr>
            <w:r>
              <w:rPr>
                <w:b/>
                <w:kern w:val="0"/>
                <w:lang w:val="ru-RU"/>
              </w:rPr>
              <w:t>Назначение</w:t>
            </w:r>
          </w:p>
        </w:tc>
        <w:tc>
          <w:tcPr>
            <w:tcW w:w="2552" w:type="dxa"/>
            <w:tcBorders/>
          </w:tcPr>
          <w:p>
            <w:pPr>
              <w:pStyle w:val="Style40"/>
              <w:widowControl w:val="false"/>
              <w:suppressAutoHyphens w:val="true"/>
              <w:ind w:hanging="0" w:left="0"/>
              <w:jc w:val="center"/>
              <w:rPr>
                <w:b/>
                <w:lang w:val="ru-RU"/>
              </w:rPr>
            </w:pPr>
            <w:r>
              <w:rPr>
                <w:b/>
                <w:kern w:val="0"/>
                <w:lang w:val="ru-RU"/>
              </w:rPr>
              <w:t>Функциональная зона</w:t>
            </w:r>
          </w:p>
        </w:tc>
      </w:tr>
      <w:tr>
        <w:trPr>
          <w:trHeight w:val="70" w:hRule="atLeast"/>
          <w:cantSplit w:val="true"/>
        </w:trPr>
        <w:tc>
          <w:tcPr>
            <w:tcW w:w="14284" w:type="dxa"/>
            <w:gridSpan w:val="8"/>
            <w:tcBorders/>
            <w:vAlign w:val="center"/>
          </w:tcPr>
          <w:p>
            <w:pPr>
              <w:pStyle w:val="Style40"/>
              <w:widowControl w:val="false"/>
              <w:suppressAutoHyphens w:val="true"/>
              <w:ind w:hanging="0" w:left="0"/>
              <w:jc w:val="center"/>
              <w:rPr>
                <w:b/>
                <w:lang w:val="ru-RU"/>
              </w:rPr>
            </w:pPr>
            <w:r>
              <w:rPr>
                <w:b/>
                <w:kern w:val="0"/>
                <w:lang w:val="ru-RU"/>
              </w:rPr>
              <w:t>Объекты инженерной инфраструктуры</w:t>
            </w:r>
          </w:p>
        </w:tc>
      </w:tr>
      <w:tr>
        <w:trPr>
          <w:trHeight w:val="535" w:hRule="atLeast"/>
          <w:cantSplit w:val="true"/>
        </w:trPr>
        <w:tc>
          <w:tcPr>
            <w:tcW w:w="531" w:type="dxa"/>
            <w:tcBorders/>
            <w:vAlign w:val="center"/>
          </w:tcPr>
          <w:p>
            <w:pPr>
              <w:pStyle w:val="Style40"/>
              <w:widowControl w:val="false"/>
              <w:numPr>
                <w:ilvl w:val="0"/>
                <w:numId w:val="19"/>
              </w:numPr>
              <w:suppressAutoHyphens w:val="true"/>
              <w:jc w:val="left"/>
              <w:rPr>
                <w:bCs/>
                <w:lang w:val="ru-RU"/>
              </w:rPr>
            </w:pPr>
            <w:r>
              <w:rPr>
                <w:bCs/>
                <w:lang w:val="ru-RU"/>
              </w:rPr>
            </w:r>
          </w:p>
        </w:tc>
        <w:tc>
          <w:tcPr>
            <w:tcW w:w="1307" w:type="dxa"/>
            <w:tcBorders/>
            <w:vAlign w:val="center"/>
          </w:tcPr>
          <w:p>
            <w:pPr>
              <w:pStyle w:val="Style40"/>
              <w:widowControl w:val="false"/>
              <w:suppressAutoHyphens w:val="true"/>
              <w:ind w:hanging="0" w:left="0"/>
              <w:jc w:val="left"/>
              <w:rPr>
                <w:lang w:val="ru-RU"/>
              </w:rPr>
            </w:pPr>
            <w:r>
              <w:rPr>
                <w:kern w:val="0"/>
              </w:rPr>
              <w:t>602041201</w:t>
            </w:r>
          </w:p>
        </w:tc>
        <w:tc>
          <w:tcPr>
            <w:tcW w:w="1987" w:type="dxa"/>
            <w:tcBorders/>
            <w:vAlign w:val="center"/>
          </w:tcPr>
          <w:p>
            <w:pPr>
              <w:pStyle w:val="Style40"/>
              <w:widowControl w:val="false"/>
              <w:suppressAutoHyphens w:val="true"/>
              <w:ind w:hanging="0" w:left="0"/>
              <w:jc w:val="left"/>
              <w:rPr>
                <w:bCs/>
                <w:lang w:val="ru-RU"/>
              </w:rPr>
            </w:pPr>
            <w:r>
              <w:rPr>
                <w:kern w:val="0"/>
              </w:rPr>
              <w:t>Водовод</w:t>
            </w:r>
          </w:p>
        </w:tc>
        <w:tc>
          <w:tcPr>
            <w:tcW w:w="2269" w:type="dxa"/>
            <w:tcBorders/>
            <w:shd w:color="auto" w:fill="auto" w:val="clear"/>
            <w:vAlign w:val="center"/>
          </w:tcPr>
          <w:p>
            <w:pPr>
              <w:pStyle w:val="Style40"/>
              <w:widowControl w:val="false"/>
              <w:suppressAutoHyphens w:val="true"/>
              <w:ind w:hanging="0" w:left="0"/>
              <w:jc w:val="left"/>
              <w:rPr>
                <w:bCs/>
                <w:lang w:val="ru-RU"/>
              </w:rPr>
            </w:pPr>
            <w:r>
              <w:rPr>
                <w:bCs/>
                <w:kern w:val="0"/>
                <w:lang w:val="ru-RU"/>
              </w:rPr>
              <w:t>Протяженность 7,65 км</w:t>
            </w:r>
          </w:p>
        </w:tc>
        <w:tc>
          <w:tcPr>
            <w:tcW w:w="1844" w:type="dxa"/>
            <w:tcBorders/>
            <w:shd w:color="auto" w:fill="auto" w:val="clear"/>
            <w:vAlign w:val="center"/>
          </w:tcPr>
          <w:p>
            <w:pPr>
              <w:pStyle w:val="Style40"/>
              <w:widowControl w:val="false"/>
              <w:suppressAutoHyphens w:val="true"/>
              <w:ind w:hanging="0" w:left="0"/>
              <w:jc w:val="left"/>
              <w:rPr>
                <w:bCs/>
                <w:lang w:val="ru-RU"/>
              </w:rPr>
            </w:pPr>
            <w:r>
              <w:rPr>
                <w:bCs/>
                <w:kern w:val="0"/>
                <w:lang w:val="ru-RU"/>
              </w:rPr>
              <w:t>Планируемый к реконструкции</w:t>
            </w:r>
          </w:p>
        </w:tc>
        <w:tc>
          <w:tcPr>
            <w:tcW w:w="1420" w:type="dxa"/>
            <w:tcBorders/>
            <w:shd w:color="auto" w:fill="auto" w:val="clear"/>
            <w:vAlign w:val="center"/>
          </w:tcPr>
          <w:p>
            <w:pPr>
              <w:pStyle w:val="Style40"/>
              <w:widowControl w:val="false"/>
              <w:suppressAutoHyphens w:val="true"/>
              <w:ind w:hanging="0" w:left="0"/>
              <w:jc w:val="left"/>
              <w:rPr>
                <w:bCs/>
                <w:lang w:val="ru-RU"/>
              </w:rPr>
            </w:pPr>
            <w:r>
              <w:rPr>
                <w:bCs/>
                <w:kern w:val="0"/>
                <w:lang w:val="ru-RU"/>
              </w:rPr>
              <w:t>пгт. Новый Городок</w:t>
            </w:r>
          </w:p>
        </w:tc>
        <w:tc>
          <w:tcPr>
            <w:tcW w:w="2374" w:type="dxa"/>
            <w:tcBorders/>
            <w:vAlign w:val="center"/>
          </w:tcPr>
          <w:p>
            <w:pPr>
              <w:pStyle w:val="Style40"/>
              <w:widowControl w:val="false"/>
              <w:suppressAutoHyphens w:val="true"/>
              <w:ind w:hanging="0" w:left="0"/>
              <w:jc w:val="left"/>
              <w:rPr>
                <w:bCs/>
                <w:lang w:val="ru-RU"/>
              </w:rPr>
            </w:pPr>
            <w:r>
              <w:rPr>
                <w:bCs/>
                <w:kern w:val="0"/>
                <w:lang w:val="ru-RU"/>
              </w:rPr>
              <w:t>Организация водоснабжения ГО</w:t>
            </w:r>
          </w:p>
        </w:tc>
        <w:tc>
          <w:tcPr>
            <w:tcW w:w="2552" w:type="dxa"/>
            <w:tcBorders/>
            <w:vAlign w:val="center"/>
          </w:tcPr>
          <w:p>
            <w:pPr>
              <w:pStyle w:val="Style40"/>
              <w:widowControl w:val="false"/>
              <w:suppressAutoHyphens w:val="true"/>
              <w:ind w:hanging="0" w:left="0"/>
              <w:jc w:val="left"/>
              <w:rPr>
                <w:bCs/>
                <w:lang w:val="ru-RU"/>
              </w:rPr>
            </w:pPr>
            <w:r>
              <w:rPr>
                <w:bCs/>
                <w:kern w:val="0"/>
                <w:lang w:val="ru-RU"/>
              </w:rPr>
              <w:t>Не устанавливается (линейный объект)</w:t>
            </w:r>
          </w:p>
        </w:tc>
      </w:tr>
      <w:tr>
        <w:trPr>
          <w:trHeight w:val="535" w:hRule="atLeast"/>
          <w:cantSplit w:val="true"/>
        </w:trPr>
        <w:tc>
          <w:tcPr>
            <w:tcW w:w="531" w:type="dxa"/>
            <w:tcBorders/>
            <w:vAlign w:val="center"/>
          </w:tcPr>
          <w:p>
            <w:pPr>
              <w:pStyle w:val="Style40"/>
              <w:widowControl w:val="false"/>
              <w:numPr>
                <w:ilvl w:val="0"/>
                <w:numId w:val="19"/>
              </w:numPr>
              <w:suppressAutoHyphens w:val="true"/>
              <w:jc w:val="left"/>
              <w:rPr>
                <w:bCs/>
                <w:lang w:val="ru-RU"/>
              </w:rPr>
            </w:pPr>
            <w:r>
              <w:rPr>
                <w:bCs/>
                <w:lang w:val="ru-RU"/>
              </w:rPr>
            </w:r>
          </w:p>
        </w:tc>
        <w:tc>
          <w:tcPr>
            <w:tcW w:w="1307" w:type="dxa"/>
            <w:tcBorders/>
            <w:vAlign w:val="center"/>
          </w:tcPr>
          <w:p>
            <w:pPr>
              <w:pStyle w:val="Style40"/>
              <w:widowControl w:val="false"/>
              <w:suppressAutoHyphens w:val="true"/>
              <w:ind w:hanging="0" w:left="0"/>
              <w:jc w:val="left"/>
              <w:rPr>
                <w:lang w:val="ru-RU"/>
              </w:rPr>
            </w:pPr>
            <w:r>
              <w:rPr>
                <w:kern w:val="0"/>
              </w:rPr>
              <w:t>602041201</w:t>
            </w:r>
          </w:p>
        </w:tc>
        <w:tc>
          <w:tcPr>
            <w:tcW w:w="1987" w:type="dxa"/>
            <w:tcBorders/>
            <w:vAlign w:val="center"/>
          </w:tcPr>
          <w:p>
            <w:pPr>
              <w:pStyle w:val="Style40"/>
              <w:widowControl w:val="false"/>
              <w:suppressAutoHyphens w:val="true"/>
              <w:ind w:hanging="0" w:left="0"/>
              <w:jc w:val="left"/>
              <w:rPr>
                <w:bCs/>
                <w:lang w:val="ru-RU"/>
              </w:rPr>
            </w:pPr>
            <w:r>
              <w:rPr>
                <w:kern w:val="0"/>
              </w:rPr>
              <w:t>Водовод</w:t>
            </w:r>
          </w:p>
        </w:tc>
        <w:tc>
          <w:tcPr>
            <w:tcW w:w="2269" w:type="dxa"/>
            <w:tcBorders/>
            <w:shd w:color="auto" w:fill="auto" w:val="clear"/>
            <w:vAlign w:val="center"/>
          </w:tcPr>
          <w:p>
            <w:pPr>
              <w:pStyle w:val="Style40"/>
              <w:widowControl w:val="false"/>
              <w:suppressAutoHyphens w:val="true"/>
              <w:ind w:hanging="0" w:left="0"/>
              <w:jc w:val="left"/>
              <w:rPr>
                <w:bCs/>
                <w:lang w:val="ru-RU"/>
              </w:rPr>
            </w:pPr>
            <w:r>
              <w:rPr>
                <w:bCs/>
                <w:kern w:val="0"/>
                <w:lang w:val="ru-RU"/>
              </w:rPr>
              <w:t>Протяженность 8,51 км</w:t>
            </w:r>
          </w:p>
        </w:tc>
        <w:tc>
          <w:tcPr>
            <w:tcW w:w="1844" w:type="dxa"/>
            <w:tcBorders/>
            <w:shd w:color="auto" w:fill="auto" w:val="clear"/>
            <w:vAlign w:val="center"/>
          </w:tcPr>
          <w:p>
            <w:pPr>
              <w:pStyle w:val="Style40"/>
              <w:widowControl w:val="false"/>
              <w:suppressAutoHyphens w:val="true"/>
              <w:ind w:hanging="0" w:left="0"/>
              <w:jc w:val="left"/>
              <w:rPr>
                <w:bCs/>
                <w:lang w:val="ru-RU"/>
              </w:rPr>
            </w:pPr>
            <w:r>
              <w:rPr>
                <w:bCs/>
                <w:kern w:val="0"/>
                <w:lang w:val="ru-RU"/>
              </w:rPr>
              <w:t>Планируемый к реконструкции</w:t>
            </w:r>
          </w:p>
        </w:tc>
        <w:tc>
          <w:tcPr>
            <w:tcW w:w="1420" w:type="dxa"/>
            <w:tcBorders/>
            <w:shd w:color="auto" w:fill="auto" w:val="clear"/>
            <w:vAlign w:val="center"/>
          </w:tcPr>
          <w:p>
            <w:pPr>
              <w:pStyle w:val="Style40"/>
              <w:widowControl w:val="false"/>
              <w:suppressAutoHyphens w:val="true"/>
              <w:ind w:hanging="0" w:left="0"/>
              <w:jc w:val="left"/>
              <w:rPr>
                <w:bCs/>
                <w:lang w:val="ru-RU"/>
              </w:rPr>
            </w:pPr>
            <w:r>
              <w:rPr>
                <w:bCs/>
                <w:kern w:val="0"/>
                <w:lang w:val="ru-RU"/>
              </w:rPr>
              <w:t>г. Белово</w:t>
            </w:r>
          </w:p>
        </w:tc>
        <w:tc>
          <w:tcPr>
            <w:tcW w:w="2374" w:type="dxa"/>
            <w:tcBorders/>
            <w:vAlign w:val="center"/>
          </w:tcPr>
          <w:p>
            <w:pPr>
              <w:pStyle w:val="Style40"/>
              <w:widowControl w:val="false"/>
              <w:suppressAutoHyphens w:val="true"/>
              <w:ind w:hanging="0" w:left="0"/>
              <w:jc w:val="left"/>
              <w:rPr>
                <w:bCs/>
                <w:lang w:val="ru-RU"/>
              </w:rPr>
            </w:pPr>
            <w:r>
              <w:rPr>
                <w:bCs/>
                <w:kern w:val="0"/>
                <w:lang w:val="ru-RU"/>
              </w:rPr>
              <w:t>Организация водоснабжения ГО</w:t>
            </w:r>
          </w:p>
        </w:tc>
        <w:tc>
          <w:tcPr>
            <w:tcW w:w="2552" w:type="dxa"/>
            <w:tcBorders/>
            <w:vAlign w:val="center"/>
          </w:tcPr>
          <w:p>
            <w:pPr>
              <w:pStyle w:val="Style40"/>
              <w:widowControl w:val="false"/>
              <w:suppressAutoHyphens w:val="true"/>
              <w:ind w:hanging="0" w:left="0"/>
              <w:jc w:val="left"/>
              <w:rPr>
                <w:bCs/>
                <w:lang w:val="ru-RU"/>
              </w:rPr>
            </w:pPr>
            <w:r>
              <w:rPr>
                <w:bCs/>
                <w:kern w:val="0"/>
                <w:lang w:val="ru-RU"/>
              </w:rPr>
              <w:t>Не устанавливается (линейный объект)</w:t>
            </w:r>
          </w:p>
        </w:tc>
      </w:tr>
      <w:tr>
        <w:trPr>
          <w:trHeight w:val="535" w:hRule="atLeast"/>
          <w:cantSplit w:val="true"/>
        </w:trPr>
        <w:tc>
          <w:tcPr>
            <w:tcW w:w="531" w:type="dxa"/>
            <w:tcBorders/>
            <w:vAlign w:val="center"/>
          </w:tcPr>
          <w:p>
            <w:pPr>
              <w:pStyle w:val="Style40"/>
              <w:widowControl w:val="false"/>
              <w:numPr>
                <w:ilvl w:val="0"/>
                <w:numId w:val="19"/>
              </w:numPr>
              <w:suppressAutoHyphens w:val="true"/>
              <w:jc w:val="left"/>
              <w:rPr>
                <w:bCs/>
                <w:lang w:val="ru-RU"/>
              </w:rPr>
            </w:pPr>
            <w:r>
              <w:rPr>
                <w:bCs/>
                <w:lang w:val="ru-RU"/>
              </w:rPr>
            </w:r>
          </w:p>
        </w:tc>
        <w:tc>
          <w:tcPr>
            <w:tcW w:w="1307" w:type="dxa"/>
            <w:tcBorders/>
            <w:vAlign w:val="center"/>
          </w:tcPr>
          <w:p>
            <w:pPr>
              <w:pStyle w:val="Style40"/>
              <w:widowControl w:val="false"/>
              <w:suppressAutoHyphens w:val="true"/>
              <w:ind w:hanging="0" w:left="0"/>
              <w:jc w:val="left"/>
              <w:rPr>
                <w:lang w:val="ru-RU"/>
              </w:rPr>
            </w:pPr>
            <w:r>
              <w:rPr>
                <w:kern w:val="0"/>
              </w:rPr>
              <w:t>602041201</w:t>
            </w:r>
          </w:p>
        </w:tc>
        <w:tc>
          <w:tcPr>
            <w:tcW w:w="1987" w:type="dxa"/>
            <w:tcBorders/>
            <w:vAlign w:val="center"/>
          </w:tcPr>
          <w:p>
            <w:pPr>
              <w:pStyle w:val="Style40"/>
              <w:widowControl w:val="false"/>
              <w:suppressAutoHyphens w:val="true"/>
              <w:ind w:hanging="0" w:left="0"/>
              <w:jc w:val="left"/>
              <w:rPr>
                <w:bCs/>
                <w:lang w:val="ru-RU"/>
              </w:rPr>
            </w:pPr>
            <w:r>
              <w:rPr>
                <w:kern w:val="0"/>
              </w:rPr>
              <w:t>Водовод</w:t>
            </w:r>
          </w:p>
        </w:tc>
        <w:tc>
          <w:tcPr>
            <w:tcW w:w="2269" w:type="dxa"/>
            <w:tcBorders/>
            <w:shd w:color="auto" w:fill="auto" w:val="clear"/>
            <w:vAlign w:val="center"/>
          </w:tcPr>
          <w:p>
            <w:pPr>
              <w:pStyle w:val="Style40"/>
              <w:widowControl w:val="false"/>
              <w:suppressAutoHyphens w:val="true"/>
              <w:ind w:hanging="0" w:left="0"/>
              <w:jc w:val="left"/>
              <w:rPr>
                <w:bCs/>
                <w:lang w:val="ru-RU"/>
              </w:rPr>
            </w:pPr>
            <w:r>
              <w:rPr>
                <w:bCs/>
                <w:kern w:val="0"/>
                <w:lang w:val="ru-RU"/>
              </w:rPr>
              <w:t>Протяженность 3,54 км</w:t>
            </w:r>
          </w:p>
        </w:tc>
        <w:tc>
          <w:tcPr>
            <w:tcW w:w="1844" w:type="dxa"/>
            <w:tcBorders/>
            <w:shd w:color="auto" w:fill="auto" w:val="clear"/>
            <w:vAlign w:val="center"/>
          </w:tcPr>
          <w:p>
            <w:pPr>
              <w:pStyle w:val="Style40"/>
              <w:widowControl w:val="false"/>
              <w:suppressAutoHyphens w:val="true"/>
              <w:ind w:hanging="0" w:left="0"/>
              <w:jc w:val="left"/>
              <w:rPr>
                <w:bCs/>
                <w:lang w:val="ru-RU"/>
              </w:rPr>
            </w:pPr>
            <w:r>
              <w:rPr>
                <w:bCs/>
                <w:kern w:val="0"/>
                <w:lang w:val="ru-RU"/>
              </w:rPr>
              <w:t>Планируемый к реконструкции</w:t>
            </w:r>
          </w:p>
        </w:tc>
        <w:tc>
          <w:tcPr>
            <w:tcW w:w="1420" w:type="dxa"/>
            <w:tcBorders/>
            <w:shd w:color="auto" w:fill="auto" w:val="clear"/>
            <w:vAlign w:val="center"/>
          </w:tcPr>
          <w:p>
            <w:pPr>
              <w:pStyle w:val="Style40"/>
              <w:widowControl w:val="false"/>
              <w:suppressAutoHyphens w:val="true"/>
              <w:ind w:hanging="0" w:left="0"/>
              <w:jc w:val="left"/>
              <w:rPr>
                <w:bCs/>
                <w:lang w:val="ru-RU"/>
              </w:rPr>
            </w:pPr>
            <w:r>
              <w:rPr>
                <w:bCs/>
                <w:kern w:val="0"/>
                <w:lang w:val="ru-RU"/>
              </w:rPr>
              <w:t>пгт. Инской</w:t>
            </w:r>
          </w:p>
        </w:tc>
        <w:tc>
          <w:tcPr>
            <w:tcW w:w="2374" w:type="dxa"/>
            <w:tcBorders/>
            <w:vAlign w:val="center"/>
          </w:tcPr>
          <w:p>
            <w:pPr>
              <w:pStyle w:val="Style40"/>
              <w:widowControl w:val="false"/>
              <w:suppressAutoHyphens w:val="true"/>
              <w:ind w:hanging="0" w:left="0"/>
              <w:jc w:val="left"/>
              <w:rPr>
                <w:bCs/>
                <w:lang w:val="ru-RU"/>
              </w:rPr>
            </w:pPr>
            <w:r>
              <w:rPr>
                <w:bCs/>
                <w:kern w:val="0"/>
                <w:lang w:val="ru-RU"/>
              </w:rPr>
              <w:t>Организация водоснабжения ГО</w:t>
            </w:r>
          </w:p>
        </w:tc>
        <w:tc>
          <w:tcPr>
            <w:tcW w:w="2552" w:type="dxa"/>
            <w:tcBorders/>
            <w:vAlign w:val="center"/>
          </w:tcPr>
          <w:p>
            <w:pPr>
              <w:pStyle w:val="Style40"/>
              <w:widowControl w:val="false"/>
              <w:suppressAutoHyphens w:val="true"/>
              <w:ind w:hanging="0" w:left="0"/>
              <w:jc w:val="left"/>
              <w:rPr>
                <w:bCs/>
                <w:lang w:val="ru-RU"/>
              </w:rPr>
            </w:pPr>
            <w:r>
              <w:rPr>
                <w:bCs/>
                <w:kern w:val="0"/>
                <w:lang w:val="ru-RU"/>
              </w:rPr>
              <w:t>Не устанавливается (линейный объект)</w:t>
            </w:r>
          </w:p>
        </w:tc>
      </w:tr>
      <w:tr>
        <w:trPr>
          <w:trHeight w:val="535" w:hRule="atLeast"/>
          <w:cantSplit w:val="true"/>
        </w:trPr>
        <w:tc>
          <w:tcPr>
            <w:tcW w:w="531" w:type="dxa"/>
            <w:tcBorders/>
            <w:vAlign w:val="center"/>
          </w:tcPr>
          <w:p>
            <w:pPr>
              <w:pStyle w:val="Style40"/>
              <w:widowControl w:val="false"/>
              <w:numPr>
                <w:ilvl w:val="0"/>
                <w:numId w:val="19"/>
              </w:numPr>
              <w:suppressAutoHyphens w:val="true"/>
              <w:jc w:val="left"/>
              <w:rPr>
                <w:bCs/>
                <w:lang w:val="ru-RU"/>
              </w:rPr>
            </w:pPr>
            <w:r>
              <w:rPr>
                <w:bCs/>
                <w:lang w:val="ru-RU"/>
              </w:rPr>
            </w:r>
          </w:p>
        </w:tc>
        <w:tc>
          <w:tcPr>
            <w:tcW w:w="1307" w:type="dxa"/>
            <w:tcBorders/>
            <w:vAlign w:val="center"/>
          </w:tcPr>
          <w:p>
            <w:pPr>
              <w:pStyle w:val="Style40"/>
              <w:widowControl w:val="false"/>
              <w:suppressAutoHyphens w:val="true"/>
              <w:ind w:hanging="0" w:left="0"/>
              <w:jc w:val="left"/>
              <w:rPr>
                <w:lang w:val="ru-RU"/>
              </w:rPr>
            </w:pPr>
            <w:r>
              <w:rPr>
                <w:kern w:val="0"/>
              </w:rPr>
              <w:t>602041202</w:t>
            </w:r>
          </w:p>
        </w:tc>
        <w:tc>
          <w:tcPr>
            <w:tcW w:w="1987" w:type="dxa"/>
            <w:tcBorders/>
            <w:vAlign w:val="center"/>
          </w:tcPr>
          <w:p>
            <w:pPr>
              <w:pStyle w:val="Style40"/>
              <w:widowControl w:val="false"/>
              <w:suppressAutoHyphens w:val="true"/>
              <w:ind w:hanging="0" w:left="0"/>
              <w:jc w:val="left"/>
              <w:rPr>
                <w:bCs/>
                <w:lang w:val="ru-RU"/>
              </w:rPr>
            </w:pPr>
            <w:r>
              <w:rPr>
                <w:kern w:val="0"/>
              </w:rPr>
              <w:t>Водопровод</w:t>
            </w:r>
          </w:p>
        </w:tc>
        <w:tc>
          <w:tcPr>
            <w:tcW w:w="2269" w:type="dxa"/>
            <w:tcBorders/>
            <w:shd w:color="auto" w:fill="auto" w:val="clear"/>
            <w:vAlign w:val="center"/>
          </w:tcPr>
          <w:p>
            <w:pPr>
              <w:pStyle w:val="Style40"/>
              <w:widowControl w:val="false"/>
              <w:suppressAutoHyphens w:val="true"/>
              <w:ind w:hanging="0" w:left="0"/>
              <w:jc w:val="left"/>
              <w:rPr>
                <w:bCs/>
                <w:lang w:val="ru-RU"/>
              </w:rPr>
            </w:pPr>
            <w:r>
              <w:rPr>
                <w:bCs/>
                <w:kern w:val="0"/>
                <w:lang w:val="ru-RU"/>
              </w:rPr>
              <w:t>Протяженность 2,43 км</w:t>
            </w:r>
          </w:p>
        </w:tc>
        <w:tc>
          <w:tcPr>
            <w:tcW w:w="1844" w:type="dxa"/>
            <w:tcBorders/>
            <w:shd w:color="auto" w:fill="auto" w:val="clear"/>
            <w:vAlign w:val="center"/>
          </w:tcPr>
          <w:p>
            <w:pPr>
              <w:pStyle w:val="Style40"/>
              <w:widowControl w:val="false"/>
              <w:suppressAutoHyphens w:val="true"/>
              <w:ind w:hanging="0" w:left="0"/>
              <w:jc w:val="left"/>
              <w:rPr>
                <w:bCs/>
                <w:lang w:val="ru-RU"/>
              </w:rPr>
            </w:pPr>
            <w:r>
              <w:rPr>
                <w:bCs/>
                <w:kern w:val="0"/>
                <w:lang w:val="ru-RU"/>
              </w:rPr>
              <w:t>Планируемый к реконструкции</w:t>
            </w:r>
          </w:p>
        </w:tc>
        <w:tc>
          <w:tcPr>
            <w:tcW w:w="1420" w:type="dxa"/>
            <w:tcBorders/>
            <w:shd w:color="auto" w:fill="auto" w:val="clear"/>
            <w:vAlign w:val="center"/>
          </w:tcPr>
          <w:p>
            <w:pPr>
              <w:pStyle w:val="Style40"/>
              <w:widowControl w:val="false"/>
              <w:suppressAutoHyphens w:val="true"/>
              <w:ind w:hanging="0" w:left="0"/>
              <w:jc w:val="left"/>
              <w:rPr>
                <w:bCs/>
                <w:lang w:val="ru-RU"/>
              </w:rPr>
            </w:pPr>
            <w:r>
              <w:rPr>
                <w:bCs/>
                <w:kern w:val="0"/>
                <w:lang w:val="ru-RU"/>
              </w:rPr>
              <w:t>г. Белово</w:t>
            </w:r>
          </w:p>
        </w:tc>
        <w:tc>
          <w:tcPr>
            <w:tcW w:w="2374" w:type="dxa"/>
            <w:tcBorders/>
            <w:vAlign w:val="center"/>
          </w:tcPr>
          <w:p>
            <w:pPr>
              <w:pStyle w:val="Style40"/>
              <w:widowControl w:val="false"/>
              <w:suppressAutoHyphens w:val="true"/>
              <w:ind w:hanging="0" w:left="0"/>
              <w:jc w:val="left"/>
              <w:rPr>
                <w:bCs/>
                <w:lang w:val="ru-RU"/>
              </w:rPr>
            </w:pPr>
            <w:r>
              <w:rPr>
                <w:bCs/>
                <w:kern w:val="0"/>
                <w:lang w:val="ru-RU"/>
              </w:rPr>
              <w:t>Организация водоснабжения ГО</w:t>
            </w:r>
          </w:p>
        </w:tc>
        <w:tc>
          <w:tcPr>
            <w:tcW w:w="2552" w:type="dxa"/>
            <w:tcBorders/>
            <w:vAlign w:val="center"/>
          </w:tcPr>
          <w:p>
            <w:pPr>
              <w:pStyle w:val="Style40"/>
              <w:widowControl w:val="false"/>
              <w:suppressAutoHyphens w:val="true"/>
              <w:ind w:hanging="0" w:left="0"/>
              <w:jc w:val="left"/>
              <w:rPr>
                <w:bCs/>
                <w:lang w:val="ru-RU"/>
              </w:rPr>
            </w:pPr>
            <w:r>
              <w:rPr>
                <w:bCs/>
                <w:kern w:val="0"/>
                <w:lang w:val="ru-RU"/>
              </w:rPr>
              <w:t>Не устанавливается (линейный объект)</w:t>
            </w:r>
          </w:p>
        </w:tc>
      </w:tr>
      <w:tr>
        <w:trPr>
          <w:trHeight w:val="535" w:hRule="atLeast"/>
          <w:cantSplit w:val="true"/>
        </w:trPr>
        <w:tc>
          <w:tcPr>
            <w:tcW w:w="531" w:type="dxa"/>
            <w:tcBorders/>
            <w:vAlign w:val="center"/>
          </w:tcPr>
          <w:p>
            <w:pPr>
              <w:pStyle w:val="Style40"/>
              <w:widowControl w:val="false"/>
              <w:numPr>
                <w:ilvl w:val="0"/>
                <w:numId w:val="19"/>
              </w:numPr>
              <w:suppressAutoHyphens w:val="true"/>
              <w:jc w:val="left"/>
              <w:rPr>
                <w:bCs/>
                <w:lang w:val="ru-RU"/>
              </w:rPr>
            </w:pPr>
            <w:r>
              <w:rPr>
                <w:bCs/>
                <w:lang w:val="ru-RU"/>
              </w:rPr>
            </w:r>
          </w:p>
        </w:tc>
        <w:tc>
          <w:tcPr>
            <w:tcW w:w="1307" w:type="dxa"/>
            <w:tcBorders/>
            <w:vAlign w:val="center"/>
          </w:tcPr>
          <w:p>
            <w:pPr>
              <w:pStyle w:val="Style40"/>
              <w:widowControl w:val="false"/>
              <w:suppressAutoHyphens w:val="true"/>
              <w:ind w:hanging="0" w:left="0"/>
              <w:jc w:val="left"/>
              <w:rPr>
                <w:lang w:val="ru-RU"/>
              </w:rPr>
            </w:pPr>
            <w:r>
              <w:rPr>
                <w:kern w:val="0"/>
              </w:rPr>
              <w:t>602041301</w:t>
            </w:r>
          </w:p>
        </w:tc>
        <w:tc>
          <w:tcPr>
            <w:tcW w:w="1987" w:type="dxa"/>
            <w:tcBorders/>
            <w:vAlign w:val="center"/>
          </w:tcPr>
          <w:p>
            <w:pPr>
              <w:pStyle w:val="Style40"/>
              <w:widowControl w:val="false"/>
              <w:suppressAutoHyphens w:val="true"/>
              <w:ind w:hanging="0" w:left="0"/>
              <w:jc w:val="left"/>
              <w:rPr>
                <w:lang w:val="ru-RU"/>
              </w:rPr>
            </w:pPr>
            <w:r>
              <w:rPr>
                <w:kern w:val="0"/>
              </w:rPr>
              <w:t>Очистные сооружения (КОС)</w:t>
            </w:r>
          </w:p>
        </w:tc>
        <w:tc>
          <w:tcPr>
            <w:tcW w:w="2269" w:type="dxa"/>
            <w:tcBorders/>
            <w:shd w:color="auto" w:fill="auto" w:val="clear"/>
            <w:vAlign w:val="center"/>
          </w:tcPr>
          <w:p>
            <w:pPr>
              <w:pStyle w:val="Style40"/>
              <w:widowControl w:val="false"/>
              <w:suppressAutoHyphens w:val="true"/>
              <w:ind w:hanging="0" w:left="0"/>
              <w:jc w:val="left"/>
              <w:rPr>
                <w:lang w:val="ru-RU"/>
              </w:rPr>
            </w:pPr>
            <w:r>
              <w:rPr>
                <w:bCs/>
                <w:kern w:val="0"/>
                <w:lang w:val="ru-RU"/>
              </w:rPr>
              <w:t>Производительность (тыс. м3/сут) – 0,4</w:t>
            </w:r>
          </w:p>
        </w:tc>
        <w:tc>
          <w:tcPr>
            <w:tcW w:w="1844" w:type="dxa"/>
            <w:tcBorders/>
            <w:shd w:color="auto" w:fill="auto" w:val="clear"/>
            <w:vAlign w:val="center"/>
          </w:tcPr>
          <w:p>
            <w:pPr>
              <w:pStyle w:val="Style40"/>
              <w:widowControl w:val="false"/>
              <w:suppressAutoHyphens w:val="true"/>
              <w:ind w:hanging="0" w:left="0"/>
              <w:jc w:val="left"/>
              <w:rPr>
                <w:bCs/>
                <w:lang w:val="ru-RU"/>
              </w:rPr>
            </w:pPr>
            <w:r>
              <w:rPr>
                <w:bCs/>
                <w:kern w:val="0"/>
                <w:lang w:val="ru-RU"/>
              </w:rPr>
              <w:t>Планируемый к реконструкции</w:t>
            </w:r>
          </w:p>
        </w:tc>
        <w:tc>
          <w:tcPr>
            <w:tcW w:w="1420" w:type="dxa"/>
            <w:tcBorders/>
            <w:shd w:color="auto" w:fill="auto" w:val="clear"/>
            <w:vAlign w:val="center"/>
          </w:tcPr>
          <w:p>
            <w:pPr>
              <w:pStyle w:val="Style40"/>
              <w:widowControl w:val="false"/>
              <w:suppressAutoHyphens w:val="true"/>
              <w:ind w:hanging="0" w:left="0"/>
              <w:jc w:val="left"/>
              <w:rPr>
                <w:bCs/>
                <w:lang w:val="ru-RU"/>
              </w:rPr>
            </w:pPr>
            <w:r>
              <w:rPr>
                <w:bCs/>
                <w:kern w:val="0"/>
                <w:lang w:val="ru-RU"/>
              </w:rPr>
              <w:t>пгт. Грамотеино</w:t>
            </w:r>
          </w:p>
        </w:tc>
        <w:tc>
          <w:tcPr>
            <w:tcW w:w="2374" w:type="dxa"/>
            <w:tcBorders/>
            <w:vAlign w:val="center"/>
          </w:tcPr>
          <w:p>
            <w:pPr>
              <w:pStyle w:val="Style40"/>
              <w:widowControl w:val="false"/>
              <w:suppressAutoHyphens w:val="true"/>
              <w:ind w:hanging="0" w:left="0"/>
              <w:jc w:val="left"/>
              <w:rPr>
                <w:bCs/>
                <w:lang w:val="ru-RU"/>
              </w:rPr>
            </w:pPr>
            <w:r>
              <w:rPr>
                <w:bCs/>
                <w:kern w:val="0"/>
                <w:lang w:val="ru-RU"/>
              </w:rPr>
              <w:t>Организация водоотведения ГО</w:t>
            </w:r>
          </w:p>
        </w:tc>
        <w:tc>
          <w:tcPr>
            <w:tcW w:w="2552" w:type="dxa"/>
            <w:tcBorders/>
            <w:vAlign w:val="center"/>
          </w:tcPr>
          <w:p>
            <w:pPr>
              <w:pStyle w:val="Style40"/>
              <w:widowControl w:val="false"/>
              <w:suppressAutoHyphens w:val="true"/>
              <w:ind w:hanging="0" w:left="0"/>
              <w:jc w:val="left"/>
              <w:rPr>
                <w:bCs/>
                <w:lang w:val="ru-RU"/>
              </w:rPr>
            </w:pPr>
            <w:r>
              <w:rPr>
                <w:kern w:val="0"/>
              </w:rPr>
              <w:t>Зоны сельскохозяйственного использования</w:t>
            </w:r>
          </w:p>
        </w:tc>
      </w:tr>
      <w:tr>
        <w:trPr>
          <w:trHeight w:val="535" w:hRule="atLeast"/>
          <w:cantSplit w:val="true"/>
        </w:trPr>
        <w:tc>
          <w:tcPr>
            <w:tcW w:w="531" w:type="dxa"/>
            <w:tcBorders/>
            <w:vAlign w:val="center"/>
          </w:tcPr>
          <w:p>
            <w:pPr>
              <w:pStyle w:val="Style40"/>
              <w:widowControl w:val="false"/>
              <w:numPr>
                <w:ilvl w:val="0"/>
                <w:numId w:val="19"/>
              </w:numPr>
              <w:suppressAutoHyphens w:val="true"/>
              <w:jc w:val="left"/>
              <w:rPr>
                <w:bCs/>
                <w:lang w:val="ru-RU"/>
              </w:rPr>
            </w:pPr>
            <w:r>
              <w:rPr>
                <w:bCs/>
                <w:lang w:val="ru-RU"/>
              </w:rPr>
            </w:r>
          </w:p>
        </w:tc>
        <w:tc>
          <w:tcPr>
            <w:tcW w:w="1307" w:type="dxa"/>
            <w:tcBorders/>
            <w:vAlign w:val="center"/>
          </w:tcPr>
          <w:p>
            <w:pPr>
              <w:pStyle w:val="Style40"/>
              <w:widowControl w:val="false"/>
              <w:suppressAutoHyphens w:val="true"/>
              <w:ind w:hanging="0" w:left="0"/>
              <w:jc w:val="left"/>
              <w:rPr>
                <w:lang w:val="ru-RU"/>
              </w:rPr>
            </w:pPr>
            <w:r>
              <w:rPr>
                <w:kern w:val="0"/>
              </w:rPr>
              <w:t>602041301</w:t>
            </w:r>
          </w:p>
        </w:tc>
        <w:tc>
          <w:tcPr>
            <w:tcW w:w="1987" w:type="dxa"/>
            <w:tcBorders/>
            <w:vAlign w:val="center"/>
          </w:tcPr>
          <w:p>
            <w:pPr>
              <w:pStyle w:val="Style40"/>
              <w:widowControl w:val="false"/>
              <w:suppressAutoHyphens w:val="true"/>
              <w:ind w:hanging="0" w:left="0"/>
              <w:jc w:val="left"/>
              <w:rPr>
                <w:lang w:val="ru-RU"/>
              </w:rPr>
            </w:pPr>
            <w:r>
              <w:rPr>
                <w:kern w:val="0"/>
              </w:rPr>
              <w:t>Очистные сооружения (КОС)</w:t>
            </w:r>
          </w:p>
        </w:tc>
        <w:tc>
          <w:tcPr>
            <w:tcW w:w="2269" w:type="dxa"/>
            <w:tcBorders/>
            <w:shd w:color="auto" w:fill="auto" w:val="clear"/>
            <w:vAlign w:val="center"/>
          </w:tcPr>
          <w:p>
            <w:pPr>
              <w:pStyle w:val="Style40"/>
              <w:widowControl w:val="false"/>
              <w:suppressAutoHyphens w:val="true"/>
              <w:ind w:hanging="0" w:left="0"/>
              <w:jc w:val="left"/>
              <w:rPr>
                <w:bCs/>
                <w:lang w:val="ru-RU"/>
              </w:rPr>
            </w:pPr>
            <w:r>
              <w:rPr>
                <w:bCs/>
                <w:kern w:val="0"/>
                <w:lang w:val="ru-RU"/>
              </w:rPr>
              <w:t>Производительность (тыс. м3/сут) – 0,4</w:t>
            </w:r>
          </w:p>
        </w:tc>
        <w:tc>
          <w:tcPr>
            <w:tcW w:w="1844" w:type="dxa"/>
            <w:tcBorders/>
            <w:shd w:color="auto" w:fill="auto" w:val="clear"/>
            <w:vAlign w:val="center"/>
          </w:tcPr>
          <w:p>
            <w:pPr>
              <w:pStyle w:val="Style40"/>
              <w:widowControl w:val="false"/>
              <w:suppressAutoHyphens w:val="true"/>
              <w:ind w:hanging="0" w:left="0"/>
              <w:jc w:val="left"/>
              <w:rPr>
                <w:bCs/>
                <w:lang w:val="ru-RU"/>
              </w:rPr>
            </w:pPr>
            <w:r>
              <w:rPr>
                <w:bCs/>
                <w:kern w:val="0"/>
                <w:lang w:val="ru-RU"/>
              </w:rPr>
              <w:t>Планируемый к реконструкции</w:t>
            </w:r>
          </w:p>
        </w:tc>
        <w:tc>
          <w:tcPr>
            <w:tcW w:w="1420" w:type="dxa"/>
            <w:tcBorders/>
            <w:shd w:color="auto" w:fill="auto" w:val="clear"/>
            <w:vAlign w:val="center"/>
          </w:tcPr>
          <w:p>
            <w:pPr>
              <w:pStyle w:val="Style40"/>
              <w:widowControl w:val="false"/>
              <w:suppressAutoHyphens w:val="true"/>
              <w:ind w:hanging="0" w:left="0"/>
              <w:jc w:val="left"/>
              <w:rPr>
                <w:bCs/>
                <w:lang w:val="ru-RU"/>
              </w:rPr>
            </w:pPr>
            <w:r>
              <w:rPr>
                <w:bCs/>
                <w:kern w:val="0"/>
                <w:lang w:val="ru-RU"/>
              </w:rPr>
              <w:t>пгт. Инской</w:t>
            </w:r>
          </w:p>
        </w:tc>
        <w:tc>
          <w:tcPr>
            <w:tcW w:w="2374" w:type="dxa"/>
            <w:tcBorders/>
            <w:vAlign w:val="center"/>
          </w:tcPr>
          <w:p>
            <w:pPr>
              <w:pStyle w:val="Style40"/>
              <w:widowControl w:val="false"/>
              <w:suppressAutoHyphens w:val="true"/>
              <w:ind w:hanging="0" w:left="0"/>
              <w:jc w:val="left"/>
              <w:rPr>
                <w:bCs/>
                <w:lang w:val="ru-RU"/>
              </w:rPr>
            </w:pPr>
            <w:r>
              <w:rPr>
                <w:bCs/>
                <w:kern w:val="0"/>
                <w:lang w:val="ru-RU"/>
              </w:rPr>
              <w:t>Организация водоотведения ГО</w:t>
            </w:r>
          </w:p>
        </w:tc>
        <w:tc>
          <w:tcPr>
            <w:tcW w:w="2552" w:type="dxa"/>
            <w:tcBorders/>
            <w:vAlign w:val="center"/>
          </w:tcPr>
          <w:p>
            <w:pPr>
              <w:pStyle w:val="Style40"/>
              <w:widowControl w:val="false"/>
              <w:suppressAutoHyphens w:val="true"/>
              <w:ind w:hanging="0" w:left="0"/>
              <w:jc w:val="left"/>
              <w:rPr>
                <w:bCs/>
                <w:lang w:val="ru-RU"/>
              </w:rPr>
            </w:pPr>
            <w:r>
              <w:rPr>
                <w:kern w:val="0"/>
              </w:rPr>
              <w:t>Производственная зона</w:t>
            </w:r>
          </w:p>
        </w:tc>
      </w:tr>
      <w:tr>
        <w:trPr>
          <w:trHeight w:val="535" w:hRule="atLeast"/>
          <w:cantSplit w:val="true"/>
        </w:trPr>
        <w:tc>
          <w:tcPr>
            <w:tcW w:w="531" w:type="dxa"/>
            <w:tcBorders/>
            <w:vAlign w:val="center"/>
          </w:tcPr>
          <w:p>
            <w:pPr>
              <w:pStyle w:val="Style40"/>
              <w:widowControl w:val="false"/>
              <w:numPr>
                <w:ilvl w:val="0"/>
                <w:numId w:val="19"/>
              </w:numPr>
              <w:suppressAutoHyphens w:val="true"/>
              <w:jc w:val="left"/>
              <w:rPr>
                <w:bCs/>
                <w:lang w:val="ru-RU"/>
              </w:rPr>
            </w:pPr>
            <w:r>
              <w:rPr>
                <w:bCs/>
                <w:lang w:val="ru-RU"/>
              </w:rPr>
            </w:r>
          </w:p>
        </w:tc>
        <w:tc>
          <w:tcPr>
            <w:tcW w:w="1307" w:type="dxa"/>
            <w:tcBorders/>
            <w:vAlign w:val="center"/>
          </w:tcPr>
          <w:p>
            <w:pPr>
              <w:pStyle w:val="Style40"/>
              <w:widowControl w:val="false"/>
              <w:suppressAutoHyphens w:val="true"/>
              <w:ind w:hanging="0" w:left="0"/>
              <w:jc w:val="left"/>
              <w:rPr>
                <w:lang w:val="ru-RU"/>
              </w:rPr>
            </w:pPr>
            <w:r>
              <w:rPr>
                <w:kern w:val="0"/>
              </w:rPr>
              <w:t>602041301</w:t>
            </w:r>
          </w:p>
        </w:tc>
        <w:tc>
          <w:tcPr>
            <w:tcW w:w="1987" w:type="dxa"/>
            <w:tcBorders/>
            <w:vAlign w:val="center"/>
          </w:tcPr>
          <w:p>
            <w:pPr>
              <w:pStyle w:val="Style40"/>
              <w:widowControl w:val="false"/>
              <w:suppressAutoHyphens w:val="true"/>
              <w:ind w:hanging="0" w:left="0"/>
              <w:jc w:val="left"/>
              <w:rPr>
                <w:lang w:val="ru-RU"/>
              </w:rPr>
            </w:pPr>
            <w:r>
              <w:rPr>
                <w:kern w:val="0"/>
              </w:rPr>
              <w:t>Очистные сооружения (КОС)</w:t>
            </w:r>
          </w:p>
        </w:tc>
        <w:tc>
          <w:tcPr>
            <w:tcW w:w="2269" w:type="dxa"/>
            <w:tcBorders/>
            <w:shd w:color="auto" w:fill="auto" w:val="clear"/>
            <w:vAlign w:val="center"/>
          </w:tcPr>
          <w:p>
            <w:pPr>
              <w:pStyle w:val="Style40"/>
              <w:widowControl w:val="false"/>
              <w:suppressAutoHyphens w:val="true"/>
              <w:ind w:hanging="0" w:left="0"/>
              <w:jc w:val="left"/>
              <w:rPr>
                <w:lang w:val="ru-RU"/>
              </w:rPr>
            </w:pPr>
            <w:r>
              <w:rPr>
                <w:bCs/>
                <w:kern w:val="0"/>
                <w:lang w:val="ru-RU"/>
              </w:rPr>
              <w:t>Производительность (тыс. м3/сут) – 0,4</w:t>
            </w:r>
          </w:p>
        </w:tc>
        <w:tc>
          <w:tcPr>
            <w:tcW w:w="1844" w:type="dxa"/>
            <w:tcBorders/>
            <w:shd w:color="auto" w:fill="auto" w:val="clear"/>
            <w:vAlign w:val="center"/>
          </w:tcPr>
          <w:p>
            <w:pPr>
              <w:pStyle w:val="Style40"/>
              <w:widowControl w:val="false"/>
              <w:suppressAutoHyphens w:val="true"/>
              <w:ind w:hanging="0" w:left="0"/>
              <w:jc w:val="left"/>
              <w:rPr>
                <w:bCs/>
                <w:lang w:val="ru-RU"/>
              </w:rPr>
            </w:pPr>
            <w:r>
              <w:rPr>
                <w:bCs/>
                <w:kern w:val="0"/>
                <w:lang w:val="ru-RU"/>
              </w:rPr>
              <w:t>Планируемый к размещению</w:t>
            </w:r>
          </w:p>
        </w:tc>
        <w:tc>
          <w:tcPr>
            <w:tcW w:w="1420" w:type="dxa"/>
            <w:tcBorders/>
            <w:shd w:color="auto" w:fill="auto" w:val="clear"/>
            <w:vAlign w:val="center"/>
          </w:tcPr>
          <w:p>
            <w:pPr>
              <w:pStyle w:val="Style40"/>
              <w:widowControl w:val="false"/>
              <w:suppressAutoHyphens w:val="true"/>
              <w:ind w:hanging="0" w:left="0"/>
              <w:jc w:val="left"/>
              <w:rPr>
                <w:bCs/>
                <w:lang w:val="ru-RU"/>
              </w:rPr>
            </w:pPr>
            <w:r>
              <w:rPr>
                <w:bCs/>
                <w:kern w:val="0"/>
                <w:lang w:val="ru-RU"/>
              </w:rPr>
              <w:t>г. Белово</w:t>
            </w:r>
          </w:p>
        </w:tc>
        <w:tc>
          <w:tcPr>
            <w:tcW w:w="2374" w:type="dxa"/>
            <w:tcBorders/>
            <w:vAlign w:val="center"/>
          </w:tcPr>
          <w:p>
            <w:pPr>
              <w:pStyle w:val="Style40"/>
              <w:widowControl w:val="false"/>
              <w:suppressAutoHyphens w:val="true"/>
              <w:ind w:hanging="0" w:left="0"/>
              <w:jc w:val="left"/>
              <w:rPr>
                <w:bCs/>
                <w:lang w:val="ru-RU"/>
              </w:rPr>
            </w:pPr>
            <w:r>
              <w:rPr>
                <w:bCs/>
                <w:kern w:val="0"/>
                <w:lang w:val="ru-RU"/>
              </w:rPr>
              <w:t>Организация водоотведения ГО</w:t>
            </w:r>
          </w:p>
        </w:tc>
        <w:tc>
          <w:tcPr>
            <w:tcW w:w="2552" w:type="dxa"/>
            <w:tcBorders/>
            <w:vAlign w:val="center"/>
          </w:tcPr>
          <w:p>
            <w:pPr>
              <w:pStyle w:val="Style40"/>
              <w:widowControl w:val="false"/>
              <w:suppressAutoHyphens w:val="true"/>
              <w:ind w:hanging="0" w:left="0"/>
              <w:jc w:val="left"/>
              <w:rPr>
                <w:bCs/>
                <w:lang w:val="ru-RU"/>
              </w:rPr>
            </w:pPr>
            <w:r>
              <w:rPr>
                <w:kern w:val="0"/>
              </w:rPr>
              <w:t>Зоны рекреационного назначения</w:t>
            </w:r>
          </w:p>
        </w:tc>
      </w:tr>
      <w:tr>
        <w:trPr>
          <w:trHeight w:val="535" w:hRule="atLeast"/>
          <w:cantSplit w:val="true"/>
        </w:trPr>
        <w:tc>
          <w:tcPr>
            <w:tcW w:w="531" w:type="dxa"/>
            <w:tcBorders/>
            <w:vAlign w:val="center"/>
          </w:tcPr>
          <w:p>
            <w:pPr>
              <w:pStyle w:val="Style40"/>
              <w:widowControl w:val="false"/>
              <w:numPr>
                <w:ilvl w:val="0"/>
                <w:numId w:val="19"/>
              </w:numPr>
              <w:suppressAutoHyphens w:val="true"/>
              <w:jc w:val="left"/>
              <w:rPr>
                <w:bCs/>
                <w:lang w:val="ru-RU"/>
              </w:rPr>
            </w:pPr>
            <w:r>
              <w:rPr>
                <w:bCs/>
                <w:lang w:val="ru-RU"/>
              </w:rPr>
            </w:r>
          </w:p>
        </w:tc>
        <w:tc>
          <w:tcPr>
            <w:tcW w:w="1307" w:type="dxa"/>
            <w:tcBorders/>
            <w:vAlign w:val="center"/>
          </w:tcPr>
          <w:p>
            <w:pPr>
              <w:pStyle w:val="Style40"/>
              <w:widowControl w:val="false"/>
              <w:suppressAutoHyphens w:val="true"/>
              <w:ind w:hanging="0" w:left="0"/>
              <w:jc w:val="left"/>
              <w:rPr>
                <w:lang w:val="ru-RU"/>
              </w:rPr>
            </w:pPr>
            <w:r>
              <w:rPr>
                <w:kern w:val="0"/>
              </w:rPr>
              <w:t>602041301</w:t>
            </w:r>
          </w:p>
        </w:tc>
        <w:tc>
          <w:tcPr>
            <w:tcW w:w="1987" w:type="dxa"/>
            <w:tcBorders/>
            <w:vAlign w:val="center"/>
          </w:tcPr>
          <w:p>
            <w:pPr>
              <w:pStyle w:val="Style40"/>
              <w:widowControl w:val="false"/>
              <w:suppressAutoHyphens w:val="true"/>
              <w:ind w:hanging="0" w:left="0"/>
              <w:jc w:val="left"/>
              <w:rPr>
                <w:lang w:val="ru-RU"/>
              </w:rPr>
            </w:pPr>
            <w:r>
              <w:rPr>
                <w:kern w:val="0"/>
              </w:rPr>
              <w:t>Очистные сооружения (КОС)</w:t>
            </w:r>
          </w:p>
        </w:tc>
        <w:tc>
          <w:tcPr>
            <w:tcW w:w="2269" w:type="dxa"/>
            <w:tcBorders/>
            <w:shd w:color="auto" w:fill="auto" w:val="clear"/>
            <w:vAlign w:val="center"/>
          </w:tcPr>
          <w:p>
            <w:pPr>
              <w:pStyle w:val="Style40"/>
              <w:widowControl w:val="false"/>
              <w:suppressAutoHyphens w:val="true"/>
              <w:ind w:hanging="0" w:left="0"/>
              <w:jc w:val="left"/>
              <w:rPr>
                <w:lang w:val="ru-RU"/>
              </w:rPr>
            </w:pPr>
            <w:r>
              <w:rPr>
                <w:bCs/>
                <w:kern w:val="0"/>
                <w:lang w:val="ru-RU"/>
              </w:rPr>
              <w:t>Производительность (тыс. м3/сут) – 0,4</w:t>
            </w:r>
          </w:p>
        </w:tc>
        <w:tc>
          <w:tcPr>
            <w:tcW w:w="1844" w:type="dxa"/>
            <w:tcBorders/>
            <w:shd w:color="auto" w:fill="auto" w:val="clear"/>
            <w:vAlign w:val="center"/>
          </w:tcPr>
          <w:p>
            <w:pPr>
              <w:pStyle w:val="Style40"/>
              <w:widowControl w:val="false"/>
              <w:suppressAutoHyphens w:val="true"/>
              <w:ind w:hanging="0" w:left="0"/>
              <w:jc w:val="left"/>
              <w:rPr>
                <w:bCs/>
                <w:lang w:val="ru-RU"/>
              </w:rPr>
            </w:pPr>
            <w:r>
              <w:rPr>
                <w:bCs/>
                <w:kern w:val="0"/>
                <w:lang w:val="ru-RU"/>
              </w:rPr>
              <w:t>Планируемый к размещению</w:t>
            </w:r>
          </w:p>
        </w:tc>
        <w:tc>
          <w:tcPr>
            <w:tcW w:w="1420" w:type="dxa"/>
            <w:tcBorders/>
            <w:shd w:color="auto" w:fill="auto" w:val="clear"/>
            <w:vAlign w:val="center"/>
          </w:tcPr>
          <w:p>
            <w:pPr>
              <w:pStyle w:val="Style40"/>
              <w:widowControl w:val="false"/>
              <w:suppressAutoHyphens w:val="true"/>
              <w:ind w:hanging="0" w:left="0"/>
              <w:jc w:val="left"/>
              <w:rPr>
                <w:bCs/>
                <w:lang w:val="ru-RU"/>
              </w:rPr>
            </w:pPr>
            <w:r>
              <w:rPr>
                <w:bCs/>
                <w:kern w:val="0"/>
                <w:lang w:val="ru-RU"/>
              </w:rPr>
              <w:t>с. Заречное</w:t>
            </w:r>
          </w:p>
        </w:tc>
        <w:tc>
          <w:tcPr>
            <w:tcW w:w="2374" w:type="dxa"/>
            <w:tcBorders/>
            <w:vAlign w:val="center"/>
          </w:tcPr>
          <w:p>
            <w:pPr>
              <w:pStyle w:val="Style40"/>
              <w:widowControl w:val="false"/>
              <w:suppressAutoHyphens w:val="true"/>
              <w:ind w:hanging="0" w:left="0"/>
              <w:jc w:val="left"/>
              <w:rPr>
                <w:bCs/>
                <w:lang w:val="ru-RU"/>
              </w:rPr>
            </w:pPr>
            <w:r>
              <w:rPr>
                <w:bCs/>
                <w:kern w:val="0"/>
                <w:lang w:val="ru-RU"/>
              </w:rPr>
              <w:t>Организация водоотведения ГО</w:t>
            </w:r>
          </w:p>
        </w:tc>
        <w:tc>
          <w:tcPr>
            <w:tcW w:w="2552" w:type="dxa"/>
            <w:tcBorders/>
            <w:vAlign w:val="center"/>
          </w:tcPr>
          <w:p>
            <w:pPr>
              <w:pStyle w:val="Style40"/>
              <w:widowControl w:val="false"/>
              <w:suppressAutoHyphens w:val="true"/>
              <w:ind w:hanging="0" w:left="0"/>
              <w:jc w:val="left"/>
              <w:rPr>
                <w:bCs/>
                <w:lang w:val="ru-RU"/>
              </w:rPr>
            </w:pPr>
            <w:r>
              <w:rPr>
                <w:kern w:val="0"/>
              </w:rPr>
              <w:t>Коммунально-складская зона</w:t>
            </w:r>
          </w:p>
        </w:tc>
      </w:tr>
      <w:tr>
        <w:trPr>
          <w:trHeight w:val="535" w:hRule="atLeast"/>
          <w:cantSplit w:val="true"/>
        </w:trPr>
        <w:tc>
          <w:tcPr>
            <w:tcW w:w="531" w:type="dxa"/>
            <w:tcBorders/>
            <w:vAlign w:val="center"/>
          </w:tcPr>
          <w:p>
            <w:pPr>
              <w:pStyle w:val="Style40"/>
              <w:widowControl w:val="false"/>
              <w:numPr>
                <w:ilvl w:val="0"/>
                <w:numId w:val="19"/>
              </w:numPr>
              <w:suppressAutoHyphens w:val="true"/>
              <w:jc w:val="left"/>
              <w:rPr>
                <w:bCs/>
                <w:lang w:val="ru-RU"/>
              </w:rPr>
            </w:pPr>
            <w:r>
              <w:rPr>
                <w:bCs/>
                <w:lang w:val="ru-RU"/>
              </w:rPr>
            </w:r>
          </w:p>
        </w:tc>
        <w:tc>
          <w:tcPr>
            <w:tcW w:w="1307" w:type="dxa"/>
            <w:tcBorders/>
            <w:vAlign w:val="center"/>
          </w:tcPr>
          <w:p>
            <w:pPr>
              <w:pStyle w:val="Style40"/>
              <w:widowControl w:val="false"/>
              <w:suppressAutoHyphens w:val="true"/>
              <w:ind w:hanging="0" w:left="0"/>
              <w:jc w:val="left"/>
              <w:rPr>
                <w:lang w:val="ru-RU"/>
              </w:rPr>
            </w:pPr>
            <w:r>
              <w:rPr>
                <w:kern w:val="0"/>
              </w:rPr>
              <w:t>602041303</w:t>
            </w:r>
          </w:p>
        </w:tc>
        <w:tc>
          <w:tcPr>
            <w:tcW w:w="1987" w:type="dxa"/>
            <w:tcBorders/>
            <w:vAlign w:val="center"/>
          </w:tcPr>
          <w:p>
            <w:pPr>
              <w:pStyle w:val="Style40"/>
              <w:widowControl w:val="false"/>
              <w:suppressAutoHyphens w:val="true"/>
              <w:ind w:hanging="0" w:left="0"/>
              <w:jc w:val="left"/>
              <w:rPr>
                <w:lang w:val="ru-RU"/>
              </w:rPr>
            </w:pPr>
            <w:r>
              <w:rPr>
                <w:kern w:val="0"/>
              </w:rPr>
              <w:t>Канализационная насосная станция (КНС)</w:t>
            </w:r>
          </w:p>
        </w:tc>
        <w:tc>
          <w:tcPr>
            <w:tcW w:w="2269" w:type="dxa"/>
            <w:tcBorders/>
            <w:shd w:color="auto" w:fill="auto" w:val="clear"/>
            <w:vAlign w:val="center"/>
          </w:tcPr>
          <w:p>
            <w:pPr>
              <w:pStyle w:val="Style40"/>
              <w:widowControl w:val="false"/>
              <w:suppressAutoHyphens w:val="true"/>
              <w:ind w:hanging="0" w:left="0"/>
              <w:jc w:val="left"/>
              <w:rPr>
                <w:lang w:val="ru-RU"/>
              </w:rPr>
            </w:pPr>
            <w:r>
              <w:rPr>
                <w:bCs/>
                <w:kern w:val="0"/>
                <w:lang w:val="ru-RU"/>
              </w:rPr>
              <w:t>Габаритные размеры приемного резервуара-вкладыша, (диаметр х высота), м. ДУ от 400 мм до 3000 мм. Высота от 1000 мм до 15 000мм</w:t>
            </w:r>
          </w:p>
        </w:tc>
        <w:tc>
          <w:tcPr>
            <w:tcW w:w="1844" w:type="dxa"/>
            <w:tcBorders/>
            <w:shd w:color="auto" w:fill="auto" w:val="clear"/>
            <w:vAlign w:val="center"/>
          </w:tcPr>
          <w:p>
            <w:pPr>
              <w:pStyle w:val="Style40"/>
              <w:widowControl w:val="false"/>
              <w:suppressAutoHyphens w:val="true"/>
              <w:ind w:hanging="0" w:left="0"/>
              <w:jc w:val="left"/>
              <w:rPr>
                <w:bCs/>
                <w:lang w:val="ru-RU"/>
              </w:rPr>
            </w:pPr>
            <w:r>
              <w:rPr>
                <w:bCs/>
                <w:kern w:val="0"/>
                <w:lang w:val="ru-RU"/>
              </w:rPr>
              <w:t>Планируемый к реконструкции</w:t>
            </w:r>
          </w:p>
        </w:tc>
        <w:tc>
          <w:tcPr>
            <w:tcW w:w="1420" w:type="dxa"/>
            <w:tcBorders/>
            <w:shd w:color="auto" w:fill="auto" w:val="clear"/>
            <w:vAlign w:val="center"/>
          </w:tcPr>
          <w:p>
            <w:pPr>
              <w:pStyle w:val="Style40"/>
              <w:widowControl w:val="false"/>
              <w:suppressAutoHyphens w:val="true"/>
              <w:ind w:hanging="0" w:left="0"/>
              <w:jc w:val="left"/>
              <w:rPr>
                <w:bCs/>
                <w:lang w:val="ru-RU"/>
              </w:rPr>
            </w:pPr>
            <w:r>
              <w:rPr>
                <w:bCs/>
                <w:kern w:val="0"/>
                <w:lang w:val="ru-RU"/>
              </w:rPr>
              <w:t>г. Белово</w:t>
            </w:r>
          </w:p>
        </w:tc>
        <w:tc>
          <w:tcPr>
            <w:tcW w:w="2374" w:type="dxa"/>
            <w:tcBorders/>
            <w:vAlign w:val="center"/>
          </w:tcPr>
          <w:p>
            <w:pPr>
              <w:pStyle w:val="Style40"/>
              <w:widowControl w:val="false"/>
              <w:suppressAutoHyphens w:val="true"/>
              <w:ind w:hanging="0" w:left="0"/>
              <w:jc w:val="left"/>
              <w:rPr>
                <w:bCs/>
                <w:lang w:val="ru-RU"/>
              </w:rPr>
            </w:pPr>
            <w:r>
              <w:rPr>
                <w:bCs/>
                <w:kern w:val="0"/>
                <w:lang w:val="ru-RU"/>
              </w:rPr>
              <w:t>Организация водоотведения ГО</w:t>
            </w:r>
          </w:p>
        </w:tc>
        <w:tc>
          <w:tcPr>
            <w:tcW w:w="2552" w:type="dxa"/>
            <w:tcBorders/>
            <w:vAlign w:val="center"/>
          </w:tcPr>
          <w:p>
            <w:pPr>
              <w:pStyle w:val="Style40"/>
              <w:widowControl w:val="false"/>
              <w:suppressAutoHyphens w:val="true"/>
              <w:ind w:hanging="0" w:left="0"/>
              <w:jc w:val="left"/>
              <w:rPr>
                <w:bCs/>
                <w:lang w:val="ru-RU"/>
              </w:rPr>
            </w:pPr>
            <w:r>
              <w:rPr>
                <w:kern w:val="0"/>
              </w:rPr>
              <w:t>Производственная зона</w:t>
            </w:r>
          </w:p>
        </w:tc>
      </w:tr>
      <w:tr>
        <w:trPr>
          <w:trHeight w:val="535" w:hRule="atLeast"/>
          <w:cantSplit w:val="true"/>
        </w:trPr>
        <w:tc>
          <w:tcPr>
            <w:tcW w:w="531" w:type="dxa"/>
            <w:tcBorders/>
            <w:vAlign w:val="center"/>
          </w:tcPr>
          <w:p>
            <w:pPr>
              <w:pStyle w:val="Style40"/>
              <w:widowControl w:val="false"/>
              <w:numPr>
                <w:ilvl w:val="0"/>
                <w:numId w:val="19"/>
              </w:numPr>
              <w:suppressAutoHyphens w:val="true"/>
              <w:jc w:val="left"/>
              <w:rPr>
                <w:bCs/>
                <w:lang w:val="ru-RU"/>
              </w:rPr>
            </w:pPr>
            <w:r>
              <w:rPr>
                <w:bCs/>
                <w:lang w:val="ru-RU"/>
              </w:rPr>
            </w:r>
          </w:p>
        </w:tc>
        <w:tc>
          <w:tcPr>
            <w:tcW w:w="1307" w:type="dxa"/>
            <w:tcBorders/>
            <w:vAlign w:val="center"/>
          </w:tcPr>
          <w:p>
            <w:pPr>
              <w:pStyle w:val="Style40"/>
              <w:widowControl w:val="false"/>
              <w:suppressAutoHyphens w:val="true"/>
              <w:ind w:hanging="0" w:left="0"/>
              <w:jc w:val="left"/>
              <w:rPr>
                <w:lang w:val="ru-RU"/>
              </w:rPr>
            </w:pPr>
            <w:r>
              <w:rPr>
                <w:kern w:val="0"/>
              </w:rPr>
              <w:t>602041303</w:t>
            </w:r>
          </w:p>
        </w:tc>
        <w:tc>
          <w:tcPr>
            <w:tcW w:w="1987" w:type="dxa"/>
            <w:tcBorders/>
            <w:vAlign w:val="center"/>
          </w:tcPr>
          <w:p>
            <w:pPr>
              <w:pStyle w:val="Style40"/>
              <w:widowControl w:val="false"/>
              <w:suppressAutoHyphens w:val="true"/>
              <w:ind w:hanging="0" w:left="0"/>
              <w:jc w:val="left"/>
              <w:rPr>
                <w:lang w:val="ru-RU"/>
              </w:rPr>
            </w:pPr>
            <w:r>
              <w:rPr>
                <w:kern w:val="0"/>
              </w:rPr>
              <w:t>Канализационная насосная станция (КНС)</w:t>
            </w:r>
          </w:p>
        </w:tc>
        <w:tc>
          <w:tcPr>
            <w:tcW w:w="2269" w:type="dxa"/>
            <w:tcBorders/>
            <w:shd w:color="auto" w:fill="auto" w:val="clear"/>
            <w:vAlign w:val="center"/>
          </w:tcPr>
          <w:p>
            <w:pPr>
              <w:pStyle w:val="Style40"/>
              <w:widowControl w:val="false"/>
              <w:suppressAutoHyphens w:val="true"/>
              <w:ind w:hanging="0" w:left="0"/>
              <w:jc w:val="left"/>
              <w:rPr>
                <w:bCs/>
                <w:lang w:val="ru-RU"/>
              </w:rPr>
            </w:pPr>
            <w:r>
              <w:rPr>
                <w:bCs/>
                <w:kern w:val="0"/>
                <w:lang w:val="ru-RU"/>
              </w:rPr>
              <w:t>Габаритные размеры приемного резервуара-вкладыша, (диаметр х высота), м. ДУ от 400 мм до 3000 мм. Высота от 1000 мм до 15 000мм</w:t>
            </w:r>
          </w:p>
        </w:tc>
        <w:tc>
          <w:tcPr>
            <w:tcW w:w="1844" w:type="dxa"/>
            <w:tcBorders/>
            <w:shd w:color="auto" w:fill="auto" w:val="clear"/>
            <w:vAlign w:val="center"/>
          </w:tcPr>
          <w:p>
            <w:pPr>
              <w:pStyle w:val="Style40"/>
              <w:widowControl w:val="false"/>
              <w:suppressAutoHyphens w:val="true"/>
              <w:ind w:hanging="0" w:left="0"/>
              <w:jc w:val="left"/>
              <w:rPr>
                <w:bCs/>
                <w:lang w:val="ru-RU"/>
              </w:rPr>
            </w:pPr>
            <w:r>
              <w:rPr>
                <w:bCs/>
                <w:kern w:val="0"/>
                <w:lang w:val="ru-RU"/>
              </w:rPr>
              <w:t>Планируемый к реконструкции</w:t>
            </w:r>
          </w:p>
        </w:tc>
        <w:tc>
          <w:tcPr>
            <w:tcW w:w="1420" w:type="dxa"/>
            <w:tcBorders/>
            <w:shd w:color="auto" w:fill="auto" w:val="clear"/>
            <w:vAlign w:val="center"/>
          </w:tcPr>
          <w:p>
            <w:pPr>
              <w:pStyle w:val="Style40"/>
              <w:widowControl w:val="false"/>
              <w:suppressAutoHyphens w:val="true"/>
              <w:ind w:hanging="0" w:left="0"/>
              <w:jc w:val="left"/>
              <w:rPr>
                <w:bCs/>
                <w:lang w:val="ru-RU"/>
              </w:rPr>
            </w:pPr>
            <w:r>
              <w:rPr>
                <w:bCs/>
                <w:kern w:val="0"/>
                <w:lang w:val="ru-RU"/>
              </w:rPr>
              <w:t>г. Белово</w:t>
            </w:r>
          </w:p>
        </w:tc>
        <w:tc>
          <w:tcPr>
            <w:tcW w:w="2374" w:type="dxa"/>
            <w:tcBorders/>
            <w:vAlign w:val="center"/>
          </w:tcPr>
          <w:p>
            <w:pPr>
              <w:pStyle w:val="Style40"/>
              <w:widowControl w:val="false"/>
              <w:suppressAutoHyphens w:val="true"/>
              <w:ind w:hanging="0" w:left="0"/>
              <w:jc w:val="left"/>
              <w:rPr>
                <w:bCs/>
                <w:lang w:val="ru-RU"/>
              </w:rPr>
            </w:pPr>
            <w:r>
              <w:rPr>
                <w:bCs/>
                <w:kern w:val="0"/>
                <w:lang w:val="ru-RU"/>
              </w:rPr>
              <w:t>Организация водоотведения ГО</w:t>
            </w:r>
          </w:p>
        </w:tc>
        <w:tc>
          <w:tcPr>
            <w:tcW w:w="2552" w:type="dxa"/>
            <w:tcBorders/>
            <w:vAlign w:val="center"/>
          </w:tcPr>
          <w:p>
            <w:pPr>
              <w:pStyle w:val="Style40"/>
              <w:widowControl w:val="false"/>
              <w:suppressAutoHyphens w:val="true"/>
              <w:ind w:hanging="0" w:left="0"/>
              <w:jc w:val="left"/>
              <w:rPr>
                <w:bCs/>
                <w:lang w:val="ru-RU"/>
              </w:rPr>
            </w:pPr>
            <w:r>
              <w:rPr>
                <w:kern w:val="0"/>
              </w:rPr>
              <w:t>Общественно-деловые зоны</w:t>
            </w:r>
          </w:p>
        </w:tc>
      </w:tr>
      <w:tr>
        <w:trPr>
          <w:trHeight w:val="20" w:hRule="atLeast"/>
          <w:cantSplit w:val="true"/>
        </w:trPr>
        <w:tc>
          <w:tcPr>
            <w:tcW w:w="531" w:type="dxa"/>
            <w:tcBorders/>
            <w:vAlign w:val="center"/>
          </w:tcPr>
          <w:p>
            <w:pPr>
              <w:pStyle w:val="Style40"/>
              <w:widowControl w:val="false"/>
              <w:numPr>
                <w:ilvl w:val="0"/>
                <w:numId w:val="19"/>
              </w:numPr>
              <w:suppressAutoHyphens w:val="true"/>
              <w:jc w:val="left"/>
              <w:rPr>
                <w:bCs/>
                <w:lang w:val="ru-RU"/>
              </w:rPr>
            </w:pPr>
            <w:r>
              <w:rPr>
                <w:bCs/>
                <w:lang w:val="ru-RU"/>
              </w:rPr>
            </w:r>
          </w:p>
        </w:tc>
        <w:tc>
          <w:tcPr>
            <w:tcW w:w="1307" w:type="dxa"/>
            <w:tcBorders/>
            <w:vAlign w:val="center"/>
          </w:tcPr>
          <w:p>
            <w:pPr>
              <w:pStyle w:val="Style40"/>
              <w:widowControl w:val="false"/>
              <w:suppressAutoHyphens w:val="true"/>
              <w:ind w:hanging="0" w:left="0"/>
              <w:jc w:val="left"/>
              <w:rPr>
                <w:lang w:val="ru-RU"/>
              </w:rPr>
            </w:pPr>
            <w:r>
              <w:rPr>
                <w:kern w:val="0"/>
              </w:rPr>
              <w:t>602041303</w:t>
            </w:r>
          </w:p>
        </w:tc>
        <w:tc>
          <w:tcPr>
            <w:tcW w:w="1987" w:type="dxa"/>
            <w:tcBorders/>
            <w:vAlign w:val="center"/>
          </w:tcPr>
          <w:p>
            <w:pPr>
              <w:pStyle w:val="Style40"/>
              <w:widowControl w:val="false"/>
              <w:suppressAutoHyphens w:val="true"/>
              <w:ind w:hanging="0" w:left="0"/>
              <w:jc w:val="left"/>
              <w:rPr>
                <w:lang w:val="ru-RU"/>
              </w:rPr>
            </w:pPr>
            <w:r>
              <w:rPr>
                <w:kern w:val="0"/>
              </w:rPr>
              <w:t>Канализационная насосная станция (КНС)</w:t>
            </w:r>
          </w:p>
        </w:tc>
        <w:tc>
          <w:tcPr>
            <w:tcW w:w="2269" w:type="dxa"/>
            <w:tcBorders/>
            <w:shd w:color="auto" w:fill="auto" w:val="clear"/>
            <w:vAlign w:val="center"/>
          </w:tcPr>
          <w:p>
            <w:pPr>
              <w:pStyle w:val="Style40"/>
              <w:widowControl w:val="false"/>
              <w:suppressAutoHyphens w:val="true"/>
              <w:ind w:hanging="0" w:left="0"/>
              <w:jc w:val="left"/>
              <w:rPr>
                <w:bCs/>
                <w:lang w:val="ru-RU"/>
              </w:rPr>
            </w:pPr>
            <w:r>
              <w:rPr>
                <w:bCs/>
                <w:kern w:val="0"/>
                <w:lang w:val="ru-RU"/>
              </w:rPr>
              <w:t>Габаритные размеры приемного резервуара-вкладыша, (диаметр х высота), м. ДУ от 400 мм до 3000 мм. Высота от 1000 мм до 15 000мм</w:t>
            </w:r>
          </w:p>
        </w:tc>
        <w:tc>
          <w:tcPr>
            <w:tcW w:w="1844" w:type="dxa"/>
            <w:tcBorders/>
            <w:shd w:color="auto" w:fill="auto" w:val="clear"/>
            <w:vAlign w:val="center"/>
          </w:tcPr>
          <w:p>
            <w:pPr>
              <w:pStyle w:val="Style40"/>
              <w:widowControl w:val="false"/>
              <w:suppressAutoHyphens w:val="true"/>
              <w:ind w:hanging="0" w:left="0"/>
              <w:jc w:val="left"/>
              <w:rPr>
                <w:bCs/>
                <w:lang w:val="ru-RU"/>
              </w:rPr>
            </w:pPr>
            <w:r>
              <w:rPr>
                <w:bCs/>
                <w:kern w:val="0"/>
                <w:lang w:val="ru-RU"/>
              </w:rPr>
              <w:t>Планируемый к реконструкции</w:t>
            </w:r>
          </w:p>
        </w:tc>
        <w:tc>
          <w:tcPr>
            <w:tcW w:w="1420" w:type="dxa"/>
            <w:tcBorders/>
            <w:shd w:color="auto" w:fill="auto" w:val="clear"/>
            <w:vAlign w:val="center"/>
          </w:tcPr>
          <w:p>
            <w:pPr>
              <w:pStyle w:val="Style40"/>
              <w:widowControl w:val="false"/>
              <w:suppressAutoHyphens w:val="true"/>
              <w:ind w:hanging="0" w:left="0"/>
              <w:jc w:val="left"/>
              <w:rPr>
                <w:bCs/>
                <w:lang w:val="ru-RU"/>
              </w:rPr>
            </w:pPr>
            <w:r>
              <w:rPr>
                <w:bCs/>
                <w:kern w:val="0"/>
                <w:lang w:val="ru-RU"/>
              </w:rPr>
              <w:t>пгт. Инской</w:t>
            </w:r>
          </w:p>
        </w:tc>
        <w:tc>
          <w:tcPr>
            <w:tcW w:w="2374" w:type="dxa"/>
            <w:tcBorders/>
            <w:vAlign w:val="center"/>
          </w:tcPr>
          <w:p>
            <w:pPr>
              <w:pStyle w:val="Style40"/>
              <w:widowControl w:val="false"/>
              <w:suppressAutoHyphens w:val="true"/>
              <w:ind w:hanging="0" w:left="0"/>
              <w:jc w:val="left"/>
              <w:rPr>
                <w:bCs/>
                <w:lang w:val="ru-RU"/>
              </w:rPr>
            </w:pPr>
            <w:r>
              <w:rPr>
                <w:bCs/>
                <w:kern w:val="0"/>
                <w:lang w:val="ru-RU"/>
              </w:rPr>
              <w:t>Организация водоотведения ГО</w:t>
            </w:r>
          </w:p>
        </w:tc>
        <w:tc>
          <w:tcPr>
            <w:tcW w:w="2552" w:type="dxa"/>
            <w:tcBorders>
              <w:bottom w:val="nil"/>
            </w:tcBorders>
            <w:vAlign w:val="center"/>
          </w:tcPr>
          <w:p>
            <w:pPr>
              <w:pStyle w:val="Style40"/>
              <w:widowControl w:val="false"/>
              <w:suppressAutoHyphens w:val="true"/>
              <w:ind w:hanging="0" w:left="0"/>
              <w:jc w:val="left"/>
              <w:rPr>
                <w:bCs/>
                <w:lang w:val="ru-RU"/>
              </w:rPr>
            </w:pPr>
            <w:r>
              <w:rPr>
                <w:kern w:val="0"/>
                <w:lang w:val="ru-RU"/>
              </w:rPr>
              <w:t>Жилые зоны</w:t>
            </w:r>
          </w:p>
        </w:tc>
      </w:tr>
      <w:tr>
        <w:trPr>
          <w:trHeight w:val="20" w:hRule="atLeast"/>
          <w:cantSplit w:val="true"/>
        </w:trPr>
        <w:tc>
          <w:tcPr>
            <w:tcW w:w="14284" w:type="dxa"/>
            <w:gridSpan w:val="8"/>
            <w:tcBorders/>
            <w:vAlign w:val="center"/>
          </w:tcPr>
          <w:p>
            <w:pPr>
              <w:pStyle w:val="Style40"/>
              <w:widowControl w:val="false"/>
              <w:suppressAutoHyphens w:val="true"/>
              <w:ind w:hanging="0" w:left="0"/>
              <w:jc w:val="center"/>
              <w:rPr>
                <w:b/>
                <w:lang w:val="ru-RU"/>
              </w:rPr>
            </w:pPr>
            <w:r>
              <w:rPr>
                <w:b/>
                <w:kern w:val="0"/>
                <w:lang w:val="ru-RU"/>
              </w:rPr>
              <w:t>Объекты социальной инфраструктуры</w:t>
            </w:r>
          </w:p>
        </w:tc>
      </w:tr>
      <w:tr>
        <w:trPr>
          <w:trHeight w:val="535" w:hRule="atLeast"/>
          <w:cantSplit w:val="true"/>
        </w:trPr>
        <w:tc>
          <w:tcPr>
            <w:tcW w:w="531" w:type="dxa"/>
            <w:tcBorders/>
            <w:vAlign w:val="center"/>
          </w:tcPr>
          <w:p>
            <w:pPr>
              <w:pStyle w:val="Style40"/>
              <w:widowControl w:val="false"/>
              <w:numPr>
                <w:ilvl w:val="0"/>
                <w:numId w:val="19"/>
              </w:numPr>
              <w:suppressAutoHyphens w:val="true"/>
              <w:jc w:val="left"/>
              <w:rPr>
                <w:bCs/>
                <w:lang w:val="ru-RU"/>
              </w:rPr>
            </w:pPr>
            <w:r>
              <w:rPr>
                <w:bCs/>
                <w:lang w:val="ru-RU"/>
              </w:rPr>
            </w:r>
          </w:p>
        </w:tc>
        <w:tc>
          <w:tcPr>
            <w:tcW w:w="1307" w:type="dxa"/>
            <w:tcBorders/>
            <w:vAlign w:val="center"/>
          </w:tcPr>
          <w:p>
            <w:pPr>
              <w:pStyle w:val="Style40"/>
              <w:widowControl w:val="false"/>
              <w:suppressAutoHyphens w:val="true"/>
              <w:ind w:hanging="0" w:left="0"/>
              <w:jc w:val="left"/>
              <w:rPr>
                <w:lang w:val="ru-RU"/>
              </w:rPr>
            </w:pPr>
            <w:r>
              <w:rPr>
                <w:kern w:val="0"/>
              </w:rPr>
              <w:t>602010302</w:t>
            </w:r>
          </w:p>
        </w:tc>
        <w:tc>
          <w:tcPr>
            <w:tcW w:w="1987" w:type="dxa"/>
            <w:tcBorders/>
            <w:vAlign w:val="center"/>
          </w:tcPr>
          <w:p>
            <w:pPr>
              <w:pStyle w:val="Style40"/>
              <w:widowControl w:val="false"/>
              <w:suppressAutoHyphens w:val="true"/>
              <w:ind w:hanging="0" w:left="0"/>
              <w:jc w:val="left"/>
              <w:rPr>
                <w:lang w:val="ru-RU"/>
              </w:rPr>
            </w:pPr>
            <w:r>
              <w:rPr>
                <w:kern w:val="0"/>
              </w:rPr>
              <w:t>Спортивное сооружение</w:t>
            </w:r>
          </w:p>
        </w:tc>
        <w:tc>
          <w:tcPr>
            <w:tcW w:w="2269" w:type="dxa"/>
            <w:tcBorders/>
            <w:shd w:color="auto" w:fill="auto" w:val="clear"/>
            <w:vAlign w:val="center"/>
          </w:tcPr>
          <w:p>
            <w:pPr>
              <w:pStyle w:val="Style40"/>
              <w:widowControl w:val="false"/>
              <w:suppressAutoHyphens w:val="true"/>
              <w:ind w:hanging="0" w:left="0"/>
              <w:jc w:val="left"/>
              <w:rPr>
                <w:bCs/>
                <w:lang w:val="ru-RU"/>
              </w:rPr>
            </w:pPr>
            <w:r>
              <w:rPr>
                <w:bCs/>
                <w:kern w:val="0"/>
                <w:lang w:val="ru-RU"/>
              </w:rPr>
              <w:t>Площадь 0,20 га.</w:t>
            </w:r>
          </w:p>
          <w:p>
            <w:pPr>
              <w:pStyle w:val="Style40"/>
              <w:widowControl w:val="false"/>
              <w:suppressAutoHyphens w:val="true"/>
              <w:ind w:hanging="0" w:left="0"/>
              <w:jc w:val="left"/>
              <w:rPr>
                <w:lang w:val="ru-RU"/>
              </w:rPr>
            </w:pPr>
            <w:r>
              <w:rPr>
                <w:bCs/>
                <w:kern w:val="0"/>
                <w:lang w:val="ru-RU"/>
              </w:rPr>
              <w:t>Вместимость 50 чел.</w:t>
            </w:r>
          </w:p>
        </w:tc>
        <w:tc>
          <w:tcPr>
            <w:tcW w:w="1844" w:type="dxa"/>
            <w:tcBorders/>
            <w:shd w:color="auto" w:fill="auto" w:val="clear"/>
            <w:vAlign w:val="center"/>
          </w:tcPr>
          <w:p>
            <w:pPr>
              <w:pStyle w:val="Style40"/>
              <w:widowControl w:val="false"/>
              <w:suppressAutoHyphens w:val="true"/>
              <w:ind w:hanging="0" w:left="0"/>
              <w:jc w:val="left"/>
              <w:rPr>
                <w:bCs/>
                <w:lang w:val="ru-RU"/>
              </w:rPr>
            </w:pPr>
            <w:r>
              <w:rPr>
                <w:bCs/>
                <w:kern w:val="0"/>
                <w:lang w:val="ru-RU"/>
              </w:rPr>
              <w:t>Планируемый к размещению</w:t>
            </w:r>
          </w:p>
        </w:tc>
        <w:tc>
          <w:tcPr>
            <w:tcW w:w="1420" w:type="dxa"/>
            <w:tcBorders/>
            <w:shd w:color="auto" w:fill="auto" w:val="clear"/>
            <w:vAlign w:val="center"/>
          </w:tcPr>
          <w:p>
            <w:pPr>
              <w:pStyle w:val="Style40"/>
              <w:widowControl w:val="false"/>
              <w:suppressAutoHyphens w:val="true"/>
              <w:ind w:hanging="0" w:left="0"/>
              <w:jc w:val="left"/>
              <w:rPr>
                <w:bCs/>
                <w:lang w:val="ru-RU"/>
              </w:rPr>
            </w:pPr>
            <w:r>
              <w:rPr>
                <w:bCs/>
                <w:kern w:val="0"/>
                <w:lang w:val="ru-RU"/>
              </w:rPr>
              <w:t>пгт. Бачатский</w:t>
            </w:r>
          </w:p>
        </w:tc>
        <w:tc>
          <w:tcPr>
            <w:tcW w:w="2374" w:type="dxa"/>
            <w:tcBorders/>
            <w:vAlign w:val="center"/>
          </w:tcPr>
          <w:p>
            <w:pPr>
              <w:pStyle w:val="Style40"/>
              <w:widowControl w:val="false"/>
              <w:suppressAutoHyphens w:val="true"/>
              <w:ind w:hanging="0" w:left="0"/>
              <w:jc w:val="left"/>
              <w:rPr>
                <w:lang w:val="ru-RU"/>
              </w:rPr>
            </w:pPr>
            <w:r>
              <w:rPr>
                <w:kern w:val="0"/>
                <w:lang w:val="ru-RU"/>
              </w:rPr>
              <w:t>Обеспечение условий для развития физической культуры и спорта</w:t>
            </w:r>
          </w:p>
        </w:tc>
        <w:tc>
          <w:tcPr>
            <w:tcW w:w="2552" w:type="dxa"/>
            <w:tcBorders/>
            <w:vAlign w:val="center"/>
          </w:tcPr>
          <w:p>
            <w:pPr>
              <w:pStyle w:val="Style40"/>
              <w:widowControl w:val="false"/>
              <w:suppressAutoHyphens w:val="true"/>
              <w:ind w:hanging="0" w:left="0"/>
              <w:jc w:val="left"/>
              <w:rPr>
                <w:bCs/>
                <w:lang w:val="ru-RU"/>
              </w:rPr>
            </w:pPr>
            <w:r>
              <w:rPr>
                <w:kern w:val="0"/>
              </w:rPr>
              <w:t>Общественно-деловые зоны</w:t>
            </w:r>
          </w:p>
        </w:tc>
      </w:tr>
      <w:tr>
        <w:trPr>
          <w:trHeight w:val="535" w:hRule="atLeast"/>
          <w:cantSplit w:val="true"/>
        </w:trPr>
        <w:tc>
          <w:tcPr>
            <w:tcW w:w="531" w:type="dxa"/>
            <w:tcBorders/>
            <w:vAlign w:val="center"/>
          </w:tcPr>
          <w:p>
            <w:pPr>
              <w:pStyle w:val="Style40"/>
              <w:widowControl w:val="false"/>
              <w:numPr>
                <w:ilvl w:val="0"/>
                <w:numId w:val="19"/>
              </w:numPr>
              <w:suppressAutoHyphens w:val="true"/>
              <w:jc w:val="left"/>
              <w:rPr>
                <w:bCs/>
                <w:lang w:val="ru-RU"/>
              </w:rPr>
            </w:pPr>
            <w:r>
              <w:rPr>
                <w:bCs/>
                <w:lang w:val="ru-RU"/>
              </w:rPr>
            </w:r>
          </w:p>
        </w:tc>
        <w:tc>
          <w:tcPr>
            <w:tcW w:w="1307" w:type="dxa"/>
            <w:tcBorders/>
            <w:vAlign w:val="center"/>
          </w:tcPr>
          <w:p>
            <w:pPr>
              <w:pStyle w:val="Style40"/>
              <w:widowControl w:val="false"/>
              <w:suppressAutoHyphens w:val="true"/>
              <w:ind w:hanging="0" w:left="0"/>
              <w:jc w:val="left"/>
              <w:rPr>
                <w:lang w:val="ru-RU"/>
              </w:rPr>
            </w:pPr>
            <w:r>
              <w:rPr>
                <w:kern w:val="0"/>
              </w:rPr>
              <w:t>602010302</w:t>
            </w:r>
          </w:p>
        </w:tc>
        <w:tc>
          <w:tcPr>
            <w:tcW w:w="1987" w:type="dxa"/>
            <w:tcBorders/>
            <w:vAlign w:val="center"/>
          </w:tcPr>
          <w:p>
            <w:pPr>
              <w:pStyle w:val="Style40"/>
              <w:widowControl w:val="false"/>
              <w:suppressAutoHyphens w:val="true"/>
              <w:ind w:hanging="0" w:left="0"/>
              <w:jc w:val="left"/>
              <w:rPr>
                <w:lang w:val="ru-RU"/>
              </w:rPr>
            </w:pPr>
            <w:r>
              <w:rPr>
                <w:kern w:val="0"/>
              </w:rPr>
              <w:t>Спортивное сооружение</w:t>
            </w:r>
          </w:p>
        </w:tc>
        <w:tc>
          <w:tcPr>
            <w:tcW w:w="2269" w:type="dxa"/>
            <w:tcBorders/>
            <w:shd w:color="auto" w:fill="auto" w:val="clear"/>
            <w:vAlign w:val="center"/>
          </w:tcPr>
          <w:p>
            <w:pPr>
              <w:pStyle w:val="Style40"/>
              <w:widowControl w:val="false"/>
              <w:suppressAutoHyphens w:val="true"/>
              <w:ind w:hanging="0" w:left="0"/>
              <w:jc w:val="left"/>
              <w:rPr>
                <w:bCs/>
                <w:lang w:val="ru-RU"/>
              </w:rPr>
            </w:pPr>
            <w:r>
              <w:rPr>
                <w:bCs/>
                <w:kern w:val="0"/>
                <w:lang w:val="ru-RU"/>
              </w:rPr>
              <w:t>Площадь 0,20 га.</w:t>
            </w:r>
          </w:p>
          <w:p>
            <w:pPr>
              <w:pStyle w:val="Style40"/>
              <w:widowControl w:val="false"/>
              <w:suppressAutoHyphens w:val="true"/>
              <w:ind w:hanging="0" w:left="0"/>
              <w:jc w:val="left"/>
              <w:rPr>
                <w:lang w:val="ru-RU"/>
              </w:rPr>
            </w:pPr>
            <w:r>
              <w:rPr>
                <w:bCs/>
                <w:kern w:val="0"/>
                <w:lang w:val="ru-RU"/>
              </w:rPr>
              <w:t>Вместимость 50 чел.</w:t>
            </w:r>
          </w:p>
        </w:tc>
        <w:tc>
          <w:tcPr>
            <w:tcW w:w="1844" w:type="dxa"/>
            <w:tcBorders/>
            <w:shd w:color="auto" w:fill="auto" w:val="clear"/>
            <w:vAlign w:val="center"/>
          </w:tcPr>
          <w:p>
            <w:pPr>
              <w:pStyle w:val="Style40"/>
              <w:widowControl w:val="false"/>
              <w:suppressAutoHyphens w:val="true"/>
              <w:ind w:hanging="0" w:left="0"/>
              <w:jc w:val="left"/>
              <w:rPr>
                <w:bCs/>
                <w:lang w:val="ru-RU"/>
              </w:rPr>
            </w:pPr>
            <w:r>
              <w:rPr>
                <w:bCs/>
                <w:kern w:val="0"/>
                <w:lang w:val="ru-RU"/>
              </w:rPr>
              <w:t>Планируемый к размещению</w:t>
            </w:r>
          </w:p>
        </w:tc>
        <w:tc>
          <w:tcPr>
            <w:tcW w:w="1420" w:type="dxa"/>
            <w:tcBorders/>
            <w:shd w:color="auto" w:fill="auto" w:val="clear"/>
            <w:vAlign w:val="center"/>
          </w:tcPr>
          <w:p>
            <w:pPr>
              <w:pStyle w:val="Style40"/>
              <w:widowControl w:val="false"/>
              <w:suppressAutoHyphens w:val="true"/>
              <w:ind w:hanging="0" w:left="0"/>
              <w:jc w:val="left"/>
              <w:rPr>
                <w:bCs/>
                <w:lang w:val="ru-RU"/>
              </w:rPr>
            </w:pPr>
            <w:r>
              <w:rPr>
                <w:bCs/>
                <w:kern w:val="0"/>
                <w:lang w:val="ru-RU"/>
              </w:rPr>
              <w:t>Новой городок</w:t>
            </w:r>
          </w:p>
        </w:tc>
        <w:tc>
          <w:tcPr>
            <w:tcW w:w="2374" w:type="dxa"/>
            <w:tcBorders/>
            <w:vAlign w:val="center"/>
          </w:tcPr>
          <w:p>
            <w:pPr>
              <w:pStyle w:val="Style40"/>
              <w:widowControl w:val="false"/>
              <w:suppressAutoHyphens w:val="true"/>
              <w:ind w:hanging="0" w:left="0"/>
              <w:jc w:val="left"/>
              <w:rPr>
                <w:lang w:val="ru-RU"/>
              </w:rPr>
            </w:pPr>
            <w:r>
              <w:rPr>
                <w:kern w:val="0"/>
                <w:lang w:val="ru-RU"/>
              </w:rPr>
              <w:t>Обеспечение условий для развития физической культуры и спорта</w:t>
            </w:r>
          </w:p>
        </w:tc>
        <w:tc>
          <w:tcPr>
            <w:tcW w:w="2552" w:type="dxa"/>
            <w:tcBorders/>
            <w:vAlign w:val="center"/>
          </w:tcPr>
          <w:p>
            <w:pPr>
              <w:pStyle w:val="Style40"/>
              <w:widowControl w:val="false"/>
              <w:suppressAutoHyphens w:val="true"/>
              <w:ind w:hanging="0" w:left="0"/>
              <w:jc w:val="left"/>
              <w:rPr>
                <w:bCs/>
                <w:lang w:val="ru-RU"/>
              </w:rPr>
            </w:pPr>
            <w:r>
              <w:rPr>
                <w:kern w:val="0"/>
              </w:rPr>
              <w:t>Общественно-деловые зоны</w:t>
            </w:r>
          </w:p>
        </w:tc>
      </w:tr>
      <w:tr>
        <w:trPr>
          <w:trHeight w:val="535" w:hRule="atLeast"/>
          <w:cantSplit w:val="true"/>
        </w:trPr>
        <w:tc>
          <w:tcPr>
            <w:tcW w:w="531" w:type="dxa"/>
            <w:tcBorders/>
            <w:vAlign w:val="center"/>
          </w:tcPr>
          <w:p>
            <w:pPr>
              <w:pStyle w:val="Style40"/>
              <w:widowControl w:val="false"/>
              <w:numPr>
                <w:ilvl w:val="0"/>
                <w:numId w:val="19"/>
              </w:numPr>
              <w:suppressAutoHyphens w:val="true"/>
              <w:jc w:val="left"/>
              <w:rPr>
                <w:bCs/>
                <w:lang w:val="ru-RU"/>
              </w:rPr>
            </w:pPr>
            <w:r>
              <w:rPr>
                <w:bCs/>
                <w:lang w:val="ru-RU"/>
              </w:rPr>
            </w:r>
          </w:p>
        </w:tc>
        <w:tc>
          <w:tcPr>
            <w:tcW w:w="1307" w:type="dxa"/>
            <w:tcBorders/>
            <w:vAlign w:val="center"/>
          </w:tcPr>
          <w:p>
            <w:pPr>
              <w:pStyle w:val="Style40"/>
              <w:widowControl w:val="false"/>
              <w:suppressAutoHyphens w:val="true"/>
              <w:ind w:hanging="0" w:left="0"/>
              <w:jc w:val="left"/>
              <w:rPr>
                <w:lang w:val="ru-RU"/>
              </w:rPr>
            </w:pPr>
            <w:r>
              <w:rPr>
                <w:kern w:val="0"/>
              </w:rPr>
              <w:t>602010302</w:t>
            </w:r>
          </w:p>
        </w:tc>
        <w:tc>
          <w:tcPr>
            <w:tcW w:w="1987" w:type="dxa"/>
            <w:tcBorders/>
            <w:vAlign w:val="center"/>
          </w:tcPr>
          <w:p>
            <w:pPr>
              <w:pStyle w:val="Style40"/>
              <w:widowControl w:val="false"/>
              <w:suppressAutoHyphens w:val="true"/>
              <w:ind w:hanging="0" w:left="0"/>
              <w:jc w:val="left"/>
              <w:rPr>
                <w:lang w:val="ru-RU"/>
              </w:rPr>
            </w:pPr>
            <w:r>
              <w:rPr>
                <w:kern w:val="0"/>
              </w:rPr>
              <w:t>Спортивное сооружение</w:t>
            </w:r>
          </w:p>
        </w:tc>
        <w:tc>
          <w:tcPr>
            <w:tcW w:w="2269" w:type="dxa"/>
            <w:tcBorders/>
            <w:shd w:color="auto" w:fill="auto" w:val="clear"/>
            <w:vAlign w:val="center"/>
          </w:tcPr>
          <w:p>
            <w:pPr>
              <w:pStyle w:val="Style40"/>
              <w:widowControl w:val="false"/>
              <w:suppressAutoHyphens w:val="true"/>
              <w:ind w:hanging="0" w:left="0"/>
              <w:jc w:val="left"/>
              <w:rPr>
                <w:bCs/>
                <w:lang w:val="ru-RU"/>
              </w:rPr>
            </w:pPr>
            <w:r>
              <w:rPr>
                <w:bCs/>
                <w:kern w:val="0"/>
                <w:lang w:val="ru-RU"/>
              </w:rPr>
              <w:t>Площадь 0,20 га.</w:t>
            </w:r>
          </w:p>
          <w:p>
            <w:pPr>
              <w:pStyle w:val="Style40"/>
              <w:widowControl w:val="false"/>
              <w:suppressAutoHyphens w:val="true"/>
              <w:ind w:hanging="0" w:left="0"/>
              <w:jc w:val="left"/>
              <w:rPr>
                <w:lang w:val="ru-RU"/>
              </w:rPr>
            </w:pPr>
            <w:r>
              <w:rPr>
                <w:bCs/>
                <w:kern w:val="0"/>
                <w:lang w:val="ru-RU"/>
              </w:rPr>
              <w:t>Вместимость 50 чел.</w:t>
            </w:r>
          </w:p>
        </w:tc>
        <w:tc>
          <w:tcPr>
            <w:tcW w:w="1844" w:type="dxa"/>
            <w:tcBorders/>
            <w:shd w:color="auto" w:fill="auto" w:val="clear"/>
            <w:vAlign w:val="center"/>
          </w:tcPr>
          <w:p>
            <w:pPr>
              <w:pStyle w:val="Style40"/>
              <w:widowControl w:val="false"/>
              <w:suppressAutoHyphens w:val="true"/>
              <w:ind w:hanging="0" w:left="0"/>
              <w:jc w:val="left"/>
              <w:rPr>
                <w:bCs/>
                <w:lang w:val="ru-RU"/>
              </w:rPr>
            </w:pPr>
            <w:r>
              <w:rPr>
                <w:bCs/>
                <w:kern w:val="0"/>
                <w:lang w:val="ru-RU"/>
              </w:rPr>
              <w:t>Планируемый к размещению</w:t>
            </w:r>
          </w:p>
        </w:tc>
        <w:tc>
          <w:tcPr>
            <w:tcW w:w="1420" w:type="dxa"/>
            <w:tcBorders/>
            <w:shd w:color="auto" w:fill="auto" w:val="clear"/>
            <w:vAlign w:val="center"/>
          </w:tcPr>
          <w:p>
            <w:pPr>
              <w:pStyle w:val="Style40"/>
              <w:widowControl w:val="false"/>
              <w:suppressAutoHyphens w:val="true"/>
              <w:ind w:hanging="0" w:left="0"/>
              <w:jc w:val="left"/>
              <w:rPr>
                <w:bCs/>
                <w:lang w:val="ru-RU"/>
              </w:rPr>
            </w:pPr>
            <w:r>
              <w:rPr>
                <w:bCs/>
                <w:kern w:val="0"/>
                <w:lang w:val="ru-RU"/>
              </w:rPr>
              <w:t>г. Белово</w:t>
            </w:r>
          </w:p>
        </w:tc>
        <w:tc>
          <w:tcPr>
            <w:tcW w:w="2374" w:type="dxa"/>
            <w:tcBorders/>
            <w:vAlign w:val="center"/>
          </w:tcPr>
          <w:p>
            <w:pPr>
              <w:pStyle w:val="Style40"/>
              <w:widowControl w:val="false"/>
              <w:suppressAutoHyphens w:val="true"/>
              <w:ind w:hanging="0" w:left="0"/>
              <w:jc w:val="left"/>
              <w:rPr>
                <w:lang w:val="ru-RU"/>
              </w:rPr>
            </w:pPr>
            <w:r>
              <w:rPr>
                <w:kern w:val="0"/>
                <w:lang w:val="ru-RU"/>
              </w:rPr>
              <w:t>Обеспечение условий для развития физической культуры и спорта</w:t>
            </w:r>
          </w:p>
        </w:tc>
        <w:tc>
          <w:tcPr>
            <w:tcW w:w="2552" w:type="dxa"/>
            <w:tcBorders/>
            <w:vAlign w:val="center"/>
          </w:tcPr>
          <w:p>
            <w:pPr>
              <w:pStyle w:val="Style40"/>
              <w:widowControl w:val="false"/>
              <w:suppressAutoHyphens w:val="true"/>
              <w:ind w:hanging="0" w:left="0"/>
              <w:jc w:val="left"/>
              <w:rPr>
                <w:bCs/>
                <w:lang w:val="ru-RU"/>
              </w:rPr>
            </w:pPr>
            <w:r>
              <w:rPr>
                <w:kern w:val="0"/>
              </w:rPr>
              <w:t>Общественно-деловые зоны</w:t>
            </w:r>
          </w:p>
        </w:tc>
      </w:tr>
      <w:tr>
        <w:trPr>
          <w:trHeight w:val="535" w:hRule="atLeast"/>
          <w:cantSplit w:val="true"/>
        </w:trPr>
        <w:tc>
          <w:tcPr>
            <w:tcW w:w="531" w:type="dxa"/>
            <w:tcBorders/>
            <w:vAlign w:val="center"/>
          </w:tcPr>
          <w:p>
            <w:pPr>
              <w:pStyle w:val="Style40"/>
              <w:widowControl w:val="false"/>
              <w:numPr>
                <w:ilvl w:val="0"/>
                <w:numId w:val="19"/>
              </w:numPr>
              <w:suppressAutoHyphens w:val="true"/>
              <w:jc w:val="left"/>
              <w:rPr>
                <w:bCs/>
                <w:lang w:val="ru-RU"/>
              </w:rPr>
            </w:pPr>
            <w:r>
              <w:rPr>
                <w:bCs/>
                <w:lang w:val="ru-RU"/>
              </w:rPr>
            </w:r>
          </w:p>
        </w:tc>
        <w:tc>
          <w:tcPr>
            <w:tcW w:w="1307" w:type="dxa"/>
            <w:tcBorders/>
            <w:vAlign w:val="center"/>
          </w:tcPr>
          <w:p>
            <w:pPr>
              <w:pStyle w:val="Style40"/>
              <w:widowControl w:val="false"/>
              <w:suppressAutoHyphens w:val="true"/>
              <w:ind w:hanging="0" w:left="0"/>
              <w:jc w:val="left"/>
              <w:rPr>
                <w:lang w:val="ru-RU"/>
              </w:rPr>
            </w:pPr>
            <w:r>
              <w:rPr>
                <w:kern w:val="0"/>
              </w:rPr>
              <w:t>602010302</w:t>
            </w:r>
          </w:p>
        </w:tc>
        <w:tc>
          <w:tcPr>
            <w:tcW w:w="1987" w:type="dxa"/>
            <w:tcBorders/>
            <w:vAlign w:val="center"/>
          </w:tcPr>
          <w:p>
            <w:pPr>
              <w:pStyle w:val="Style40"/>
              <w:widowControl w:val="false"/>
              <w:suppressAutoHyphens w:val="true"/>
              <w:ind w:hanging="0" w:left="0"/>
              <w:jc w:val="left"/>
              <w:rPr>
                <w:lang w:val="ru-RU"/>
              </w:rPr>
            </w:pPr>
            <w:r>
              <w:rPr>
                <w:kern w:val="0"/>
              </w:rPr>
              <w:t>Спортивное сооружение</w:t>
            </w:r>
          </w:p>
        </w:tc>
        <w:tc>
          <w:tcPr>
            <w:tcW w:w="2269" w:type="dxa"/>
            <w:tcBorders/>
            <w:shd w:color="auto" w:fill="auto" w:val="clear"/>
            <w:vAlign w:val="center"/>
          </w:tcPr>
          <w:p>
            <w:pPr>
              <w:pStyle w:val="Style40"/>
              <w:widowControl w:val="false"/>
              <w:suppressAutoHyphens w:val="true"/>
              <w:ind w:hanging="0" w:left="0"/>
              <w:jc w:val="left"/>
              <w:rPr>
                <w:bCs/>
                <w:lang w:val="ru-RU"/>
              </w:rPr>
            </w:pPr>
            <w:r>
              <w:rPr>
                <w:bCs/>
                <w:kern w:val="0"/>
                <w:lang w:val="ru-RU"/>
              </w:rPr>
              <w:t>Площадь 0,20 га.</w:t>
            </w:r>
          </w:p>
          <w:p>
            <w:pPr>
              <w:pStyle w:val="Style40"/>
              <w:widowControl w:val="false"/>
              <w:suppressAutoHyphens w:val="true"/>
              <w:ind w:hanging="0" w:left="0"/>
              <w:jc w:val="left"/>
              <w:rPr>
                <w:lang w:val="ru-RU"/>
              </w:rPr>
            </w:pPr>
            <w:r>
              <w:rPr>
                <w:bCs/>
                <w:kern w:val="0"/>
                <w:lang w:val="ru-RU"/>
              </w:rPr>
              <w:t>Вместимость 50 чел.</w:t>
            </w:r>
          </w:p>
        </w:tc>
        <w:tc>
          <w:tcPr>
            <w:tcW w:w="1844" w:type="dxa"/>
            <w:tcBorders/>
            <w:shd w:color="auto" w:fill="auto" w:val="clear"/>
            <w:vAlign w:val="center"/>
          </w:tcPr>
          <w:p>
            <w:pPr>
              <w:pStyle w:val="Style40"/>
              <w:widowControl w:val="false"/>
              <w:suppressAutoHyphens w:val="true"/>
              <w:ind w:hanging="0" w:left="0"/>
              <w:jc w:val="left"/>
              <w:rPr>
                <w:bCs/>
                <w:lang w:val="ru-RU"/>
              </w:rPr>
            </w:pPr>
            <w:r>
              <w:rPr>
                <w:bCs/>
                <w:kern w:val="0"/>
                <w:lang w:val="ru-RU"/>
              </w:rPr>
              <w:t>Планируемый к размещению</w:t>
            </w:r>
          </w:p>
        </w:tc>
        <w:tc>
          <w:tcPr>
            <w:tcW w:w="1420" w:type="dxa"/>
            <w:tcBorders/>
            <w:shd w:color="auto" w:fill="auto" w:val="clear"/>
            <w:vAlign w:val="center"/>
          </w:tcPr>
          <w:p>
            <w:pPr>
              <w:pStyle w:val="Style40"/>
              <w:widowControl w:val="false"/>
              <w:suppressAutoHyphens w:val="true"/>
              <w:ind w:hanging="0" w:left="0"/>
              <w:jc w:val="left"/>
              <w:rPr>
                <w:bCs/>
                <w:lang w:val="ru-RU"/>
              </w:rPr>
            </w:pPr>
            <w:r>
              <w:rPr>
                <w:bCs/>
                <w:kern w:val="0"/>
                <w:lang w:val="ru-RU"/>
              </w:rPr>
              <w:t>г. Белово</w:t>
            </w:r>
          </w:p>
        </w:tc>
        <w:tc>
          <w:tcPr>
            <w:tcW w:w="2374" w:type="dxa"/>
            <w:tcBorders/>
            <w:vAlign w:val="center"/>
          </w:tcPr>
          <w:p>
            <w:pPr>
              <w:pStyle w:val="Style40"/>
              <w:widowControl w:val="false"/>
              <w:suppressAutoHyphens w:val="true"/>
              <w:ind w:hanging="0" w:left="0"/>
              <w:jc w:val="left"/>
              <w:rPr>
                <w:lang w:val="ru-RU"/>
              </w:rPr>
            </w:pPr>
            <w:r>
              <w:rPr>
                <w:kern w:val="0"/>
                <w:lang w:val="ru-RU"/>
              </w:rPr>
              <w:t>Обеспечение условий для развития физической культуры и спорта</w:t>
            </w:r>
          </w:p>
        </w:tc>
        <w:tc>
          <w:tcPr>
            <w:tcW w:w="2552" w:type="dxa"/>
            <w:tcBorders/>
            <w:vAlign w:val="center"/>
          </w:tcPr>
          <w:p>
            <w:pPr>
              <w:pStyle w:val="Style40"/>
              <w:widowControl w:val="false"/>
              <w:suppressAutoHyphens w:val="true"/>
              <w:ind w:hanging="0" w:left="0"/>
              <w:jc w:val="left"/>
              <w:rPr>
                <w:bCs/>
                <w:lang w:val="ru-RU"/>
              </w:rPr>
            </w:pPr>
            <w:r>
              <w:rPr>
                <w:kern w:val="0"/>
              </w:rPr>
              <w:t>Общественно-деловые зоны</w:t>
            </w:r>
          </w:p>
        </w:tc>
      </w:tr>
      <w:tr>
        <w:trPr>
          <w:trHeight w:val="535" w:hRule="atLeast"/>
          <w:cantSplit w:val="true"/>
        </w:trPr>
        <w:tc>
          <w:tcPr>
            <w:tcW w:w="531" w:type="dxa"/>
            <w:tcBorders/>
            <w:vAlign w:val="center"/>
          </w:tcPr>
          <w:p>
            <w:pPr>
              <w:pStyle w:val="Style40"/>
              <w:widowControl w:val="false"/>
              <w:numPr>
                <w:ilvl w:val="0"/>
                <w:numId w:val="19"/>
              </w:numPr>
              <w:suppressAutoHyphens w:val="true"/>
              <w:jc w:val="left"/>
              <w:rPr>
                <w:bCs/>
                <w:lang w:val="ru-RU"/>
              </w:rPr>
            </w:pPr>
            <w:r>
              <w:rPr>
                <w:bCs/>
                <w:lang w:val="ru-RU"/>
              </w:rPr>
            </w:r>
          </w:p>
        </w:tc>
        <w:tc>
          <w:tcPr>
            <w:tcW w:w="1307" w:type="dxa"/>
            <w:tcBorders/>
            <w:vAlign w:val="center"/>
          </w:tcPr>
          <w:p>
            <w:pPr>
              <w:pStyle w:val="Style40"/>
              <w:widowControl w:val="false"/>
              <w:suppressAutoHyphens w:val="true"/>
              <w:ind w:hanging="0" w:left="0"/>
              <w:jc w:val="left"/>
              <w:rPr>
                <w:lang w:val="ru-RU"/>
              </w:rPr>
            </w:pPr>
            <w:r>
              <w:rPr>
                <w:kern w:val="0"/>
              </w:rPr>
              <w:t>602010302</w:t>
            </w:r>
          </w:p>
        </w:tc>
        <w:tc>
          <w:tcPr>
            <w:tcW w:w="1987" w:type="dxa"/>
            <w:tcBorders/>
            <w:vAlign w:val="center"/>
          </w:tcPr>
          <w:p>
            <w:pPr>
              <w:pStyle w:val="Style40"/>
              <w:widowControl w:val="false"/>
              <w:suppressAutoHyphens w:val="true"/>
              <w:ind w:hanging="0" w:left="0"/>
              <w:jc w:val="left"/>
              <w:rPr>
                <w:lang w:val="ru-RU"/>
              </w:rPr>
            </w:pPr>
            <w:r>
              <w:rPr>
                <w:kern w:val="0"/>
              </w:rPr>
              <w:t>Спортивное сооружение</w:t>
            </w:r>
          </w:p>
        </w:tc>
        <w:tc>
          <w:tcPr>
            <w:tcW w:w="2269" w:type="dxa"/>
            <w:tcBorders/>
            <w:shd w:color="auto" w:fill="auto" w:val="clear"/>
            <w:vAlign w:val="center"/>
          </w:tcPr>
          <w:p>
            <w:pPr>
              <w:pStyle w:val="Style40"/>
              <w:widowControl w:val="false"/>
              <w:suppressAutoHyphens w:val="true"/>
              <w:ind w:hanging="0" w:left="0"/>
              <w:jc w:val="left"/>
              <w:rPr>
                <w:bCs/>
                <w:lang w:val="ru-RU"/>
              </w:rPr>
            </w:pPr>
            <w:r>
              <w:rPr>
                <w:bCs/>
                <w:kern w:val="0"/>
                <w:lang w:val="ru-RU"/>
              </w:rPr>
              <w:t>Площадь 0,20 га.</w:t>
            </w:r>
          </w:p>
          <w:p>
            <w:pPr>
              <w:pStyle w:val="Style40"/>
              <w:widowControl w:val="false"/>
              <w:suppressAutoHyphens w:val="true"/>
              <w:ind w:hanging="0" w:left="0"/>
              <w:jc w:val="left"/>
              <w:rPr>
                <w:lang w:val="ru-RU"/>
              </w:rPr>
            </w:pPr>
            <w:r>
              <w:rPr>
                <w:bCs/>
                <w:kern w:val="0"/>
                <w:lang w:val="ru-RU"/>
              </w:rPr>
              <w:t>Вместимость 50 чел.</w:t>
            </w:r>
          </w:p>
        </w:tc>
        <w:tc>
          <w:tcPr>
            <w:tcW w:w="1844" w:type="dxa"/>
            <w:tcBorders/>
            <w:shd w:color="auto" w:fill="auto" w:val="clear"/>
            <w:vAlign w:val="center"/>
          </w:tcPr>
          <w:p>
            <w:pPr>
              <w:pStyle w:val="Style40"/>
              <w:widowControl w:val="false"/>
              <w:suppressAutoHyphens w:val="true"/>
              <w:ind w:hanging="0" w:left="0"/>
              <w:jc w:val="left"/>
              <w:rPr>
                <w:bCs/>
                <w:lang w:val="ru-RU"/>
              </w:rPr>
            </w:pPr>
            <w:r>
              <w:rPr>
                <w:bCs/>
                <w:kern w:val="0"/>
                <w:lang w:val="ru-RU"/>
              </w:rPr>
              <w:t>Планируемый к размещению</w:t>
            </w:r>
          </w:p>
        </w:tc>
        <w:tc>
          <w:tcPr>
            <w:tcW w:w="1420" w:type="dxa"/>
            <w:tcBorders/>
            <w:shd w:color="auto" w:fill="auto" w:val="clear"/>
            <w:vAlign w:val="center"/>
          </w:tcPr>
          <w:p>
            <w:pPr>
              <w:pStyle w:val="Style40"/>
              <w:widowControl w:val="false"/>
              <w:suppressAutoHyphens w:val="true"/>
              <w:ind w:hanging="0" w:left="0"/>
              <w:jc w:val="left"/>
              <w:rPr>
                <w:bCs/>
                <w:lang w:val="ru-RU"/>
              </w:rPr>
            </w:pPr>
            <w:r>
              <w:rPr>
                <w:bCs/>
                <w:kern w:val="0"/>
                <w:lang w:val="ru-RU"/>
              </w:rPr>
              <w:t>пгт. Инской</w:t>
            </w:r>
          </w:p>
        </w:tc>
        <w:tc>
          <w:tcPr>
            <w:tcW w:w="2374" w:type="dxa"/>
            <w:tcBorders/>
            <w:vAlign w:val="center"/>
          </w:tcPr>
          <w:p>
            <w:pPr>
              <w:pStyle w:val="Style40"/>
              <w:widowControl w:val="false"/>
              <w:suppressAutoHyphens w:val="true"/>
              <w:ind w:hanging="0" w:left="0"/>
              <w:jc w:val="left"/>
              <w:rPr>
                <w:lang w:val="ru-RU"/>
              </w:rPr>
            </w:pPr>
            <w:r>
              <w:rPr>
                <w:kern w:val="0"/>
                <w:lang w:val="ru-RU"/>
              </w:rPr>
              <w:t>Обеспечение условий для развития физической культуры и спорта</w:t>
            </w:r>
          </w:p>
        </w:tc>
        <w:tc>
          <w:tcPr>
            <w:tcW w:w="2552" w:type="dxa"/>
            <w:tcBorders/>
            <w:vAlign w:val="center"/>
          </w:tcPr>
          <w:p>
            <w:pPr>
              <w:pStyle w:val="Style40"/>
              <w:widowControl w:val="false"/>
              <w:suppressAutoHyphens w:val="true"/>
              <w:ind w:hanging="0" w:left="0"/>
              <w:jc w:val="left"/>
              <w:rPr>
                <w:bCs/>
                <w:lang w:val="ru-RU"/>
              </w:rPr>
            </w:pPr>
            <w:r>
              <w:rPr>
                <w:kern w:val="0"/>
              </w:rPr>
              <w:t>Общественно-деловые зоны</w:t>
            </w:r>
          </w:p>
        </w:tc>
      </w:tr>
      <w:tr>
        <w:trPr>
          <w:trHeight w:val="535" w:hRule="atLeast"/>
          <w:cantSplit w:val="true"/>
        </w:trPr>
        <w:tc>
          <w:tcPr>
            <w:tcW w:w="531" w:type="dxa"/>
            <w:tcBorders/>
            <w:vAlign w:val="center"/>
          </w:tcPr>
          <w:p>
            <w:pPr>
              <w:pStyle w:val="Style40"/>
              <w:widowControl w:val="false"/>
              <w:numPr>
                <w:ilvl w:val="0"/>
                <w:numId w:val="19"/>
              </w:numPr>
              <w:suppressAutoHyphens w:val="true"/>
              <w:jc w:val="left"/>
              <w:rPr>
                <w:bCs/>
                <w:lang w:val="ru-RU"/>
              </w:rPr>
            </w:pPr>
            <w:r>
              <w:rPr>
                <w:bCs/>
                <w:lang w:val="ru-RU"/>
              </w:rPr>
            </w:r>
          </w:p>
        </w:tc>
        <w:tc>
          <w:tcPr>
            <w:tcW w:w="1307" w:type="dxa"/>
            <w:tcBorders/>
            <w:vAlign w:val="center"/>
          </w:tcPr>
          <w:p>
            <w:pPr>
              <w:pStyle w:val="Style40"/>
              <w:widowControl w:val="false"/>
              <w:suppressAutoHyphens w:val="true"/>
              <w:ind w:hanging="0" w:left="0"/>
              <w:jc w:val="left"/>
              <w:rPr>
                <w:lang w:val="ru-RU"/>
              </w:rPr>
            </w:pPr>
            <w:r>
              <w:rPr>
                <w:kern w:val="0"/>
              </w:rPr>
              <w:t>602010302</w:t>
            </w:r>
          </w:p>
        </w:tc>
        <w:tc>
          <w:tcPr>
            <w:tcW w:w="1987" w:type="dxa"/>
            <w:tcBorders/>
            <w:vAlign w:val="center"/>
          </w:tcPr>
          <w:p>
            <w:pPr>
              <w:pStyle w:val="Style40"/>
              <w:widowControl w:val="false"/>
              <w:suppressAutoHyphens w:val="true"/>
              <w:ind w:hanging="0" w:left="0"/>
              <w:jc w:val="left"/>
              <w:rPr>
                <w:lang w:val="ru-RU"/>
              </w:rPr>
            </w:pPr>
            <w:r>
              <w:rPr>
                <w:kern w:val="0"/>
              </w:rPr>
              <w:t>Спортивное сооружение</w:t>
            </w:r>
          </w:p>
        </w:tc>
        <w:tc>
          <w:tcPr>
            <w:tcW w:w="2269" w:type="dxa"/>
            <w:tcBorders/>
            <w:shd w:color="auto" w:fill="auto" w:val="clear"/>
            <w:vAlign w:val="center"/>
          </w:tcPr>
          <w:p>
            <w:pPr>
              <w:pStyle w:val="Style40"/>
              <w:widowControl w:val="false"/>
              <w:suppressAutoHyphens w:val="true"/>
              <w:ind w:hanging="0" w:left="0"/>
              <w:jc w:val="left"/>
              <w:rPr>
                <w:bCs/>
                <w:lang w:val="ru-RU"/>
              </w:rPr>
            </w:pPr>
            <w:r>
              <w:rPr>
                <w:bCs/>
                <w:kern w:val="0"/>
                <w:lang w:val="ru-RU"/>
              </w:rPr>
              <w:t>Площадь 0,20 га.</w:t>
            </w:r>
          </w:p>
          <w:p>
            <w:pPr>
              <w:pStyle w:val="Style40"/>
              <w:widowControl w:val="false"/>
              <w:suppressAutoHyphens w:val="true"/>
              <w:ind w:hanging="0" w:left="0"/>
              <w:jc w:val="left"/>
              <w:rPr>
                <w:lang w:val="ru-RU"/>
              </w:rPr>
            </w:pPr>
            <w:r>
              <w:rPr>
                <w:bCs/>
                <w:kern w:val="0"/>
                <w:lang w:val="ru-RU"/>
              </w:rPr>
              <w:t>Вместимость 50 чел.</w:t>
            </w:r>
          </w:p>
        </w:tc>
        <w:tc>
          <w:tcPr>
            <w:tcW w:w="1844" w:type="dxa"/>
            <w:tcBorders/>
            <w:shd w:color="auto" w:fill="auto" w:val="clear"/>
            <w:vAlign w:val="center"/>
          </w:tcPr>
          <w:p>
            <w:pPr>
              <w:pStyle w:val="Style40"/>
              <w:widowControl w:val="false"/>
              <w:suppressAutoHyphens w:val="true"/>
              <w:ind w:hanging="0" w:left="0"/>
              <w:jc w:val="left"/>
              <w:rPr>
                <w:bCs/>
                <w:lang w:val="ru-RU"/>
              </w:rPr>
            </w:pPr>
            <w:r>
              <w:rPr>
                <w:bCs/>
                <w:kern w:val="0"/>
                <w:lang w:val="ru-RU"/>
              </w:rPr>
              <w:t>Планируемый к размещению</w:t>
            </w:r>
          </w:p>
        </w:tc>
        <w:tc>
          <w:tcPr>
            <w:tcW w:w="1420" w:type="dxa"/>
            <w:tcBorders/>
            <w:shd w:color="auto" w:fill="auto" w:val="clear"/>
            <w:vAlign w:val="center"/>
          </w:tcPr>
          <w:p>
            <w:pPr>
              <w:pStyle w:val="Style40"/>
              <w:widowControl w:val="false"/>
              <w:suppressAutoHyphens w:val="true"/>
              <w:ind w:hanging="0" w:left="0"/>
              <w:jc w:val="left"/>
              <w:rPr>
                <w:bCs/>
                <w:lang w:val="ru-RU"/>
              </w:rPr>
            </w:pPr>
            <w:r>
              <w:rPr>
                <w:bCs/>
                <w:kern w:val="0"/>
                <w:lang w:val="ru-RU"/>
              </w:rPr>
              <w:t>пгт. Грамотеино</w:t>
            </w:r>
          </w:p>
        </w:tc>
        <w:tc>
          <w:tcPr>
            <w:tcW w:w="2374" w:type="dxa"/>
            <w:tcBorders/>
            <w:vAlign w:val="center"/>
          </w:tcPr>
          <w:p>
            <w:pPr>
              <w:pStyle w:val="Style40"/>
              <w:widowControl w:val="false"/>
              <w:suppressAutoHyphens w:val="true"/>
              <w:ind w:hanging="0" w:left="0"/>
              <w:jc w:val="left"/>
              <w:rPr>
                <w:lang w:val="ru-RU"/>
              </w:rPr>
            </w:pPr>
            <w:r>
              <w:rPr>
                <w:kern w:val="0"/>
                <w:lang w:val="ru-RU"/>
              </w:rPr>
              <w:t>Обеспечение условий для развития физической культуры и спорта</w:t>
            </w:r>
          </w:p>
        </w:tc>
        <w:tc>
          <w:tcPr>
            <w:tcW w:w="2552" w:type="dxa"/>
            <w:tcBorders/>
            <w:vAlign w:val="center"/>
          </w:tcPr>
          <w:p>
            <w:pPr>
              <w:pStyle w:val="Style40"/>
              <w:widowControl w:val="false"/>
              <w:suppressAutoHyphens w:val="true"/>
              <w:ind w:hanging="0" w:left="0"/>
              <w:jc w:val="left"/>
              <w:rPr>
                <w:bCs/>
                <w:lang w:val="ru-RU"/>
              </w:rPr>
            </w:pPr>
            <w:r>
              <w:rPr>
                <w:kern w:val="0"/>
              </w:rPr>
              <w:t>Общественно-деловые зоны</w:t>
            </w:r>
          </w:p>
        </w:tc>
      </w:tr>
      <w:tr>
        <w:trPr>
          <w:trHeight w:val="535" w:hRule="atLeast"/>
          <w:cantSplit w:val="true"/>
        </w:trPr>
        <w:tc>
          <w:tcPr>
            <w:tcW w:w="531" w:type="dxa"/>
            <w:tcBorders/>
            <w:vAlign w:val="center"/>
          </w:tcPr>
          <w:p>
            <w:pPr>
              <w:pStyle w:val="Style40"/>
              <w:widowControl w:val="false"/>
              <w:numPr>
                <w:ilvl w:val="0"/>
                <w:numId w:val="19"/>
              </w:numPr>
              <w:suppressAutoHyphens w:val="true"/>
              <w:jc w:val="left"/>
              <w:rPr>
                <w:bCs/>
                <w:lang w:val="ru-RU"/>
              </w:rPr>
            </w:pPr>
            <w:r>
              <w:rPr>
                <w:bCs/>
                <w:lang w:val="ru-RU"/>
              </w:rPr>
            </w:r>
          </w:p>
        </w:tc>
        <w:tc>
          <w:tcPr>
            <w:tcW w:w="1307" w:type="dxa"/>
            <w:tcBorders/>
            <w:vAlign w:val="center"/>
          </w:tcPr>
          <w:p>
            <w:pPr>
              <w:pStyle w:val="Style40"/>
              <w:widowControl w:val="false"/>
              <w:suppressAutoHyphens w:val="true"/>
              <w:ind w:hanging="0" w:left="0"/>
              <w:jc w:val="left"/>
              <w:rPr>
                <w:lang w:val="ru-RU"/>
              </w:rPr>
            </w:pPr>
            <w:r>
              <w:rPr>
                <w:kern w:val="0"/>
              </w:rPr>
              <w:t>602010101</w:t>
            </w:r>
          </w:p>
        </w:tc>
        <w:tc>
          <w:tcPr>
            <w:tcW w:w="1987" w:type="dxa"/>
            <w:tcBorders/>
            <w:vAlign w:val="center"/>
          </w:tcPr>
          <w:p>
            <w:pPr>
              <w:pStyle w:val="Style40"/>
              <w:widowControl w:val="false"/>
              <w:suppressAutoHyphens w:val="true"/>
              <w:ind w:hanging="0" w:left="0"/>
              <w:jc w:val="left"/>
              <w:rPr>
                <w:lang w:val="ru-RU"/>
              </w:rPr>
            </w:pPr>
            <w:r>
              <w:rPr>
                <w:kern w:val="0"/>
              </w:rPr>
              <w:t>Дошкольная образовательная организация</w:t>
            </w:r>
          </w:p>
        </w:tc>
        <w:tc>
          <w:tcPr>
            <w:tcW w:w="2269" w:type="dxa"/>
            <w:tcBorders/>
            <w:shd w:color="auto" w:fill="auto" w:val="clear"/>
            <w:vAlign w:val="center"/>
          </w:tcPr>
          <w:p>
            <w:pPr>
              <w:pStyle w:val="Style40"/>
              <w:widowControl w:val="false"/>
              <w:suppressAutoHyphens w:val="true"/>
              <w:ind w:hanging="0" w:left="0"/>
              <w:jc w:val="left"/>
              <w:rPr>
                <w:lang w:val="ru-RU"/>
              </w:rPr>
            </w:pPr>
            <w:r>
              <w:rPr>
                <w:bCs/>
                <w:kern w:val="0"/>
                <w:lang w:val="ru-RU"/>
              </w:rPr>
              <w:t>Вместимость 180 чел.</w:t>
            </w:r>
          </w:p>
        </w:tc>
        <w:tc>
          <w:tcPr>
            <w:tcW w:w="1844" w:type="dxa"/>
            <w:tcBorders/>
            <w:shd w:color="auto" w:fill="auto" w:val="clear"/>
            <w:vAlign w:val="center"/>
          </w:tcPr>
          <w:p>
            <w:pPr>
              <w:pStyle w:val="Style40"/>
              <w:widowControl w:val="false"/>
              <w:suppressAutoHyphens w:val="true"/>
              <w:ind w:hanging="0" w:left="0"/>
              <w:jc w:val="left"/>
              <w:rPr>
                <w:bCs/>
                <w:lang w:val="ru-RU"/>
              </w:rPr>
            </w:pPr>
            <w:r>
              <w:rPr>
                <w:bCs/>
                <w:kern w:val="0"/>
                <w:lang w:val="ru-RU"/>
              </w:rPr>
              <w:t>Планируемый к размещению</w:t>
            </w:r>
          </w:p>
        </w:tc>
        <w:tc>
          <w:tcPr>
            <w:tcW w:w="1420" w:type="dxa"/>
            <w:tcBorders/>
            <w:shd w:color="auto" w:fill="auto" w:val="clear"/>
            <w:vAlign w:val="center"/>
          </w:tcPr>
          <w:p>
            <w:pPr>
              <w:pStyle w:val="Style40"/>
              <w:widowControl w:val="false"/>
              <w:suppressAutoHyphens w:val="true"/>
              <w:ind w:hanging="0" w:left="0"/>
              <w:jc w:val="left"/>
              <w:rPr>
                <w:bCs/>
                <w:lang w:val="ru-RU"/>
              </w:rPr>
            </w:pPr>
            <w:r>
              <w:rPr>
                <w:bCs/>
                <w:kern w:val="0"/>
                <w:lang w:val="ru-RU"/>
              </w:rPr>
              <w:t>г. Белово</w:t>
            </w:r>
          </w:p>
        </w:tc>
        <w:tc>
          <w:tcPr>
            <w:tcW w:w="2374" w:type="dxa"/>
            <w:tcBorders/>
            <w:vAlign w:val="center"/>
          </w:tcPr>
          <w:p>
            <w:pPr>
              <w:pStyle w:val="Style40"/>
              <w:widowControl w:val="false"/>
              <w:suppressAutoHyphens w:val="true"/>
              <w:ind w:hanging="0" w:left="0"/>
              <w:jc w:val="left"/>
              <w:rPr>
                <w:lang w:val="ru-RU"/>
              </w:rPr>
            </w:pPr>
            <w:r>
              <w:rPr>
                <w:kern w:val="0"/>
                <w:lang w:val="ru-RU"/>
              </w:rPr>
              <w:t>Организация предоставления общедоступного и бесплатного дошкольного образования</w:t>
            </w:r>
          </w:p>
        </w:tc>
        <w:tc>
          <w:tcPr>
            <w:tcW w:w="2552" w:type="dxa"/>
            <w:tcBorders/>
            <w:vAlign w:val="center"/>
          </w:tcPr>
          <w:p>
            <w:pPr>
              <w:pStyle w:val="Style40"/>
              <w:widowControl w:val="false"/>
              <w:suppressAutoHyphens w:val="true"/>
              <w:ind w:hanging="0" w:left="0"/>
              <w:jc w:val="left"/>
              <w:rPr>
                <w:bCs/>
                <w:lang w:val="ru-RU"/>
              </w:rPr>
            </w:pPr>
            <w:r>
              <w:rPr>
                <w:kern w:val="0"/>
              </w:rPr>
              <w:t>Общественно-деловые зоны</w:t>
            </w:r>
          </w:p>
        </w:tc>
      </w:tr>
      <w:tr>
        <w:trPr>
          <w:trHeight w:val="535" w:hRule="atLeast"/>
          <w:cantSplit w:val="true"/>
        </w:trPr>
        <w:tc>
          <w:tcPr>
            <w:tcW w:w="531" w:type="dxa"/>
            <w:tcBorders/>
            <w:vAlign w:val="center"/>
          </w:tcPr>
          <w:p>
            <w:pPr>
              <w:pStyle w:val="Style40"/>
              <w:widowControl w:val="false"/>
              <w:numPr>
                <w:ilvl w:val="0"/>
                <w:numId w:val="19"/>
              </w:numPr>
              <w:suppressAutoHyphens w:val="true"/>
              <w:jc w:val="left"/>
              <w:rPr>
                <w:bCs/>
                <w:lang w:val="ru-RU"/>
              </w:rPr>
            </w:pPr>
            <w:r>
              <w:rPr>
                <w:bCs/>
                <w:lang w:val="ru-RU"/>
              </w:rPr>
            </w:r>
          </w:p>
        </w:tc>
        <w:tc>
          <w:tcPr>
            <w:tcW w:w="1307" w:type="dxa"/>
            <w:tcBorders/>
            <w:vAlign w:val="center"/>
          </w:tcPr>
          <w:p>
            <w:pPr>
              <w:pStyle w:val="Style40"/>
              <w:widowControl w:val="false"/>
              <w:suppressAutoHyphens w:val="true"/>
              <w:ind w:hanging="0" w:left="0"/>
              <w:jc w:val="left"/>
              <w:rPr>
                <w:lang w:val="ru-RU"/>
              </w:rPr>
            </w:pPr>
            <w:r>
              <w:rPr>
                <w:kern w:val="0"/>
              </w:rPr>
              <w:t>602010102</w:t>
            </w:r>
          </w:p>
        </w:tc>
        <w:tc>
          <w:tcPr>
            <w:tcW w:w="1987" w:type="dxa"/>
            <w:tcBorders/>
            <w:vAlign w:val="center"/>
          </w:tcPr>
          <w:p>
            <w:pPr>
              <w:pStyle w:val="Style40"/>
              <w:widowControl w:val="false"/>
              <w:suppressAutoHyphens w:val="true"/>
              <w:ind w:hanging="0" w:left="0"/>
              <w:jc w:val="left"/>
              <w:rPr>
                <w:lang w:val="ru-RU"/>
              </w:rPr>
            </w:pPr>
            <w:r>
              <w:rPr>
                <w:kern w:val="0"/>
              </w:rPr>
              <w:t>Общеобразовательная организация</w:t>
            </w:r>
          </w:p>
        </w:tc>
        <w:tc>
          <w:tcPr>
            <w:tcW w:w="2269" w:type="dxa"/>
            <w:tcBorders/>
            <w:shd w:color="auto" w:fill="auto" w:val="clear"/>
            <w:vAlign w:val="center"/>
          </w:tcPr>
          <w:p>
            <w:pPr>
              <w:pStyle w:val="Style40"/>
              <w:widowControl w:val="false"/>
              <w:suppressAutoHyphens w:val="true"/>
              <w:ind w:hanging="0" w:left="0"/>
              <w:jc w:val="left"/>
              <w:rPr>
                <w:lang w:val="ru-RU"/>
              </w:rPr>
            </w:pPr>
            <w:r>
              <w:rPr>
                <w:bCs/>
                <w:kern w:val="0"/>
                <w:lang w:val="ru-RU"/>
              </w:rPr>
              <w:t>Вместимость 1100 чел.</w:t>
            </w:r>
          </w:p>
        </w:tc>
        <w:tc>
          <w:tcPr>
            <w:tcW w:w="1844" w:type="dxa"/>
            <w:tcBorders/>
            <w:shd w:color="auto" w:fill="auto" w:val="clear"/>
            <w:vAlign w:val="center"/>
          </w:tcPr>
          <w:p>
            <w:pPr>
              <w:pStyle w:val="Style40"/>
              <w:widowControl w:val="false"/>
              <w:suppressAutoHyphens w:val="true"/>
              <w:ind w:hanging="0" w:left="0"/>
              <w:jc w:val="left"/>
              <w:rPr>
                <w:bCs/>
                <w:lang w:val="ru-RU"/>
              </w:rPr>
            </w:pPr>
            <w:r>
              <w:rPr>
                <w:bCs/>
                <w:kern w:val="0"/>
                <w:lang w:val="ru-RU"/>
              </w:rPr>
              <w:t>Планируемый к размещению</w:t>
            </w:r>
          </w:p>
        </w:tc>
        <w:tc>
          <w:tcPr>
            <w:tcW w:w="1420" w:type="dxa"/>
            <w:tcBorders/>
            <w:shd w:color="auto" w:fill="auto" w:val="clear"/>
            <w:vAlign w:val="center"/>
          </w:tcPr>
          <w:p>
            <w:pPr>
              <w:pStyle w:val="Style40"/>
              <w:widowControl w:val="false"/>
              <w:suppressAutoHyphens w:val="true"/>
              <w:ind w:hanging="0" w:left="0"/>
              <w:jc w:val="left"/>
              <w:rPr>
                <w:bCs/>
                <w:lang w:val="ru-RU"/>
              </w:rPr>
            </w:pPr>
            <w:r>
              <w:rPr>
                <w:bCs/>
                <w:kern w:val="0"/>
                <w:lang w:val="ru-RU"/>
              </w:rPr>
              <w:t>г. Белово</w:t>
            </w:r>
          </w:p>
        </w:tc>
        <w:tc>
          <w:tcPr>
            <w:tcW w:w="2374" w:type="dxa"/>
            <w:tcBorders/>
            <w:vAlign w:val="center"/>
          </w:tcPr>
          <w:p>
            <w:pPr>
              <w:pStyle w:val="Style40"/>
              <w:widowControl w:val="false"/>
              <w:suppressAutoHyphens w:val="true"/>
              <w:ind w:hanging="0" w:left="0"/>
              <w:jc w:val="left"/>
              <w:rPr>
                <w:lang w:val="ru-RU"/>
              </w:rPr>
            </w:pPr>
            <w:r>
              <w:rPr>
                <w:kern w:val="0"/>
                <w:lang w:val="ru-RU"/>
              </w:rPr>
              <w:t>Организация предоставления общедоступного и бесплатного начального общего, основного общего, среднего общего образования</w:t>
            </w:r>
          </w:p>
        </w:tc>
        <w:tc>
          <w:tcPr>
            <w:tcW w:w="2552" w:type="dxa"/>
            <w:tcBorders/>
            <w:vAlign w:val="center"/>
          </w:tcPr>
          <w:p>
            <w:pPr>
              <w:pStyle w:val="Style40"/>
              <w:widowControl w:val="false"/>
              <w:suppressAutoHyphens w:val="true"/>
              <w:ind w:hanging="0" w:left="0"/>
              <w:jc w:val="left"/>
              <w:rPr>
                <w:bCs/>
                <w:lang w:val="ru-RU"/>
              </w:rPr>
            </w:pPr>
            <w:r>
              <w:rPr>
                <w:kern w:val="0"/>
              </w:rPr>
              <w:t>Общественно-деловые зоны</w:t>
            </w:r>
            <w:bookmarkStart w:id="175" w:name="_Hlk141700504"/>
            <w:bookmarkEnd w:id="175"/>
          </w:p>
        </w:tc>
      </w:tr>
    </w:tbl>
    <w:p>
      <w:pPr>
        <w:sectPr>
          <w:footerReference w:type="default" r:id="rId45"/>
          <w:footerReference w:type="first" r:id="rId46"/>
          <w:type w:val="nextPage"/>
          <w:pgSz w:orient="landscape" w:w="16838" w:h="11906"/>
          <w:pgMar w:left="1701" w:right="851" w:gutter="0" w:header="0" w:top="680" w:footer="680" w:bottom="1134"/>
          <w:pgNumType w:fmt="decimal"/>
          <w:formProt w:val="false"/>
          <w:textDirection w:val="lrTb"/>
          <w:docGrid w:type="default" w:linePitch="360" w:charSpace="0"/>
        </w:sectPr>
      </w:pPr>
    </w:p>
    <w:p>
      <w:pPr>
        <w:pStyle w:val="Heading1"/>
        <w:spacing w:before="120" w:after="120"/>
        <w:rPr>
          <w:rFonts w:cs="Times New Roman"/>
          <w:sz w:val="28"/>
          <w:lang w:eastAsia="ar-SA" w:bidi="en-US"/>
        </w:rPr>
      </w:pPr>
      <w:bookmarkStart w:id="176" w:name="_Toc69893554"/>
      <w:bookmarkStart w:id="177" w:name="_Toc178581077"/>
      <w:bookmarkStart w:id="178" w:name="_Toc370201475_Копия_1"/>
      <w:bookmarkStart w:id="179" w:name="_Toc312530878_Копия_1"/>
      <w:bookmarkEnd w:id="178"/>
      <w:bookmarkEnd w:id="179"/>
      <w:r>
        <w:rPr>
          <w:rFonts w:cs="Times New Roman"/>
          <w:sz w:val="28"/>
          <w:lang w:eastAsia="ar-SA" w:bidi="en-US"/>
        </w:rPr>
        <w:t xml:space="preserve">4. Сведения </w:t>
      </w:r>
      <w:r>
        <w:rPr>
          <w:rFonts w:eastAsia="Times New Roman" w:cs="Times New Roman"/>
          <w:sz w:val="28"/>
          <w:lang w:eastAsia="ar-SA" w:bidi="en-US"/>
        </w:rPr>
        <w:t>о планируемых для размещения на территориях городского округа</w:t>
      </w:r>
      <w:r>
        <w:rPr>
          <w:rFonts w:cs="Times New Roman"/>
          <w:sz w:val="28"/>
          <w:lang w:eastAsia="ar-SA" w:bidi="en-US"/>
        </w:rPr>
        <w:t xml:space="preserve"> </w:t>
      </w:r>
      <w:r>
        <w:rPr>
          <w:rFonts w:cs="Times New Roman"/>
          <w:sz w:val="28"/>
          <w:shd w:fill="FFFFFF" w:val="clear"/>
        </w:rPr>
        <w:t>объектов</w:t>
      </w:r>
      <w:r>
        <w:rPr>
          <w:rFonts w:eastAsia="Times New Roman" w:cs="Times New Roman"/>
          <w:sz w:val="28"/>
          <w:lang w:eastAsia="ar-SA" w:bidi="en-US"/>
        </w:rPr>
        <w:t xml:space="preserve"> федерального значения, объектов регионального значения</w:t>
      </w:r>
      <w:bookmarkEnd w:id="176"/>
      <w:bookmarkEnd w:id="177"/>
    </w:p>
    <w:p>
      <w:pPr>
        <w:pStyle w:val="Iauiue"/>
        <w:ind w:firstLine="709" w:left="0"/>
        <w:jc w:val="both"/>
        <w:rPr>
          <w:rFonts w:eastAsia="Times New Roman"/>
          <w:sz w:val="28"/>
          <w:szCs w:val="28"/>
          <w:lang w:bidi="en-US"/>
        </w:rPr>
      </w:pPr>
      <w:r>
        <w:rPr>
          <w:rFonts w:eastAsia="Times New Roman"/>
          <w:sz w:val="28"/>
          <w:szCs w:val="28"/>
          <w:lang w:bidi="en-US"/>
        </w:rPr>
        <w:t xml:space="preserve">На территорию </w:t>
      </w:r>
      <w:r>
        <w:rPr>
          <w:sz w:val="28"/>
          <w:szCs w:val="28"/>
          <w:lang w:eastAsia="ru-RU"/>
        </w:rPr>
        <w:t xml:space="preserve">Беловского городского округа </w:t>
      </w:r>
      <w:r>
        <w:rPr>
          <w:rFonts w:eastAsia="Times New Roman"/>
          <w:sz w:val="28"/>
          <w:szCs w:val="28"/>
          <w:lang w:bidi="en-US"/>
        </w:rPr>
        <w:t>распространяют действие следующие документы территориального планирования Российской Федерации:</w:t>
      </w:r>
    </w:p>
    <w:p>
      <w:pPr>
        <w:pStyle w:val="Iauiue"/>
        <w:ind w:firstLine="709" w:left="0"/>
        <w:jc w:val="both"/>
        <w:rPr>
          <w:rFonts w:eastAsia="Times New Roman"/>
          <w:sz w:val="28"/>
          <w:szCs w:val="28"/>
          <w:lang w:bidi="en-US"/>
        </w:rPr>
      </w:pPr>
      <w:r>
        <w:rPr>
          <w:rFonts w:eastAsia="Times New Roman"/>
          <w:sz w:val="28"/>
          <w:szCs w:val="28"/>
          <w:lang w:bidi="en-US"/>
        </w:rPr>
        <w:t>1) схема территориального планирования Российской Федерации в области здравоохранения, утвержденная распоряжением Правительства Российской Федерации от 28.12.2012 № 2607-р (с последующими изменениями и дополнениями);</w:t>
      </w:r>
    </w:p>
    <w:p>
      <w:pPr>
        <w:pStyle w:val="Iauiue"/>
        <w:ind w:firstLine="709" w:left="0"/>
        <w:jc w:val="both"/>
        <w:rPr>
          <w:rFonts w:eastAsia="Times New Roman"/>
          <w:sz w:val="28"/>
          <w:szCs w:val="28"/>
          <w:lang w:bidi="en-US"/>
        </w:rPr>
      </w:pPr>
      <w:r>
        <w:rPr>
          <w:rFonts w:eastAsia="Times New Roman"/>
          <w:sz w:val="28"/>
          <w:szCs w:val="28"/>
          <w:lang w:bidi="en-US"/>
        </w:rPr>
        <w:t>2) схема территориального планирования Российской Федерации в области высшего профессионального образования, утвержденная распоряжением Правительства Российской Федерации от 26.02.2013 № 247-р;</w:t>
      </w:r>
    </w:p>
    <w:p>
      <w:pPr>
        <w:pStyle w:val="Iauiue"/>
        <w:ind w:firstLine="709" w:left="0"/>
        <w:jc w:val="both"/>
        <w:rPr>
          <w:rFonts w:eastAsia="Times New Roman"/>
          <w:sz w:val="28"/>
          <w:szCs w:val="28"/>
          <w:lang w:bidi="en-US"/>
        </w:rPr>
      </w:pPr>
      <w:r>
        <w:rPr>
          <w:rFonts w:eastAsia="Times New Roman"/>
          <w:sz w:val="28"/>
          <w:szCs w:val="28"/>
          <w:lang w:bidi="en-US"/>
        </w:rPr>
        <w:t>3) 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автомобильных дорог федерального значения, утвержденная распоряжением Правительства Российской Федерации от 19.03.2013 № 384-р (с последующими изменениями и дополнениями);</w:t>
      </w:r>
    </w:p>
    <w:p>
      <w:pPr>
        <w:pStyle w:val="Iauiue"/>
        <w:ind w:firstLine="709" w:left="0"/>
        <w:jc w:val="both"/>
        <w:rPr>
          <w:rFonts w:eastAsia="Times New Roman"/>
          <w:sz w:val="28"/>
          <w:szCs w:val="28"/>
          <w:lang w:bidi="en-US"/>
        </w:rPr>
      </w:pPr>
      <w:r>
        <w:rPr>
          <w:rFonts w:eastAsia="Times New Roman"/>
          <w:sz w:val="28"/>
          <w:szCs w:val="28"/>
          <w:lang w:bidi="en-US"/>
        </w:rPr>
        <w:t>4) схема территориального планирования Российской Федерации в области федерального транспорта (в части трубопроводного транспорта), утвержденная распоряжением Правительства Российской Федерации от 06.05.2015 №816-р (с последующими изменениями и дополнениями);</w:t>
      </w:r>
    </w:p>
    <w:p>
      <w:pPr>
        <w:pStyle w:val="Iauiue"/>
        <w:ind w:firstLine="709" w:left="0"/>
        <w:jc w:val="both"/>
        <w:rPr>
          <w:rFonts w:eastAsia="Times New Roman"/>
          <w:sz w:val="28"/>
          <w:szCs w:val="28"/>
          <w:lang w:bidi="en-US"/>
        </w:rPr>
      </w:pPr>
      <w:r>
        <w:rPr>
          <w:rFonts w:eastAsia="Times New Roman"/>
          <w:sz w:val="28"/>
          <w:szCs w:val="28"/>
          <w:lang w:bidi="en-US"/>
        </w:rPr>
        <w:t>5) схема территориального планирования Российской Федерации в области обороны страны и безопасности государства, утвержденная указом Президента Российской Федерации от 10.12.2015 № 615 сс;</w:t>
      </w:r>
    </w:p>
    <w:p>
      <w:pPr>
        <w:pStyle w:val="Iauiue"/>
        <w:ind w:firstLine="709" w:left="0"/>
        <w:jc w:val="both"/>
        <w:rPr>
          <w:rFonts w:eastAsia="Times New Roman"/>
          <w:sz w:val="28"/>
          <w:szCs w:val="28"/>
          <w:lang w:bidi="en-US"/>
        </w:rPr>
      </w:pPr>
      <w:r>
        <w:rPr>
          <w:rFonts w:eastAsia="Times New Roman"/>
          <w:sz w:val="28"/>
          <w:szCs w:val="28"/>
          <w:lang w:bidi="en-US"/>
        </w:rPr>
        <w:t>6) схема территориального планирования Российской Федерации в области энергетики, утвержденная распоряжением Правительства Российской Федерации от 01.08.2016 № 1634-р (с последующими изменениями и дополнениями).</w:t>
      </w:r>
    </w:p>
    <w:p>
      <w:pPr>
        <w:pStyle w:val="Iauiue"/>
        <w:ind w:firstLine="709" w:left="0"/>
        <w:jc w:val="both"/>
        <w:rPr>
          <w:rFonts w:eastAsia="Times New Roman"/>
          <w:sz w:val="28"/>
          <w:szCs w:val="28"/>
          <w:lang w:bidi="en-US"/>
        </w:rPr>
      </w:pPr>
      <w:r>
        <w:rPr>
          <w:rFonts w:eastAsia="Times New Roman"/>
          <w:sz w:val="28"/>
          <w:szCs w:val="28"/>
          <w:lang w:bidi="en-US"/>
        </w:rPr>
        <w:t xml:space="preserve">Кроме того, на территорию </w:t>
      </w:r>
      <w:r>
        <w:rPr>
          <w:sz w:val="28"/>
          <w:szCs w:val="28"/>
          <w:lang w:eastAsia="ru-RU"/>
        </w:rPr>
        <w:t xml:space="preserve">Беловского городского округа </w:t>
      </w:r>
      <w:r>
        <w:rPr>
          <w:rFonts w:eastAsia="Times New Roman"/>
          <w:sz w:val="28"/>
          <w:szCs w:val="28"/>
          <w:lang w:bidi="en-US"/>
        </w:rPr>
        <w:t>распространяется действие документов территориального планирования Кемеровской области - Кузбасса:</w:t>
      </w:r>
    </w:p>
    <w:p>
      <w:pPr>
        <w:pStyle w:val="ListParagraph"/>
        <w:numPr>
          <w:ilvl w:val="0"/>
          <w:numId w:val="5"/>
        </w:numPr>
        <w:ind w:hanging="360" w:left="1134"/>
        <w:rPr>
          <w:sz w:val="28"/>
          <w:szCs w:val="28"/>
          <w:lang w:eastAsia="ar-SA" w:bidi="en-US"/>
        </w:rPr>
      </w:pPr>
      <w:r>
        <w:rPr>
          <w:sz w:val="28"/>
          <w:szCs w:val="28"/>
          <w:lang w:eastAsia="ar-SA" w:bidi="en-US"/>
        </w:rPr>
        <w:t>Схема территориального планирования Кемеровской области-Кузбасса, утвержденная постановлением коллегии администрации Кемеровской области от 19.11.2009 №458;</w:t>
      </w:r>
    </w:p>
    <w:p>
      <w:pPr>
        <w:pStyle w:val="Iauiue"/>
        <w:ind w:firstLine="709" w:left="0"/>
        <w:jc w:val="both"/>
        <w:rPr>
          <w:rFonts w:eastAsia="Times New Roman"/>
          <w:sz w:val="28"/>
          <w:szCs w:val="28"/>
          <w:u w:val="single"/>
          <w:lang w:bidi="en-US"/>
        </w:rPr>
      </w:pPr>
      <w:r>
        <w:rPr>
          <w:rFonts w:eastAsia="Times New Roman"/>
          <w:sz w:val="28"/>
          <w:szCs w:val="28"/>
          <w:lang w:bidi="en-US"/>
        </w:rPr>
        <w:t>Указанными документами территориального планирования Российской Федерации на территории Беловского городского округа не запланировано размещение</w:t>
      </w:r>
      <w:r>
        <w:rPr>
          <w:rFonts w:eastAsia="Times New Roman"/>
          <w:sz w:val="28"/>
          <w:szCs w:val="28"/>
          <w:u w:val="single"/>
          <w:lang w:bidi="en-US"/>
        </w:rPr>
        <w:t xml:space="preserve"> </w:t>
      </w:r>
      <w:r>
        <w:rPr>
          <w:rFonts w:eastAsia="Times New Roman"/>
          <w:sz w:val="28"/>
          <w:szCs w:val="28"/>
          <w:lang w:bidi="en-US"/>
        </w:rPr>
        <w:t>объектов</w:t>
      </w:r>
      <w:r>
        <w:rPr>
          <w:rFonts w:eastAsia="Times New Roman"/>
          <w:sz w:val="28"/>
          <w:szCs w:val="28"/>
          <w:u w:val="single"/>
          <w:lang w:bidi="en-US"/>
        </w:rPr>
        <w:t xml:space="preserve"> </w:t>
      </w:r>
      <w:r>
        <w:rPr>
          <w:rFonts w:eastAsia="Times New Roman"/>
          <w:sz w:val="28"/>
          <w:szCs w:val="28"/>
          <w:lang w:bidi="en-US"/>
        </w:rPr>
        <w:t>федерального значения</w:t>
      </w:r>
      <w:r>
        <w:rPr>
          <w:rFonts w:eastAsia="Times New Roman"/>
          <w:sz w:val="28"/>
          <w:szCs w:val="28"/>
          <w:u w:val="single"/>
          <w:lang w:bidi="en-US"/>
        </w:rPr>
        <w:t>.</w:t>
      </w:r>
    </w:p>
    <w:p>
      <w:pPr>
        <w:sectPr>
          <w:footerReference w:type="default" r:id="rId47"/>
          <w:footerReference w:type="first" r:id="rId48"/>
          <w:type w:val="nextPage"/>
          <w:pgSz w:w="11906" w:h="16838"/>
          <w:pgMar w:left="1701" w:right="851" w:gutter="0" w:header="0" w:top="680" w:footer="680" w:bottom="1134"/>
          <w:pgNumType w:fmt="decimal"/>
          <w:formProt w:val="false"/>
          <w:textDirection w:val="lrTb"/>
          <w:docGrid w:type="default" w:linePitch="360" w:charSpace="0"/>
        </w:sectPr>
        <w:pStyle w:val="Iauiue"/>
        <w:ind w:firstLine="709" w:left="0"/>
        <w:jc w:val="both"/>
        <w:rPr>
          <w:rFonts w:eastAsia="Times New Roman"/>
          <w:sz w:val="28"/>
          <w:szCs w:val="28"/>
          <w:lang w:bidi="en-US"/>
        </w:rPr>
      </w:pPr>
      <w:r>
        <w:rPr>
          <w:rFonts w:eastAsia="Times New Roman"/>
          <w:sz w:val="28"/>
          <w:szCs w:val="28"/>
          <w:lang w:bidi="en-US"/>
        </w:rPr>
        <w:t>Сведения о видах, назначении и наименованиях, планируемых для размещения на территориях городского округа объектов регионального значения, их основные характеристики, местоположение, характеристики зон с особыми условиями использования территорий, реквизиты документов территориального планирования, а также обоснование выбранного варианта размещения данных объектов представлены в таблице 4.1.</w:t>
      </w:r>
    </w:p>
    <w:p>
      <w:pPr>
        <w:pStyle w:val="Style40"/>
        <w:spacing w:before="120" w:after="0"/>
        <w:jc w:val="right"/>
        <w:rPr>
          <w:rFonts w:eastAsia="Calibri" w:eastAsiaTheme="minorHAnsi"/>
          <w:b/>
          <w:color w:val="000000"/>
          <w:sz w:val="28"/>
          <w:szCs w:val="28"/>
          <w:lang w:val="ru-RU" w:eastAsia="en-US"/>
        </w:rPr>
      </w:pPr>
      <w:r>
        <w:rPr>
          <w:rFonts w:eastAsia="Calibri" w:eastAsiaTheme="minorHAnsi"/>
          <w:b/>
          <w:color w:val="000000"/>
          <w:sz w:val="28"/>
          <w:szCs w:val="28"/>
          <w:lang w:val="ru-RU" w:eastAsia="en-US"/>
        </w:rPr>
        <w:t>Таблица 4.1</w:t>
      </w:r>
    </w:p>
    <w:p>
      <w:pPr>
        <w:pStyle w:val="Style40"/>
        <w:spacing w:before="0" w:after="120"/>
        <w:jc w:val="center"/>
        <w:rPr>
          <w:b/>
          <w:sz w:val="28"/>
          <w:szCs w:val="28"/>
          <w:lang w:val="ru-RU"/>
        </w:rPr>
      </w:pPr>
      <w:r>
        <w:rPr>
          <w:b/>
          <w:sz w:val="28"/>
          <w:szCs w:val="28"/>
          <w:lang w:val="ru-RU"/>
        </w:rPr>
        <w:t>Сведения о планируемых для размещения на территории городского округа объектах регионального значения</w:t>
      </w:r>
    </w:p>
    <w:tbl>
      <w:tblPr>
        <w:tblW w:w="14276" w:type="dxa"/>
        <w:jc w:val="left"/>
        <w:tblInd w:w="0" w:type="dxa"/>
        <w:tblLayout w:type="fixed"/>
        <w:tblCellMar>
          <w:top w:w="102" w:type="dxa"/>
          <w:left w:w="62" w:type="dxa"/>
          <w:bottom w:w="102" w:type="dxa"/>
          <w:right w:w="62" w:type="dxa"/>
        </w:tblCellMar>
        <w:tblLook w:noVBand="1" w:val="04a0" w:noHBand="0" w:lastColumn="0" w:firstColumn="1" w:lastRow="0" w:firstRow="1"/>
      </w:tblPr>
      <w:tblGrid>
        <w:gridCol w:w="498"/>
        <w:gridCol w:w="4587"/>
        <w:gridCol w:w="3590"/>
        <w:gridCol w:w="2239"/>
        <w:gridCol w:w="3362"/>
      </w:tblGrid>
      <w:tr>
        <w:trPr>
          <w:tblHeader w:val="true"/>
          <w:trHeight w:val="20" w:hRule="atLeast"/>
        </w:trPr>
        <w:tc>
          <w:tcPr>
            <w:tcW w:w="498"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b/>
                <w:bCs/>
                <w:sz w:val="24"/>
                <w:szCs w:val="24"/>
              </w:rPr>
            </w:pPr>
            <w:r>
              <w:rPr>
                <w:rFonts w:cs="Times New Roman" w:ascii="Times New Roman" w:hAnsi="Times New Roman"/>
                <w:b/>
                <w:bCs/>
                <w:sz w:val="24"/>
                <w:szCs w:val="24"/>
              </w:rPr>
              <w:t xml:space="preserve">№ </w:t>
            </w:r>
            <w:r>
              <w:rPr>
                <w:rFonts w:cs="Times New Roman" w:ascii="Times New Roman" w:hAnsi="Times New Roman"/>
                <w:b/>
                <w:bCs/>
                <w:sz w:val="24"/>
                <w:szCs w:val="24"/>
              </w:rPr>
              <w:t>п\п</w:t>
            </w:r>
          </w:p>
        </w:tc>
        <w:tc>
          <w:tcPr>
            <w:tcW w:w="4587"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b/>
                <w:bCs/>
                <w:sz w:val="24"/>
                <w:szCs w:val="24"/>
              </w:rPr>
            </w:pPr>
            <w:r>
              <w:rPr>
                <w:rFonts w:cs="Times New Roman" w:ascii="Times New Roman" w:hAnsi="Times New Roman"/>
                <w:b/>
                <w:bCs/>
                <w:sz w:val="24"/>
                <w:szCs w:val="24"/>
              </w:rPr>
              <w:t>Наименование</w:t>
            </w:r>
          </w:p>
        </w:tc>
        <w:tc>
          <w:tcPr>
            <w:tcW w:w="3590"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b/>
                <w:bCs/>
                <w:sz w:val="24"/>
                <w:szCs w:val="24"/>
              </w:rPr>
            </w:pPr>
            <w:r>
              <w:rPr>
                <w:rFonts w:cs="Times New Roman" w:ascii="Times New Roman" w:hAnsi="Times New Roman"/>
                <w:b/>
                <w:bCs/>
                <w:sz w:val="24"/>
                <w:szCs w:val="24"/>
              </w:rPr>
              <w:t>Местоположение объекта</w:t>
            </w:r>
          </w:p>
        </w:tc>
        <w:tc>
          <w:tcPr>
            <w:tcW w:w="2239"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b/>
                <w:bCs/>
                <w:sz w:val="24"/>
                <w:szCs w:val="24"/>
              </w:rPr>
            </w:pPr>
            <w:r>
              <w:rPr>
                <w:rFonts w:cs="Times New Roman" w:ascii="Times New Roman" w:hAnsi="Times New Roman"/>
                <w:b/>
                <w:bCs/>
                <w:sz w:val="24"/>
                <w:szCs w:val="24"/>
              </w:rPr>
              <w:t>Основные характеристики</w:t>
            </w:r>
          </w:p>
        </w:tc>
        <w:tc>
          <w:tcPr>
            <w:tcW w:w="3362" w:type="dxa"/>
            <w:tcBorders>
              <w:top w:val="single" w:sz="4" w:space="0" w:color="000000"/>
              <w:left w:val="single" w:sz="4" w:space="0" w:color="000000"/>
              <w:bottom w:val="single" w:sz="4" w:space="0" w:color="000000"/>
              <w:right w:val="single" w:sz="4" w:space="0" w:color="000000"/>
            </w:tcBorders>
            <w:vAlign w:val="center"/>
          </w:tcPr>
          <w:p>
            <w:pPr>
              <w:pStyle w:val="ConsPlusNormal1"/>
              <w:jc w:val="center"/>
              <w:rPr>
                <w:rFonts w:ascii="Times New Roman" w:hAnsi="Times New Roman" w:cs="Times New Roman"/>
                <w:b/>
                <w:bCs/>
                <w:sz w:val="24"/>
                <w:szCs w:val="24"/>
              </w:rPr>
            </w:pPr>
            <w:r>
              <w:rPr>
                <w:rFonts w:cs="Times New Roman" w:ascii="Times New Roman" w:hAnsi="Times New Roman"/>
                <w:b/>
                <w:bCs/>
                <w:sz w:val="24"/>
                <w:szCs w:val="24"/>
              </w:rPr>
              <w:t>Основное назначение</w:t>
            </w:r>
          </w:p>
        </w:tc>
      </w:tr>
      <w:tr>
        <w:trPr>
          <w:trHeight w:val="1596" w:hRule="atLeast"/>
        </w:trPr>
        <w:tc>
          <w:tcPr>
            <w:tcW w:w="498" w:type="dxa"/>
            <w:tcBorders>
              <w:top w:val="single" w:sz="4" w:space="0" w:color="000000"/>
              <w:left w:val="single" w:sz="4" w:space="0" w:color="000000"/>
              <w:bottom w:val="single" w:sz="4" w:space="0" w:color="000000"/>
              <w:right w:val="single" w:sz="4" w:space="0" w:color="000000"/>
            </w:tcBorders>
            <w:vAlign w:val="center"/>
          </w:tcPr>
          <w:p>
            <w:pPr>
              <w:pStyle w:val="ConsPlusNormal1"/>
              <w:numPr>
                <w:ilvl w:val="0"/>
                <w:numId w:val="20"/>
              </w:numPr>
              <w:rPr>
                <w:rFonts w:ascii="Times New Roman" w:hAnsi="Times New Roman" w:cs="Times New Roman"/>
                <w:sz w:val="24"/>
                <w:szCs w:val="24"/>
              </w:rPr>
            </w:pPr>
            <w:r>
              <w:rPr>
                <w:rFonts w:cs="Times New Roman" w:ascii="Times New Roman" w:hAnsi="Times New Roman"/>
                <w:sz w:val="24"/>
                <w:szCs w:val="24"/>
              </w:rPr>
            </w:r>
          </w:p>
        </w:tc>
        <w:tc>
          <w:tcPr>
            <w:tcW w:w="4587"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4"/>
                <w:szCs w:val="24"/>
              </w:rPr>
            </w:pPr>
            <w:r>
              <w:rPr>
                <w:rFonts w:cs="Times New Roman" w:ascii="Times New Roman" w:hAnsi="Times New Roman"/>
                <w:sz w:val="24"/>
                <w:szCs w:val="24"/>
              </w:rPr>
              <w:t>Реконструкция участка автомобильной дороги Ленинск-Кузнецкий - Новокузнецк - Междуреченск</w:t>
            </w:r>
          </w:p>
        </w:tc>
        <w:tc>
          <w:tcPr>
            <w:tcW w:w="3590"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4"/>
                <w:szCs w:val="24"/>
              </w:rPr>
            </w:pPr>
            <w:r>
              <w:rPr>
                <w:rFonts w:cs="Times New Roman" w:ascii="Times New Roman" w:hAnsi="Times New Roman"/>
                <w:sz w:val="24"/>
                <w:szCs w:val="24"/>
              </w:rPr>
              <w:t>Беловский городской округ, Беловский муниципальный округ</w:t>
            </w:r>
          </w:p>
        </w:tc>
        <w:tc>
          <w:tcPr>
            <w:tcW w:w="2239"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4"/>
                <w:szCs w:val="24"/>
              </w:rPr>
            </w:pPr>
            <w:r>
              <w:rPr>
                <w:rFonts w:cs="Times New Roman" w:ascii="Times New Roman" w:hAnsi="Times New Roman"/>
                <w:sz w:val="24"/>
                <w:szCs w:val="24"/>
              </w:rPr>
              <w:t>Категория III,</w:t>
            </w:r>
          </w:p>
          <w:p>
            <w:pPr>
              <w:pStyle w:val="ConsPlusNormal1"/>
              <w:rPr>
                <w:rFonts w:ascii="Times New Roman" w:hAnsi="Times New Roman" w:cs="Times New Roman"/>
                <w:sz w:val="24"/>
                <w:szCs w:val="24"/>
              </w:rPr>
            </w:pPr>
            <w:r>
              <w:rPr>
                <w:rFonts w:cs="Times New Roman" w:ascii="Times New Roman" w:hAnsi="Times New Roman"/>
                <w:sz w:val="24"/>
                <w:szCs w:val="24"/>
              </w:rPr>
              <w:t>протяженность 15,9 км</w:t>
            </w:r>
          </w:p>
        </w:tc>
        <w:tc>
          <w:tcPr>
            <w:tcW w:w="3362"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4"/>
                <w:szCs w:val="24"/>
              </w:rPr>
            </w:pPr>
            <w:r>
              <w:rPr>
                <w:rFonts w:cs="Times New Roman" w:ascii="Times New Roman" w:hAnsi="Times New Roman"/>
                <w:sz w:val="24"/>
                <w:szCs w:val="24"/>
              </w:rPr>
              <w:t>Организация транспортного обслуживания населения, увеличение пропускной способности автомобильной дороги, ликвидация опасных участков</w:t>
            </w:r>
          </w:p>
        </w:tc>
      </w:tr>
      <w:tr>
        <w:trPr>
          <w:trHeight w:val="1567" w:hRule="atLeast"/>
        </w:trPr>
        <w:tc>
          <w:tcPr>
            <w:tcW w:w="498" w:type="dxa"/>
            <w:tcBorders>
              <w:top w:val="single" w:sz="4" w:space="0" w:color="000000"/>
              <w:left w:val="single" w:sz="4" w:space="0" w:color="000000"/>
              <w:bottom w:val="single" w:sz="4" w:space="0" w:color="000000"/>
              <w:right w:val="single" w:sz="4" w:space="0" w:color="000000"/>
            </w:tcBorders>
            <w:vAlign w:val="center"/>
          </w:tcPr>
          <w:p>
            <w:pPr>
              <w:pStyle w:val="ConsPlusNormal1"/>
              <w:numPr>
                <w:ilvl w:val="0"/>
                <w:numId w:val="20"/>
              </w:numPr>
              <w:rPr>
                <w:rFonts w:ascii="Times New Roman" w:hAnsi="Times New Roman" w:cs="Times New Roman"/>
                <w:sz w:val="24"/>
                <w:szCs w:val="24"/>
              </w:rPr>
            </w:pPr>
            <w:r>
              <w:rPr>
                <w:rFonts w:cs="Times New Roman" w:ascii="Times New Roman" w:hAnsi="Times New Roman"/>
                <w:sz w:val="24"/>
                <w:szCs w:val="24"/>
              </w:rPr>
            </w:r>
          </w:p>
        </w:tc>
        <w:tc>
          <w:tcPr>
            <w:tcW w:w="4587"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4"/>
                <w:szCs w:val="24"/>
              </w:rPr>
            </w:pPr>
            <w:r>
              <w:rPr>
                <w:rFonts w:cs="Times New Roman" w:ascii="Times New Roman" w:hAnsi="Times New Roman"/>
                <w:sz w:val="24"/>
                <w:szCs w:val="24"/>
              </w:rPr>
              <w:t>Строительство ВЛ 110 кВ Беловская ГРЭС - Угольная 1, 2 с отпайками</w:t>
            </w:r>
          </w:p>
        </w:tc>
        <w:tc>
          <w:tcPr>
            <w:tcW w:w="3590"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4"/>
                <w:szCs w:val="24"/>
              </w:rPr>
            </w:pPr>
            <w:r>
              <w:rPr>
                <w:rFonts w:cs="Times New Roman" w:ascii="Times New Roman" w:hAnsi="Times New Roman"/>
                <w:sz w:val="24"/>
                <w:szCs w:val="24"/>
              </w:rPr>
              <w:t>Полысаевский городской округ, Ленинск-Кузнецкий муниципальный округ, Беловский муниципальный округ, Беловский городской округ</w:t>
            </w:r>
          </w:p>
        </w:tc>
        <w:tc>
          <w:tcPr>
            <w:tcW w:w="2239"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4"/>
                <w:szCs w:val="24"/>
              </w:rPr>
            </w:pPr>
            <w:r>
              <w:rPr>
                <w:rFonts w:cs="Times New Roman" w:ascii="Times New Roman" w:hAnsi="Times New Roman"/>
                <w:sz w:val="24"/>
                <w:szCs w:val="24"/>
              </w:rPr>
              <w:t>Проектный номинальный класс напряжения 110 кВ</w:t>
            </w:r>
          </w:p>
        </w:tc>
        <w:tc>
          <w:tcPr>
            <w:tcW w:w="3362"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4"/>
                <w:szCs w:val="24"/>
              </w:rPr>
            </w:pPr>
            <w:r>
              <w:rPr>
                <w:rFonts w:cs="Times New Roman" w:ascii="Times New Roman" w:hAnsi="Times New Roman"/>
                <w:sz w:val="24"/>
                <w:szCs w:val="24"/>
              </w:rPr>
              <w:t>Электроснабжение</w:t>
            </w:r>
          </w:p>
        </w:tc>
      </w:tr>
      <w:tr>
        <w:trPr>
          <w:trHeight w:val="20" w:hRule="atLeast"/>
        </w:trPr>
        <w:tc>
          <w:tcPr>
            <w:tcW w:w="498" w:type="dxa"/>
            <w:tcBorders>
              <w:top w:val="single" w:sz="4" w:space="0" w:color="000000"/>
              <w:left w:val="single" w:sz="4" w:space="0" w:color="000000"/>
              <w:bottom w:val="single" w:sz="4" w:space="0" w:color="000000"/>
              <w:right w:val="single" w:sz="4" w:space="0" w:color="000000"/>
            </w:tcBorders>
            <w:vAlign w:val="center"/>
          </w:tcPr>
          <w:p>
            <w:pPr>
              <w:pStyle w:val="ConsPlusNormal1"/>
              <w:numPr>
                <w:ilvl w:val="0"/>
                <w:numId w:val="20"/>
              </w:numPr>
              <w:rPr>
                <w:rFonts w:ascii="Times New Roman" w:hAnsi="Times New Roman" w:cs="Times New Roman"/>
                <w:sz w:val="24"/>
                <w:szCs w:val="24"/>
              </w:rPr>
            </w:pPr>
            <w:r>
              <w:rPr>
                <w:rFonts w:cs="Times New Roman" w:ascii="Times New Roman" w:hAnsi="Times New Roman"/>
                <w:sz w:val="24"/>
                <w:szCs w:val="24"/>
              </w:rPr>
            </w:r>
          </w:p>
        </w:tc>
        <w:tc>
          <w:tcPr>
            <w:tcW w:w="4587"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4"/>
                <w:szCs w:val="24"/>
              </w:rPr>
            </w:pPr>
            <w:r>
              <w:rPr>
                <w:rFonts w:cs="Times New Roman" w:ascii="Times New Roman" w:hAnsi="Times New Roman"/>
                <w:sz w:val="24"/>
                <w:szCs w:val="24"/>
              </w:rPr>
              <w:t>Строительство одной двухцепной отпайки ВЛ 110 кВ от проектируемых двух одноцепных ВЛ 110 кВ Беловская ГРЭС - Угольная (I, II цепь) до существующей отпайки от ВЛ 110 кВ от ВЛ Беловская ГРЭС - Уропская-1, 2 с отпайкой на ПС "Караканская" до ПС 110 кВ "КеНоТЭК"</w:t>
            </w:r>
          </w:p>
        </w:tc>
        <w:tc>
          <w:tcPr>
            <w:tcW w:w="3590"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4"/>
                <w:szCs w:val="24"/>
              </w:rPr>
            </w:pPr>
            <w:r>
              <w:rPr>
                <w:rFonts w:cs="Times New Roman" w:ascii="Times New Roman" w:hAnsi="Times New Roman"/>
                <w:sz w:val="24"/>
                <w:szCs w:val="24"/>
              </w:rPr>
              <w:t>Беловский муниципальный округ, Беловский городской округ</w:t>
            </w:r>
          </w:p>
        </w:tc>
        <w:tc>
          <w:tcPr>
            <w:tcW w:w="2239"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4"/>
                <w:szCs w:val="24"/>
              </w:rPr>
            </w:pPr>
            <w:r>
              <w:rPr>
                <w:rFonts w:cs="Times New Roman" w:ascii="Times New Roman" w:hAnsi="Times New Roman"/>
                <w:sz w:val="24"/>
                <w:szCs w:val="24"/>
              </w:rPr>
              <w:t>Проектный номинальный класс напряжения 110 кВ</w:t>
            </w:r>
          </w:p>
        </w:tc>
        <w:tc>
          <w:tcPr>
            <w:tcW w:w="3362"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4"/>
                <w:szCs w:val="24"/>
              </w:rPr>
            </w:pPr>
            <w:r>
              <w:rPr>
                <w:rFonts w:cs="Times New Roman" w:ascii="Times New Roman" w:hAnsi="Times New Roman"/>
                <w:sz w:val="24"/>
                <w:szCs w:val="24"/>
              </w:rPr>
              <w:t>Электроснабжение</w:t>
            </w:r>
          </w:p>
        </w:tc>
      </w:tr>
      <w:tr>
        <w:trPr>
          <w:trHeight w:val="20" w:hRule="atLeast"/>
        </w:trPr>
        <w:tc>
          <w:tcPr>
            <w:tcW w:w="498" w:type="dxa"/>
            <w:tcBorders>
              <w:top w:val="single" w:sz="4" w:space="0" w:color="000000"/>
              <w:left w:val="single" w:sz="4" w:space="0" w:color="000000"/>
              <w:bottom w:val="single" w:sz="4" w:space="0" w:color="000000"/>
              <w:right w:val="single" w:sz="4" w:space="0" w:color="000000"/>
            </w:tcBorders>
            <w:vAlign w:val="center"/>
          </w:tcPr>
          <w:p>
            <w:pPr>
              <w:pStyle w:val="ConsPlusNormal1"/>
              <w:numPr>
                <w:ilvl w:val="0"/>
                <w:numId w:val="20"/>
              </w:numPr>
              <w:rPr>
                <w:rFonts w:ascii="Times New Roman" w:hAnsi="Times New Roman" w:cs="Times New Roman"/>
                <w:sz w:val="24"/>
                <w:szCs w:val="24"/>
              </w:rPr>
            </w:pPr>
            <w:r>
              <w:rPr>
                <w:rFonts w:cs="Times New Roman" w:ascii="Times New Roman" w:hAnsi="Times New Roman"/>
                <w:sz w:val="24"/>
                <w:szCs w:val="24"/>
              </w:rPr>
            </w:r>
          </w:p>
        </w:tc>
        <w:tc>
          <w:tcPr>
            <w:tcW w:w="4587"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4"/>
                <w:szCs w:val="24"/>
              </w:rPr>
            </w:pPr>
            <w:r>
              <w:rPr>
                <w:rFonts w:cs="Times New Roman" w:ascii="Times New Roman" w:hAnsi="Times New Roman"/>
                <w:sz w:val="24"/>
                <w:szCs w:val="24"/>
              </w:rPr>
              <w:t>Реконструкция сооружения - ВЛ 110 кВ отходящие от подстанции Беловская:</w:t>
            </w:r>
          </w:p>
          <w:p>
            <w:pPr>
              <w:pStyle w:val="ConsPlusNormal1"/>
              <w:rPr>
                <w:rFonts w:ascii="Times New Roman" w:hAnsi="Times New Roman" w:cs="Times New Roman"/>
                <w:sz w:val="24"/>
                <w:szCs w:val="24"/>
              </w:rPr>
            </w:pPr>
            <w:r>
              <w:rPr>
                <w:rFonts w:cs="Times New Roman" w:ascii="Times New Roman" w:hAnsi="Times New Roman"/>
                <w:sz w:val="24"/>
                <w:szCs w:val="24"/>
              </w:rPr>
              <w:t>1) воздушная линия электропередачи напряжением 110 кВ Беловская - Новоленинская-1-2 (Белово - Ленинск) с отпайками на ПС Заречная, ПС Моховская: от ПС Беловская до ПС Новоленинская;</w:t>
            </w:r>
          </w:p>
          <w:p>
            <w:pPr>
              <w:pStyle w:val="ConsPlusNormal1"/>
              <w:rPr>
                <w:rFonts w:ascii="Times New Roman" w:hAnsi="Times New Roman" w:cs="Times New Roman"/>
                <w:sz w:val="24"/>
                <w:szCs w:val="24"/>
              </w:rPr>
            </w:pPr>
            <w:r>
              <w:rPr>
                <w:rFonts w:cs="Times New Roman" w:ascii="Times New Roman" w:hAnsi="Times New Roman"/>
                <w:sz w:val="24"/>
                <w:szCs w:val="24"/>
              </w:rPr>
              <w:t>2) воздушная линия электропередачи напряжением 110 кВ Красный Брод - Беловская-1-2 (КББ-1-2) с отпайкой на ПС Новочертинская:</w:t>
            </w:r>
          </w:p>
          <w:p>
            <w:pPr>
              <w:pStyle w:val="ConsPlusNormal1"/>
              <w:rPr>
                <w:rFonts w:ascii="Times New Roman" w:hAnsi="Times New Roman" w:cs="Times New Roman"/>
                <w:sz w:val="24"/>
                <w:szCs w:val="24"/>
              </w:rPr>
            </w:pPr>
            <w:r>
              <w:rPr>
                <w:rFonts w:cs="Times New Roman" w:ascii="Times New Roman" w:hAnsi="Times New Roman"/>
                <w:sz w:val="24"/>
                <w:szCs w:val="24"/>
              </w:rPr>
              <w:t>от ПС Красный Брод до ПС Беловская</w:t>
            </w:r>
          </w:p>
        </w:tc>
        <w:tc>
          <w:tcPr>
            <w:tcW w:w="3590"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4"/>
                <w:szCs w:val="24"/>
              </w:rPr>
            </w:pPr>
            <w:r>
              <w:rPr>
                <w:rFonts w:cs="Times New Roman" w:ascii="Times New Roman" w:hAnsi="Times New Roman"/>
                <w:sz w:val="24"/>
                <w:szCs w:val="24"/>
              </w:rPr>
              <w:t>Ленинск-Кузнецкий городской округ, Ленинск-Кузнецкий муниципальный округ, Беловский муниципальный округ, Полысаевский городской округ, Беловский городской округ</w:t>
            </w:r>
          </w:p>
        </w:tc>
        <w:tc>
          <w:tcPr>
            <w:tcW w:w="2239"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4"/>
                <w:szCs w:val="24"/>
              </w:rPr>
            </w:pPr>
            <w:r>
              <w:rPr>
                <w:rFonts w:cs="Times New Roman" w:ascii="Times New Roman" w:hAnsi="Times New Roman"/>
                <w:sz w:val="24"/>
                <w:szCs w:val="24"/>
              </w:rPr>
              <w:t>Проектный номинальный класс напряжения 110 кВ</w:t>
            </w:r>
          </w:p>
        </w:tc>
        <w:tc>
          <w:tcPr>
            <w:tcW w:w="3362"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4"/>
                <w:szCs w:val="24"/>
              </w:rPr>
            </w:pPr>
            <w:r>
              <w:rPr>
                <w:rFonts w:cs="Times New Roman" w:ascii="Times New Roman" w:hAnsi="Times New Roman"/>
                <w:sz w:val="24"/>
                <w:szCs w:val="24"/>
              </w:rPr>
              <w:t>Электроснабжение</w:t>
            </w:r>
          </w:p>
        </w:tc>
      </w:tr>
      <w:tr>
        <w:trPr>
          <w:trHeight w:val="20" w:hRule="atLeast"/>
        </w:trPr>
        <w:tc>
          <w:tcPr>
            <w:tcW w:w="498" w:type="dxa"/>
            <w:tcBorders>
              <w:top w:val="single" w:sz="4" w:space="0" w:color="000000"/>
              <w:left w:val="single" w:sz="4" w:space="0" w:color="000000"/>
              <w:bottom w:val="single" w:sz="4" w:space="0" w:color="000000"/>
              <w:right w:val="single" w:sz="4" w:space="0" w:color="000000"/>
            </w:tcBorders>
            <w:vAlign w:val="center"/>
          </w:tcPr>
          <w:p>
            <w:pPr>
              <w:pStyle w:val="ConsPlusNormal1"/>
              <w:numPr>
                <w:ilvl w:val="0"/>
                <w:numId w:val="20"/>
              </w:numPr>
              <w:rPr>
                <w:rFonts w:ascii="Times New Roman" w:hAnsi="Times New Roman" w:cs="Times New Roman"/>
                <w:sz w:val="24"/>
                <w:szCs w:val="24"/>
              </w:rPr>
            </w:pPr>
            <w:r>
              <w:rPr>
                <w:rFonts w:cs="Times New Roman" w:ascii="Times New Roman" w:hAnsi="Times New Roman"/>
                <w:sz w:val="24"/>
                <w:szCs w:val="24"/>
              </w:rPr>
            </w:r>
          </w:p>
        </w:tc>
        <w:tc>
          <w:tcPr>
            <w:tcW w:w="4587"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4"/>
                <w:szCs w:val="24"/>
              </w:rPr>
            </w:pPr>
            <w:r>
              <w:rPr>
                <w:rFonts w:cs="Times New Roman" w:ascii="Times New Roman" w:hAnsi="Times New Roman"/>
                <w:sz w:val="24"/>
                <w:szCs w:val="24"/>
              </w:rPr>
              <w:t>Строительство</w:t>
            </w:r>
          </w:p>
          <w:p>
            <w:pPr>
              <w:pStyle w:val="ConsPlusNormal1"/>
              <w:rPr>
                <w:rFonts w:ascii="Times New Roman" w:hAnsi="Times New Roman" w:cs="Times New Roman"/>
                <w:sz w:val="24"/>
                <w:szCs w:val="24"/>
              </w:rPr>
            </w:pPr>
            <w:r>
              <w:rPr>
                <w:rFonts w:cs="Times New Roman" w:ascii="Times New Roman" w:hAnsi="Times New Roman"/>
                <w:sz w:val="24"/>
                <w:szCs w:val="24"/>
              </w:rPr>
              <w:t>Детская поликлиника</w:t>
            </w:r>
          </w:p>
        </w:tc>
        <w:tc>
          <w:tcPr>
            <w:tcW w:w="3590"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4"/>
                <w:szCs w:val="24"/>
              </w:rPr>
            </w:pPr>
            <w:r>
              <w:rPr>
                <w:rFonts w:cs="Times New Roman" w:ascii="Times New Roman" w:hAnsi="Times New Roman"/>
                <w:sz w:val="24"/>
                <w:szCs w:val="24"/>
              </w:rPr>
              <w:t>Беловский городской округ, город Белово</w:t>
            </w:r>
          </w:p>
        </w:tc>
        <w:tc>
          <w:tcPr>
            <w:tcW w:w="2239"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4"/>
                <w:szCs w:val="24"/>
              </w:rPr>
            </w:pPr>
            <w:r>
              <w:rPr>
                <w:rFonts w:cs="Times New Roman" w:ascii="Times New Roman" w:hAnsi="Times New Roman"/>
                <w:sz w:val="24"/>
                <w:szCs w:val="24"/>
              </w:rPr>
              <w:t>300 посещений в смену</w:t>
            </w:r>
          </w:p>
        </w:tc>
        <w:tc>
          <w:tcPr>
            <w:tcW w:w="3362"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4"/>
                <w:szCs w:val="24"/>
              </w:rPr>
            </w:pPr>
            <w:r>
              <w:rPr>
                <w:rFonts w:cs="Times New Roman" w:ascii="Times New Roman" w:hAnsi="Times New Roman"/>
                <w:sz w:val="24"/>
                <w:szCs w:val="24"/>
              </w:rPr>
              <w:t>Оказание медицинской помощи в амбулаторных условиях, в условиях дневного стационара</w:t>
            </w:r>
          </w:p>
        </w:tc>
      </w:tr>
      <w:tr>
        <w:trPr>
          <w:trHeight w:val="20" w:hRule="atLeast"/>
        </w:trPr>
        <w:tc>
          <w:tcPr>
            <w:tcW w:w="498" w:type="dxa"/>
            <w:tcBorders>
              <w:top w:val="single" w:sz="4" w:space="0" w:color="000000"/>
              <w:left w:val="single" w:sz="4" w:space="0" w:color="000000"/>
              <w:bottom w:val="single" w:sz="4" w:space="0" w:color="000000"/>
              <w:right w:val="single" w:sz="4" w:space="0" w:color="000000"/>
            </w:tcBorders>
            <w:vAlign w:val="center"/>
          </w:tcPr>
          <w:p>
            <w:pPr>
              <w:pStyle w:val="ConsPlusNormal1"/>
              <w:numPr>
                <w:ilvl w:val="0"/>
                <w:numId w:val="20"/>
              </w:numPr>
              <w:rPr>
                <w:rFonts w:ascii="Times New Roman" w:hAnsi="Times New Roman" w:cs="Times New Roman"/>
                <w:sz w:val="24"/>
                <w:szCs w:val="24"/>
              </w:rPr>
            </w:pPr>
            <w:r>
              <w:rPr>
                <w:rFonts w:cs="Times New Roman" w:ascii="Times New Roman" w:hAnsi="Times New Roman"/>
                <w:sz w:val="24"/>
                <w:szCs w:val="24"/>
              </w:rPr>
            </w:r>
          </w:p>
        </w:tc>
        <w:tc>
          <w:tcPr>
            <w:tcW w:w="4587"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4"/>
                <w:szCs w:val="24"/>
              </w:rPr>
            </w:pPr>
            <w:r>
              <w:rPr>
                <w:rFonts w:cs="Times New Roman" w:ascii="Times New Roman" w:hAnsi="Times New Roman"/>
                <w:sz w:val="24"/>
                <w:szCs w:val="24"/>
              </w:rPr>
              <w:t>Строительство</w:t>
            </w:r>
          </w:p>
          <w:p>
            <w:pPr>
              <w:pStyle w:val="ConsPlusNormal1"/>
              <w:rPr>
                <w:rFonts w:ascii="Times New Roman" w:hAnsi="Times New Roman" w:cs="Times New Roman"/>
                <w:sz w:val="24"/>
                <w:szCs w:val="24"/>
              </w:rPr>
            </w:pPr>
            <w:r>
              <w:rPr>
                <w:rFonts w:cs="Times New Roman" w:ascii="Times New Roman" w:hAnsi="Times New Roman"/>
                <w:sz w:val="24"/>
                <w:szCs w:val="24"/>
              </w:rPr>
              <w:t>Поликлиника (детское амбулаторно-поликлиническое отделение, взрослое амбулаторно-поликлиническое отделение)</w:t>
            </w:r>
          </w:p>
        </w:tc>
        <w:tc>
          <w:tcPr>
            <w:tcW w:w="3590"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4"/>
                <w:szCs w:val="24"/>
              </w:rPr>
            </w:pPr>
            <w:r>
              <w:rPr>
                <w:rFonts w:cs="Times New Roman" w:ascii="Times New Roman" w:hAnsi="Times New Roman"/>
                <w:sz w:val="24"/>
                <w:szCs w:val="24"/>
              </w:rPr>
              <w:t>Беловский городской округ, пгт Бачатский</w:t>
            </w:r>
          </w:p>
        </w:tc>
        <w:tc>
          <w:tcPr>
            <w:tcW w:w="2239"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4"/>
                <w:szCs w:val="24"/>
              </w:rPr>
            </w:pPr>
            <w:r>
              <w:rPr>
                <w:rFonts w:cs="Times New Roman" w:ascii="Times New Roman" w:hAnsi="Times New Roman"/>
                <w:sz w:val="24"/>
                <w:szCs w:val="24"/>
              </w:rPr>
              <w:t>365 посещений в смену</w:t>
            </w:r>
          </w:p>
        </w:tc>
        <w:tc>
          <w:tcPr>
            <w:tcW w:w="3362" w:type="dxa"/>
            <w:tcBorders>
              <w:top w:val="single" w:sz="4" w:space="0" w:color="000000"/>
              <w:left w:val="single" w:sz="4" w:space="0" w:color="000000"/>
              <w:bottom w:val="single" w:sz="4" w:space="0" w:color="000000"/>
              <w:right w:val="single" w:sz="4" w:space="0" w:color="000000"/>
            </w:tcBorders>
            <w:vAlign w:val="center"/>
          </w:tcPr>
          <w:p>
            <w:pPr>
              <w:pStyle w:val="ConsPlusNormal1"/>
              <w:rPr>
                <w:rFonts w:ascii="Times New Roman" w:hAnsi="Times New Roman" w:cs="Times New Roman"/>
                <w:sz w:val="24"/>
                <w:szCs w:val="24"/>
              </w:rPr>
            </w:pPr>
            <w:r>
              <w:rPr>
                <w:rFonts w:cs="Times New Roman" w:ascii="Times New Roman" w:hAnsi="Times New Roman"/>
                <w:sz w:val="24"/>
                <w:szCs w:val="24"/>
              </w:rPr>
              <w:t>Оказание медицинской помощи в амбулаторных условиях, в условиях дневного стационара</w:t>
            </w:r>
            <w:bookmarkStart w:id="180" w:name="_Hlk178578996"/>
            <w:bookmarkEnd w:id="180"/>
          </w:p>
        </w:tc>
      </w:tr>
    </w:tbl>
    <w:p>
      <w:pPr>
        <w:sectPr>
          <w:footerReference w:type="default" r:id="rId49"/>
          <w:footerReference w:type="first" r:id="rId50"/>
          <w:type w:val="nextPage"/>
          <w:pgSz w:orient="landscape" w:w="16838" w:h="11906"/>
          <w:pgMar w:left="1701" w:right="851" w:gutter="0" w:header="0" w:top="680" w:footer="0" w:bottom="680"/>
          <w:pgNumType w:fmt="decimal"/>
          <w:formProt w:val="false"/>
          <w:textDirection w:val="lrTb"/>
          <w:docGrid w:type="default" w:linePitch="360" w:charSpace="0"/>
        </w:sectPr>
      </w:pPr>
    </w:p>
    <w:p>
      <w:pPr>
        <w:pStyle w:val="Heading1"/>
        <w:spacing w:before="120" w:after="120"/>
        <w:ind w:left="709"/>
        <w:rPr>
          <w:rFonts w:eastAsia="Times New Roman" w:cs="Times New Roman"/>
          <w:sz w:val="28"/>
          <w:lang w:eastAsia="ar-SA" w:bidi="en-US"/>
        </w:rPr>
      </w:pPr>
      <w:bookmarkStart w:id="181" w:name="_Toc178581078"/>
      <w:bookmarkStart w:id="182" w:name="_Toc69893555"/>
      <w:r>
        <w:rPr>
          <w:rFonts w:eastAsia="Times New Roman" w:cs="Times New Roman"/>
          <w:sz w:val="28"/>
          <w:lang w:eastAsia="ar-SA" w:bidi="en-US"/>
        </w:rPr>
        <w:t xml:space="preserve">5. Сведения о планируемых для размещения на территориях </w:t>
      </w:r>
      <w:r>
        <w:rPr>
          <w:rFonts w:cs="Times New Roman"/>
          <w:sz w:val="28"/>
          <w:lang w:eastAsia="ar-SA" w:bidi="en-US"/>
        </w:rPr>
        <w:t>городского округа</w:t>
      </w:r>
      <w:r>
        <w:rPr>
          <w:rFonts w:eastAsia="Times New Roman" w:cs="Times New Roman"/>
          <w:sz w:val="28"/>
          <w:lang w:eastAsia="ar-SA" w:bidi="en-US"/>
        </w:rPr>
        <w:t xml:space="preserve"> объектов местного значения муниципального </w:t>
      </w:r>
      <w:bookmarkEnd w:id="182"/>
      <w:r>
        <w:rPr>
          <w:rFonts w:eastAsia="Times New Roman" w:cs="Times New Roman"/>
          <w:sz w:val="28"/>
          <w:lang w:eastAsia="ar-SA" w:bidi="en-US"/>
        </w:rPr>
        <w:t>района</w:t>
      </w:r>
      <w:bookmarkStart w:id="183" w:name="dst101699"/>
      <w:bookmarkEnd w:id="181"/>
    </w:p>
    <w:p>
      <w:pPr>
        <w:sectPr>
          <w:footerReference w:type="default" r:id="rId51"/>
          <w:footerReference w:type="first" r:id="rId52"/>
          <w:type w:val="nextPage"/>
          <w:pgSz w:w="11906" w:h="16838"/>
          <w:pgMar w:left="1701" w:right="851" w:gutter="0" w:header="0" w:top="680" w:footer="0" w:bottom="1077"/>
          <w:pgNumType w:fmt="decimal"/>
          <w:formProt w:val="false"/>
          <w:textDirection w:val="lrTb"/>
          <w:docGrid w:type="default" w:linePitch="360" w:charSpace="0"/>
        </w:sectPr>
        <w:pStyle w:val="Normal"/>
        <w:ind w:firstLine="709" w:left="0"/>
        <w:rPr>
          <w:sz w:val="28"/>
          <w:szCs w:val="28"/>
          <w:lang w:eastAsia="ar-SA" w:bidi="en-US"/>
        </w:rPr>
      </w:pPr>
      <w:bookmarkStart w:id="184" w:name="_Toc370201566"/>
      <w:bookmarkEnd w:id="183"/>
      <w:r>
        <w:rPr>
          <w:sz w:val="28"/>
          <w:szCs w:val="28"/>
          <w:lang w:eastAsia="ar-SA" w:bidi="en-US"/>
        </w:rPr>
        <w:t>Сведения о планируемых для размещения на территориях городского округа объектов местного значения муниципального района отсутствуют, так как рассматриваемая территория является городским округом.</w:t>
      </w:r>
    </w:p>
    <w:p>
      <w:pPr>
        <w:pStyle w:val="Heading1"/>
        <w:spacing w:before="120" w:after="120"/>
        <w:rPr>
          <w:rFonts w:cs="Times New Roman"/>
          <w:sz w:val="28"/>
          <w:shd w:fill="FFFFFF" w:val="clear"/>
        </w:rPr>
      </w:pPr>
      <w:bookmarkStart w:id="185" w:name="_Toc69893556"/>
      <w:bookmarkStart w:id="186" w:name="_Toc178581079"/>
      <w:r>
        <w:rPr>
          <w:rFonts w:cs="Times New Roman"/>
          <w:sz w:val="28"/>
          <w:shd w:fill="FFFFFF" w:val="clear"/>
        </w:rPr>
        <w:t xml:space="preserve">6. Перечень и характеристика основных факторов риска </w:t>
      </w:r>
      <w:r>
        <w:rPr>
          <w:rFonts w:cs="Times New Roman"/>
          <w:sz w:val="28"/>
          <w:lang w:eastAsia="ar-SA" w:bidi="en-US"/>
        </w:rPr>
        <w:t>возникновения</w:t>
      </w:r>
      <w:r>
        <w:rPr>
          <w:rFonts w:cs="Times New Roman"/>
          <w:sz w:val="28"/>
          <w:shd w:fill="FFFFFF" w:val="clear"/>
        </w:rPr>
        <w:t xml:space="preserve"> чрезвычайных ситуаций природного и техногенного характера</w:t>
      </w:r>
      <w:bookmarkEnd w:id="185"/>
      <w:bookmarkEnd w:id="186"/>
    </w:p>
    <w:p>
      <w:pPr>
        <w:pStyle w:val="Normal"/>
        <w:ind w:firstLine="709" w:left="0"/>
        <w:rPr>
          <w:sz w:val="28"/>
          <w:szCs w:val="28"/>
          <w:lang w:eastAsia="ar-SA" w:bidi="en-US"/>
        </w:rPr>
      </w:pPr>
      <w:r>
        <w:rPr>
          <w:sz w:val="28"/>
          <w:szCs w:val="28"/>
          <w:lang w:eastAsia="ar-SA" w:bidi="en-US"/>
        </w:rPr>
        <w:t>В данном разделе в соответствии с п. 6 ст. 23 Градостроительного кодекса Р</w:t>
      </w:r>
      <w:r>
        <w:rPr>
          <w:sz w:val="28"/>
          <w:szCs w:val="28"/>
          <w:lang w:eastAsia="ar-SA" w:bidi="en-US"/>
        </w:rPr>
        <w:t xml:space="preserve">оссийской </w:t>
      </w:r>
      <w:r>
        <w:rPr>
          <w:sz w:val="28"/>
          <w:szCs w:val="28"/>
          <w:lang w:eastAsia="ar-SA" w:bidi="en-US"/>
        </w:rPr>
        <w:t>Ф</w:t>
      </w:r>
      <w:r>
        <w:rPr>
          <w:sz w:val="28"/>
          <w:szCs w:val="28"/>
          <w:lang w:eastAsia="ar-SA" w:bidi="en-US"/>
        </w:rPr>
        <w:t>едерации</w:t>
      </w:r>
      <w:r>
        <w:rPr>
          <w:sz w:val="28"/>
          <w:szCs w:val="28"/>
          <w:lang w:eastAsia="ar-SA" w:bidi="en-US"/>
        </w:rPr>
        <w:t xml:space="preserve"> приведен перечень и характеристика рисков возникновения чрезвычайных ситуаций природного и техногенного характера на территории городского округа.</w:t>
      </w:r>
    </w:p>
    <w:p>
      <w:pPr>
        <w:pStyle w:val="Normal"/>
        <w:keepNext w:val="true"/>
        <w:numPr>
          <w:ilvl w:val="0"/>
          <w:numId w:val="0"/>
        </w:numPr>
        <w:suppressAutoHyphens w:val="true"/>
        <w:spacing w:before="120" w:after="120"/>
        <w:ind w:hanging="0" w:left="0"/>
        <w:jc w:val="center"/>
        <w:outlineLvl w:val="1"/>
        <w:rPr>
          <w:b/>
          <w:bCs/>
          <w:sz w:val="28"/>
          <w:szCs w:val="28"/>
        </w:rPr>
      </w:pPr>
      <w:bookmarkStart w:id="187" w:name="_Toc520277840"/>
      <w:bookmarkStart w:id="188" w:name="_Toc520277884"/>
      <w:bookmarkStart w:id="189" w:name="_Toc178581080"/>
      <w:r>
        <w:rPr>
          <w:b/>
          <w:bCs/>
          <w:sz w:val="28"/>
          <w:szCs w:val="28"/>
        </w:rPr>
        <w:t>6.1 Инженерно-технические мероприятия гражданской обороны</w:t>
      </w:r>
      <w:bookmarkEnd w:id="187"/>
      <w:bookmarkEnd w:id="188"/>
      <w:bookmarkEnd w:id="189"/>
    </w:p>
    <w:p>
      <w:pPr>
        <w:pStyle w:val="Normal"/>
        <w:ind w:firstLine="709" w:left="0"/>
        <w:rPr>
          <w:rFonts w:eastAsia="" w:eastAsiaTheme="minorEastAsia"/>
          <w:sz w:val="28"/>
          <w:szCs w:val="28"/>
          <w:lang w:eastAsia="ar-SA" w:bidi="en-US"/>
        </w:rPr>
      </w:pPr>
      <w:r>
        <w:rPr>
          <w:sz w:val="28"/>
          <w:szCs w:val="28"/>
          <w:lang w:eastAsia="ar-SA" w:bidi="en-US"/>
        </w:rPr>
        <w:t xml:space="preserve">По группе ГО Беловский </w:t>
      </w:r>
      <w:r>
        <w:rPr>
          <w:sz w:val="28"/>
          <w:szCs w:val="28"/>
        </w:rPr>
        <w:t>городской округ</w:t>
      </w:r>
      <w:r>
        <w:rPr>
          <w:sz w:val="28"/>
          <w:szCs w:val="28"/>
          <w:lang w:eastAsia="ar-SA" w:bidi="en-US"/>
        </w:rPr>
        <w:t>– не категорирован. На территории городского округа отсутствуют категорированные по ГО населенные пункты, предприятия, организации и учреждения</w:t>
      </w:r>
      <w:r>
        <w:rPr>
          <w:rFonts w:eastAsia="" w:eastAsiaTheme="minorEastAsia"/>
          <w:sz w:val="28"/>
          <w:szCs w:val="28"/>
          <w:lang w:eastAsia="ar-SA" w:bidi="en-US"/>
        </w:rPr>
        <w:t xml:space="preserve">. </w:t>
      </w:r>
    </w:p>
    <w:p>
      <w:pPr>
        <w:pStyle w:val="Style40"/>
        <w:spacing w:before="120" w:after="0"/>
        <w:rPr>
          <w:b/>
          <w:sz w:val="28"/>
          <w:szCs w:val="28"/>
          <w:lang w:val="ru-RU"/>
        </w:rPr>
      </w:pPr>
      <w:bookmarkStart w:id="190" w:name="_Toc520277885"/>
      <w:bookmarkStart w:id="191" w:name="_Toc520277841"/>
      <w:r>
        <w:rPr>
          <w:b/>
          <w:sz w:val="28"/>
          <w:szCs w:val="28"/>
          <w:lang w:val="ru-RU"/>
        </w:rPr>
        <w:t>Расселение</w:t>
      </w:r>
      <w:bookmarkEnd w:id="190"/>
      <w:bookmarkEnd w:id="191"/>
    </w:p>
    <w:p>
      <w:pPr>
        <w:pStyle w:val="Normal"/>
        <w:ind w:firstLine="709" w:left="0"/>
        <w:rPr>
          <w:sz w:val="28"/>
          <w:szCs w:val="28"/>
          <w:lang w:eastAsia="ar-SA" w:bidi="en-US"/>
        </w:rPr>
      </w:pPr>
      <w:r>
        <w:rPr>
          <w:sz w:val="28"/>
          <w:szCs w:val="28"/>
          <w:lang w:eastAsia="ar-SA" w:bidi="en-US"/>
        </w:rPr>
        <w:t>Пешие маршруты эвакуации предусмотрены из административного центра городского округа к местам расселения, где силами местной администрации происходит размещение и обустройство эвакуируемых. Согласно СП 165.1325800.2014 «Инженерно-технические мероприятия по гражданской обороне. Актуализированная редакция СНиП 2.01.51-90», при размещении эвакуируемого населения в загородной зоне, обеспечение жильем осуществляется из расчета 2,5 м</w:t>
      </w:r>
      <w:r>
        <w:rPr>
          <w:sz w:val="28"/>
          <w:szCs w:val="28"/>
          <w:vertAlign w:val="superscript"/>
          <w:lang w:eastAsia="ar-SA" w:bidi="en-US"/>
        </w:rPr>
        <w:t>2</w:t>
      </w:r>
      <w:r>
        <w:rPr>
          <w:sz w:val="28"/>
          <w:szCs w:val="28"/>
          <w:lang w:eastAsia="ar-SA" w:bidi="en-US"/>
        </w:rPr>
        <w:t xml:space="preserve"> общей площади на одного человека. </w:t>
      </w:r>
    </w:p>
    <w:p>
      <w:pPr>
        <w:pStyle w:val="Normal"/>
        <w:ind w:firstLine="709" w:left="0"/>
        <w:rPr>
          <w:sz w:val="28"/>
          <w:szCs w:val="28"/>
          <w:lang w:eastAsia="ar-SA" w:bidi="en-US"/>
        </w:rPr>
      </w:pPr>
      <w:r>
        <w:rPr>
          <w:sz w:val="28"/>
          <w:szCs w:val="28"/>
          <w:lang w:eastAsia="ar-SA" w:bidi="en-US"/>
        </w:rPr>
        <w:t>Продовольственные склады, распределительные холодильники, базы материально-технических резервов и базы ГСМ следует размещать за пределами населенных пунктов, вдоль основных маршрутов эвакуации, вне зон возможных сильных разрушений и зон возможного катастрофического затопления, вблизи мест рассредоточения населения. Данные объекты размещают, как правило, используя существующие, базисные склады снабжения. В настоящий момент такие объекты на территории городского округа отсутствуют.</w:t>
      </w:r>
    </w:p>
    <w:p>
      <w:pPr>
        <w:pStyle w:val="Style40"/>
        <w:spacing w:before="120" w:after="0"/>
        <w:rPr>
          <w:b/>
          <w:sz w:val="28"/>
          <w:szCs w:val="28"/>
          <w:lang w:val="ru-RU"/>
        </w:rPr>
      </w:pPr>
      <w:bookmarkStart w:id="192" w:name="_Toc520277842"/>
      <w:bookmarkStart w:id="193" w:name="_Toc520277886"/>
      <w:r>
        <w:rPr>
          <w:b/>
          <w:sz w:val="28"/>
          <w:szCs w:val="28"/>
          <w:lang w:val="ru-RU"/>
        </w:rPr>
        <w:t>Защита населения</w:t>
      </w:r>
      <w:bookmarkEnd w:id="192"/>
      <w:bookmarkEnd w:id="193"/>
    </w:p>
    <w:p>
      <w:pPr>
        <w:pStyle w:val="Normal"/>
        <w:ind w:firstLine="709" w:left="0"/>
        <w:rPr>
          <w:sz w:val="28"/>
          <w:szCs w:val="28"/>
          <w:lang w:eastAsia="ar-SA" w:bidi="en-US"/>
        </w:rPr>
      </w:pPr>
      <w:r>
        <w:rPr>
          <w:sz w:val="28"/>
          <w:szCs w:val="28"/>
          <w:lang w:eastAsia="ar-SA" w:bidi="en-US"/>
        </w:rPr>
        <w:t xml:space="preserve">Так как, Беловский </w:t>
      </w:r>
      <w:r>
        <w:rPr>
          <w:sz w:val="28"/>
          <w:szCs w:val="28"/>
        </w:rPr>
        <w:t>городской округ</w:t>
      </w:r>
      <w:r>
        <w:rPr>
          <w:sz w:val="28"/>
          <w:szCs w:val="28"/>
          <w:lang w:eastAsia="ar-SA" w:bidi="en-US"/>
        </w:rPr>
        <w:t xml:space="preserve"> является некатегорированным по гражданской обороне, то население подлежит рассредоточению в границах территории городского округа согласно мобилизационному плану.</w:t>
      </w:r>
    </w:p>
    <w:p>
      <w:pPr>
        <w:pStyle w:val="Normal"/>
        <w:ind w:firstLine="709" w:left="0"/>
        <w:rPr>
          <w:sz w:val="28"/>
          <w:szCs w:val="28"/>
          <w:lang w:eastAsia="ar-SA" w:bidi="en-US"/>
        </w:rPr>
      </w:pPr>
      <w:r>
        <w:rPr>
          <w:sz w:val="28"/>
          <w:szCs w:val="28"/>
          <w:lang w:eastAsia="ar-SA" w:bidi="en-US"/>
        </w:rPr>
        <w:t xml:space="preserve">Основным способом защиты населения от возможного радиоактивного заражения и современных военных средств поражения, является укрытие в специальных защитных сооружениях, которые должны приводиться в готовность для укрываемых в сроки не более 24 часов. На территории </w:t>
      </w:r>
      <w:r>
        <w:rPr>
          <w:sz w:val="28"/>
          <w:szCs w:val="28"/>
        </w:rPr>
        <w:t xml:space="preserve">Беловского городского округа </w:t>
      </w:r>
      <w:r>
        <w:rPr>
          <w:sz w:val="28"/>
          <w:szCs w:val="28"/>
          <w:lang w:eastAsia="ar-SA" w:bidi="en-US"/>
        </w:rPr>
        <w:t xml:space="preserve">оборудованные защитные сооружения ГО отсутствуют. </w:t>
      </w:r>
    </w:p>
    <w:p>
      <w:pPr>
        <w:pStyle w:val="Normal"/>
        <w:ind w:firstLine="709" w:left="0"/>
        <w:rPr>
          <w:sz w:val="28"/>
          <w:szCs w:val="28"/>
          <w:lang w:eastAsia="ar-SA" w:bidi="en-US"/>
        </w:rPr>
      </w:pPr>
      <w:r>
        <w:rPr>
          <w:sz w:val="28"/>
          <w:szCs w:val="28"/>
          <w:lang w:eastAsia="ar-SA" w:bidi="en-US"/>
        </w:rPr>
        <w:t>Согласно СП 88.13330.2014 «Защитные сооружения гражданской обороны. Актуализированная редакция СНиП II-11-77*», норма площади пола основных помещений ЗС на одного укрываемого следует принимать 0,5м</w:t>
      </w:r>
      <w:r>
        <w:rPr>
          <w:sz w:val="28"/>
          <w:szCs w:val="28"/>
          <w:vertAlign w:val="superscript"/>
          <w:lang w:eastAsia="ar-SA" w:bidi="en-US"/>
        </w:rPr>
        <w:t>2</w:t>
      </w:r>
      <w:r>
        <w:rPr>
          <w:sz w:val="28"/>
          <w:szCs w:val="28"/>
          <w:lang w:eastAsia="ar-SA" w:bidi="en-US"/>
        </w:rPr>
        <w:t>, для хранения загрязненной уличной одежды – 0,07м</w:t>
      </w:r>
      <w:r>
        <w:rPr>
          <w:sz w:val="28"/>
          <w:szCs w:val="28"/>
          <w:vertAlign w:val="superscript"/>
          <w:lang w:eastAsia="ar-SA" w:bidi="en-US"/>
        </w:rPr>
        <w:t>2</w:t>
      </w:r>
      <w:r>
        <w:rPr>
          <w:sz w:val="28"/>
          <w:szCs w:val="28"/>
          <w:lang w:eastAsia="ar-SA" w:bidi="en-US"/>
        </w:rPr>
        <w:t>, для санитарного узла – 0,02м</w:t>
      </w:r>
      <w:r>
        <w:rPr>
          <w:sz w:val="28"/>
          <w:szCs w:val="28"/>
          <w:vertAlign w:val="superscript"/>
          <w:lang w:eastAsia="ar-SA" w:bidi="en-US"/>
        </w:rPr>
        <w:t>2</w:t>
      </w:r>
      <w:r>
        <w:rPr>
          <w:sz w:val="28"/>
          <w:szCs w:val="28"/>
          <w:lang w:eastAsia="ar-SA" w:bidi="en-US"/>
        </w:rPr>
        <w:t>. Всего на одного укрываемого рассчитывается 0,59м</w:t>
      </w:r>
      <w:r>
        <w:rPr>
          <w:sz w:val="28"/>
          <w:szCs w:val="28"/>
          <w:vertAlign w:val="superscript"/>
          <w:lang w:eastAsia="ar-SA" w:bidi="en-US"/>
        </w:rPr>
        <w:t>2</w:t>
      </w:r>
      <w:r>
        <w:rPr>
          <w:sz w:val="28"/>
          <w:szCs w:val="28"/>
          <w:lang w:eastAsia="ar-SA" w:bidi="en-US"/>
        </w:rPr>
        <w:t>.</w:t>
      </w:r>
    </w:p>
    <w:p>
      <w:pPr>
        <w:pStyle w:val="Normal"/>
        <w:ind w:firstLine="709" w:left="0"/>
        <w:rPr>
          <w:sz w:val="28"/>
          <w:szCs w:val="28"/>
          <w:lang w:eastAsia="ar-SA" w:bidi="en-US"/>
        </w:rPr>
      </w:pPr>
      <w:r>
        <w:rPr>
          <w:sz w:val="28"/>
          <w:szCs w:val="28"/>
          <w:lang w:eastAsia="ar-SA" w:bidi="en-US"/>
        </w:rPr>
        <w:t xml:space="preserve">Численность населения </w:t>
      </w:r>
      <w:r>
        <w:rPr>
          <w:sz w:val="28"/>
          <w:szCs w:val="28"/>
        </w:rPr>
        <w:t xml:space="preserve">Беловского городского округа </w:t>
      </w:r>
      <w:r>
        <w:rPr>
          <w:sz w:val="28"/>
          <w:szCs w:val="28"/>
          <w:lang w:eastAsia="ar-SA" w:bidi="en-US"/>
        </w:rPr>
        <w:t xml:space="preserve">составляет 119575 человек. Подлежит укрытию на расчетный срок до 95% от всего количества населения это – 113216 чел. </w:t>
      </w:r>
    </w:p>
    <w:p>
      <w:pPr>
        <w:pStyle w:val="Normal"/>
        <w:ind w:firstLine="709" w:left="0"/>
        <w:rPr>
          <w:sz w:val="28"/>
          <w:szCs w:val="28"/>
          <w:lang w:eastAsia="ar-SA" w:bidi="en-US"/>
        </w:rPr>
      </w:pPr>
      <w:r>
        <w:rPr>
          <w:sz w:val="28"/>
          <w:szCs w:val="28"/>
          <w:lang w:eastAsia="ar-SA" w:bidi="en-US"/>
        </w:rPr>
        <w:t>В соответствии с этим, проектом планируются укрытия по типу П-5 на 113216 чел. Площадь планируемых укрытий составляет:</w:t>
      </w:r>
    </w:p>
    <w:p>
      <w:pPr>
        <w:pStyle w:val="Normal"/>
        <w:ind w:firstLine="709" w:left="0"/>
        <w:jc w:val="center"/>
        <w:rPr>
          <w:rFonts w:eastAsia="" w:eastAsiaTheme="minorEastAsia"/>
          <w:sz w:val="28"/>
          <w:szCs w:val="28"/>
          <w:lang w:eastAsia="ar-SA" w:bidi="en-US"/>
        </w:rPr>
      </w:pPr>
      <w:r>
        <w:rPr>
          <w:rFonts w:eastAsia="" w:eastAsiaTheme="minorEastAsia"/>
          <w:sz w:val="28"/>
          <w:szCs w:val="28"/>
          <w:lang w:eastAsia="ar-SA" w:bidi="en-US"/>
        </w:rPr>
        <w:t>по типу П-5: 0,59м</w:t>
      </w:r>
      <w:r>
        <w:rPr>
          <w:rFonts w:eastAsia="" w:eastAsiaTheme="minorEastAsia"/>
          <w:sz w:val="28"/>
          <w:szCs w:val="28"/>
          <w:vertAlign w:val="superscript"/>
          <w:lang w:eastAsia="ar-SA" w:bidi="en-US"/>
        </w:rPr>
        <w:t>2</w:t>
      </w:r>
      <w:r>
        <w:rPr>
          <w:rFonts w:eastAsia="" w:eastAsiaTheme="minorEastAsia"/>
          <w:sz w:val="28"/>
          <w:szCs w:val="28"/>
          <w:lang w:eastAsia="ar-SA" w:bidi="en-US"/>
        </w:rPr>
        <w:t>×113216 = 66797,44 м</w:t>
      </w:r>
      <w:r>
        <w:rPr>
          <w:rFonts w:eastAsia="" w:eastAsiaTheme="minorEastAsia"/>
          <w:sz w:val="28"/>
          <w:szCs w:val="28"/>
          <w:vertAlign w:val="superscript"/>
          <w:lang w:eastAsia="ar-SA" w:bidi="en-US"/>
        </w:rPr>
        <w:t>2</w:t>
      </w:r>
    </w:p>
    <w:p>
      <w:pPr>
        <w:pStyle w:val="Normal"/>
        <w:ind w:firstLine="709" w:left="0"/>
        <w:rPr>
          <w:sz w:val="28"/>
          <w:szCs w:val="28"/>
          <w:lang w:eastAsia="ar-SA" w:bidi="en-US"/>
        </w:rPr>
      </w:pPr>
      <w:r>
        <w:rPr>
          <w:sz w:val="28"/>
          <w:szCs w:val="28"/>
          <w:lang w:eastAsia="ar-SA" w:bidi="en-US"/>
        </w:rPr>
        <w:t xml:space="preserve">Таким образом, в настоящее время на территории Беловского городского округа необходимо иметь </w:t>
      </w:r>
      <w:r>
        <w:rPr>
          <w:rFonts w:eastAsia="" w:eastAsiaTheme="minorEastAsia"/>
          <w:sz w:val="28"/>
          <w:szCs w:val="28"/>
          <w:lang w:eastAsia="ar-SA" w:bidi="en-US"/>
        </w:rPr>
        <w:t xml:space="preserve">66797,44 </w:t>
      </w:r>
      <w:r>
        <w:rPr>
          <w:sz w:val="28"/>
          <w:szCs w:val="28"/>
          <w:lang w:eastAsia="ar-SA" w:bidi="en-US"/>
        </w:rPr>
        <w:t>м</w:t>
      </w:r>
      <w:r>
        <w:rPr>
          <w:sz w:val="28"/>
          <w:szCs w:val="28"/>
          <w:vertAlign w:val="superscript"/>
          <w:lang w:eastAsia="ar-SA" w:bidi="en-US"/>
        </w:rPr>
        <w:t>2</w:t>
      </w:r>
      <w:r>
        <w:rPr>
          <w:sz w:val="28"/>
          <w:szCs w:val="28"/>
          <w:lang w:eastAsia="ar-SA" w:bidi="en-US"/>
        </w:rPr>
        <w:t xml:space="preserve"> укрытий, подготовленных по требованиям СП 88.13330.2014 «Защитные сооружения гражданской обороны. Актуализированная редакция СНиП II-11-77*».</w:t>
      </w:r>
    </w:p>
    <w:p>
      <w:pPr>
        <w:pStyle w:val="Normal"/>
        <w:ind w:firstLine="709" w:left="0"/>
        <w:rPr>
          <w:sz w:val="28"/>
          <w:szCs w:val="28"/>
          <w:lang w:eastAsia="ar-SA" w:bidi="en-US"/>
        </w:rPr>
      </w:pPr>
      <w:r>
        <w:rPr>
          <w:sz w:val="28"/>
          <w:szCs w:val="28"/>
          <w:lang w:eastAsia="ar-SA" w:bidi="en-US"/>
        </w:rPr>
        <w:t>Места расположения ПРУ следует устанавливать в соответствии с планом эвакуации. Противорадиационные укрытия, как правило, размещают:</w:t>
      </w:r>
    </w:p>
    <w:p>
      <w:pPr>
        <w:pStyle w:val="ListParagraph"/>
        <w:numPr>
          <w:ilvl w:val="0"/>
          <w:numId w:val="5"/>
        </w:numPr>
        <w:shd w:val="clear" w:color="auto" w:fill="FFFFFF"/>
        <w:ind w:hanging="360" w:left="1050"/>
        <w:rPr>
          <w:sz w:val="28"/>
          <w:szCs w:val="28"/>
        </w:rPr>
      </w:pPr>
      <w:r>
        <w:rPr>
          <w:sz w:val="28"/>
          <w:szCs w:val="28"/>
        </w:rPr>
        <w:t>в подвальных помещениях одноэтажных жилых домов, школ и детских садов, домов культуры и др.</w:t>
      </w:r>
    </w:p>
    <w:p>
      <w:pPr>
        <w:pStyle w:val="ListParagraph"/>
        <w:numPr>
          <w:ilvl w:val="0"/>
          <w:numId w:val="5"/>
        </w:numPr>
        <w:shd w:val="clear" w:color="auto" w:fill="FFFFFF"/>
        <w:ind w:hanging="360" w:left="1050"/>
        <w:rPr>
          <w:sz w:val="28"/>
          <w:szCs w:val="28"/>
        </w:rPr>
      </w:pPr>
      <w:r>
        <w:rPr>
          <w:sz w:val="28"/>
          <w:szCs w:val="28"/>
        </w:rPr>
        <w:t>в приспосабливаемых 1 этажах административных зданий, школ и др.</w:t>
      </w:r>
    </w:p>
    <w:p>
      <w:pPr>
        <w:pStyle w:val="Normal"/>
        <w:ind w:firstLine="709" w:left="0"/>
        <w:rPr>
          <w:rFonts w:eastAsia="" w:eastAsiaTheme="minorEastAsia"/>
          <w:sz w:val="28"/>
          <w:szCs w:val="28"/>
          <w:lang w:eastAsia="ar-SA" w:bidi="en-US"/>
        </w:rPr>
      </w:pPr>
      <w:r>
        <w:rPr>
          <w:rFonts w:eastAsia="" w:eastAsiaTheme="minorEastAsia"/>
          <w:sz w:val="28"/>
          <w:szCs w:val="28"/>
          <w:lang w:eastAsia="ar-SA" w:bidi="en-US"/>
        </w:rPr>
        <w:t>Стоимость оборудования ПРУ рассчитывается на стадиях непосредственного проектирования ЗС ГО.</w:t>
      </w:r>
    </w:p>
    <w:p>
      <w:pPr>
        <w:pStyle w:val="Style40"/>
        <w:spacing w:before="120" w:after="0"/>
        <w:rPr>
          <w:b/>
          <w:sz w:val="28"/>
          <w:szCs w:val="28"/>
          <w:lang w:val="ru-RU"/>
        </w:rPr>
      </w:pPr>
      <w:bookmarkStart w:id="194" w:name="_Toc520277843"/>
      <w:bookmarkStart w:id="195" w:name="_Toc520277887"/>
      <w:r>
        <w:rPr>
          <w:b/>
          <w:sz w:val="28"/>
          <w:szCs w:val="28"/>
          <w:lang w:val="ru-RU"/>
        </w:rPr>
        <w:t>Система оповещения ГО</w:t>
      </w:r>
      <w:bookmarkEnd w:id="194"/>
      <w:bookmarkEnd w:id="195"/>
      <w:r>
        <w:rPr>
          <w:b/>
          <w:sz w:val="28"/>
          <w:szCs w:val="28"/>
          <w:lang w:val="ru-RU"/>
        </w:rPr>
        <w:t xml:space="preserve"> </w:t>
      </w:r>
    </w:p>
    <w:p>
      <w:pPr>
        <w:pStyle w:val="Normal"/>
        <w:ind w:firstLine="709" w:left="0"/>
        <w:rPr>
          <w:sz w:val="28"/>
          <w:szCs w:val="28"/>
          <w:lang w:eastAsia="ar-SA" w:bidi="en-US"/>
        </w:rPr>
      </w:pPr>
      <w:r>
        <w:rPr>
          <w:sz w:val="28"/>
          <w:szCs w:val="28"/>
          <w:lang w:eastAsia="ar-SA" w:bidi="en-US"/>
        </w:rPr>
        <w:t>Основным способом оповещения и информирования населения Беловского городского округа о ситуациях ГО и ЧС является передача речевой информации.</w:t>
      </w:r>
    </w:p>
    <w:p>
      <w:pPr>
        <w:pStyle w:val="Normal"/>
        <w:ind w:firstLine="709" w:left="0"/>
        <w:rPr>
          <w:sz w:val="28"/>
          <w:szCs w:val="28"/>
          <w:lang w:eastAsia="ar-SA" w:bidi="en-US"/>
        </w:rPr>
      </w:pPr>
      <w:r>
        <w:rPr>
          <w:sz w:val="28"/>
          <w:szCs w:val="28"/>
          <w:lang w:eastAsia="ar-SA" w:bidi="en-US"/>
        </w:rPr>
        <w:t xml:space="preserve">Сигналы (распоряжения) ГО в </w:t>
      </w:r>
      <w:r>
        <w:rPr>
          <w:sz w:val="28"/>
          <w:szCs w:val="28"/>
        </w:rPr>
        <w:t xml:space="preserve">Беловского городского округа </w:t>
      </w:r>
      <w:r>
        <w:rPr>
          <w:sz w:val="28"/>
          <w:szCs w:val="28"/>
          <w:lang w:eastAsia="ar-SA" w:bidi="en-US"/>
        </w:rPr>
        <w:t>передаются по радио, телевидению, независимо от ведомственной принадлежности и формы собственности.</w:t>
      </w:r>
    </w:p>
    <w:p>
      <w:pPr>
        <w:pStyle w:val="Normal"/>
        <w:ind w:firstLine="709" w:left="0"/>
        <w:rPr>
          <w:sz w:val="28"/>
          <w:szCs w:val="28"/>
          <w:lang w:eastAsia="ar-SA" w:bidi="en-US"/>
        </w:rPr>
      </w:pPr>
      <w:r>
        <w:rPr>
          <w:sz w:val="28"/>
          <w:szCs w:val="28"/>
          <w:lang w:eastAsia="ar-SA" w:bidi="en-US"/>
        </w:rPr>
        <w:t>Трансляции вещательных программ приостанавливаются, речевая информация передается населению длительностью не более 5 минут. Допускается 2-3 минутное краткое повторение передачи речевого сообщения, при этом передачи правительственных сообщений имеют первостепенное значение.</w:t>
      </w:r>
    </w:p>
    <w:p>
      <w:pPr>
        <w:pStyle w:val="Normal"/>
        <w:ind w:firstLine="709" w:left="0"/>
        <w:rPr>
          <w:sz w:val="28"/>
          <w:szCs w:val="28"/>
          <w:lang w:eastAsia="ar-SA" w:bidi="en-US"/>
        </w:rPr>
      </w:pPr>
      <w:r>
        <w:rPr>
          <w:sz w:val="28"/>
          <w:szCs w:val="28"/>
          <w:lang w:eastAsia="ar-SA" w:bidi="en-US"/>
        </w:rPr>
        <w:t>Объектовые системы оповещения, оборудуются на объектах, имеющих важное экономическое или оборонное значение, они состоят:</w:t>
      </w:r>
    </w:p>
    <w:p>
      <w:pPr>
        <w:pStyle w:val="ListParagraph"/>
        <w:numPr>
          <w:ilvl w:val="0"/>
          <w:numId w:val="5"/>
        </w:numPr>
        <w:shd w:val="clear" w:color="auto" w:fill="FFFFFF"/>
        <w:ind w:hanging="360" w:left="1050"/>
        <w:rPr>
          <w:sz w:val="28"/>
          <w:szCs w:val="28"/>
        </w:rPr>
      </w:pPr>
      <w:r>
        <w:rPr>
          <w:sz w:val="28"/>
          <w:szCs w:val="28"/>
        </w:rPr>
        <w:t>из электронного оповещения персонала объекта;</w:t>
      </w:r>
    </w:p>
    <w:p>
      <w:pPr>
        <w:pStyle w:val="ListParagraph"/>
        <w:numPr>
          <w:ilvl w:val="0"/>
          <w:numId w:val="5"/>
        </w:numPr>
        <w:shd w:val="clear" w:color="auto" w:fill="FFFFFF"/>
        <w:ind w:hanging="360" w:left="1050"/>
        <w:rPr>
          <w:sz w:val="28"/>
          <w:szCs w:val="28"/>
        </w:rPr>
      </w:pPr>
      <w:r>
        <w:rPr>
          <w:sz w:val="28"/>
          <w:szCs w:val="28"/>
        </w:rPr>
        <w:t>объектовой сети радиотрансляционного вещания.</w:t>
      </w:r>
    </w:p>
    <w:p>
      <w:pPr>
        <w:pStyle w:val="Normal"/>
        <w:ind w:firstLine="709" w:left="0"/>
        <w:rPr>
          <w:sz w:val="28"/>
          <w:szCs w:val="28"/>
          <w:lang w:eastAsia="ar-SA" w:bidi="en-US"/>
        </w:rPr>
      </w:pPr>
      <w:r>
        <w:rPr>
          <w:sz w:val="28"/>
          <w:szCs w:val="28"/>
          <w:lang w:eastAsia="ar-SA" w:bidi="en-US"/>
        </w:rPr>
        <w:t>В Беловском городском округе успешно функционирует круглосуточная единая дежурно-диспетчерская служба. В составе единой дежурно-диспетчерской службы сформирована база службы экстренных вызовов по единому номеру "112".</w:t>
      </w:r>
    </w:p>
    <w:p>
      <w:pPr>
        <w:pStyle w:val="Normal"/>
        <w:keepNext w:val="true"/>
        <w:numPr>
          <w:ilvl w:val="0"/>
          <w:numId w:val="0"/>
        </w:numPr>
        <w:suppressAutoHyphens w:val="true"/>
        <w:spacing w:before="120" w:after="120"/>
        <w:ind w:hanging="0" w:left="0"/>
        <w:jc w:val="center"/>
        <w:outlineLvl w:val="1"/>
        <w:rPr>
          <w:b/>
          <w:bCs/>
          <w:sz w:val="28"/>
          <w:szCs w:val="28"/>
        </w:rPr>
      </w:pPr>
      <w:bookmarkStart w:id="196" w:name="_Toc520277844"/>
      <w:bookmarkStart w:id="197" w:name="_Toc178581081"/>
      <w:bookmarkStart w:id="198" w:name="_Toc520277888"/>
      <w:r>
        <w:rPr>
          <w:b/>
          <w:bCs/>
          <w:sz w:val="28"/>
          <w:szCs w:val="28"/>
        </w:rPr>
        <w:t>6.2 Инженерное обеспечение территории</w:t>
      </w:r>
      <w:bookmarkEnd w:id="196"/>
      <w:bookmarkEnd w:id="197"/>
      <w:bookmarkEnd w:id="198"/>
    </w:p>
    <w:p>
      <w:pPr>
        <w:pStyle w:val="Style40"/>
        <w:spacing w:before="120" w:after="0"/>
        <w:rPr>
          <w:b/>
          <w:sz w:val="28"/>
          <w:szCs w:val="28"/>
          <w:lang w:val="ru-RU"/>
        </w:rPr>
      </w:pPr>
      <w:bookmarkStart w:id="199" w:name="_Toc520277845"/>
      <w:bookmarkStart w:id="200" w:name="_Toc520277889"/>
      <w:r>
        <w:rPr>
          <w:b/>
          <w:sz w:val="28"/>
          <w:szCs w:val="28"/>
          <w:lang w:val="ru-RU"/>
        </w:rPr>
        <w:t>Водоснабжение и водоотведение</w:t>
      </w:r>
      <w:bookmarkEnd w:id="199"/>
      <w:bookmarkEnd w:id="200"/>
    </w:p>
    <w:p>
      <w:pPr>
        <w:pStyle w:val="Normal"/>
        <w:ind w:firstLine="709" w:left="0"/>
        <w:rPr>
          <w:sz w:val="28"/>
          <w:szCs w:val="28"/>
        </w:rPr>
      </w:pPr>
      <w:r>
        <w:rPr>
          <w:sz w:val="28"/>
          <w:szCs w:val="28"/>
        </w:rPr>
        <w:t>Согласно актуализированной редакции программы комплексного развития систем коммунальной инфраструктуры Беловского городского округа до 2036 года в округе выделяются 3 эксплуатационные зоны холодного водоснабжения, а также 9 эксплуатационных зон горячего водоснабжения</w:t>
      </w:r>
    </w:p>
    <w:p>
      <w:pPr>
        <w:pStyle w:val="Normal"/>
        <w:ind w:firstLine="709" w:left="0"/>
        <w:rPr>
          <w:sz w:val="28"/>
          <w:szCs w:val="28"/>
          <w:lang w:eastAsia="ar-SA" w:bidi="en-US"/>
        </w:rPr>
      </w:pPr>
      <w:r>
        <w:rPr>
          <w:sz w:val="28"/>
          <w:szCs w:val="28"/>
          <w:lang w:eastAsia="ar-SA" w:bidi="en-US"/>
        </w:rPr>
        <w:t>К первоочередным мероприятиям по обеспечению устойчивости работы системы водоснабжения в условиях ЧС (в соответствии с инструкцией ВСН ВК 4-90) относятся:</w:t>
      </w:r>
    </w:p>
    <w:p>
      <w:pPr>
        <w:pStyle w:val="ListParagraph"/>
        <w:numPr>
          <w:ilvl w:val="0"/>
          <w:numId w:val="5"/>
        </w:numPr>
        <w:shd w:val="clear" w:color="auto" w:fill="FFFFFF"/>
        <w:ind w:hanging="360" w:left="1050"/>
        <w:rPr>
          <w:sz w:val="28"/>
          <w:szCs w:val="28"/>
        </w:rPr>
      </w:pPr>
      <w:r>
        <w:rPr>
          <w:sz w:val="28"/>
          <w:szCs w:val="28"/>
        </w:rPr>
        <w:t>подготовка схем водоснабжения населенных пунктов городского округа для различных ситуаций и режимов работы, в соответствии с нормативными требованиями ВСН ВК 4-90;</w:t>
      </w:r>
    </w:p>
    <w:p>
      <w:pPr>
        <w:pStyle w:val="ListParagraph"/>
        <w:numPr>
          <w:ilvl w:val="0"/>
          <w:numId w:val="5"/>
        </w:numPr>
        <w:shd w:val="clear" w:color="auto" w:fill="FFFFFF"/>
        <w:ind w:hanging="360" w:left="1050"/>
        <w:rPr>
          <w:sz w:val="28"/>
          <w:szCs w:val="28"/>
        </w:rPr>
      </w:pPr>
      <w:r>
        <w:rPr>
          <w:sz w:val="28"/>
          <w:szCs w:val="28"/>
        </w:rPr>
        <w:t>в схеме должны быть задействованы в первую очередь все ресурсы подземных вод, поверхностные источники могут быть использованы только в крайнем случае, если качество воды в них соответствует одному из трех классов, указанных в ГОСТ 2761-84;</w:t>
      </w:r>
    </w:p>
    <w:p>
      <w:pPr>
        <w:pStyle w:val="ListParagraph"/>
        <w:numPr>
          <w:ilvl w:val="0"/>
          <w:numId w:val="5"/>
        </w:numPr>
        <w:shd w:val="clear" w:color="auto" w:fill="FFFFFF"/>
        <w:ind w:hanging="360" w:left="1050"/>
        <w:rPr>
          <w:sz w:val="28"/>
          <w:szCs w:val="28"/>
        </w:rPr>
      </w:pPr>
      <w:r>
        <w:rPr>
          <w:sz w:val="28"/>
          <w:szCs w:val="28"/>
        </w:rPr>
        <w:t>устья всех водозаборных скважин и задействованных колодцев должны быть загерметизированы;</w:t>
      </w:r>
    </w:p>
    <w:p>
      <w:pPr>
        <w:pStyle w:val="ListParagraph"/>
        <w:numPr>
          <w:ilvl w:val="0"/>
          <w:numId w:val="5"/>
        </w:numPr>
        <w:shd w:val="clear" w:color="auto" w:fill="FFFFFF"/>
        <w:ind w:hanging="360" w:left="1050"/>
        <w:rPr>
          <w:sz w:val="28"/>
          <w:szCs w:val="28"/>
        </w:rPr>
      </w:pPr>
      <w:r>
        <w:rPr>
          <w:sz w:val="28"/>
          <w:szCs w:val="28"/>
        </w:rPr>
        <w:t>ряд скважин должен иметь резервные источники электроснабжения, не отключаемые при обесточивании других потребителей или иметь устройства для подключения насосов к передвижным электростанциям, а также патрубки для обеспечения залива воды в передвижные цистерны;</w:t>
      </w:r>
    </w:p>
    <w:p>
      <w:pPr>
        <w:pStyle w:val="ListParagraph"/>
        <w:numPr>
          <w:ilvl w:val="0"/>
          <w:numId w:val="5"/>
        </w:numPr>
        <w:shd w:val="clear" w:color="auto" w:fill="FFFFFF"/>
        <w:ind w:hanging="360" w:left="1050"/>
        <w:rPr>
          <w:sz w:val="28"/>
          <w:szCs w:val="28"/>
        </w:rPr>
      </w:pPr>
      <w:r>
        <w:rPr>
          <w:sz w:val="28"/>
          <w:szCs w:val="28"/>
        </w:rPr>
        <w:t>реагентные и хлорные хозяйства должны быть подготовлены для работы по водоочистке при заражении воды или воздушной среды;</w:t>
      </w:r>
    </w:p>
    <w:p>
      <w:pPr>
        <w:pStyle w:val="ListParagraph"/>
        <w:numPr>
          <w:ilvl w:val="0"/>
          <w:numId w:val="5"/>
        </w:numPr>
        <w:shd w:val="clear" w:color="auto" w:fill="FFFFFF"/>
        <w:ind w:hanging="360" w:left="1050"/>
        <w:rPr>
          <w:sz w:val="28"/>
          <w:szCs w:val="28"/>
        </w:rPr>
      </w:pPr>
      <w:r>
        <w:rPr>
          <w:sz w:val="28"/>
          <w:szCs w:val="28"/>
        </w:rPr>
        <w:t>каждый пункт раздачи воды в передвижную тару должен обслуживать территорию населенного пункта в радиусе не более 1,5 км.</w:t>
      </w:r>
    </w:p>
    <w:p>
      <w:pPr>
        <w:pStyle w:val="Normal"/>
        <w:ind w:firstLine="709" w:left="0"/>
        <w:rPr>
          <w:sz w:val="28"/>
          <w:szCs w:val="28"/>
        </w:rPr>
      </w:pPr>
      <w:r>
        <w:rPr>
          <w:sz w:val="28"/>
          <w:szCs w:val="28"/>
        </w:rPr>
        <w:t xml:space="preserve">В Беловском </w:t>
      </w:r>
      <w:r>
        <w:rPr>
          <w:sz w:val="28"/>
          <w:szCs w:val="28"/>
          <w:lang w:eastAsia="ar-SA" w:bidi="en-US"/>
        </w:rPr>
        <w:t>городском</w:t>
      </w:r>
      <w:r>
        <w:rPr>
          <w:sz w:val="28"/>
          <w:szCs w:val="28"/>
        </w:rPr>
        <w:t xml:space="preserve"> округе выделяются 4 эксплуатационные зоны водоотведения.</w:t>
      </w:r>
    </w:p>
    <w:p>
      <w:pPr>
        <w:pStyle w:val="Normal"/>
        <w:ind w:firstLine="709" w:left="0"/>
        <w:rPr>
          <w:sz w:val="28"/>
          <w:szCs w:val="28"/>
          <w:lang w:eastAsia="ar-SA" w:bidi="en-US"/>
        </w:rPr>
      </w:pPr>
      <w:r>
        <w:rPr>
          <w:sz w:val="28"/>
          <w:szCs w:val="28"/>
          <w:lang w:eastAsia="ar-SA" w:bidi="en-US"/>
        </w:rPr>
        <w:t>Водоотведение должно осуществляться в специально оборудованные места, обозначенные на схеме и на местности специальными предупредительными знаками (аншлагами). Доступ к ним должен быть оборудован техническими средствами, исключающими контакт персонала и населения с загрязненной средой.</w:t>
      </w:r>
    </w:p>
    <w:p>
      <w:pPr>
        <w:pStyle w:val="Style40"/>
        <w:spacing w:before="120" w:after="0"/>
        <w:rPr>
          <w:b/>
          <w:sz w:val="28"/>
          <w:szCs w:val="28"/>
          <w:lang w:val="ru-RU"/>
        </w:rPr>
      </w:pPr>
      <w:bookmarkStart w:id="201" w:name="_Toc520277846"/>
      <w:bookmarkStart w:id="202" w:name="_Toc520277890"/>
      <w:r>
        <w:rPr>
          <w:b/>
          <w:sz w:val="28"/>
          <w:szCs w:val="28"/>
          <w:lang w:val="ru-RU"/>
        </w:rPr>
        <w:t>Тепло и энергоснабжение</w:t>
      </w:r>
      <w:bookmarkEnd w:id="201"/>
      <w:bookmarkEnd w:id="202"/>
    </w:p>
    <w:p>
      <w:pPr>
        <w:pStyle w:val="Style40"/>
        <w:rPr>
          <w:sz w:val="28"/>
          <w:szCs w:val="28"/>
          <w:lang w:val="ru-RU"/>
        </w:rPr>
      </w:pPr>
      <w:r>
        <w:rPr>
          <w:sz w:val="28"/>
          <w:szCs w:val="28"/>
          <w:lang w:val="ru-RU"/>
        </w:rPr>
        <w:t>Система теплоснабжения Беловского городского округа характеризуется децентрализацией тепловых источников. Все системы теплоснабжения образованы на базе отдельных источников тепла. Количество систем теплоснабжения совпадает с количеством источников.</w:t>
      </w:r>
    </w:p>
    <w:p>
      <w:pPr>
        <w:pStyle w:val="Normal"/>
        <w:ind w:firstLine="709" w:left="0"/>
        <w:rPr>
          <w:color w:themeColor="text1" w:val="000000"/>
          <w:sz w:val="28"/>
          <w:szCs w:val="28"/>
        </w:rPr>
      </w:pPr>
      <w:r>
        <w:rPr>
          <w:color w:themeColor="text1" w:val="000000"/>
          <w:sz w:val="28"/>
          <w:szCs w:val="28"/>
        </w:rPr>
        <w:t>Система электроснабжения Беловского городского округа включает в себя совокупность источника (Беловская ГРЭС), понижающих и преобразовательных подстанций, питающих и распределительных линий и электроприемников, обеспечивающих технологические процессы коммунально-бытовых, промышленных и транспортных потребителей электроэнергии, расположенных на территории города и соседних территорий.</w:t>
      </w:r>
    </w:p>
    <w:p>
      <w:pPr>
        <w:pStyle w:val="Style40"/>
        <w:spacing w:before="120" w:after="0"/>
        <w:rPr>
          <w:b/>
          <w:sz w:val="28"/>
          <w:szCs w:val="28"/>
          <w:lang w:val="ru-RU"/>
        </w:rPr>
      </w:pPr>
      <w:bookmarkStart w:id="203" w:name="_Toc520277847"/>
      <w:bookmarkStart w:id="204" w:name="_Toc520277891"/>
      <w:r>
        <w:rPr>
          <w:b/>
          <w:sz w:val="28"/>
          <w:szCs w:val="28"/>
          <w:lang w:val="ru-RU"/>
        </w:rPr>
        <w:t>Газоснабжение</w:t>
      </w:r>
      <w:bookmarkEnd w:id="203"/>
      <w:bookmarkEnd w:id="204"/>
    </w:p>
    <w:p>
      <w:pPr>
        <w:pStyle w:val="Normal"/>
        <w:ind w:firstLine="709" w:left="0"/>
        <w:rPr>
          <w:sz w:val="28"/>
          <w:szCs w:val="28"/>
        </w:rPr>
      </w:pPr>
      <w:r>
        <w:rPr>
          <w:sz w:val="28"/>
          <w:szCs w:val="28"/>
        </w:rPr>
        <w:t xml:space="preserve">По данным программы комплексного развития коммунальной инфраструктуры Беловского городского округа до 2036 года (актуализированная редакция) на территории Беловского городского округа уровень газификации области природным газом составляет 9,5%. </w:t>
      </w:r>
    </w:p>
    <w:p>
      <w:pPr>
        <w:pStyle w:val="Normal"/>
        <w:ind w:firstLine="709" w:left="0"/>
        <w:rPr>
          <w:sz w:val="28"/>
          <w:szCs w:val="28"/>
        </w:rPr>
      </w:pPr>
      <w:r>
        <w:rPr>
          <w:sz w:val="28"/>
          <w:szCs w:val="28"/>
        </w:rPr>
        <w:t>Природный газ используется для:</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приготовления пищи потребителями жилой застройки;</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отопления и горячего водоснабжения потребителей общественно-деловой и индивидуальной жилой застройки.</w:t>
      </w:r>
    </w:p>
    <w:p>
      <w:pPr>
        <w:pStyle w:val="Normal"/>
        <w:keepNext w:val="true"/>
        <w:numPr>
          <w:ilvl w:val="0"/>
          <w:numId w:val="0"/>
        </w:numPr>
        <w:suppressAutoHyphens w:val="true"/>
        <w:spacing w:before="240" w:after="240"/>
        <w:ind w:hanging="0" w:left="0"/>
        <w:jc w:val="center"/>
        <w:outlineLvl w:val="1"/>
        <w:rPr>
          <w:b/>
          <w:bCs/>
          <w:sz w:val="28"/>
          <w:szCs w:val="28"/>
        </w:rPr>
      </w:pPr>
      <w:bookmarkStart w:id="205" w:name="_Toc178581082"/>
      <w:bookmarkStart w:id="206" w:name="_Toc520277892"/>
      <w:r>
        <w:rPr>
          <w:b/>
          <w:bCs/>
          <w:sz w:val="28"/>
          <w:szCs w:val="28"/>
        </w:rPr>
        <w:t>6.3 Основные факторы риска возникновения чрезвычайных ситуаций</w:t>
      </w:r>
      <w:bookmarkEnd w:id="205"/>
      <w:bookmarkEnd w:id="206"/>
      <w:r>
        <w:rPr>
          <w:b/>
          <w:bCs/>
          <w:sz w:val="28"/>
          <w:szCs w:val="28"/>
        </w:rPr>
        <w:t xml:space="preserve"> </w:t>
      </w:r>
    </w:p>
    <w:p>
      <w:pPr>
        <w:pStyle w:val="Normal"/>
        <w:ind w:firstLine="709" w:left="0"/>
        <w:rPr>
          <w:sz w:val="28"/>
          <w:szCs w:val="28"/>
          <w:lang w:eastAsia="ar-SA" w:bidi="en-US"/>
        </w:rPr>
      </w:pPr>
      <w:r>
        <w:rPr>
          <w:sz w:val="28"/>
          <w:szCs w:val="28"/>
          <w:lang w:eastAsia="ar-SA" w:bidi="en-US"/>
        </w:rPr>
        <w:t xml:space="preserve">По данным администрации на территории </w:t>
      </w:r>
      <w:r>
        <w:rPr>
          <w:sz w:val="28"/>
          <w:szCs w:val="28"/>
        </w:rPr>
        <w:t>городского округа</w:t>
      </w:r>
      <w:r>
        <w:rPr>
          <w:sz w:val="28"/>
          <w:szCs w:val="28"/>
          <w:lang w:eastAsia="ar-SA" w:bidi="en-US"/>
        </w:rPr>
        <w:t>, организаций, отнесённых к категориям по гражданской обороне нет. Согласно схемам территориального планирования Российской Федерации и Нижегородской области строительство категорированных объектов на территории городского округа не предусматривается.</w:t>
      </w:r>
    </w:p>
    <w:p>
      <w:pPr>
        <w:pStyle w:val="Normal"/>
        <w:spacing w:before="120" w:after="120"/>
        <w:ind w:firstLine="709" w:left="0"/>
        <w:rPr>
          <w:b/>
          <w:bCs/>
          <w:sz w:val="28"/>
          <w:szCs w:val="28"/>
          <w:lang w:eastAsia="ar-SA" w:bidi="en-US"/>
        </w:rPr>
      </w:pPr>
      <w:bookmarkStart w:id="207" w:name="_Toc69893475"/>
      <w:bookmarkStart w:id="208" w:name="_Toc69893557"/>
      <w:bookmarkStart w:id="209" w:name="_Toc518481637"/>
      <w:bookmarkStart w:id="210" w:name="_Toc520277894"/>
      <w:bookmarkStart w:id="211" w:name="_Toc16761365"/>
      <w:r>
        <w:rPr>
          <w:b/>
          <w:bCs/>
          <w:sz w:val="28"/>
          <w:szCs w:val="28"/>
          <w:lang w:eastAsia="ar-SA" w:bidi="en-US"/>
        </w:rPr>
        <w:t xml:space="preserve">Перечень источников чрезвычайных ситуаций природного характера, возможных на территории </w:t>
      </w:r>
      <w:bookmarkEnd w:id="207"/>
      <w:bookmarkEnd w:id="208"/>
      <w:bookmarkEnd w:id="209"/>
      <w:bookmarkEnd w:id="210"/>
      <w:bookmarkEnd w:id="211"/>
      <w:r>
        <w:rPr>
          <w:b/>
          <w:bCs/>
          <w:sz w:val="28"/>
          <w:szCs w:val="28"/>
        </w:rPr>
        <w:t>городского округа</w:t>
      </w:r>
    </w:p>
    <w:p>
      <w:pPr>
        <w:pStyle w:val="Normal"/>
        <w:suppressAutoHyphens w:val="true"/>
        <w:ind w:firstLine="720" w:left="0"/>
        <w:rPr>
          <w:sz w:val="28"/>
          <w:szCs w:val="28"/>
        </w:rPr>
      </w:pPr>
      <w:r>
        <w:rPr>
          <w:sz w:val="28"/>
          <w:szCs w:val="28"/>
        </w:rPr>
        <w:t>Согласно СП 115.13330.2016 «Геофизика опасных природных воздействий. Актуализированная редакция СНиП 22-01-95» по оценке сложности природных условий территория Беловского городского округа относится к категории простых. Климатические воздействия не представляют непосредственной опасности для жизни и здоровья населения, однако, они могут нанести ущерб зданиям и оборудованию, поэтому при проектировании и строительстве должны быть предусмотрены технические решения, направленные на максимальное снижение негативных воздействий особо опасных природных явлений.</w:t>
      </w:r>
    </w:p>
    <w:p>
      <w:pPr>
        <w:pStyle w:val="Normal"/>
        <w:suppressAutoHyphens w:val="true"/>
        <w:ind w:firstLine="720" w:left="0"/>
        <w:rPr>
          <w:b/>
          <w:bCs/>
          <w:sz w:val="28"/>
          <w:szCs w:val="28"/>
        </w:rPr>
      </w:pPr>
      <w:r>
        <w:rPr>
          <w:b/>
          <w:bCs/>
          <w:sz w:val="28"/>
          <w:szCs w:val="28"/>
        </w:rPr>
        <w:t>К опасным метеорологическим явлениям и процессам на территории Беловского городского округа относятся:</w:t>
      </w:r>
    </w:p>
    <w:p>
      <w:pPr>
        <w:pStyle w:val="ListParagraph"/>
        <w:numPr>
          <w:ilvl w:val="0"/>
          <w:numId w:val="5"/>
        </w:numPr>
        <w:shd w:val="clear" w:color="auto" w:fill="FFFFFF"/>
        <w:ind w:hanging="360" w:left="1050"/>
        <w:rPr>
          <w:sz w:val="28"/>
          <w:szCs w:val="28"/>
        </w:rPr>
      </w:pPr>
      <w:r>
        <w:rPr>
          <w:sz w:val="28"/>
          <w:szCs w:val="28"/>
        </w:rPr>
        <w:t>ливневые дожди – затопление территории и подтопление фундаментов предотвращается сплошным водонепроницаемым асфальтовым покрытием и планировкой территории с уклонами в сторону ливневой канализации;</w:t>
      </w:r>
    </w:p>
    <w:p>
      <w:pPr>
        <w:pStyle w:val="ListParagraph"/>
        <w:numPr>
          <w:ilvl w:val="0"/>
          <w:numId w:val="5"/>
        </w:numPr>
        <w:shd w:val="clear" w:color="auto" w:fill="FFFFFF"/>
        <w:ind w:hanging="360" w:left="1050"/>
        <w:rPr>
          <w:sz w:val="28"/>
          <w:szCs w:val="28"/>
        </w:rPr>
      </w:pPr>
      <w:r>
        <w:rPr>
          <w:sz w:val="28"/>
          <w:szCs w:val="28"/>
        </w:rPr>
        <w:t>ветровые нагрузки – рассчитываются в соответствии с требованиями СП 20.13330.2016 Нагрузки и воздействия. Актуализированная редакция СНиП 2.01.07-85*;</w:t>
      </w:r>
    </w:p>
    <w:p>
      <w:pPr>
        <w:pStyle w:val="ListParagraph"/>
        <w:numPr>
          <w:ilvl w:val="0"/>
          <w:numId w:val="5"/>
        </w:numPr>
        <w:shd w:val="clear" w:color="auto" w:fill="FFFFFF"/>
        <w:ind w:hanging="360" w:left="1050"/>
        <w:rPr>
          <w:sz w:val="28"/>
          <w:szCs w:val="28"/>
        </w:rPr>
      </w:pPr>
      <w:r>
        <w:rPr>
          <w:sz w:val="28"/>
          <w:szCs w:val="28"/>
        </w:rPr>
        <w:t>выпадение снега – конструкции кровли должны быть рассчитаны на восприятие снеговых нагрузок, установленных СП 20.13330.2016 Нагрузки и воздействия. Актуализированная редакция СНиП 2.01.07-85* для данного района строительства;</w:t>
      </w:r>
    </w:p>
    <w:p>
      <w:pPr>
        <w:pStyle w:val="ListParagraph"/>
        <w:numPr>
          <w:ilvl w:val="0"/>
          <w:numId w:val="5"/>
        </w:numPr>
        <w:shd w:val="clear" w:color="auto" w:fill="FFFFFF"/>
        <w:ind w:hanging="360" w:left="1050"/>
        <w:rPr>
          <w:sz w:val="28"/>
          <w:szCs w:val="28"/>
        </w:rPr>
      </w:pPr>
      <w:r>
        <w:rPr>
          <w:sz w:val="28"/>
          <w:szCs w:val="28"/>
        </w:rPr>
        <w:t xml:space="preserve">сильные морозы – производительность системы отопления должна быть рассчитана в соответствии с требованиями СП 347.1325800.2017 Внутренние системы отопления, горячего и холодного водоснабжения; </w:t>
      </w:r>
    </w:p>
    <w:p>
      <w:pPr>
        <w:pStyle w:val="ListParagraph"/>
        <w:numPr>
          <w:ilvl w:val="0"/>
          <w:numId w:val="5"/>
        </w:numPr>
        <w:shd w:val="clear" w:color="auto" w:fill="FFFFFF"/>
        <w:ind w:hanging="360" w:left="1050"/>
        <w:rPr>
          <w:sz w:val="28"/>
          <w:szCs w:val="28"/>
        </w:rPr>
      </w:pPr>
      <w:r>
        <w:rPr>
          <w:sz w:val="28"/>
          <w:szCs w:val="28"/>
        </w:rPr>
        <w:t>грозовые разряды – согласно требованиям РД 34.21.122-87 «Инструкция по устройству молниезащиты зданий и сооружений», СО-153-34.21.122-2003 «Инструкция по устройству молниезащиты зданий, сооружений и промышленных коммуникаций» должна предусматриваться защита проектируемых объектов от прямых ударов молнии и вторичных ее проявлений в зависимости от объекта строительства в пределах проектной застройки.</w:t>
      </w:r>
    </w:p>
    <w:p>
      <w:pPr>
        <w:pStyle w:val="Normal"/>
        <w:suppressAutoHyphens w:val="true"/>
        <w:ind w:firstLine="720" w:left="0"/>
        <w:rPr>
          <w:sz w:val="28"/>
          <w:szCs w:val="28"/>
        </w:rPr>
      </w:pPr>
      <w:r>
        <w:rPr>
          <w:sz w:val="28"/>
          <w:szCs w:val="28"/>
        </w:rPr>
        <w:t>Для предотвращения ЧС, вызванных данными факторами необходимо выполнение следующих мероприятий:</w:t>
      </w:r>
    </w:p>
    <w:p>
      <w:pPr>
        <w:pStyle w:val="ListParagraph"/>
        <w:numPr>
          <w:ilvl w:val="0"/>
          <w:numId w:val="5"/>
        </w:numPr>
        <w:shd w:val="clear" w:color="auto" w:fill="FFFFFF"/>
        <w:ind w:hanging="360" w:left="1050"/>
        <w:rPr>
          <w:sz w:val="28"/>
          <w:szCs w:val="28"/>
        </w:rPr>
      </w:pPr>
      <w:r>
        <w:rPr>
          <w:sz w:val="28"/>
          <w:szCs w:val="28"/>
        </w:rPr>
        <w:t>организация защиты автомобильных дорог от снежных заносов и штормовых ветров (лесонасаждения, защитные щиты и заборы);</w:t>
      </w:r>
    </w:p>
    <w:p>
      <w:pPr>
        <w:pStyle w:val="ListParagraph"/>
        <w:numPr>
          <w:ilvl w:val="0"/>
          <w:numId w:val="5"/>
        </w:numPr>
        <w:shd w:val="clear" w:color="auto" w:fill="FFFFFF"/>
        <w:ind w:hanging="360" w:left="1050"/>
        <w:rPr>
          <w:sz w:val="28"/>
          <w:szCs w:val="28"/>
        </w:rPr>
      </w:pPr>
      <w:r>
        <w:rPr>
          <w:sz w:val="28"/>
          <w:szCs w:val="28"/>
        </w:rPr>
        <w:t>своевременная снегоуборка и подсыпка смесей противоскольжения при гололеде на дорогах;</w:t>
      </w:r>
    </w:p>
    <w:p>
      <w:pPr>
        <w:pStyle w:val="ListParagraph"/>
        <w:numPr>
          <w:ilvl w:val="0"/>
          <w:numId w:val="5"/>
        </w:numPr>
        <w:shd w:val="clear" w:color="auto" w:fill="FFFFFF"/>
        <w:ind w:hanging="360" w:left="1050"/>
        <w:rPr>
          <w:sz w:val="28"/>
          <w:szCs w:val="28"/>
        </w:rPr>
      </w:pPr>
      <w:r>
        <w:rPr>
          <w:sz w:val="28"/>
          <w:szCs w:val="28"/>
        </w:rPr>
        <w:t>своевременная подготовка инженерных коммуникаций к зимней эксплуатации;</w:t>
      </w:r>
    </w:p>
    <w:p>
      <w:pPr>
        <w:pStyle w:val="ListParagraph"/>
        <w:numPr>
          <w:ilvl w:val="0"/>
          <w:numId w:val="5"/>
        </w:numPr>
        <w:shd w:val="clear" w:color="auto" w:fill="FFFFFF"/>
        <w:ind w:hanging="360" w:left="1050"/>
        <w:rPr>
          <w:sz w:val="28"/>
          <w:szCs w:val="28"/>
        </w:rPr>
      </w:pPr>
      <w:r>
        <w:rPr>
          <w:sz w:val="28"/>
          <w:szCs w:val="28"/>
        </w:rPr>
        <w:t xml:space="preserve">применение громоотводов для защиты зданий и сооружений от молний; </w:t>
      </w:r>
    </w:p>
    <w:p>
      <w:pPr>
        <w:pStyle w:val="ListParagraph"/>
        <w:numPr>
          <w:ilvl w:val="0"/>
          <w:numId w:val="5"/>
        </w:numPr>
        <w:shd w:val="clear" w:color="auto" w:fill="FFFFFF"/>
        <w:ind w:hanging="360" w:left="1050"/>
        <w:rPr>
          <w:sz w:val="28"/>
          <w:szCs w:val="28"/>
        </w:rPr>
      </w:pPr>
      <w:r>
        <w:rPr>
          <w:sz w:val="28"/>
          <w:szCs w:val="28"/>
        </w:rPr>
        <w:t>заблаговременное оповещение населения о возникновении и развитии чрезвычайных ситуаций.</w:t>
      </w:r>
    </w:p>
    <w:p>
      <w:pPr>
        <w:pStyle w:val="Normal"/>
        <w:suppressAutoHyphens w:val="true"/>
        <w:ind w:firstLine="709" w:left="0"/>
        <w:rPr>
          <w:sz w:val="28"/>
          <w:szCs w:val="28"/>
        </w:rPr>
      </w:pPr>
      <w:r>
        <w:rPr>
          <w:b/>
          <w:sz w:val="28"/>
          <w:szCs w:val="28"/>
          <w:lang w:eastAsia="ar-SA" w:bidi="en-US"/>
        </w:rPr>
        <w:t>Лесные и торфяные пожары.</w:t>
      </w:r>
      <w:r>
        <w:rPr>
          <w:sz w:val="28"/>
          <w:szCs w:val="28"/>
        </w:rPr>
        <w:t xml:space="preserve"> Наличие лесопокрытых площадей на территории городского округа обусловливает высокую степень летней пожароопасности. В соответствии с климатическими особенностями региона, период с апреля по октябрь месяц является пожароопасным сезоном. </w:t>
      </w:r>
    </w:p>
    <w:p>
      <w:pPr>
        <w:pStyle w:val="Normal"/>
        <w:suppressAutoHyphens w:val="true"/>
        <w:ind w:firstLine="709" w:left="0"/>
        <w:rPr>
          <w:sz w:val="28"/>
          <w:szCs w:val="28"/>
        </w:rPr>
      </w:pPr>
      <w:r>
        <w:rPr>
          <w:sz w:val="28"/>
          <w:szCs w:val="28"/>
        </w:rPr>
        <w:t>Для сохранения пожаробезопасной обстановки необходимо осуществлять ежегодные противопожарные мероприятия в лесах, а также проводить пропаганду требований противопожарной безопасности и обучение населения основным приемам тушения пожаров. Необходимо восстанавливать и содержать в исправном состоянии источники противопожарного водоснабжения, в зимнее время расчищать дороги, подъезды к источникам водоснабжения, создавать не замерзающие проруби. В летний период производить выкос травы перед домами, производить разборку ветхих и заброшенных строений.</w:t>
      </w:r>
    </w:p>
    <w:p>
      <w:pPr>
        <w:pStyle w:val="Normal"/>
        <w:suppressAutoHyphens w:val="true"/>
        <w:ind w:firstLine="709" w:left="0"/>
        <w:rPr>
          <w:sz w:val="28"/>
          <w:szCs w:val="28"/>
        </w:rPr>
      </w:pPr>
      <w:r>
        <w:rPr>
          <w:sz w:val="28"/>
          <w:szCs w:val="28"/>
        </w:rPr>
        <w:t>Для предотвращения лесных пожаров должны выполняться следующие контрольно-технические и административные мероприятия:</w:t>
      </w:r>
    </w:p>
    <w:p>
      <w:pPr>
        <w:pStyle w:val="ListParagraph"/>
        <w:numPr>
          <w:ilvl w:val="0"/>
          <w:numId w:val="5"/>
        </w:numPr>
        <w:shd w:val="clear" w:color="auto" w:fill="FFFFFF"/>
        <w:ind w:hanging="360" w:left="1050"/>
        <w:rPr>
          <w:sz w:val="28"/>
          <w:szCs w:val="28"/>
        </w:rPr>
      </w:pPr>
      <w:r>
        <w:rPr>
          <w:sz w:val="28"/>
          <w:szCs w:val="28"/>
        </w:rPr>
        <w:t>контроль работы лесопожарных служб;</w:t>
      </w:r>
    </w:p>
    <w:p>
      <w:pPr>
        <w:pStyle w:val="ListParagraph"/>
        <w:numPr>
          <w:ilvl w:val="0"/>
          <w:numId w:val="5"/>
        </w:numPr>
        <w:shd w:val="clear" w:color="auto" w:fill="FFFFFF"/>
        <w:ind w:hanging="360" w:left="1050"/>
        <w:rPr>
          <w:sz w:val="28"/>
          <w:szCs w:val="28"/>
        </w:rPr>
      </w:pPr>
      <w:r>
        <w:rPr>
          <w:sz w:val="28"/>
          <w:szCs w:val="28"/>
        </w:rPr>
        <w:t>проведение наземного патрулирования и противопожарной авиационной разведки;</w:t>
      </w:r>
    </w:p>
    <w:p>
      <w:pPr>
        <w:pStyle w:val="ListParagraph"/>
        <w:numPr>
          <w:ilvl w:val="0"/>
          <w:numId w:val="5"/>
        </w:numPr>
        <w:shd w:val="clear" w:color="auto" w:fill="FFFFFF"/>
        <w:ind w:hanging="360" w:left="1050"/>
        <w:rPr>
          <w:sz w:val="28"/>
          <w:szCs w:val="28"/>
        </w:rPr>
      </w:pPr>
      <w:r>
        <w:rPr>
          <w:sz w:val="28"/>
          <w:szCs w:val="28"/>
        </w:rPr>
        <w:t>введение ограничения на посещение отдельных участков леса, запрещение разведения костров в лесу в пожароопасный период;</w:t>
      </w:r>
    </w:p>
    <w:p>
      <w:pPr>
        <w:pStyle w:val="ListParagraph"/>
        <w:numPr>
          <w:ilvl w:val="0"/>
          <w:numId w:val="5"/>
        </w:numPr>
        <w:shd w:val="clear" w:color="auto" w:fill="FFFFFF"/>
        <w:ind w:hanging="360" w:left="1050"/>
        <w:rPr>
          <w:sz w:val="28"/>
          <w:szCs w:val="28"/>
        </w:rPr>
      </w:pPr>
      <w:r>
        <w:rPr>
          <w:sz w:val="28"/>
          <w:szCs w:val="28"/>
        </w:rPr>
        <w:t>оборудование противопожарных защитных полос между границами населенных пунктов и подступающих лесных массивов;</w:t>
      </w:r>
    </w:p>
    <w:p>
      <w:pPr>
        <w:pStyle w:val="ListParagraph"/>
        <w:numPr>
          <w:ilvl w:val="0"/>
          <w:numId w:val="5"/>
        </w:numPr>
        <w:shd w:val="clear" w:color="auto" w:fill="FFFFFF"/>
        <w:ind w:hanging="360" w:left="1050"/>
        <w:rPr>
          <w:sz w:val="28"/>
          <w:szCs w:val="28"/>
        </w:rPr>
      </w:pPr>
      <w:r>
        <w:rPr>
          <w:sz w:val="28"/>
          <w:szCs w:val="28"/>
        </w:rPr>
        <w:t>установление регламента использования территорий, занятых противопожарными защитными полосами;</w:t>
      </w:r>
    </w:p>
    <w:p>
      <w:pPr>
        <w:pStyle w:val="ListParagraph"/>
        <w:numPr>
          <w:ilvl w:val="0"/>
          <w:numId w:val="5"/>
        </w:numPr>
        <w:shd w:val="clear" w:color="auto" w:fill="FFFFFF"/>
        <w:ind w:hanging="360" w:left="1050"/>
        <w:rPr>
          <w:sz w:val="28"/>
          <w:szCs w:val="28"/>
        </w:rPr>
      </w:pPr>
      <w:r>
        <w:rPr>
          <w:sz w:val="28"/>
          <w:szCs w:val="28"/>
        </w:rPr>
        <w:t>контроль соблюдения противопожарной безопасности при лесоразработках;</w:t>
      </w:r>
    </w:p>
    <w:p>
      <w:pPr>
        <w:pStyle w:val="ListParagraph"/>
        <w:numPr>
          <w:ilvl w:val="0"/>
          <w:numId w:val="5"/>
        </w:numPr>
        <w:shd w:val="clear" w:color="auto" w:fill="FFFFFF"/>
        <w:ind w:hanging="360" w:left="1050"/>
        <w:rPr>
          <w:sz w:val="28"/>
          <w:szCs w:val="28"/>
        </w:rPr>
      </w:pPr>
      <w:r>
        <w:rPr>
          <w:sz w:val="28"/>
          <w:szCs w:val="28"/>
        </w:rPr>
        <w:t>организация своевременной очистки лесоразработок и массивов леса от заготовленной древесины, сучьев, щепы, отходов;</w:t>
      </w:r>
    </w:p>
    <w:p>
      <w:pPr>
        <w:pStyle w:val="ListParagraph"/>
        <w:numPr>
          <w:ilvl w:val="0"/>
          <w:numId w:val="5"/>
        </w:numPr>
        <w:shd w:val="clear" w:color="auto" w:fill="FFFFFF"/>
        <w:ind w:hanging="360" w:left="1050"/>
        <w:rPr>
          <w:sz w:val="28"/>
          <w:szCs w:val="28"/>
        </w:rPr>
      </w:pPr>
      <w:r>
        <w:rPr>
          <w:sz w:val="28"/>
          <w:szCs w:val="28"/>
        </w:rPr>
        <w:t>внедрение и распространение безогневых способов очистки лесосек.</w:t>
      </w:r>
    </w:p>
    <w:p>
      <w:pPr>
        <w:pStyle w:val="Normal"/>
        <w:suppressAutoHyphens w:val="true"/>
        <w:ind w:firstLine="709" w:left="0"/>
        <w:rPr>
          <w:sz w:val="28"/>
          <w:szCs w:val="28"/>
        </w:rPr>
      </w:pPr>
      <w:r>
        <w:rPr>
          <w:b/>
          <w:bCs/>
          <w:sz w:val="28"/>
          <w:szCs w:val="28"/>
        </w:rPr>
        <w:t>Опасные геологические процессы и явления.</w:t>
      </w:r>
      <w:r>
        <w:rPr>
          <w:sz w:val="28"/>
          <w:szCs w:val="28"/>
        </w:rPr>
        <w:t xml:space="preserve"> В инженерно-геологическом отношении, территория городского округа, в основном, является благоприятной для организации строительства. На территории Беловского городского округа возможны следующие экзогенные геологические процессы: оползни, обвалы, повышение уровня грунтовых вод. С целью благоустройства овражных территорий предлагается проведение специальных инженерных мероприятий в составе:</w:t>
      </w:r>
    </w:p>
    <w:p>
      <w:pPr>
        <w:pStyle w:val="ListParagraph"/>
        <w:numPr>
          <w:ilvl w:val="0"/>
          <w:numId w:val="5"/>
        </w:numPr>
        <w:shd w:val="clear" w:color="auto" w:fill="FFFFFF"/>
        <w:ind w:hanging="360" w:left="1050"/>
        <w:rPr>
          <w:sz w:val="28"/>
          <w:szCs w:val="28"/>
        </w:rPr>
      </w:pPr>
      <w:r>
        <w:rPr>
          <w:sz w:val="28"/>
          <w:szCs w:val="28"/>
        </w:rPr>
        <w:t>частичной или полной засыпки овражных территорий;</w:t>
      </w:r>
    </w:p>
    <w:p>
      <w:pPr>
        <w:pStyle w:val="ListParagraph"/>
        <w:numPr>
          <w:ilvl w:val="0"/>
          <w:numId w:val="5"/>
        </w:numPr>
        <w:shd w:val="clear" w:color="auto" w:fill="FFFFFF"/>
        <w:ind w:hanging="360" w:left="1050"/>
        <w:rPr>
          <w:sz w:val="28"/>
          <w:szCs w:val="28"/>
        </w:rPr>
      </w:pPr>
      <w:r>
        <w:rPr>
          <w:sz w:val="28"/>
          <w:szCs w:val="28"/>
        </w:rPr>
        <w:t>срезки и террасирования склона в целях повышения его устойчивости;</w:t>
      </w:r>
    </w:p>
    <w:p>
      <w:pPr>
        <w:pStyle w:val="ListParagraph"/>
        <w:numPr>
          <w:ilvl w:val="0"/>
          <w:numId w:val="5"/>
        </w:numPr>
        <w:shd w:val="clear" w:color="auto" w:fill="FFFFFF"/>
        <w:ind w:hanging="360" w:left="1050"/>
        <w:rPr>
          <w:sz w:val="28"/>
          <w:szCs w:val="28"/>
        </w:rPr>
      </w:pPr>
      <w:r>
        <w:rPr>
          <w:sz w:val="28"/>
          <w:szCs w:val="28"/>
        </w:rPr>
        <w:t>регулирования стока поверхностных вод с помощью вертикальной планировки и устройства системы поверхностного водоотвода склоновых и присклоновых территорий;</w:t>
      </w:r>
    </w:p>
    <w:p>
      <w:pPr>
        <w:pStyle w:val="ListParagraph"/>
        <w:numPr>
          <w:ilvl w:val="0"/>
          <w:numId w:val="5"/>
        </w:numPr>
        <w:shd w:val="clear" w:color="auto" w:fill="FFFFFF"/>
        <w:ind w:hanging="360" w:left="1050"/>
        <w:rPr>
          <w:sz w:val="28"/>
          <w:szCs w:val="28"/>
        </w:rPr>
      </w:pPr>
      <w:r>
        <w:rPr>
          <w:sz w:val="28"/>
          <w:szCs w:val="28"/>
        </w:rPr>
        <w:t>регулирования грунтового стока с помощью строительства дренажей;</w:t>
      </w:r>
    </w:p>
    <w:p>
      <w:pPr>
        <w:pStyle w:val="ListParagraph"/>
        <w:numPr>
          <w:ilvl w:val="0"/>
          <w:numId w:val="5"/>
        </w:numPr>
        <w:shd w:val="clear" w:color="auto" w:fill="FFFFFF"/>
        <w:ind w:hanging="360" w:left="1050"/>
        <w:rPr>
          <w:sz w:val="28"/>
          <w:szCs w:val="28"/>
        </w:rPr>
      </w:pPr>
      <w:r>
        <w:rPr>
          <w:sz w:val="28"/>
          <w:szCs w:val="28"/>
        </w:rPr>
        <w:t>каптажа родников;</w:t>
      </w:r>
    </w:p>
    <w:p>
      <w:pPr>
        <w:pStyle w:val="ListParagraph"/>
        <w:numPr>
          <w:ilvl w:val="0"/>
          <w:numId w:val="5"/>
        </w:numPr>
        <w:shd w:val="clear" w:color="auto" w:fill="FFFFFF"/>
        <w:ind w:hanging="360" w:left="1050"/>
        <w:rPr>
          <w:sz w:val="28"/>
          <w:szCs w:val="28"/>
        </w:rPr>
      </w:pPr>
      <w:r>
        <w:rPr>
          <w:sz w:val="28"/>
          <w:szCs w:val="28"/>
        </w:rPr>
        <w:t>агролесомелиорации склонов и присклоновых территорий.</w:t>
      </w:r>
    </w:p>
    <w:p>
      <w:pPr>
        <w:pStyle w:val="Normal"/>
        <w:suppressAutoHyphens w:val="true"/>
        <w:ind w:firstLine="709" w:left="0"/>
        <w:rPr>
          <w:sz w:val="28"/>
          <w:szCs w:val="28"/>
        </w:rPr>
      </w:pPr>
      <w:r>
        <w:rPr>
          <w:sz w:val="28"/>
          <w:szCs w:val="28"/>
        </w:rPr>
        <w:t>Для борьбы с речной эрозией необходимо проведение мероприятий по берегоукреплению на разрушенных эрозией склонах, если этот процесс угрожает жилой, общественной застройке, промышленной или складской зонам, автомобильным дорогам, проходящим вдоль эрозионных склонов.</w:t>
      </w:r>
    </w:p>
    <w:p>
      <w:pPr>
        <w:pStyle w:val="Normal"/>
        <w:suppressAutoHyphens w:val="true"/>
        <w:ind w:firstLine="709" w:left="0"/>
        <w:rPr>
          <w:sz w:val="28"/>
          <w:szCs w:val="28"/>
        </w:rPr>
      </w:pPr>
      <w:r>
        <w:rPr>
          <w:sz w:val="28"/>
          <w:szCs w:val="28"/>
        </w:rPr>
        <w:t>В целях защиты сельскохозяйственных земель от эрозионных процессов планируется строительство противоэрозионных гидротехнических сооружений и посадка защитных лесных насаждений.</w:t>
      </w:r>
    </w:p>
    <w:p>
      <w:pPr>
        <w:pStyle w:val="Normal"/>
        <w:suppressAutoHyphens w:val="true"/>
        <w:ind w:firstLine="709" w:left="0"/>
        <w:rPr>
          <w:sz w:val="28"/>
          <w:szCs w:val="28"/>
        </w:rPr>
      </w:pPr>
      <w:r>
        <w:rPr>
          <w:b/>
          <w:bCs/>
          <w:sz w:val="28"/>
          <w:szCs w:val="28"/>
        </w:rPr>
        <w:t>Опасные гидрологические явления и процессы.</w:t>
      </w:r>
      <w:r>
        <w:rPr>
          <w:sz w:val="28"/>
          <w:szCs w:val="28"/>
        </w:rPr>
        <w:t xml:space="preserve"> Вероятность природных ЧС, обусловленных опасными гидрологическими явлениями на территории Беловского городского округа незначительна. Опасные гидрологические явления могут наблюдаться на реках в периоды весеннего половодья и паводков.</w:t>
      </w:r>
    </w:p>
    <w:p>
      <w:pPr>
        <w:pStyle w:val="Normal"/>
        <w:suppressAutoHyphens w:val="true"/>
        <w:ind w:firstLine="709" w:left="0"/>
        <w:rPr>
          <w:sz w:val="28"/>
          <w:szCs w:val="28"/>
        </w:rPr>
      </w:pPr>
      <w:r>
        <w:rPr>
          <w:sz w:val="28"/>
          <w:szCs w:val="28"/>
        </w:rPr>
        <w:t xml:space="preserve">В соответствии с частью 5 статьи 67.1 Водного кодекса РФ 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w:t>
      </w:r>
      <w:r>
        <w:fldChar w:fldCharType="begin"/>
      </w:r>
      <w:r>
        <w:rPr>
          <w:rStyle w:val="ListLabel192"/>
          <w:sz w:val="28"/>
          <w:szCs w:val="28"/>
        </w:rPr>
        <w:instrText xml:space="preserve"> HYPERLINK "http://www.consultant.ru/document/cons_doc_LAW_162041/92d969e26a4326c5d02fa79b8f9cf4994ee5633b/" \l "dst100011"</w:instrText>
      </w:r>
      <w:r>
        <w:rPr>
          <w:rStyle w:val="ListLabel192"/>
          <w:sz w:val="28"/>
          <w:szCs w:val="28"/>
        </w:rPr>
        <w:fldChar w:fldCharType="separate"/>
      </w:r>
      <w:r>
        <w:rPr>
          <w:rStyle w:val="ListLabel192"/>
          <w:sz w:val="28"/>
          <w:szCs w:val="28"/>
        </w:rPr>
        <w:t>порядке</w:t>
      </w:r>
      <w:r>
        <w:rPr>
          <w:rStyle w:val="ListLabel192"/>
          <w:sz w:val="28"/>
          <w:szCs w:val="28"/>
        </w:rPr>
        <w:fldChar w:fldCharType="end"/>
      </w:r>
      <w:r>
        <w:rPr>
          <w:sz w:val="28"/>
          <w:szCs w:val="28"/>
        </w:rPr>
        <w:t>, установленном Правительством Российской Федерации.</w:t>
      </w:r>
    </w:p>
    <w:p>
      <w:pPr>
        <w:pStyle w:val="Normal"/>
        <w:suppressAutoHyphens w:val="true"/>
        <w:ind w:firstLine="720" w:left="0"/>
        <w:rPr>
          <w:sz w:val="28"/>
          <w:szCs w:val="28"/>
        </w:rPr>
      </w:pPr>
      <w:r>
        <w:rPr>
          <w:sz w:val="28"/>
          <w:szCs w:val="28"/>
        </w:rPr>
        <w:t>В целях предотвращения негативного воздействия вод необходимо:</w:t>
      </w:r>
    </w:p>
    <w:p>
      <w:pPr>
        <w:pStyle w:val="ListParagraph"/>
        <w:numPr>
          <w:ilvl w:val="0"/>
          <w:numId w:val="5"/>
        </w:numPr>
        <w:shd w:val="clear" w:color="auto" w:fill="FFFFFF"/>
        <w:ind w:hanging="360" w:left="1050"/>
        <w:rPr>
          <w:sz w:val="28"/>
          <w:szCs w:val="28"/>
        </w:rPr>
      </w:pPr>
      <w:r>
        <w:rPr>
          <w:sz w:val="28"/>
          <w:szCs w:val="28"/>
        </w:rPr>
        <w:t>соблюдать установленные статьей 67.1 Водного кодекса Российской Федерации ограничения и условия осуществления хозяйственной деятельности в зонах возможного затопления, подтопления;</w:t>
      </w:r>
    </w:p>
    <w:p>
      <w:pPr>
        <w:pStyle w:val="ListParagraph"/>
        <w:numPr>
          <w:ilvl w:val="0"/>
          <w:numId w:val="5"/>
        </w:numPr>
        <w:shd w:val="clear" w:color="auto" w:fill="FFFFFF"/>
        <w:ind w:hanging="360" w:left="1050"/>
        <w:rPr>
          <w:sz w:val="28"/>
          <w:szCs w:val="28"/>
        </w:rPr>
      </w:pPr>
      <w:r>
        <w:rPr>
          <w:sz w:val="28"/>
          <w:szCs w:val="28"/>
        </w:rPr>
        <w:t>исключить строительство нового жилья, садовых и дачных строений, объектов производственного и социального назначения, транспортной и энергетической инфраструктуры в зонах, подверженных риску затопления, подтопления (п.4 Перечня поручений № Пр-2166 Президента Российской Федерации по итогам совещания по ликвидации последствий паводковой ситуации в регионах Российской Федерации 4 сентября 2014 г.).</w:t>
      </w:r>
    </w:p>
    <w:p>
      <w:pPr>
        <w:pStyle w:val="Style40"/>
        <w:spacing w:before="120" w:after="0"/>
        <w:rPr>
          <w:b/>
          <w:sz w:val="28"/>
          <w:szCs w:val="28"/>
          <w:lang w:val="ru-RU"/>
        </w:rPr>
      </w:pPr>
      <w:bookmarkStart w:id="212" w:name="_Toc518481638"/>
      <w:bookmarkStart w:id="213" w:name="_Toc69893558"/>
      <w:bookmarkStart w:id="214" w:name="_Toc16761366"/>
      <w:bookmarkStart w:id="215" w:name="_Toc520277895"/>
      <w:bookmarkStart w:id="216" w:name="_Toc69893476"/>
      <w:r>
        <w:rPr>
          <w:b/>
          <w:sz w:val="28"/>
          <w:szCs w:val="28"/>
          <w:lang w:val="ru-RU"/>
        </w:rPr>
        <w:t xml:space="preserve">Перечень источников чрезвычайных ситуаций техногенного характера, возможных на территории </w:t>
      </w:r>
      <w:bookmarkEnd w:id="212"/>
      <w:bookmarkEnd w:id="213"/>
      <w:bookmarkEnd w:id="214"/>
      <w:bookmarkEnd w:id="215"/>
      <w:bookmarkEnd w:id="216"/>
      <w:r>
        <w:rPr>
          <w:b/>
          <w:bCs/>
          <w:sz w:val="28"/>
          <w:szCs w:val="28"/>
          <w:lang w:val="ru-RU"/>
        </w:rPr>
        <w:t xml:space="preserve">городского округа </w:t>
      </w:r>
    </w:p>
    <w:p>
      <w:pPr>
        <w:pStyle w:val="Normal"/>
        <w:spacing w:lineRule="auto" w:line="235"/>
        <w:ind w:firstLine="709" w:left="20"/>
        <w:rPr>
          <w:bCs/>
          <w:sz w:val="28"/>
          <w:szCs w:val="28"/>
        </w:rPr>
      </w:pPr>
      <w:r>
        <w:rPr>
          <w:bCs/>
          <w:sz w:val="28"/>
          <w:szCs w:val="28"/>
        </w:rPr>
        <w:t xml:space="preserve">Техногенная составляющая является основной среди источников чрезвычайных ситуаций. На территории </w:t>
      </w:r>
      <w:r>
        <w:rPr>
          <w:sz w:val="28"/>
          <w:szCs w:val="28"/>
        </w:rPr>
        <w:t xml:space="preserve">Беловского городского округа </w:t>
      </w:r>
      <w:r>
        <w:rPr>
          <w:bCs/>
          <w:sz w:val="28"/>
          <w:szCs w:val="28"/>
        </w:rPr>
        <w:t>основными источниками техногенного воздействия являются промышленные потенциально опасные объекты и транспорт, объекты жилищно-коммунального хозяйства (ЖКХ) и агропромышленного комплекса.</w:t>
      </w:r>
    </w:p>
    <w:p>
      <w:pPr>
        <w:pStyle w:val="Normal"/>
        <w:spacing w:lineRule="auto" w:line="235"/>
        <w:ind w:firstLine="709" w:left="20"/>
        <w:rPr>
          <w:bCs/>
          <w:sz w:val="28"/>
          <w:szCs w:val="28"/>
        </w:rPr>
      </w:pPr>
      <w:r>
        <w:rPr>
          <w:bCs/>
          <w:sz w:val="28"/>
          <w:szCs w:val="28"/>
        </w:rPr>
        <w:t>Все эти объекты и предприятия в процессе эксплуатации создают различные опасности техногенного характера.</w:t>
      </w:r>
    </w:p>
    <w:p>
      <w:pPr>
        <w:pStyle w:val="Normal"/>
        <w:spacing w:lineRule="auto" w:line="235"/>
        <w:ind w:firstLine="709" w:left="20"/>
        <w:jc w:val="right"/>
        <w:rPr>
          <w:b/>
          <w:sz w:val="28"/>
          <w:szCs w:val="28"/>
        </w:rPr>
      </w:pPr>
      <w:r>
        <w:rPr>
          <w:b/>
          <w:sz w:val="28"/>
          <w:szCs w:val="28"/>
        </w:rPr>
        <w:t>Таблица 6.1</w:t>
      </w:r>
    </w:p>
    <w:p>
      <w:pPr>
        <w:pStyle w:val="Normal"/>
        <w:spacing w:lineRule="auto" w:line="235" w:before="0" w:after="120"/>
        <w:ind w:firstLine="709" w:left="20"/>
        <w:jc w:val="center"/>
        <w:rPr>
          <w:b/>
          <w:sz w:val="28"/>
          <w:szCs w:val="28"/>
        </w:rPr>
      </w:pPr>
      <w:r>
        <w:rPr>
          <w:b/>
          <w:sz w:val="28"/>
          <w:szCs w:val="28"/>
        </w:rPr>
        <w:t>Перечень потенциально опасных объектов, находящихся в стадии консервации или ликвидации (информация предоставлена администрацией Беловского городского округа)</w:t>
      </w:r>
    </w:p>
    <w:tbl>
      <w:tblPr>
        <w:tblStyle w:val="ae"/>
        <w:tblW w:w="5000" w:type="pct"/>
        <w:jc w:val="left"/>
        <w:tblInd w:w="0" w:type="dxa"/>
        <w:tblLayout w:type="fixed"/>
        <w:tblCellMar>
          <w:top w:w="0" w:type="dxa"/>
          <w:left w:w="108" w:type="dxa"/>
          <w:bottom w:w="0" w:type="dxa"/>
          <w:right w:w="108" w:type="dxa"/>
        </w:tblCellMar>
        <w:tblLook w:noVBand="1" w:val="04a0" w:noHBand="0" w:lastColumn="0" w:firstColumn="1" w:lastRow="0" w:firstRow="1"/>
      </w:tblPr>
      <w:tblGrid>
        <w:gridCol w:w="560"/>
        <w:gridCol w:w="2188"/>
        <w:gridCol w:w="1323"/>
        <w:gridCol w:w="1795"/>
        <w:gridCol w:w="1858"/>
        <w:gridCol w:w="1629"/>
      </w:tblGrid>
      <w:tr>
        <w:trPr>
          <w:tblHeader w:val="true"/>
        </w:trPr>
        <w:tc>
          <w:tcPr>
            <w:tcW w:w="560" w:type="dxa"/>
            <w:tcBorders/>
            <w:shd w:color="auto" w:fill="auto" w:val="clear"/>
            <w:vAlign w:val="center"/>
          </w:tcPr>
          <w:p>
            <w:pPr>
              <w:pStyle w:val="Normal"/>
              <w:widowControl/>
              <w:suppressAutoHyphens w:val="true"/>
              <w:jc w:val="center"/>
              <w:textAlignment w:val="baseline"/>
              <w:rPr>
                <w:b/>
                <w:bCs/>
                <w:color w:themeColor="text1" w:val="000000"/>
                <w:lang w:eastAsia="ar-SA" w:bidi="en-US"/>
              </w:rPr>
            </w:pPr>
            <w:r>
              <w:rPr>
                <w:rFonts w:eastAsia="Calibri"/>
                <w:b/>
                <w:bCs/>
                <w:color w:themeColor="text1" w:val="000000"/>
                <w:kern w:val="0"/>
                <w:szCs w:val="20"/>
                <w:lang w:val="ru-RU" w:eastAsia="ar-SA" w:bidi="en-US"/>
              </w:rPr>
              <w:t xml:space="preserve">№ </w:t>
            </w:r>
            <w:r>
              <w:rPr>
                <w:rFonts w:eastAsia="Calibri"/>
                <w:b/>
                <w:bCs/>
                <w:color w:themeColor="text1" w:val="000000"/>
                <w:kern w:val="0"/>
                <w:szCs w:val="20"/>
                <w:lang w:val="ru-RU" w:eastAsia="ar-SA" w:bidi="en-US"/>
              </w:rPr>
              <w:t>п/п</w:t>
            </w:r>
          </w:p>
        </w:tc>
        <w:tc>
          <w:tcPr>
            <w:tcW w:w="2188" w:type="dxa"/>
            <w:tcBorders/>
            <w:shd w:color="auto" w:fill="auto" w:val="clear"/>
            <w:vAlign w:val="center"/>
          </w:tcPr>
          <w:p>
            <w:pPr>
              <w:pStyle w:val="Normal"/>
              <w:widowControl/>
              <w:suppressAutoHyphens w:val="true"/>
              <w:jc w:val="center"/>
              <w:textAlignment w:val="baseline"/>
              <w:rPr>
                <w:b/>
                <w:bCs/>
                <w:color w:themeColor="text1" w:val="000000"/>
                <w:lang w:eastAsia="ar-SA" w:bidi="en-US"/>
              </w:rPr>
            </w:pPr>
            <w:r>
              <w:rPr>
                <w:rFonts w:eastAsia="Calibri"/>
                <w:b/>
                <w:bCs/>
                <w:color w:themeColor="text1" w:val="000000"/>
                <w:kern w:val="0"/>
                <w:szCs w:val="20"/>
                <w:lang w:val="ru-RU" w:eastAsia="ar-SA" w:bidi="en-US"/>
              </w:rPr>
              <w:t>Полное и сокращенное наименование предприятия (организации)</w:t>
            </w:r>
          </w:p>
        </w:tc>
        <w:tc>
          <w:tcPr>
            <w:tcW w:w="1323" w:type="dxa"/>
            <w:tcBorders/>
            <w:shd w:color="auto" w:fill="auto" w:val="clear"/>
            <w:vAlign w:val="center"/>
          </w:tcPr>
          <w:p>
            <w:pPr>
              <w:pStyle w:val="Normal"/>
              <w:widowControl/>
              <w:suppressAutoHyphens w:val="true"/>
              <w:jc w:val="center"/>
              <w:textAlignment w:val="baseline"/>
              <w:rPr>
                <w:b/>
                <w:bCs/>
                <w:color w:themeColor="text1" w:val="000000"/>
                <w:lang w:eastAsia="ar-SA" w:bidi="en-US"/>
              </w:rPr>
            </w:pPr>
            <w:r>
              <w:rPr>
                <w:rFonts w:eastAsia="Calibri"/>
                <w:b/>
                <w:bCs/>
                <w:color w:themeColor="text1" w:val="000000"/>
                <w:kern w:val="0"/>
                <w:szCs w:val="20"/>
                <w:lang w:val="ru-RU" w:eastAsia="ar-SA" w:bidi="en-US"/>
              </w:rPr>
              <w:t>Класс опасности (Пр. МЧС №105).</w:t>
            </w:r>
          </w:p>
        </w:tc>
        <w:tc>
          <w:tcPr>
            <w:tcW w:w="1795" w:type="dxa"/>
            <w:tcBorders/>
            <w:shd w:color="auto" w:fill="auto" w:val="clear"/>
            <w:vAlign w:val="center"/>
          </w:tcPr>
          <w:p>
            <w:pPr>
              <w:pStyle w:val="Normal"/>
              <w:widowControl/>
              <w:suppressAutoHyphens w:val="true"/>
              <w:jc w:val="center"/>
              <w:textAlignment w:val="baseline"/>
              <w:rPr>
                <w:b/>
                <w:bCs/>
                <w:color w:themeColor="text1" w:val="000000"/>
                <w:lang w:eastAsia="ar-SA" w:bidi="en-US"/>
              </w:rPr>
            </w:pPr>
            <w:r>
              <w:rPr>
                <w:rFonts w:eastAsia="Calibri"/>
                <w:b/>
                <w:bCs/>
                <w:color w:themeColor="text1" w:val="000000"/>
                <w:kern w:val="0"/>
                <w:szCs w:val="20"/>
                <w:lang w:val="ru-RU" w:eastAsia="ar-SA" w:bidi="en-US"/>
              </w:rPr>
              <w:t>Полный почтовый адрес (реквизиты)</w:t>
            </w:r>
          </w:p>
        </w:tc>
        <w:tc>
          <w:tcPr>
            <w:tcW w:w="1858" w:type="dxa"/>
            <w:tcBorders/>
            <w:shd w:color="auto" w:fill="auto" w:val="clear"/>
            <w:vAlign w:val="center"/>
          </w:tcPr>
          <w:p>
            <w:pPr>
              <w:pStyle w:val="Normal"/>
              <w:widowControl/>
              <w:suppressAutoHyphens w:val="true"/>
              <w:jc w:val="center"/>
              <w:textAlignment w:val="baseline"/>
              <w:rPr>
                <w:b/>
                <w:bCs/>
                <w:color w:themeColor="text1" w:val="000000"/>
                <w:lang w:eastAsia="ar-SA" w:bidi="en-US"/>
              </w:rPr>
            </w:pPr>
            <w:r>
              <w:rPr>
                <w:rFonts w:eastAsia="Calibri"/>
                <w:b/>
                <w:bCs/>
                <w:color w:themeColor="text1" w:val="000000"/>
                <w:kern w:val="0"/>
                <w:szCs w:val="20"/>
                <w:lang w:val="ru-RU" w:eastAsia="ar-SA" w:bidi="en-US"/>
              </w:rPr>
              <w:t>Наименование вышестоящего органа, министерства или ведомства (при наличии)</w:t>
            </w:r>
          </w:p>
        </w:tc>
        <w:tc>
          <w:tcPr>
            <w:tcW w:w="1629" w:type="dxa"/>
            <w:tcBorders/>
            <w:shd w:color="auto" w:fill="auto" w:val="clear"/>
            <w:vAlign w:val="center"/>
          </w:tcPr>
          <w:p>
            <w:pPr>
              <w:pStyle w:val="Normal"/>
              <w:widowControl/>
              <w:suppressAutoHyphens w:val="true"/>
              <w:jc w:val="center"/>
              <w:textAlignment w:val="baseline"/>
              <w:rPr>
                <w:b/>
                <w:bCs/>
                <w:color w:themeColor="text1" w:val="000000"/>
                <w:lang w:eastAsia="ar-SA" w:bidi="en-US"/>
              </w:rPr>
            </w:pPr>
            <w:r>
              <w:rPr>
                <w:rFonts w:eastAsia="Calibri"/>
                <w:b/>
                <w:bCs/>
                <w:color w:themeColor="text1" w:val="000000"/>
                <w:kern w:val="0"/>
                <w:szCs w:val="20"/>
                <w:lang w:val="ru-RU" w:eastAsia="ar-SA" w:bidi="en-US"/>
              </w:rPr>
              <w:t>Перечень опасных производств, с указанием опасных веществ и их количества.</w:t>
            </w:r>
          </w:p>
        </w:tc>
      </w:tr>
      <w:tr>
        <w:trPr/>
        <w:tc>
          <w:tcPr>
            <w:tcW w:w="560" w:type="dxa"/>
            <w:tcBorders/>
            <w:shd w:color="auto" w:fill="auto" w:val="clear"/>
            <w:vAlign w:val="center"/>
          </w:tcPr>
          <w:p>
            <w:pPr>
              <w:pStyle w:val="-11"/>
              <w:widowControl/>
              <w:suppressAutoHyphens w:val="true"/>
              <w:jc w:val="center"/>
              <w:rPr>
                <w:lang w:eastAsia="ar-SA" w:bidi="en-US"/>
              </w:rPr>
            </w:pPr>
            <w:r>
              <w:rPr>
                <w:rFonts w:eastAsia="Calibri"/>
                <w:kern w:val="0"/>
                <w:lang w:val="ru-RU" w:eastAsia="ar-SA" w:bidi="en-US"/>
              </w:rPr>
              <w:t>1.</w:t>
            </w:r>
          </w:p>
        </w:tc>
        <w:tc>
          <w:tcPr>
            <w:tcW w:w="2188" w:type="dxa"/>
            <w:tcBorders/>
            <w:shd w:color="auto" w:fill="auto" w:val="clear"/>
            <w:vAlign w:val="center"/>
          </w:tcPr>
          <w:p>
            <w:pPr>
              <w:pStyle w:val="-11"/>
              <w:widowControl/>
              <w:suppressAutoHyphens w:val="true"/>
              <w:jc w:val="center"/>
              <w:rPr>
                <w:lang w:eastAsia="ar-SA" w:bidi="en-US"/>
              </w:rPr>
            </w:pPr>
            <w:r>
              <w:rPr>
                <w:rFonts w:eastAsia="Calibri"/>
                <w:kern w:val="0"/>
                <w:lang w:val="ru-RU" w:eastAsia="ar-SA" w:bidi="en-US"/>
              </w:rPr>
              <w:t>Филиал ООО«Шахта «Чертинская-Южная» ООО «ММК-УГОЛЬ»</w:t>
            </w:r>
          </w:p>
        </w:tc>
        <w:tc>
          <w:tcPr>
            <w:tcW w:w="1323" w:type="dxa"/>
            <w:tcBorders/>
            <w:shd w:color="auto" w:fill="auto" w:val="clear"/>
            <w:vAlign w:val="center"/>
          </w:tcPr>
          <w:p>
            <w:pPr>
              <w:pStyle w:val="-11"/>
              <w:widowControl/>
              <w:suppressAutoHyphens w:val="true"/>
              <w:jc w:val="center"/>
              <w:rPr>
                <w:lang w:eastAsia="ar-SA" w:bidi="en-US"/>
              </w:rPr>
            </w:pPr>
            <w:r>
              <w:rPr>
                <w:rFonts w:eastAsia="Calibri"/>
                <w:kern w:val="0"/>
                <w:lang w:val="ru-RU" w:eastAsia="ar-SA" w:bidi="en-US"/>
              </w:rPr>
              <w:t>4</w:t>
            </w:r>
          </w:p>
        </w:tc>
        <w:tc>
          <w:tcPr>
            <w:tcW w:w="1795" w:type="dxa"/>
            <w:tcBorders/>
            <w:shd w:color="auto" w:fill="auto" w:val="clear"/>
            <w:vAlign w:val="center"/>
          </w:tcPr>
          <w:p>
            <w:pPr>
              <w:pStyle w:val="-11"/>
              <w:widowControl/>
              <w:suppressAutoHyphens w:val="true"/>
              <w:jc w:val="center"/>
              <w:rPr>
                <w:lang w:eastAsia="ar-SA" w:bidi="en-US"/>
              </w:rPr>
            </w:pPr>
            <w:r>
              <w:rPr>
                <w:rFonts w:eastAsia="Calibri"/>
                <w:kern w:val="0"/>
                <w:lang w:val="ru-RU" w:eastAsia="ar-SA" w:bidi="en-US"/>
              </w:rPr>
              <w:t>652622,</w:t>
            </w:r>
          </w:p>
          <w:p>
            <w:pPr>
              <w:pStyle w:val="-11"/>
              <w:widowControl/>
              <w:suppressAutoHyphens w:val="true"/>
              <w:jc w:val="center"/>
              <w:rPr>
                <w:lang w:eastAsia="ar-SA" w:bidi="en-US"/>
              </w:rPr>
            </w:pPr>
            <w:r>
              <w:rPr>
                <w:rFonts w:eastAsia="Calibri"/>
                <w:kern w:val="0"/>
                <w:lang w:val="ru-RU" w:eastAsia="ar-SA" w:bidi="en-US"/>
              </w:rPr>
              <w:t>г.Белово,</w:t>
            </w:r>
          </w:p>
          <w:p>
            <w:pPr>
              <w:pStyle w:val="-11"/>
              <w:widowControl/>
              <w:suppressAutoHyphens w:val="true"/>
              <w:jc w:val="center"/>
              <w:rPr>
                <w:lang w:eastAsia="ar-SA" w:bidi="en-US"/>
              </w:rPr>
            </w:pPr>
            <w:r>
              <w:rPr>
                <w:rFonts w:eastAsia="Calibri"/>
                <w:kern w:val="0"/>
                <w:lang w:val="ru-RU" w:eastAsia="ar-SA" w:bidi="en-US"/>
              </w:rPr>
              <w:t>ул.5 Рудничная, 90</w:t>
            </w:r>
          </w:p>
        </w:tc>
        <w:tc>
          <w:tcPr>
            <w:tcW w:w="1858" w:type="dxa"/>
            <w:tcBorders/>
            <w:shd w:color="auto" w:fill="auto" w:val="clear"/>
            <w:vAlign w:val="center"/>
          </w:tcPr>
          <w:p>
            <w:pPr>
              <w:pStyle w:val="-11"/>
              <w:widowControl/>
              <w:suppressAutoHyphens w:val="true"/>
              <w:jc w:val="center"/>
              <w:rPr>
                <w:lang w:eastAsia="ar-SA" w:bidi="en-US"/>
              </w:rPr>
            </w:pPr>
            <w:r>
              <w:rPr>
                <w:rFonts w:eastAsia="Calibri"/>
                <w:kern w:val="0"/>
                <w:lang w:val="ru-RU" w:eastAsia="ar-SA" w:bidi="en-US"/>
              </w:rPr>
              <w:t>Угольная промышлен-ность</w:t>
            </w:r>
          </w:p>
        </w:tc>
        <w:tc>
          <w:tcPr>
            <w:tcW w:w="1629" w:type="dxa"/>
            <w:tcBorders/>
            <w:shd w:color="auto" w:fill="auto" w:val="clear"/>
            <w:vAlign w:val="center"/>
          </w:tcPr>
          <w:p>
            <w:pPr>
              <w:pStyle w:val="-11"/>
              <w:widowControl/>
              <w:suppressAutoHyphens w:val="true"/>
              <w:jc w:val="center"/>
              <w:rPr>
                <w:lang w:eastAsia="ar-SA" w:bidi="en-US"/>
              </w:rPr>
            </w:pPr>
            <w:r>
              <w:rPr>
                <w:rFonts w:eastAsia="Calibri"/>
                <w:kern w:val="0"/>
                <w:lang w:val="ru-RU" w:eastAsia="ar-SA" w:bidi="en-US"/>
              </w:rPr>
              <w:t>Уголь - 185000,0</w:t>
            </w:r>
          </w:p>
          <w:p>
            <w:pPr>
              <w:pStyle w:val="-11"/>
              <w:widowControl/>
              <w:suppressAutoHyphens w:val="true"/>
              <w:jc w:val="center"/>
              <w:rPr>
                <w:lang w:eastAsia="ar-SA" w:bidi="en-US"/>
              </w:rPr>
            </w:pPr>
            <w:r>
              <w:rPr>
                <w:rFonts w:eastAsia="Calibri"/>
                <w:kern w:val="0"/>
                <w:lang w:val="ru-RU" w:eastAsia="ar-SA" w:bidi="en-US"/>
              </w:rPr>
              <w:t>ВМ-0,6</w:t>
            </w:r>
          </w:p>
          <w:p>
            <w:pPr>
              <w:pStyle w:val="-11"/>
              <w:widowControl/>
              <w:suppressAutoHyphens w:val="true"/>
              <w:jc w:val="center"/>
              <w:rPr>
                <w:lang w:eastAsia="ar-SA" w:bidi="en-US"/>
              </w:rPr>
            </w:pPr>
            <w:r>
              <w:rPr>
                <w:rFonts w:eastAsia="Calibri"/>
                <w:kern w:val="0"/>
                <w:lang w:val="ru-RU" w:eastAsia="ar-SA" w:bidi="en-US"/>
              </w:rPr>
              <w:t>уголь не добывается, консервация</w:t>
            </w:r>
          </w:p>
        </w:tc>
      </w:tr>
      <w:tr>
        <w:trPr/>
        <w:tc>
          <w:tcPr>
            <w:tcW w:w="560" w:type="dxa"/>
            <w:tcBorders/>
            <w:shd w:color="auto" w:fill="auto" w:val="clear"/>
            <w:vAlign w:val="center"/>
          </w:tcPr>
          <w:p>
            <w:pPr>
              <w:pStyle w:val="-11"/>
              <w:widowControl/>
              <w:suppressAutoHyphens w:val="true"/>
              <w:jc w:val="center"/>
              <w:rPr>
                <w:lang w:eastAsia="ar-SA" w:bidi="en-US"/>
              </w:rPr>
            </w:pPr>
            <w:r>
              <w:rPr>
                <w:rFonts w:eastAsia="Calibri"/>
                <w:kern w:val="0"/>
                <w:lang w:val="ru-RU" w:eastAsia="ar-SA" w:bidi="en-US"/>
              </w:rPr>
              <w:t>2.</w:t>
            </w:r>
          </w:p>
        </w:tc>
        <w:tc>
          <w:tcPr>
            <w:tcW w:w="2188" w:type="dxa"/>
            <w:tcBorders/>
            <w:shd w:color="auto" w:fill="auto" w:val="clear"/>
            <w:vAlign w:val="center"/>
          </w:tcPr>
          <w:p>
            <w:pPr>
              <w:pStyle w:val="-11"/>
              <w:widowControl/>
              <w:suppressAutoHyphens w:val="true"/>
              <w:jc w:val="center"/>
              <w:rPr>
                <w:lang w:eastAsia="ar-SA" w:bidi="en-US"/>
              </w:rPr>
            </w:pPr>
            <w:r>
              <w:rPr>
                <w:rFonts w:eastAsia="Calibri"/>
                <w:kern w:val="0"/>
                <w:lang w:val="ru-RU" w:eastAsia="ar-SA" w:bidi="en-US"/>
              </w:rPr>
              <w:t>ООО "Разрез Новобачатский"</w:t>
            </w:r>
          </w:p>
          <w:p>
            <w:pPr>
              <w:pStyle w:val="-11"/>
              <w:widowControl/>
              <w:suppressAutoHyphens w:val="true"/>
              <w:jc w:val="center"/>
              <w:rPr>
                <w:lang w:eastAsia="ar-SA" w:bidi="en-US"/>
              </w:rPr>
            </w:pPr>
            <w:r>
              <w:rPr>
                <w:rFonts w:eastAsia="Calibri"/>
                <w:kern w:val="0"/>
                <w:lang w:val="ru-RU" w:eastAsia="ar-SA" w:bidi="en-US"/>
              </w:rPr>
              <w:t>ООО «ММК-УГОЛЬ»</w:t>
            </w:r>
          </w:p>
        </w:tc>
        <w:tc>
          <w:tcPr>
            <w:tcW w:w="1323" w:type="dxa"/>
            <w:tcBorders/>
            <w:shd w:color="auto" w:fill="auto" w:val="clear"/>
            <w:vAlign w:val="center"/>
          </w:tcPr>
          <w:p>
            <w:pPr>
              <w:pStyle w:val="-11"/>
              <w:widowControl/>
              <w:suppressAutoHyphens w:val="true"/>
              <w:jc w:val="center"/>
              <w:rPr>
                <w:lang w:eastAsia="ar-SA" w:bidi="en-US"/>
              </w:rPr>
            </w:pPr>
            <w:r>
              <w:rPr>
                <w:rFonts w:eastAsia="Calibri"/>
                <w:kern w:val="0"/>
                <w:lang w:val="ru-RU" w:eastAsia="ar-SA" w:bidi="en-US"/>
              </w:rPr>
              <w:t>4</w:t>
            </w:r>
          </w:p>
        </w:tc>
        <w:tc>
          <w:tcPr>
            <w:tcW w:w="1795" w:type="dxa"/>
            <w:tcBorders/>
            <w:shd w:color="auto" w:fill="auto" w:val="clear"/>
            <w:vAlign w:val="center"/>
          </w:tcPr>
          <w:p>
            <w:pPr>
              <w:pStyle w:val="-11"/>
              <w:widowControl/>
              <w:suppressAutoHyphens w:val="true"/>
              <w:jc w:val="center"/>
              <w:rPr>
                <w:lang w:eastAsia="ar-SA" w:bidi="en-US"/>
              </w:rPr>
            </w:pPr>
            <w:r>
              <w:rPr>
                <w:rFonts w:eastAsia="Calibri"/>
                <w:kern w:val="0"/>
                <w:lang w:val="ru-RU" w:eastAsia="ar-SA" w:bidi="en-US"/>
              </w:rPr>
              <w:t>652706, Кемеровская обл., г.Белово, ул.Южная 1</w:t>
            </w:r>
          </w:p>
        </w:tc>
        <w:tc>
          <w:tcPr>
            <w:tcW w:w="1858" w:type="dxa"/>
            <w:tcBorders/>
            <w:shd w:color="auto" w:fill="auto" w:val="clear"/>
            <w:vAlign w:val="center"/>
          </w:tcPr>
          <w:p>
            <w:pPr>
              <w:pStyle w:val="-11"/>
              <w:widowControl/>
              <w:suppressAutoHyphens w:val="true"/>
              <w:jc w:val="center"/>
              <w:rPr>
                <w:lang w:eastAsia="ar-SA" w:bidi="en-US"/>
              </w:rPr>
            </w:pPr>
            <w:r>
              <w:rPr>
                <w:rFonts w:eastAsia="Calibri"/>
                <w:kern w:val="0"/>
                <w:lang w:val="ru-RU" w:eastAsia="ar-SA" w:bidi="en-US"/>
              </w:rPr>
              <w:t>Угольная промышлен-ность</w:t>
            </w:r>
          </w:p>
        </w:tc>
        <w:tc>
          <w:tcPr>
            <w:tcW w:w="1629" w:type="dxa"/>
            <w:tcBorders/>
            <w:shd w:color="auto" w:fill="auto" w:val="clear"/>
            <w:vAlign w:val="center"/>
          </w:tcPr>
          <w:p>
            <w:pPr>
              <w:pStyle w:val="-11"/>
              <w:widowControl/>
              <w:suppressAutoHyphens w:val="true"/>
              <w:jc w:val="center"/>
              <w:rPr>
                <w:lang w:eastAsia="ar-SA" w:bidi="en-US"/>
              </w:rPr>
            </w:pPr>
            <w:r>
              <w:rPr>
                <w:rFonts w:eastAsia="Calibri"/>
                <w:kern w:val="0"/>
                <w:lang w:val="ru-RU" w:eastAsia="ar-SA" w:bidi="en-US"/>
              </w:rPr>
              <w:t>Уголь-185000,0</w:t>
            </w:r>
          </w:p>
          <w:p>
            <w:pPr>
              <w:pStyle w:val="-11"/>
              <w:widowControl/>
              <w:suppressAutoHyphens w:val="true"/>
              <w:jc w:val="center"/>
              <w:rPr>
                <w:lang w:eastAsia="ar-SA" w:bidi="en-US"/>
              </w:rPr>
            </w:pPr>
            <w:r>
              <w:rPr>
                <w:rFonts w:eastAsia="Calibri"/>
                <w:kern w:val="0"/>
                <w:lang w:val="ru-RU" w:eastAsia="ar-SA" w:bidi="en-US"/>
              </w:rPr>
              <w:t>ВМ - 5,0</w:t>
            </w:r>
          </w:p>
          <w:p>
            <w:pPr>
              <w:pStyle w:val="-11"/>
              <w:widowControl/>
              <w:suppressAutoHyphens w:val="true"/>
              <w:jc w:val="center"/>
              <w:rPr>
                <w:lang w:eastAsia="ar-SA" w:bidi="en-US"/>
              </w:rPr>
            </w:pPr>
            <w:r>
              <w:rPr>
                <w:rFonts w:eastAsia="Calibri"/>
                <w:kern w:val="0"/>
                <w:lang w:val="ru-RU" w:eastAsia="ar-SA" w:bidi="en-US"/>
              </w:rPr>
              <w:t>уголь не добывается, консервация</w:t>
            </w:r>
          </w:p>
        </w:tc>
      </w:tr>
    </w:tbl>
    <w:p>
      <w:pPr>
        <w:pStyle w:val="Normal"/>
        <w:spacing w:lineRule="auto" w:line="235"/>
        <w:ind w:firstLine="709" w:left="20"/>
        <w:rPr>
          <w:bCs/>
          <w:sz w:val="28"/>
          <w:szCs w:val="28"/>
        </w:rPr>
      </w:pPr>
      <w:r>
        <w:rPr>
          <w:bCs/>
          <w:sz w:val="28"/>
          <w:szCs w:val="28"/>
        </w:rPr>
      </w:r>
    </w:p>
    <w:p>
      <w:pPr>
        <w:pStyle w:val="Style40"/>
        <w:spacing w:before="120" w:after="0"/>
        <w:rPr>
          <w:b/>
          <w:sz w:val="28"/>
          <w:szCs w:val="28"/>
          <w:lang w:val="ru-RU"/>
        </w:rPr>
      </w:pPr>
      <w:r>
        <w:rPr>
          <w:b/>
          <w:sz w:val="28"/>
          <w:szCs w:val="28"/>
          <w:lang w:val="ru-RU"/>
        </w:rPr>
        <w:t>Химически опасные объекты – аварии с угрозой выброса аварийно-химически опасных веществ (АХОВ)</w:t>
      </w:r>
    </w:p>
    <w:p>
      <w:pPr>
        <w:pStyle w:val="Style40"/>
        <w:spacing w:before="120" w:after="0"/>
        <w:rPr>
          <w:bCs/>
          <w:sz w:val="28"/>
          <w:szCs w:val="28"/>
          <w:lang w:val="ru-RU"/>
        </w:rPr>
      </w:pPr>
      <w:r>
        <w:rPr>
          <w:bCs/>
          <w:sz w:val="28"/>
          <w:szCs w:val="28"/>
          <w:lang w:val="ru-RU"/>
        </w:rPr>
        <w:t>Проектируемая территория попадает в зону риска возникновения аварий на химически опасных объектах.</w:t>
      </w:r>
    </w:p>
    <w:p>
      <w:pPr>
        <w:pStyle w:val="Style40"/>
        <w:jc w:val="right"/>
        <w:rPr>
          <w:b/>
          <w:sz w:val="28"/>
          <w:szCs w:val="28"/>
          <w:lang w:val="ru-RU"/>
        </w:rPr>
      </w:pPr>
      <w:r>
        <w:rPr>
          <w:b/>
          <w:sz w:val="28"/>
          <w:szCs w:val="28"/>
          <w:lang w:val="ru-RU"/>
        </w:rPr>
        <w:t>Таблица 6.2</w:t>
      </w:r>
    </w:p>
    <w:p>
      <w:pPr>
        <w:pStyle w:val="Normal"/>
        <w:shd w:val="clear" w:color="auto" w:fill="FFFFFF" w:themeFill="background1"/>
        <w:spacing w:before="0" w:after="120"/>
        <w:ind w:firstLine="709" w:left="-567"/>
        <w:jc w:val="center"/>
        <w:textAlignment w:val="baseline"/>
        <w:rPr>
          <w:b/>
          <w:bCs/>
          <w:color w:themeColor="text1" w:val="000000"/>
          <w:sz w:val="28"/>
          <w:szCs w:val="28"/>
          <w:lang w:eastAsia="ar-SA" w:bidi="en-US"/>
        </w:rPr>
      </w:pPr>
      <w:r>
        <w:rPr>
          <w:b/>
          <w:bCs/>
          <w:color w:themeColor="text1" w:val="000000"/>
          <w:sz w:val="28"/>
          <w:szCs w:val="28"/>
          <w:lang w:eastAsia="ar-SA" w:bidi="en-US"/>
        </w:rPr>
        <w:t>Перечень аварийно- химических опасных веществ (информация предоставлена администрацией Беловского городского округа).</w:t>
      </w:r>
    </w:p>
    <w:tbl>
      <w:tblPr>
        <w:tblStyle w:val="ae"/>
        <w:tblW w:w="9344"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552"/>
        <w:gridCol w:w="1427"/>
        <w:gridCol w:w="2550"/>
        <w:gridCol w:w="1703"/>
        <w:gridCol w:w="3112"/>
      </w:tblGrid>
      <w:tr>
        <w:trPr>
          <w:tblHeader w:val="true"/>
        </w:trPr>
        <w:tc>
          <w:tcPr>
            <w:tcW w:w="552" w:type="dxa"/>
            <w:tcBorders/>
            <w:shd w:color="auto" w:fill="auto" w:val="clear"/>
            <w:vAlign w:val="center"/>
          </w:tcPr>
          <w:p>
            <w:pPr>
              <w:pStyle w:val="Normal"/>
              <w:widowControl/>
              <w:suppressAutoHyphens w:val="true"/>
              <w:jc w:val="center"/>
              <w:textAlignment w:val="baseline"/>
              <w:rPr>
                <w:rFonts w:eastAsia="Calibri"/>
                <w:b/>
                <w:bCs/>
                <w:color w:themeColor="text1" w:val="000000"/>
                <w:szCs w:val="20"/>
                <w:lang w:eastAsia="ar-SA" w:bidi="en-US"/>
              </w:rPr>
            </w:pPr>
            <w:r>
              <w:rPr>
                <w:rFonts w:eastAsia="Calibri"/>
                <w:b/>
                <w:bCs/>
                <w:color w:themeColor="text1" w:val="000000"/>
                <w:szCs w:val="20"/>
                <w:lang w:eastAsia="ar-SA" w:bidi="en-US"/>
              </w:rPr>
            </w:r>
          </w:p>
          <w:p>
            <w:pPr>
              <w:pStyle w:val="Normal"/>
              <w:widowControl/>
              <w:suppressAutoHyphens w:val="true"/>
              <w:jc w:val="center"/>
              <w:textAlignment w:val="baseline"/>
              <w:rPr>
                <w:b/>
                <w:bCs/>
                <w:color w:themeColor="text1" w:val="000000"/>
                <w:lang w:eastAsia="ar-SA" w:bidi="en-US"/>
              </w:rPr>
            </w:pPr>
            <w:r>
              <w:rPr>
                <w:rFonts w:eastAsia="Calibri"/>
                <w:b/>
                <w:bCs/>
                <w:color w:themeColor="text1" w:val="000000"/>
                <w:kern w:val="0"/>
                <w:szCs w:val="20"/>
                <w:lang w:val="ru-RU" w:eastAsia="ar-SA" w:bidi="en-US"/>
              </w:rPr>
              <w:t xml:space="preserve">№ </w:t>
            </w:r>
            <w:r>
              <w:rPr>
                <w:rFonts w:eastAsia="Calibri"/>
                <w:b/>
                <w:bCs/>
                <w:color w:themeColor="text1" w:val="000000"/>
                <w:kern w:val="0"/>
                <w:szCs w:val="20"/>
                <w:lang w:val="ru-RU" w:eastAsia="ar-SA" w:bidi="en-US"/>
              </w:rPr>
              <w:t>п/п</w:t>
            </w:r>
          </w:p>
        </w:tc>
        <w:tc>
          <w:tcPr>
            <w:tcW w:w="1427" w:type="dxa"/>
            <w:tcBorders/>
            <w:shd w:color="auto" w:fill="auto" w:val="clear"/>
            <w:vAlign w:val="center"/>
          </w:tcPr>
          <w:p>
            <w:pPr>
              <w:pStyle w:val="Normal"/>
              <w:widowControl/>
              <w:suppressAutoHyphens w:val="true"/>
              <w:jc w:val="center"/>
              <w:textAlignment w:val="baseline"/>
              <w:rPr>
                <w:b/>
                <w:bCs/>
                <w:color w:themeColor="text1" w:val="000000"/>
                <w:lang w:eastAsia="ar-SA" w:bidi="en-US"/>
              </w:rPr>
            </w:pPr>
            <w:r>
              <w:rPr>
                <w:rFonts w:eastAsia="Calibri"/>
                <w:b/>
                <w:bCs/>
                <w:color w:themeColor="text1" w:val="000000"/>
                <w:kern w:val="0"/>
                <w:szCs w:val="20"/>
                <w:lang w:val="ru-RU" w:eastAsia="ar-SA" w:bidi="en-US"/>
              </w:rPr>
              <w:t>Наименование организации</w:t>
            </w:r>
          </w:p>
        </w:tc>
        <w:tc>
          <w:tcPr>
            <w:tcW w:w="2550" w:type="dxa"/>
            <w:tcBorders/>
            <w:shd w:color="auto" w:fill="auto" w:val="clear"/>
            <w:vAlign w:val="center"/>
          </w:tcPr>
          <w:p>
            <w:pPr>
              <w:pStyle w:val="Normal"/>
              <w:widowControl/>
              <w:suppressAutoHyphens w:val="true"/>
              <w:jc w:val="center"/>
              <w:textAlignment w:val="baseline"/>
              <w:rPr>
                <w:b/>
                <w:bCs/>
                <w:color w:themeColor="text1" w:val="000000"/>
                <w:lang w:eastAsia="ar-SA" w:bidi="en-US"/>
              </w:rPr>
            </w:pPr>
            <w:r>
              <w:rPr>
                <w:rFonts w:eastAsia="Calibri"/>
                <w:b/>
                <w:bCs/>
                <w:color w:themeColor="text1" w:val="000000"/>
                <w:kern w:val="0"/>
                <w:szCs w:val="20"/>
                <w:lang w:val="ru-RU" w:eastAsia="ar-SA" w:bidi="en-US"/>
              </w:rPr>
              <w:t>Наименование аварийно- химического опасного вещества (АХОВ)</w:t>
            </w:r>
          </w:p>
        </w:tc>
        <w:tc>
          <w:tcPr>
            <w:tcW w:w="1703" w:type="dxa"/>
            <w:tcBorders/>
            <w:shd w:color="auto" w:fill="auto" w:val="clear"/>
            <w:vAlign w:val="center"/>
          </w:tcPr>
          <w:p>
            <w:pPr>
              <w:pStyle w:val="Normal"/>
              <w:widowControl/>
              <w:suppressAutoHyphens w:val="true"/>
              <w:jc w:val="center"/>
              <w:textAlignment w:val="baseline"/>
              <w:rPr>
                <w:b/>
                <w:bCs/>
                <w:color w:themeColor="text1" w:val="000000"/>
                <w:lang w:eastAsia="ar-SA" w:bidi="en-US"/>
              </w:rPr>
            </w:pPr>
            <w:r>
              <w:rPr>
                <w:rFonts w:eastAsia="Calibri"/>
                <w:b/>
                <w:bCs/>
                <w:color w:themeColor="text1" w:val="000000"/>
                <w:kern w:val="0"/>
                <w:szCs w:val="20"/>
                <w:lang w:val="ru-RU" w:eastAsia="ar-SA" w:bidi="en-US"/>
              </w:rPr>
              <w:t>Количество АХОВ (общее и в максимальной единичной емкости)</w:t>
            </w:r>
          </w:p>
        </w:tc>
        <w:tc>
          <w:tcPr>
            <w:tcW w:w="3112" w:type="dxa"/>
            <w:tcBorders/>
            <w:shd w:color="auto" w:fill="auto" w:val="clear"/>
            <w:vAlign w:val="center"/>
          </w:tcPr>
          <w:p>
            <w:pPr>
              <w:pStyle w:val="Normal"/>
              <w:widowControl/>
              <w:suppressAutoHyphens w:val="true"/>
              <w:jc w:val="center"/>
              <w:textAlignment w:val="baseline"/>
              <w:rPr>
                <w:b/>
                <w:bCs/>
                <w:color w:themeColor="text1" w:val="000000"/>
                <w:lang w:eastAsia="ar-SA" w:bidi="en-US"/>
              </w:rPr>
            </w:pPr>
            <w:r>
              <w:rPr>
                <w:rFonts w:eastAsia="Calibri"/>
                <w:b/>
                <w:bCs/>
                <w:color w:themeColor="text1" w:val="000000"/>
                <w:kern w:val="0"/>
                <w:szCs w:val="20"/>
                <w:lang w:val="ru-RU" w:eastAsia="ar-SA" w:bidi="en-US"/>
              </w:rPr>
              <w:t>Условия хранения АХОВ</w:t>
            </w:r>
          </w:p>
          <w:p>
            <w:pPr>
              <w:pStyle w:val="Normal"/>
              <w:widowControl/>
              <w:suppressAutoHyphens w:val="true"/>
              <w:jc w:val="center"/>
              <w:textAlignment w:val="baseline"/>
              <w:rPr>
                <w:b/>
                <w:bCs/>
                <w:color w:themeColor="text1" w:val="000000"/>
                <w:lang w:eastAsia="ar-SA" w:bidi="en-US"/>
              </w:rPr>
            </w:pPr>
            <w:r>
              <w:rPr>
                <w:rFonts w:eastAsia="Calibri"/>
                <w:b/>
                <w:bCs/>
                <w:color w:themeColor="text1" w:val="000000"/>
                <w:kern w:val="0"/>
                <w:szCs w:val="20"/>
                <w:lang w:val="ru-RU" w:eastAsia="ar-SA" w:bidi="en-US"/>
              </w:rPr>
              <w:t>(при хранении в обваловании указать характеристики</w:t>
            </w:r>
          </w:p>
        </w:tc>
      </w:tr>
      <w:tr>
        <w:trPr/>
        <w:tc>
          <w:tcPr>
            <w:tcW w:w="552" w:type="dxa"/>
            <w:vMerge w:val="restart"/>
            <w:tcBorders/>
            <w:shd w:color="auto" w:fill="auto" w:val="clear"/>
            <w:vAlign w:val="center"/>
          </w:tcPr>
          <w:p>
            <w:pPr>
              <w:pStyle w:val="Normal"/>
              <w:widowControl/>
              <w:suppressAutoHyphens w:val="true"/>
              <w:jc w:val="center"/>
              <w:textAlignment w:val="baseline"/>
              <w:rPr>
                <w:color w:themeColor="text1" w:val="000000"/>
                <w:lang w:eastAsia="ar-SA" w:bidi="en-US"/>
              </w:rPr>
            </w:pPr>
            <w:r>
              <w:rPr>
                <w:rFonts w:eastAsia="Calibri"/>
                <w:color w:themeColor="text1" w:val="000000"/>
                <w:kern w:val="0"/>
                <w:szCs w:val="20"/>
                <w:lang w:val="ru-RU" w:eastAsia="ar-SA" w:bidi="en-US"/>
              </w:rPr>
              <w:t>1.</w:t>
            </w:r>
          </w:p>
        </w:tc>
        <w:tc>
          <w:tcPr>
            <w:tcW w:w="1427" w:type="dxa"/>
            <w:vMerge w:val="restart"/>
            <w:tcBorders/>
            <w:shd w:color="auto" w:fill="auto" w:val="clear"/>
            <w:vAlign w:val="center"/>
          </w:tcPr>
          <w:p>
            <w:pPr>
              <w:pStyle w:val="-11"/>
              <w:widowControl/>
              <w:suppressAutoHyphens w:val="true"/>
              <w:jc w:val="center"/>
              <w:rPr>
                <w:lang w:eastAsia="ar-SA" w:bidi="en-US"/>
              </w:rPr>
            </w:pPr>
            <w:r>
              <w:rPr>
                <w:rFonts w:eastAsia="Calibri"/>
                <w:kern w:val="0"/>
                <w:lang w:val="ru-RU" w:eastAsia="ar-SA" w:bidi="en-US"/>
              </w:rPr>
              <w:t>ООО «ММК-УГОЛЬ»</w:t>
            </w:r>
          </w:p>
        </w:tc>
        <w:tc>
          <w:tcPr>
            <w:tcW w:w="2550" w:type="dxa"/>
            <w:tcBorders/>
            <w:shd w:color="auto" w:fill="auto" w:val="clear"/>
            <w:vAlign w:val="center"/>
          </w:tcPr>
          <w:p>
            <w:pPr>
              <w:pStyle w:val="Normal"/>
              <w:widowControl/>
              <w:suppressAutoHyphens w:val="true"/>
              <w:jc w:val="center"/>
              <w:textAlignment w:val="baseline"/>
              <w:rPr>
                <w:color w:themeColor="text1" w:val="000000"/>
                <w:lang w:eastAsia="ar-SA" w:bidi="en-US"/>
              </w:rPr>
            </w:pPr>
            <w:r>
              <w:rPr>
                <w:rFonts w:eastAsia="Calibri"/>
                <w:color w:themeColor="text1" w:val="000000"/>
                <w:kern w:val="0"/>
                <w:szCs w:val="20"/>
                <w:lang w:val="ru-RU" w:eastAsia="ar-SA" w:bidi="en-US"/>
              </w:rPr>
              <w:t>Трансформаторное масло, литр</w:t>
            </w:r>
          </w:p>
        </w:tc>
        <w:tc>
          <w:tcPr>
            <w:tcW w:w="1703" w:type="dxa"/>
            <w:tcBorders/>
            <w:shd w:color="auto" w:fill="auto" w:val="clear"/>
            <w:vAlign w:val="center"/>
          </w:tcPr>
          <w:p>
            <w:pPr>
              <w:pStyle w:val="Normal"/>
              <w:widowControl/>
              <w:suppressAutoHyphens w:val="true"/>
              <w:jc w:val="center"/>
              <w:textAlignment w:val="baseline"/>
              <w:rPr>
                <w:color w:themeColor="text1" w:val="000000"/>
                <w:lang w:eastAsia="ar-SA" w:bidi="en-US"/>
              </w:rPr>
            </w:pPr>
            <w:r>
              <w:rPr>
                <w:rFonts w:eastAsia="Calibri"/>
                <w:color w:themeColor="text1" w:val="000000"/>
                <w:kern w:val="0"/>
                <w:szCs w:val="20"/>
                <w:lang w:val="ru-RU" w:eastAsia="ar-SA" w:bidi="en-US"/>
              </w:rPr>
              <w:t>213,5/216,5</w:t>
            </w:r>
          </w:p>
        </w:tc>
        <w:tc>
          <w:tcPr>
            <w:tcW w:w="3112" w:type="dxa"/>
            <w:tcBorders/>
            <w:shd w:color="auto" w:fill="auto" w:val="clear"/>
            <w:vAlign w:val="center"/>
          </w:tcPr>
          <w:p>
            <w:pPr>
              <w:pStyle w:val="Normal"/>
              <w:widowControl/>
              <w:suppressAutoHyphens w:val="true"/>
              <w:jc w:val="center"/>
              <w:textAlignment w:val="baseline"/>
              <w:rPr>
                <w:color w:themeColor="text1" w:val="000000"/>
                <w:lang w:eastAsia="ar-SA" w:bidi="en-US"/>
              </w:rPr>
            </w:pPr>
            <w:r>
              <w:rPr>
                <w:rFonts w:eastAsia="Calibri"/>
                <w:color w:themeColor="text1" w:val="000000"/>
                <w:kern w:val="0"/>
                <w:szCs w:val="20"/>
                <w:lang w:val="ru-RU" w:eastAsia="ar-SA" w:bidi="en-US"/>
              </w:rPr>
              <w:t>Металлические бочки, крытый склад</w:t>
            </w:r>
          </w:p>
        </w:tc>
      </w:tr>
      <w:tr>
        <w:trPr/>
        <w:tc>
          <w:tcPr>
            <w:tcW w:w="552" w:type="dxa"/>
            <w:vMerge w:val="continue"/>
            <w:tcBorders/>
            <w:shd w:color="auto" w:fill="auto" w:val="clear"/>
            <w:vAlign w:val="center"/>
          </w:tcPr>
          <w:p>
            <w:pPr>
              <w:pStyle w:val="Normal"/>
              <w:widowControl/>
              <w:suppressAutoHyphens w:val="true"/>
              <w:jc w:val="center"/>
              <w:textAlignment w:val="baseline"/>
              <w:rPr>
                <w:rFonts w:eastAsia="Calibri"/>
                <w:color w:themeColor="text1" w:val="000000"/>
                <w:szCs w:val="28"/>
                <w:lang w:eastAsia="ar-SA" w:bidi="en-US"/>
              </w:rPr>
            </w:pPr>
            <w:r>
              <w:rPr>
                <w:rFonts w:eastAsia="Calibri"/>
                <w:color w:themeColor="text1" w:val="000000"/>
                <w:szCs w:val="28"/>
                <w:lang w:eastAsia="ar-SA" w:bidi="en-US"/>
              </w:rPr>
            </w:r>
          </w:p>
        </w:tc>
        <w:tc>
          <w:tcPr>
            <w:tcW w:w="1427" w:type="dxa"/>
            <w:vMerge w:val="continue"/>
            <w:tcBorders/>
            <w:shd w:color="auto" w:fill="auto" w:val="clear"/>
            <w:vAlign w:val="center"/>
          </w:tcPr>
          <w:p>
            <w:pPr>
              <w:pStyle w:val="Normal"/>
              <w:widowControl/>
              <w:suppressAutoHyphens w:val="true"/>
              <w:jc w:val="center"/>
              <w:textAlignment w:val="baseline"/>
              <w:rPr>
                <w:rFonts w:eastAsia="Calibri"/>
                <w:color w:themeColor="text1" w:val="000000"/>
                <w:szCs w:val="20"/>
                <w:lang w:eastAsia="ar-SA" w:bidi="en-US"/>
              </w:rPr>
            </w:pPr>
            <w:r>
              <w:rPr>
                <w:rFonts w:eastAsia="Calibri"/>
                <w:color w:themeColor="text1" w:val="000000"/>
                <w:szCs w:val="20"/>
                <w:lang w:eastAsia="ar-SA" w:bidi="en-US"/>
              </w:rPr>
            </w:r>
          </w:p>
        </w:tc>
        <w:tc>
          <w:tcPr>
            <w:tcW w:w="2550" w:type="dxa"/>
            <w:tcBorders/>
            <w:shd w:color="auto" w:fill="auto" w:val="clear"/>
            <w:vAlign w:val="center"/>
          </w:tcPr>
          <w:p>
            <w:pPr>
              <w:pStyle w:val="Normal"/>
              <w:widowControl/>
              <w:suppressAutoHyphens w:val="true"/>
              <w:jc w:val="center"/>
              <w:textAlignment w:val="baseline"/>
              <w:rPr>
                <w:color w:themeColor="text1" w:val="000000"/>
                <w:lang w:eastAsia="ar-SA" w:bidi="en-US"/>
              </w:rPr>
            </w:pPr>
            <w:r>
              <w:rPr>
                <w:rFonts w:eastAsia="Calibri"/>
                <w:kern w:val="0"/>
                <w:szCs w:val="20"/>
                <w:lang w:val="ru-RU" w:bidi="ar-SA"/>
              </w:rPr>
              <w:t>Газойль (Флотэк), м3</w:t>
            </w:r>
          </w:p>
        </w:tc>
        <w:tc>
          <w:tcPr>
            <w:tcW w:w="1703" w:type="dxa"/>
            <w:tcBorders/>
            <w:shd w:color="auto" w:fill="auto" w:val="clear"/>
            <w:vAlign w:val="center"/>
          </w:tcPr>
          <w:p>
            <w:pPr>
              <w:pStyle w:val="Normal"/>
              <w:widowControl/>
              <w:suppressAutoHyphens w:val="true"/>
              <w:jc w:val="center"/>
              <w:textAlignment w:val="baseline"/>
              <w:rPr>
                <w:color w:themeColor="text1" w:val="000000"/>
                <w:lang w:eastAsia="ar-SA" w:bidi="en-US"/>
              </w:rPr>
            </w:pPr>
            <w:r>
              <w:rPr>
                <w:rFonts w:eastAsia="Calibri"/>
                <w:kern w:val="0"/>
                <w:szCs w:val="20"/>
                <w:lang w:val="ru-RU" w:bidi="ar-SA"/>
              </w:rPr>
              <w:t>43,36/60</w:t>
            </w:r>
          </w:p>
        </w:tc>
        <w:tc>
          <w:tcPr>
            <w:tcW w:w="3112" w:type="dxa"/>
            <w:tcBorders/>
            <w:shd w:color="auto" w:fill="auto" w:val="clear"/>
            <w:vAlign w:val="center"/>
          </w:tcPr>
          <w:p>
            <w:pPr>
              <w:pStyle w:val="Normal"/>
              <w:widowControl/>
              <w:suppressAutoHyphens w:val="true"/>
              <w:jc w:val="center"/>
              <w:textAlignment w:val="baseline"/>
              <w:rPr>
                <w:color w:themeColor="text1" w:val="000000"/>
                <w:lang w:eastAsia="ar-SA" w:bidi="en-US"/>
              </w:rPr>
            </w:pPr>
            <w:r>
              <w:rPr>
                <w:rFonts w:eastAsia="Calibri"/>
                <w:kern w:val="0"/>
                <w:szCs w:val="20"/>
                <w:lang w:val="ru-RU" w:bidi="ar-SA"/>
              </w:rPr>
              <w:t>Металлические цистерны,</w:t>
            </w:r>
          </w:p>
        </w:tc>
      </w:tr>
      <w:tr>
        <w:trPr/>
        <w:tc>
          <w:tcPr>
            <w:tcW w:w="552" w:type="dxa"/>
            <w:vMerge w:val="continue"/>
            <w:tcBorders/>
            <w:shd w:color="auto" w:fill="auto" w:val="clear"/>
            <w:vAlign w:val="center"/>
          </w:tcPr>
          <w:p>
            <w:pPr>
              <w:pStyle w:val="Normal"/>
              <w:widowControl/>
              <w:suppressAutoHyphens w:val="true"/>
              <w:jc w:val="center"/>
              <w:textAlignment w:val="baseline"/>
              <w:rPr>
                <w:rFonts w:eastAsia="Calibri"/>
                <w:color w:themeColor="text1" w:val="000000"/>
                <w:szCs w:val="28"/>
                <w:lang w:eastAsia="ar-SA" w:bidi="en-US"/>
              </w:rPr>
            </w:pPr>
            <w:r>
              <w:rPr>
                <w:rFonts w:eastAsia="Calibri"/>
                <w:color w:themeColor="text1" w:val="000000"/>
                <w:szCs w:val="28"/>
                <w:lang w:eastAsia="ar-SA" w:bidi="en-US"/>
              </w:rPr>
            </w:r>
          </w:p>
        </w:tc>
        <w:tc>
          <w:tcPr>
            <w:tcW w:w="1427" w:type="dxa"/>
            <w:vMerge w:val="continue"/>
            <w:tcBorders/>
            <w:shd w:color="auto" w:fill="auto" w:val="clear"/>
            <w:vAlign w:val="center"/>
          </w:tcPr>
          <w:p>
            <w:pPr>
              <w:pStyle w:val="Normal"/>
              <w:widowControl/>
              <w:suppressAutoHyphens w:val="true"/>
              <w:jc w:val="center"/>
              <w:textAlignment w:val="baseline"/>
              <w:rPr>
                <w:rFonts w:eastAsia="Calibri"/>
                <w:color w:themeColor="text1" w:val="000000"/>
                <w:szCs w:val="20"/>
                <w:lang w:eastAsia="ar-SA" w:bidi="en-US"/>
              </w:rPr>
            </w:pPr>
            <w:r>
              <w:rPr>
                <w:rFonts w:eastAsia="Calibri"/>
                <w:color w:themeColor="text1" w:val="000000"/>
                <w:szCs w:val="20"/>
                <w:lang w:eastAsia="ar-SA" w:bidi="en-US"/>
              </w:rPr>
            </w:r>
          </w:p>
        </w:tc>
        <w:tc>
          <w:tcPr>
            <w:tcW w:w="2550" w:type="dxa"/>
            <w:tcBorders/>
            <w:shd w:color="auto" w:fill="auto" w:val="clear"/>
            <w:vAlign w:val="center"/>
          </w:tcPr>
          <w:p>
            <w:pPr>
              <w:pStyle w:val="Normal"/>
              <w:widowControl/>
              <w:suppressAutoHyphens w:val="true"/>
              <w:jc w:val="center"/>
              <w:textAlignment w:val="baseline"/>
              <w:rPr>
                <w:color w:themeColor="text1" w:val="000000"/>
                <w:lang w:eastAsia="ar-SA" w:bidi="en-US"/>
              </w:rPr>
            </w:pPr>
            <w:r>
              <w:rPr>
                <w:rFonts w:eastAsia="Calibri"/>
                <w:kern w:val="0"/>
                <w:szCs w:val="20"/>
                <w:lang w:val="ru-RU" w:bidi="ar-SA"/>
              </w:rPr>
              <w:t>Хлористый цинк, тн</w:t>
            </w:r>
          </w:p>
        </w:tc>
        <w:tc>
          <w:tcPr>
            <w:tcW w:w="1703" w:type="dxa"/>
            <w:tcBorders/>
            <w:shd w:color="auto" w:fill="auto" w:val="clear"/>
            <w:vAlign w:val="center"/>
          </w:tcPr>
          <w:p>
            <w:pPr>
              <w:pStyle w:val="Normal"/>
              <w:widowControl/>
              <w:suppressAutoHyphens w:val="true"/>
              <w:jc w:val="center"/>
              <w:textAlignment w:val="baseline"/>
              <w:rPr>
                <w:color w:themeColor="text1" w:val="000000"/>
                <w:lang w:eastAsia="ar-SA" w:bidi="en-US"/>
              </w:rPr>
            </w:pPr>
            <w:r>
              <w:rPr>
                <w:rFonts w:eastAsia="Calibri"/>
                <w:kern w:val="0"/>
                <w:szCs w:val="20"/>
                <w:lang w:val="ru-RU" w:bidi="ar-SA"/>
              </w:rPr>
              <w:t>0,2-0,025</w:t>
            </w:r>
          </w:p>
        </w:tc>
        <w:tc>
          <w:tcPr>
            <w:tcW w:w="3112" w:type="dxa"/>
            <w:tcBorders/>
            <w:shd w:color="auto" w:fill="auto" w:val="clear"/>
            <w:vAlign w:val="center"/>
          </w:tcPr>
          <w:p>
            <w:pPr>
              <w:pStyle w:val="Normal"/>
              <w:widowControl/>
              <w:suppressAutoHyphens w:val="true"/>
              <w:jc w:val="center"/>
              <w:textAlignment w:val="baseline"/>
              <w:rPr>
                <w:color w:themeColor="text1" w:val="000000"/>
                <w:lang w:eastAsia="ar-SA" w:bidi="en-US"/>
              </w:rPr>
            </w:pPr>
            <w:r>
              <w:rPr>
                <w:rFonts w:eastAsia="Calibri"/>
                <w:kern w:val="0"/>
                <w:szCs w:val="20"/>
                <w:lang w:val="ru-RU" w:bidi="ar-SA"/>
              </w:rPr>
              <w:t>Полиэтиленовые мешки,</w:t>
            </w:r>
          </w:p>
        </w:tc>
      </w:tr>
      <w:tr>
        <w:trPr/>
        <w:tc>
          <w:tcPr>
            <w:tcW w:w="552" w:type="dxa"/>
            <w:vMerge w:val="continue"/>
            <w:tcBorders/>
            <w:shd w:color="auto" w:fill="auto" w:val="clear"/>
            <w:vAlign w:val="center"/>
          </w:tcPr>
          <w:p>
            <w:pPr>
              <w:pStyle w:val="Normal"/>
              <w:widowControl/>
              <w:suppressAutoHyphens w:val="true"/>
              <w:jc w:val="center"/>
              <w:textAlignment w:val="baseline"/>
              <w:rPr>
                <w:rFonts w:eastAsia="Calibri"/>
                <w:color w:themeColor="text1" w:val="000000"/>
                <w:szCs w:val="28"/>
                <w:lang w:eastAsia="ar-SA" w:bidi="en-US"/>
              </w:rPr>
            </w:pPr>
            <w:r>
              <w:rPr>
                <w:rFonts w:eastAsia="Calibri"/>
                <w:color w:themeColor="text1" w:val="000000"/>
                <w:szCs w:val="28"/>
                <w:lang w:eastAsia="ar-SA" w:bidi="en-US"/>
              </w:rPr>
            </w:r>
          </w:p>
        </w:tc>
        <w:tc>
          <w:tcPr>
            <w:tcW w:w="1427" w:type="dxa"/>
            <w:vMerge w:val="continue"/>
            <w:tcBorders/>
            <w:shd w:color="auto" w:fill="auto" w:val="clear"/>
            <w:vAlign w:val="center"/>
          </w:tcPr>
          <w:p>
            <w:pPr>
              <w:pStyle w:val="Normal"/>
              <w:widowControl/>
              <w:suppressAutoHyphens w:val="true"/>
              <w:jc w:val="center"/>
              <w:textAlignment w:val="baseline"/>
              <w:rPr>
                <w:rFonts w:eastAsia="Calibri"/>
                <w:color w:themeColor="text1" w:val="000000"/>
                <w:szCs w:val="20"/>
                <w:lang w:eastAsia="ar-SA" w:bidi="en-US"/>
              </w:rPr>
            </w:pPr>
            <w:r>
              <w:rPr>
                <w:rFonts w:eastAsia="Calibri"/>
                <w:color w:themeColor="text1" w:val="000000"/>
                <w:szCs w:val="20"/>
                <w:lang w:eastAsia="ar-SA" w:bidi="en-US"/>
              </w:rPr>
            </w:r>
          </w:p>
        </w:tc>
        <w:tc>
          <w:tcPr>
            <w:tcW w:w="2550" w:type="dxa"/>
            <w:tcBorders/>
            <w:shd w:color="auto" w:fill="auto" w:val="clear"/>
            <w:vAlign w:val="center"/>
          </w:tcPr>
          <w:p>
            <w:pPr>
              <w:pStyle w:val="Normal"/>
              <w:widowControl/>
              <w:suppressAutoHyphens w:val="true"/>
              <w:jc w:val="center"/>
              <w:textAlignment w:val="baseline"/>
              <w:rPr>
                <w:color w:themeColor="text1" w:val="000000"/>
                <w:lang w:eastAsia="ar-SA" w:bidi="en-US"/>
              </w:rPr>
            </w:pPr>
            <w:r>
              <w:rPr>
                <w:rFonts w:eastAsia="Calibri"/>
                <w:kern w:val="0"/>
                <w:szCs w:val="20"/>
                <w:lang w:val="ru-RU" w:bidi="ar-SA"/>
              </w:rPr>
              <w:t>Флокулянт, тн</w:t>
            </w:r>
          </w:p>
        </w:tc>
        <w:tc>
          <w:tcPr>
            <w:tcW w:w="1703" w:type="dxa"/>
            <w:tcBorders/>
            <w:shd w:color="auto" w:fill="auto" w:val="clear"/>
            <w:vAlign w:val="center"/>
          </w:tcPr>
          <w:p>
            <w:pPr>
              <w:pStyle w:val="Normal"/>
              <w:widowControl/>
              <w:suppressAutoHyphens w:val="true"/>
              <w:jc w:val="center"/>
              <w:textAlignment w:val="baseline"/>
              <w:rPr>
                <w:color w:themeColor="text1" w:val="000000"/>
                <w:lang w:eastAsia="ar-SA" w:bidi="en-US"/>
              </w:rPr>
            </w:pPr>
            <w:r>
              <w:rPr>
                <w:rFonts w:eastAsia="Calibri"/>
                <w:kern w:val="0"/>
                <w:szCs w:val="20"/>
                <w:lang w:val="ru-RU" w:bidi="ar-SA"/>
              </w:rPr>
              <w:t>3,0/0,025</w:t>
            </w:r>
          </w:p>
        </w:tc>
        <w:tc>
          <w:tcPr>
            <w:tcW w:w="3112" w:type="dxa"/>
            <w:tcBorders/>
            <w:shd w:color="auto" w:fill="auto" w:val="clear"/>
            <w:vAlign w:val="center"/>
          </w:tcPr>
          <w:p>
            <w:pPr>
              <w:pStyle w:val="Normal"/>
              <w:widowControl/>
              <w:suppressAutoHyphens w:val="true"/>
              <w:jc w:val="center"/>
              <w:textAlignment w:val="baseline"/>
              <w:rPr>
                <w:color w:themeColor="text1" w:val="000000"/>
                <w:lang w:eastAsia="ar-SA" w:bidi="en-US"/>
              </w:rPr>
            </w:pPr>
            <w:r>
              <w:rPr>
                <w:rFonts w:eastAsia="Calibri"/>
                <w:color w:themeColor="text1" w:val="000000"/>
                <w:kern w:val="0"/>
                <w:szCs w:val="20"/>
                <w:lang w:val="ru-RU" w:eastAsia="ar-SA" w:bidi="en-US"/>
              </w:rPr>
              <w:t>Полиэтиленовые мешки, Пластмассовая кубовая Емкость на поддоне и в Металлической обрешетке, Крытый склад, открытый склад</w:t>
            </w:r>
          </w:p>
        </w:tc>
      </w:tr>
      <w:tr>
        <w:trPr/>
        <w:tc>
          <w:tcPr>
            <w:tcW w:w="552" w:type="dxa"/>
            <w:vMerge w:val="continue"/>
            <w:tcBorders/>
            <w:shd w:color="auto" w:fill="auto" w:val="clear"/>
            <w:vAlign w:val="center"/>
          </w:tcPr>
          <w:p>
            <w:pPr>
              <w:pStyle w:val="Normal"/>
              <w:widowControl/>
              <w:suppressAutoHyphens w:val="true"/>
              <w:jc w:val="center"/>
              <w:textAlignment w:val="baseline"/>
              <w:rPr>
                <w:rFonts w:eastAsia="Calibri"/>
                <w:color w:themeColor="text1" w:val="000000"/>
                <w:szCs w:val="28"/>
                <w:lang w:eastAsia="ar-SA" w:bidi="en-US"/>
              </w:rPr>
            </w:pPr>
            <w:r>
              <w:rPr>
                <w:rFonts w:eastAsia="Calibri"/>
                <w:color w:themeColor="text1" w:val="000000"/>
                <w:szCs w:val="28"/>
                <w:lang w:eastAsia="ar-SA" w:bidi="en-US"/>
              </w:rPr>
            </w:r>
          </w:p>
        </w:tc>
        <w:tc>
          <w:tcPr>
            <w:tcW w:w="1427" w:type="dxa"/>
            <w:vMerge w:val="continue"/>
            <w:tcBorders/>
            <w:shd w:color="auto" w:fill="auto" w:val="clear"/>
            <w:vAlign w:val="center"/>
          </w:tcPr>
          <w:p>
            <w:pPr>
              <w:pStyle w:val="Normal"/>
              <w:widowControl/>
              <w:suppressAutoHyphens w:val="true"/>
              <w:jc w:val="center"/>
              <w:textAlignment w:val="baseline"/>
              <w:rPr>
                <w:rFonts w:eastAsia="Calibri"/>
                <w:color w:themeColor="text1" w:val="000000"/>
                <w:szCs w:val="20"/>
                <w:lang w:eastAsia="ar-SA" w:bidi="en-US"/>
              </w:rPr>
            </w:pPr>
            <w:r>
              <w:rPr>
                <w:rFonts w:eastAsia="Calibri"/>
                <w:color w:themeColor="text1" w:val="000000"/>
                <w:szCs w:val="20"/>
                <w:lang w:eastAsia="ar-SA" w:bidi="en-US"/>
              </w:rPr>
            </w:r>
          </w:p>
        </w:tc>
        <w:tc>
          <w:tcPr>
            <w:tcW w:w="2550" w:type="dxa"/>
            <w:tcBorders/>
            <w:shd w:color="auto" w:fill="auto" w:val="clear"/>
            <w:vAlign w:val="center"/>
          </w:tcPr>
          <w:p>
            <w:pPr>
              <w:pStyle w:val="Normal"/>
              <w:widowControl/>
              <w:suppressAutoHyphens w:val="true"/>
              <w:jc w:val="center"/>
              <w:textAlignment w:val="baseline"/>
              <w:rPr>
                <w:color w:themeColor="text1" w:val="000000"/>
                <w:lang w:eastAsia="ar-SA" w:bidi="en-US"/>
              </w:rPr>
            </w:pPr>
            <w:r>
              <w:rPr>
                <w:rFonts w:eastAsia="Calibri"/>
                <w:color w:themeColor="text1" w:val="000000"/>
                <w:kern w:val="0"/>
                <w:szCs w:val="20"/>
                <w:lang w:val="ru-RU" w:eastAsia="ar-SA" w:bidi="en-US"/>
              </w:rPr>
              <w:t>Кислород сжатый, м3</w:t>
            </w:r>
          </w:p>
        </w:tc>
        <w:tc>
          <w:tcPr>
            <w:tcW w:w="1703" w:type="dxa"/>
            <w:tcBorders/>
            <w:shd w:color="auto" w:fill="auto" w:val="clear"/>
            <w:vAlign w:val="center"/>
          </w:tcPr>
          <w:p>
            <w:pPr>
              <w:pStyle w:val="Normal"/>
              <w:widowControl/>
              <w:suppressAutoHyphens w:val="true"/>
              <w:jc w:val="center"/>
              <w:textAlignment w:val="baseline"/>
              <w:rPr>
                <w:color w:themeColor="text1" w:val="000000"/>
                <w:lang w:eastAsia="ar-SA" w:bidi="en-US"/>
              </w:rPr>
            </w:pPr>
            <w:r>
              <w:rPr>
                <w:rFonts w:eastAsia="Calibri"/>
                <w:color w:themeColor="text1" w:val="000000"/>
                <w:kern w:val="0"/>
                <w:szCs w:val="20"/>
                <w:lang w:val="ru-RU" w:eastAsia="ar-SA" w:bidi="en-US"/>
              </w:rPr>
              <w:t>69,96/6,36</w:t>
            </w:r>
          </w:p>
        </w:tc>
        <w:tc>
          <w:tcPr>
            <w:tcW w:w="3112" w:type="dxa"/>
            <w:tcBorders/>
            <w:shd w:color="auto" w:fill="auto" w:val="clear"/>
            <w:vAlign w:val="center"/>
          </w:tcPr>
          <w:p>
            <w:pPr>
              <w:pStyle w:val="-11"/>
              <w:widowControl/>
              <w:suppressAutoHyphens w:val="true"/>
              <w:jc w:val="center"/>
              <w:rPr>
                <w:szCs w:val="24"/>
                <w:lang w:eastAsia="ar-SA" w:bidi="en-US"/>
              </w:rPr>
            </w:pPr>
            <w:r>
              <w:rPr>
                <w:rFonts w:eastAsia="Calibri"/>
                <w:kern w:val="0"/>
                <w:szCs w:val="24"/>
                <w:lang w:val="ru-RU" w:eastAsia="ar-SA" w:bidi="en-US"/>
              </w:rPr>
              <w:t>Баллоны, здание</w:t>
            </w:r>
          </w:p>
        </w:tc>
      </w:tr>
      <w:tr>
        <w:trPr/>
        <w:tc>
          <w:tcPr>
            <w:tcW w:w="552" w:type="dxa"/>
            <w:vMerge w:val="restart"/>
            <w:tcBorders/>
            <w:shd w:color="auto" w:fill="auto" w:val="clear"/>
            <w:vAlign w:val="center"/>
          </w:tcPr>
          <w:p>
            <w:pPr>
              <w:pStyle w:val="Normal"/>
              <w:widowControl/>
              <w:suppressAutoHyphens w:val="true"/>
              <w:jc w:val="center"/>
              <w:textAlignment w:val="baseline"/>
              <w:rPr>
                <w:color w:themeColor="text1" w:val="000000"/>
                <w:lang w:eastAsia="ar-SA" w:bidi="en-US"/>
              </w:rPr>
            </w:pPr>
            <w:r>
              <w:rPr>
                <w:rFonts w:eastAsia="Calibri"/>
                <w:color w:themeColor="text1" w:val="000000"/>
                <w:kern w:val="0"/>
                <w:szCs w:val="20"/>
                <w:lang w:val="ru-RU" w:eastAsia="ar-SA" w:bidi="en-US"/>
              </w:rPr>
              <w:t>2.</w:t>
            </w:r>
          </w:p>
        </w:tc>
        <w:tc>
          <w:tcPr>
            <w:tcW w:w="1427" w:type="dxa"/>
            <w:vMerge w:val="restart"/>
            <w:tcBorders/>
            <w:shd w:color="auto" w:fill="auto" w:val="clear"/>
            <w:vAlign w:val="center"/>
          </w:tcPr>
          <w:p>
            <w:pPr>
              <w:pStyle w:val="Normal"/>
              <w:widowControl/>
              <w:suppressAutoHyphens w:val="true"/>
              <w:jc w:val="center"/>
              <w:textAlignment w:val="baseline"/>
              <w:rPr>
                <w:color w:themeColor="text1" w:val="000000"/>
                <w:lang w:eastAsia="ar-SA" w:bidi="en-US"/>
              </w:rPr>
            </w:pPr>
            <w:r>
              <w:rPr>
                <w:rFonts w:eastAsia="Calibri"/>
                <w:color w:themeColor="text1" w:val="000000"/>
                <w:kern w:val="0"/>
                <w:szCs w:val="20"/>
                <w:lang w:val="ru-RU" w:eastAsia="ar-SA" w:bidi="en-US"/>
              </w:rPr>
              <w:t>ООО «Шахта Листвяжная»</w:t>
            </w:r>
          </w:p>
        </w:tc>
        <w:tc>
          <w:tcPr>
            <w:tcW w:w="2550" w:type="dxa"/>
            <w:tcBorders/>
            <w:shd w:color="auto" w:fill="auto" w:val="clear"/>
            <w:vAlign w:val="center"/>
          </w:tcPr>
          <w:p>
            <w:pPr>
              <w:pStyle w:val="-11"/>
              <w:widowControl/>
              <w:suppressAutoHyphens w:val="true"/>
              <w:jc w:val="center"/>
              <w:rPr>
                <w:lang w:eastAsia="ar-SA" w:bidi="en-US"/>
              </w:rPr>
            </w:pPr>
            <w:r>
              <w:rPr>
                <w:rFonts w:eastAsia="Calibri"/>
                <w:kern w:val="0"/>
                <w:lang w:val="ru-RU" w:eastAsia="ar-SA" w:bidi="en-US"/>
              </w:rPr>
              <w:t>Масло гидравлическое RENOLIN В30 ISO VG100 (Л)</w:t>
            </w:r>
          </w:p>
        </w:tc>
        <w:tc>
          <w:tcPr>
            <w:tcW w:w="1703" w:type="dxa"/>
            <w:tcBorders/>
            <w:shd w:color="auto" w:fill="auto" w:val="clear"/>
            <w:vAlign w:val="center"/>
          </w:tcPr>
          <w:p>
            <w:pPr>
              <w:pStyle w:val="-11"/>
              <w:widowControl/>
              <w:suppressAutoHyphens w:val="true"/>
              <w:jc w:val="center"/>
              <w:rPr>
                <w:color w:themeColor="text1" w:val="000000"/>
                <w:szCs w:val="28"/>
                <w:lang w:eastAsia="ar-SA" w:bidi="en-US"/>
              </w:rPr>
            </w:pPr>
            <w:r>
              <w:rPr>
                <w:rFonts w:eastAsia="Calibri"/>
                <w:color w:themeColor="text1" w:val="000000"/>
                <w:kern w:val="0"/>
                <w:szCs w:val="28"/>
                <w:lang w:val="ru-RU" w:eastAsia="ar-SA" w:bidi="en-US"/>
              </w:rPr>
              <w:t>205,0</w:t>
            </w:r>
          </w:p>
        </w:tc>
        <w:tc>
          <w:tcPr>
            <w:tcW w:w="3112" w:type="dxa"/>
            <w:tcBorders/>
            <w:shd w:color="auto" w:fill="auto" w:val="clear"/>
            <w:vAlign w:val="center"/>
          </w:tcPr>
          <w:p>
            <w:pPr>
              <w:pStyle w:val="-11"/>
              <w:widowControl/>
              <w:suppressAutoHyphens w:val="true"/>
              <w:jc w:val="center"/>
              <w:rPr>
                <w:szCs w:val="28"/>
                <w:lang w:eastAsia="ar-SA" w:bidi="en-US"/>
              </w:rPr>
            </w:pPr>
            <w:r>
              <w:rPr>
                <w:rFonts w:eastAsia="Calibri"/>
                <w:kern w:val="0"/>
                <w:szCs w:val="28"/>
                <w:lang w:val="ru-RU" w:eastAsia="ar-SA" w:bidi="en-US"/>
              </w:rPr>
              <w:t>Металлическая емкость</w:t>
            </w:r>
          </w:p>
        </w:tc>
      </w:tr>
      <w:tr>
        <w:trPr/>
        <w:tc>
          <w:tcPr>
            <w:tcW w:w="552" w:type="dxa"/>
            <w:vMerge w:val="continue"/>
            <w:tcBorders/>
            <w:shd w:color="auto" w:fill="auto" w:val="clear"/>
            <w:vAlign w:val="center"/>
          </w:tcPr>
          <w:p>
            <w:pPr>
              <w:pStyle w:val="Normal"/>
              <w:widowControl/>
              <w:suppressAutoHyphens w:val="true"/>
              <w:jc w:val="center"/>
              <w:textAlignment w:val="baseline"/>
              <w:rPr>
                <w:rFonts w:eastAsia="Calibri"/>
                <w:color w:themeColor="text1" w:val="000000"/>
                <w:szCs w:val="28"/>
                <w:lang w:eastAsia="ar-SA" w:bidi="en-US"/>
              </w:rPr>
            </w:pPr>
            <w:r>
              <w:rPr>
                <w:rFonts w:eastAsia="Calibri"/>
                <w:color w:themeColor="text1" w:val="000000"/>
                <w:szCs w:val="28"/>
                <w:lang w:eastAsia="ar-SA" w:bidi="en-US"/>
              </w:rPr>
            </w:r>
          </w:p>
        </w:tc>
        <w:tc>
          <w:tcPr>
            <w:tcW w:w="1427" w:type="dxa"/>
            <w:vMerge w:val="continue"/>
            <w:tcBorders/>
            <w:shd w:color="auto" w:fill="auto" w:val="clear"/>
            <w:vAlign w:val="center"/>
          </w:tcPr>
          <w:p>
            <w:pPr>
              <w:pStyle w:val="Normal"/>
              <w:widowControl/>
              <w:suppressAutoHyphens w:val="true"/>
              <w:jc w:val="center"/>
              <w:textAlignment w:val="baseline"/>
              <w:rPr>
                <w:rFonts w:eastAsia="Calibri"/>
                <w:color w:themeColor="text1" w:val="000000"/>
                <w:szCs w:val="28"/>
                <w:lang w:eastAsia="ar-SA" w:bidi="en-US"/>
              </w:rPr>
            </w:pPr>
            <w:r>
              <w:rPr>
                <w:rFonts w:eastAsia="Calibri"/>
                <w:color w:themeColor="text1" w:val="000000"/>
                <w:szCs w:val="28"/>
                <w:lang w:eastAsia="ar-SA" w:bidi="en-US"/>
              </w:rPr>
            </w:r>
          </w:p>
        </w:tc>
        <w:tc>
          <w:tcPr>
            <w:tcW w:w="2550" w:type="dxa"/>
            <w:tcBorders/>
            <w:shd w:color="auto" w:fill="auto" w:val="clear"/>
            <w:vAlign w:val="center"/>
          </w:tcPr>
          <w:p>
            <w:pPr>
              <w:pStyle w:val="-11"/>
              <w:widowControl/>
              <w:suppressAutoHyphens w:val="true"/>
              <w:jc w:val="center"/>
              <w:rPr>
                <w:lang w:eastAsia="ar-SA" w:bidi="en-US"/>
              </w:rPr>
            </w:pPr>
            <w:r>
              <w:rPr>
                <w:rFonts w:eastAsia="Calibri"/>
                <w:kern w:val="0"/>
                <w:lang w:val="ru-RU" w:eastAsia="ar-SA" w:bidi="en-US"/>
              </w:rPr>
              <w:t>Масло гидравлическое ГАЗПРОМНЕФТЬ G-SPECIALHYDRAULICNORD-32Л</w:t>
            </w:r>
          </w:p>
        </w:tc>
        <w:tc>
          <w:tcPr>
            <w:tcW w:w="1703" w:type="dxa"/>
            <w:tcBorders/>
            <w:shd w:color="auto" w:fill="auto" w:val="clear"/>
            <w:vAlign w:val="center"/>
          </w:tcPr>
          <w:p>
            <w:pPr>
              <w:pStyle w:val="-11"/>
              <w:widowControl/>
              <w:suppressAutoHyphens w:val="true"/>
              <w:jc w:val="center"/>
              <w:rPr>
                <w:color w:themeColor="text1" w:val="000000"/>
                <w:szCs w:val="28"/>
                <w:lang w:eastAsia="ar-SA" w:bidi="en-US"/>
              </w:rPr>
            </w:pPr>
            <w:r>
              <w:rPr>
                <w:rFonts w:eastAsia="Calibri"/>
                <w:kern w:val="0"/>
                <w:lang w:val="ru-RU" w:bidi="ar-SA"/>
              </w:rPr>
              <w:t>205,0</w:t>
            </w:r>
          </w:p>
        </w:tc>
        <w:tc>
          <w:tcPr>
            <w:tcW w:w="3112" w:type="dxa"/>
            <w:tcBorders/>
            <w:shd w:color="auto" w:fill="auto" w:val="clear"/>
            <w:vAlign w:val="center"/>
          </w:tcPr>
          <w:p>
            <w:pPr>
              <w:pStyle w:val="-11"/>
              <w:widowControl/>
              <w:suppressAutoHyphens w:val="true"/>
              <w:jc w:val="center"/>
              <w:rPr>
                <w:color w:themeColor="text1" w:val="000000"/>
                <w:szCs w:val="28"/>
                <w:lang w:eastAsia="ar-SA" w:bidi="en-US"/>
              </w:rPr>
            </w:pPr>
            <w:r>
              <w:rPr>
                <w:rFonts w:eastAsia="Calibri"/>
                <w:kern w:val="0"/>
                <w:lang w:val="ru-RU" w:bidi="ar-SA"/>
              </w:rPr>
              <w:t>Металлическая емкость</w:t>
            </w:r>
          </w:p>
        </w:tc>
      </w:tr>
      <w:tr>
        <w:trPr/>
        <w:tc>
          <w:tcPr>
            <w:tcW w:w="552" w:type="dxa"/>
            <w:vMerge w:val="continue"/>
            <w:tcBorders/>
            <w:shd w:color="auto" w:fill="auto" w:val="clear"/>
            <w:vAlign w:val="center"/>
          </w:tcPr>
          <w:p>
            <w:pPr>
              <w:pStyle w:val="Normal"/>
              <w:widowControl/>
              <w:suppressAutoHyphens w:val="true"/>
              <w:jc w:val="center"/>
              <w:textAlignment w:val="baseline"/>
              <w:rPr>
                <w:rFonts w:eastAsia="Calibri"/>
                <w:color w:themeColor="text1" w:val="000000"/>
                <w:szCs w:val="28"/>
                <w:lang w:eastAsia="ar-SA" w:bidi="en-US"/>
              </w:rPr>
            </w:pPr>
            <w:r>
              <w:rPr>
                <w:rFonts w:eastAsia="Calibri"/>
                <w:color w:themeColor="text1" w:val="000000"/>
                <w:szCs w:val="28"/>
                <w:lang w:eastAsia="ar-SA" w:bidi="en-US"/>
              </w:rPr>
            </w:r>
          </w:p>
        </w:tc>
        <w:tc>
          <w:tcPr>
            <w:tcW w:w="1427" w:type="dxa"/>
            <w:vMerge w:val="continue"/>
            <w:tcBorders/>
            <w:shd w:color="auto" w:fill="auto" w:val="clear"/>
            <w:vAlign w:val="center"/>
          </w:tcPr>
          <w:p>
            <w:pPr>
              <w:pStyle w:val="Normal"/>
              <w:widowControl/>
              <w:suppressAutoHyphens w:val="true"/>
              <w:jc w:val="center"/>
              <w:textAlignment w:val="baseline"/>
              <w:rPr>
                <w:rFonts w:eastAsia="Calibri"/>
                <w:color w:themeColor="text1" w:val="000000"/>
                <w:szCs w:val="28"/>
                <w:lang w:eastAsia="ar-SA" w:bidi="en-US"/>
              </w:rPr>
            </w:pPr>
            <w:r>
              <w:rPr>
                <w:rFonts w:eastAsia="Calibri"/>
                <w:color w:themeColor="text1" w:val="000000"/>
                <w:szCs w:val="28"/>
                <w:lang w:eastAsia="ar-SA" w:bidi="en-US"/>
              </w:rPr>
            </w:r>
          </w:p>
        </w:tc>
        <w:tc>
          <w:tcPr>
            <w:tcW w:w="2550" w:type="dxa"/>
            <w:tcBorders/>
            <w:shd w:color="auto" w:fill="auto" w:val="clear"/>
            <w:vAlign w:val="center"/>
          </w:tcPr>
          <w:p>
            <w:pPr>
              <w:pStyle w:val="-11"/>
              <w:widowControl/>
              <w:suppressAutoHyphens w:val="true"/>
              <w:jc w:val="center"/>
              <w:rPr>
                <w:color w:themeColor="text1" w:val="000000"/>
                <w:szCs w:val="28"/>
                <w:lang w:eastAsia="ar-SA" w:bidi="en-US"/>
              </w:rPr>
            </w:pPr>
            <w:r>
              <w:rPr>
                <w:rFonts w:eastAsia="Calibri"/>
                <w:color w:themeColor="text1" w:val="000000"/>
                <w:kern w:val="0"/>
                <w:szCs w:val="28"/>
                <w:lang w:val="ru-RU" w:eastAsia="ar-SA" w:bidi="en-US"/>
              </w:rPr>
              <w:t>Масломоторное ГАЗПРОМНЕФТЬ G-PROFI MSI PLUS15W-40 CI-4 (Л)</w:t>
            </w:r>
          </w:p>
        </w:tc>
        <w:tc>
          <w:tcPr>
            <w:tcW w:w="1703" w:type="dxa"/>
            <w:tcBorders/>
            <w:shd w:color="auto" w:fill="auto" w:val="clear"/>
            <w:vAlign w:val="center"/>
          </w:tcPr>
          <w:p>
            <w:pPr>
              <w:pStyle w:val="-11"/>
              <w:widowControl/>
              <w:suppressAutoHyphens w:val="true"/>
              <w:jc w:val="center"/>
              <w:rPr>
                <w:color w:themeColor="text1" w:val="000000"/>
                <w:szCs w:val="28"/>
                <w:lang w:eastAsia="ar-SA" w:bidi="en-US"/>
              </w:rPr>
            </w:pPr>
            <w:r>
              <w:rPr>
                <w:rFonts w:eastAsia="Calibri"/>
                <w:kern w:val="0"/>
                <w:lang w:val="ru-RU" w:bidi="ar-SA"/>
              </w:rPr>
              <w:t>205,0</w:t>
            </w:r>
          </w:p>
        </w:tc>
        <w:tc>
          <w:tcPr>
            <w:tcW w:w="3112" w:type="dxa"/>
            <w:tcBorders/>
            <w:shd w:color="auto" w:fill="auto" w:val="clear"/>
            <w:vAlign w:val="center"/>
          </w:tcPr>
          <w:p>
            <w:pPr>
              <w:pStyle w:val="-11"/>
              <w:widowControl/>
              <w:suppressAutoHyphens w:val="true"/>
              <w:jc w:val="center"/>
              <w:rPr>
                <w:color w:themeColor="text1" w:val="000000"/>
                <w:szCs w:val="28"/>
                <w:lang w:eastAsia="ar-SA" w:bidi="en-US"/>
              </w:rPr>
            </w:pPr>
            <w:r>
              <w:rPr>
                <w:rFonts w:eastAsia="Calibri"/>
                <w:kern w:val="0"/>
                <w:lang w:val="ru-RU" w:bidi="ar-SA"/>
              </w:rPr>
              <w:t>Металлическая емкость</w:t>
            </w:r>
          </w:p>
        </w:tc>
      </w:tr>
      <w:tr>
        <w:trPr/>
        <w:tc>
          <w:tcPr>
            <w:tcW w:w="552" w:type="dxa"/>
            <w:vMerge w:val="continue"/>
            <w:tcBorders/>
            <w:shd w:color="auto" w:fill="auto" w:val="clear"/>
            <w:vAlign w:val="center"/>
          </w:tcPr>
          <w:p>
            <w:pPr>
              <w:pStyle w:val="Normal"/>
              <w:widowControl/>
              <w:suppressAutoHyphens w:val="true"/>
              <w:jc w:val="center"/>
              <w:textAlignment w:val="baseline"/>
              <w:rPr>
                <w:rFonts w:eastAsia="Calibri"/>
                <w:color w:themeColor="text1" w:val="000000"/>
                <w:szCs w:val="28"/>
                <w:lang w:eastAsia="ar-SA" w:bidi="en-US"/>
              </w:rPr>
            </w:pPr>
            <w:r>
              <w:rPr>
                <w:rFonts w:eastAsia="Calibri"/>
                <w:color w:themeColor="text1" w:val="000000"/>
                <w:szCs w:val="28"/>
                <w:lang w:eastAsia="ar-SA" w:bidi="en-US"/>
              </w:rPr>
            </w:r>
          </w:p>
        </w:tc>
        <w:tc>
          <w:tcPr>
            <w:tcW w:w="1427" w:type="dxa"/>
            <w:vMerge w:val="continue"/>
            <w:tcBorders/>
            <w:shd w:color="auto" w:fill="auto" w:val="clear"/>
            <w:vAlign w:val="center"/>
          </w:tcPr>
          <w:p>
            <w:pPr>
              <w:pStyle w:val="Normal"/>
              <w:widowControl/>
              <w:suppressAutoHyphens w:val="true"/>
              <w:jc w:val="center"/>
              <w:textAlignment w:val="baseline"/>
              <w:rPr>
                <w:rFonts w:eastAsia="Calibri"/>
                <w:color w:themeColor="text1" w:val="000000"/>
                <w:szCs w:val="28"/>
                <w:lang w:eastAsia="ar-SA" w:bidi="en-US"/>
              </w:rPr>
            </w:pPr>
            <w:r>
              <w:rPr>
                <w:rFonts w:eastAsia="Calibri"/>
                <w:color w:themeColor="text1" w:val="000000"/>
                <w:szCs w:val="28"/>
                <w:lang w:eastAsia="ar-SA" w:bidi="en-US"/>
              </w:rPr>
            </w:r>
          </w:p>
        </w:tc>
        <w:tc>
          <w:tcPr>
            <w:tcW w:w="2550" w:type="dxa"/>
            <w:tcBorders/>
            <w:shd w:color="auto" w:fill="auto" w:val="clear"/>
            <w:vAlign w:val="center"/>
          </w:tcPr>
          <w:p>
            <w:pPr>
              <w:pStyle w:val="-11"/>
              <w:widowControl/>
              <w:suppressAutoHyphens w:val="true"/>
              <w:jc w:val="center"/>
              <w:rPr>
                <w:color w:themeColor="text1" w:val="000000"/>
                <w:szCs w:val="24"/>
                <w:lang w:eastAsia="ar-SA" w:bidi="en-US"/>
              </w:rPr>
            </w:pPr>
            <w:r>
              <w:rPr>
                <w:rFonts w:eastAsia="Calibri"/>
                <w:color w:themeColor="text1" w:val="000000"/>
                <w:kern w:val="0"/>
                <w:szCs w:val="24"/>
                <w:lang w:val="ru-RU" w:eastAsia="ar-SA" w:bidi="en-US"/>
              </w:rPr>
              <w:t>Масломоторное SHELL HELIX ULTRA ECT 5W-30 C2/C3 (Л)</w:t>
            </w:r>
          </w:p>
        </w:tc>
        <w:tc>
          <w:tcPr>
            <w:tcW w:w="1703" w:type="dxa"/>
            <w:tcBorders/>
            <w:shd w:color="auto" w:fill="auto" w:val="clear"/>
            <w:vAlign w:val="center"/>
          </w:tcPr>
          <w:p>
            <w:pPr>
              <w:pStyle w:val="-11"/>
              <w:widowControl/>
              <w:suppressAutoHyphens w:val="true"/>
              <w:jc w:val="center"/>
              <w:rPr>
                <w:color w:themeColor="text1" w:val="000000"/>
                <w:szCs w:val="24"/>
                <w:lang w:eastAsia="ar-SA" w:bidi="en-US"/>
              </w:rPr>
            </w:pPr>
            <w:r>
              <w:rPr>
                <w:rFonts w:eastAsia="Calibri"/>
                <w:color w:themeColor="text1" w:val="000000"/>
                <w:kern w:val="0"/>
                <w:szCs w:val="24"/>
                <w:lang w:val="ru-RU" w:eastAsia="ar-SA" w:bidi="en-US"/>
              </w:rPr>
              <w:t>209,0</w:t>
            </w:r>
          </w:p>
        </w:tc>
        <w:tc>
          <w:tcPr>
            <w:tcW w:w="3112" w:type="dxa"/>
            <w:tcBorders/>
            <w:shd w:color="auto" w:fill="auto" w:val="clear"/>
            <w:vAlign w:val="center"/>
          </w:tcPr>
          <w:p>
            <w:pPr>
              <w:pStyle w:val="-11"/>
              <w:widowControl/>
              <w:suppressAutoHyphens w:val="true"/>
              <w:jc w:val="center"/>
              <w:rPr>
                <w:color w:themeColor="text1" w:val="000000"/>
                <w:szCs w:val="24"/>
                <w:lang w:eastAsia="ar-SA" w:bidi="en-US"/>
              </w:rPr>
            </w:pPr>
            <w:r>
              <w:rPr>
                <w:rFonts w:eastAsia="Calibri"/>
                <w:color w:themeColor="text1" w:val="000000"/>
                <w:kern w:val="0"/>
                <w:szCs w:val="24"/>
                <w:lang w:val="ru-RU" w:eastAsia="ar-SA" w:bidi="en-US"/>
              </w:rPr>
              <w:t>Металлическая емкость</w:t>
            </w:r>
          </w:p>
        </w:tc>
      </w:tr>
      <w:tr>
        <w:trPr/>
        <w:tc>
          <w:tcPr>
            <w:tcW w:w="552" w:type="dxa"/>
            <w:vMerge w:val="continue"/>
            <w:tcBorders/>
            <w:shd w:color="auto" w:fill="auto" w:val="clear"/>
            <w:vAlign w:val="center"/>
          </w:tcPr>
          <w:p>
            <w:pPr>
              <w:pStyle w:val="Normal"/>
              <w:widowControl/>
              <w:suppressAutoHyphens w:val="true"/>
              <w:jc w:val="center"/>
              <w:textAlignment w:val="baseline"/>
              <w:rPr>
                <w:rFonts w:eastAsia="Calibri"/>
                <w:color w:themeColor="text1" w:val="000000"/>
                <w:szCs w:val="28"/>
                <w:lang w:eastAsia="ar-SA" w:bidi="en-US"/>
              </w:rPr>
            </w:pPr>
            <w:r>
              <w:rPr>
                <w:rFonts w:eastAsia="Calibri"/>
                <w:color w:themeColor="text1" w:val="000000"/>
                <w:szCs w:val="28"/>
                <w:lang w:eastAsia="ar-SA" w:bidi="en-US"/>
              </w:rPr>
            </w:r>
          </w:p>
        </w:tc>
        <w:tc>
          <w:tcPr>
            <w:tcW w:w="1427" w:type="dxa"/>
            <w:vMerge w:val="continue"/>
            <w:tcBorders/>
            <w:shd w:color="auto" w:fill="auto" w:val="clear"/>
            <w:vAlign w:val="center"/>
          </w:tcPr>
          <w:p>
            <w:pPr>
              <w:pStyle w:val="Normal"/>
              <w:widowControl/>
              <w:suppressAutoHyphens w:val="true"/>
              <w:jc w:val="center"/>
              <w:textAlignment w:val="baseline"/>
              <w:rPr>
                <w:rFonts w:eastAsia="Calibri"/>
                <w:color w:themeColor="text1" w:val="000000"/>
                <w:szCs w:val="28"/>
                <w:lang w:eastAsia="ar-SA" w:bidi="en-US"/>
              </w:rPr>
            </w:pPr>
            <w:r>
              <w:rPr>
                <w:rFonts w:eastAsia="Calibri"/>
                <w:color w:themeColor="text1" w:val="000000"/>
                <w:szCs w:val="28"/>
                <w:lang w:eastAsia="ar-SA" w:bidi="en-US"/>
              </w:rPr>
            </w:r>
          </w:p>
        </w:tc>
        <w:tc>
          <w:tcPr>
            <w:tcW w:w="2550" w:type="dxa"/>
            <w:tcBorders/>
            <w:shd w:color="auto" w:fill="auto" w:val="clear"/>
            <w:vAlign w:val="center"/>
          </w:tcPr>
          <w:p>
            <w:pPr>
              <w:pStyle w:val="-11"/>
              <w:widowControl/>
              <w:suppressAutoHyphens w:val="true"/>
              <w:jc w:val="center"/>
              <w:rPr>
                <w:color w:themeColor="text1" w:val="000000"/>
                <w:szCs w:val="24"/>
                <w:lang w:eastAsia="ar-SA" w:bidi="en-US"/>
              </w:rPr>
            </w:pPr>
            <w:r>
              <w:rPr>
                <w:rFonts w:eastAsia="Calibri"/>
                <w:color w:themeColor="text1" w:val="000000"/>
                <w:kern w:val="0"/>
                <w:szCs w:val="24"/>
                <w:lang w:val="ru-RU" w:eastAsia="ar-SA" w:bidi="en-US"/>
              </w:rPr>
              <w:t>Масло моторное ЛУКОЙЛ СТАНДАРТ 10W-40 SF/CC (Л)</w:t>
            </w:r>
          </w:p>
        </w:tc>
        <w:tc>
          <w:tcPr>
            <w:tcW w:w="1703" w:type="dxa"/>
            <w:tcBorders/>
            <w:shd w:color="auto" w:fill="auto" w:val="clear"/>
            <w:vAlign w:val="center"/>
          </w:tcPr>
          <w:p>
            <w:pPr>
              <w:pStyle w:val="-11"/>
              <w:widowControl/>
              <w:suppressAutoHyphens w:val="true"/>
              <w:jc w:val="center"/>
              <w:rPr>
                <w:color w:themeColor="text1" w:val="000000"/>
                <w:szCs w:val="24"/>
                <w:lang w:eastAsia="ar-SA" w:bidi="en-US"/>
              </w:rPr>
            </w:pPr>
            <w:r>
              <w:rPr>
                <w:rFonts w:eastAsia="Calibri"/>
                <w:color w:themeColor="text1" w:val="000000"/>
                <w:kern w:val="0"/>
                <w:szCs w:val="24"/>
                <w:lang w:val="ru-RU" w:eastAsia="ar-SA" w:bidi="en-US"/>
              </w:rPr>
              <w:t>4,0</w:t>
            </w:r>
          </w:p>
        </w:tc>
        <w:tc>
          <w:tcPr>
            <w:tcW w:w="3112" w:type="dxa"/>
            <w:tcBorders/>
            <w:shd w:color="auto" w:fill="auto" w:val="clear"/>
            <w:vAlign w:val="center"/>
          </w:tcPr>
          <w:p>
            <w:pPr>
              <w:pStyle w:val="-11"/>
              <w:widowControl/>
              <w:suppressAutoHyphens w:val="true"/>
              <w:jc w:val="center"/>
              <w:rPr>
                <w:color w:themeColor="text1" w:val="000000"/>
                <w:szCs w:val="24"/>
                <w:lang w:eastAsia="ar-SA" w:bidi="en-US"/>
              </w:rPr>
            </w:pPr>
            <w:r>
              <w:rPr>
                <w:rFonts w:eastAsia="Calibri"/>
                <w:color w:themeColor="text1" w:val="000000"/>
                <w:kern w:val="0"/>
                <w:szCs w:val="24"/>
                <w:lang w:val="ru-RU" w:eastAsia="ar-SA" w:bidi="en-US"/>
              </w:rPr>
              <w:t>Металлическая емкость</w:t>
            </w:r>
          </w:p>
        </w:tc>
      </w:tr>
      <w:tr>
        <w:trPr/>
        <w:tc>
          <w:tcPr>
            <w:tcW w:w="552" w:type="dxa"/>
            <w:vMerge w:val="continue"/>
            <w:tcBorders/>
            <w:shd w:color="auto" w:fill="auto" w:val="clear"/>
            <w:vAlign w:val="center"/>
          </w:tcPr>
          <w:p>
            <w:pPr>
              <w:pStyle w:val="Normal"/>
              <w:widowControl/>
              <w:suppressAutoHyphens w:val="true"/>
              <w:jc w:val="center"/>
              <w:textAlignment w:val="baseline"/>
              <w:rPr>
                <w:rFonts w:eastAsia="Calibri"/>
                <w:color w:themeColor="text1" w:val="000000"/>
                <w:szCs w:val="28"/>
                <w:lang w:eastAsia="ar-SA" w:bidi="en-US"/>
              </w:rPr>
            </w:pPr>
            <w:r>
              <w:rPr>
                <w:rFonts w:eastAsia="Calibri"/>
                <w:color w:themeColor="text1" w:val="000000"/>
                <w:szCs w:val="28"/>
                <w:lang w:eastAsia="ar-SA" w:bidi="en-US"/>
              </w:rPr>
            </w:r>
          </w:p>
        </w:tc>
        <w:tc>
          <w:tcPr>
            <w:tcW w:w="1427" w:type="dxa"/>
            <w:vMerge w:val="continue"/>
            <w:tcBorders/>
            <w:shd w:color="auto" w:fill="auto" w:val="clear"/>
            <w:vAlign w:val="center"/>
          </w:tcPr>
          <w:p>
            <w:pPr>
              <w:pStyle w:val="Normal"/>
              <w:widowControl/>
              <w:suppressAutoHyphens w:val="true"/>
              <w:jc w:val="center"/>
              <w:textAlignment w:val="baseline"/>
              <w:rPr>
                <w:rFonts w:eastAsia="Calibri"/>
                <w:color w:themeColor="text1" w:val="000000"/>
                <w:szCs w:val="28"/>
                <w:lang w:eastAsia="ar-SA" w:bidi="en-US"/>
              </w:rPr>
            </w:pPr>
            <w:r>
              <w:rPr>
                <w:rFonts w:eastAsia="Calibri"/>
                <w:color w:themeColor="text1" w:val="000000"/>
                <w:szCs w:val="28"/>
                <w:lang w:eastAsia="ar-SA" w:bidi="en-US"/>
              </w:rPr>
            </w:r>
          </w:p>
        </w:tc>
        <w:tc>
          <w:tcPr>
            <w:tcW w:w="2550" w:type="dxa"/>
            <w:tcBorders/>
            <w:shd w:color="auto" w:fill="auto" w:val="clear"/>
            <w:vAlign w:val="center"/>
          </w:tcPr>
          <w:p>
            <w:pPr>
              <w:pStyle w:val="-11"/>
              <w:widowControl/>
              <w:suppressAutoHyphens w:val="true"/>
              <w:jc w:val="center"/>
              <w:rPr>
                <w:szCs w:val="24"/>
                <w:lang w:eastAsia="ar-SA" w:bidi="en-US"/>
              </w:rPr>
            </w:pPr>
            <w:r>
              <w:rPr>
                <w:rFonts w:eastAsia="Calibri"/>
                <w:kern w:val="0"/>
                <w:szCs w:val="24"/>
                <w:lang w:val="ru-RU" w:eastAsia="ar-SA" w:bidi="en-US"/>
              </w:rPr>
              <w:t>Масло редукторное ГАЗПРОМНЕФТЬ REDUKTOR CLP 320(Л)</w:t>
            </w:r>
          </w:p>
        </w:tc>
        <w:tc>
          <w:tcPr>
            <w:tcW w:w="1703" w:type="dxa"/>
            <w:tcBorders/>
            <w:shd w:color="auto" w:fill="auto" w:val="clear"/>
            <w:vAlign w:val="center"/>
          </w:tcPr>
          <w:p>
            <w:pPr>
              <w:pStyle w:val="Normal"/>
              <w:widowControl/>
              <w:suppressAutoHyphens w:val="true"/>
              <w:jc w:val="center"/>
              <w:textAlignment w:val="baseline"/>
              <w:rPr>
                <w:color w:themeColor="text1" w:val="000000"/>
                <w:lang w:eastAsia="ar-SA" w:bidi="en-US"/>
              </w:rPr>
            </w:pPr>
            <w:r>
              <w:rPr>
                <w:rFonts w:eastAsia="Calibri"/>
                <w:color w:themeColor="text1" w:val="000000"/>
                <w:kern w:val="0"/>
                <w:szCs w:val="20"/>
                <w:lang w:val="ru-RU" w:eastAsia="ar-SA" w:bidi="en-US"/>
              </w:rPr>
              <w:t>205,0</w:t>
            </w:r>
          </w:p>
        </w:tc>
        <w:tc>
          <w:tcPr>
            <w:tcW w:w="3112" w:type="dxa"/>
            <w:tcBorders/>
            <w:shd w:color="auto" w:fill="auto" w:val="clear"/>
            <w:vAlign w:val="center"/>
          </w:tcPr>
          <w:p>
            <w:pPr>
              <w:pStyle w:val="Normal"/>
              <w:widowControl/>
              <w:suppressAutoHyphens w:val="true"/>
              <w:jc w:val="center"/>
              <w:textAlignment w:val="baseline"/>
              <w:rPr>
                <w:color w:themeColor="text1" w:val="000000"/>
                <w:lang w:eastAsia="ar-SA" w:bidi="en-US"/>
              </w:rPr>
            </w:pPr>
            <w:r>
              <w:rPr>
                <w:rFonts w:eastAsia="Calibri"/>
                <w:color w:themeColor="text1" w:val="000000"/>
                <w:kern w:val="0"/>
                <w:szCs w:val="20"/>
                <w:lang w:val="ru-RU" w:eastAsia="ar-SA" w:bidi="en-US"/>
              </w:rPr>
              <w:t>Металлическая емкость</w:t>
            </w:r>
          </w:p>
        </w:tc>
      </w:tr>
      <w:tr>
        <w:trPr/>
        <w:tc>
          <w:tcPr>
            <w:tcW w:w="552" w:type="dxa"/>
            <w:vMerge w:val="continue"/>
            <w:tcBorders/>
            <w:shd w:color="auto" w:fill="auto" w:val="clear"/>
            <w:vAlign w:val="center"/>
          </w:tcPr>
          <w:p>
            <w:pPr>
              <w:pStyle w:val="Normal"/>
              <w:widowControl/>
              <w:suppressAutoHyphens w:val="true"/>
              <w:jc w:val="center"/>
              <w:textAlignment w:val="baseline"/>
              <w:rPr>
                <w:rFonts w:eastAsia="Calibri"/>
                <w:color w:themeColor="text1" w:val="000000"/>
                <w:szCs w:val="28"/>
                <w:lang w:eastAsia="ar-SA" w:bidi="en-US"/>
              </w:rPr>
            </w:pPr>
            <w:r>
              <w:rPr>
                <w:rFonts w:eastAsia="Calibri"/>
                <w:color w:themeColor="text1" w:val="000000"/>
                <w:szCs w:val="28"/>
                <w:lang w:eastAsia="ar-SA" w:bidi="en-US"/>
              </w:rPr>
            </w:r>
          </w:p>
        </w:tc>
        <w:tc>
          <w:tcPr>
            <w:tcW w:w="1427" w:type="dxa"/>
            <w:vMerge w:val="continue"/>
            <w:tcBorders/>
            <w:shd w:color="auto" w:fill="auto" w:val="clear"/>
            <w:vAlign w:val="center"/>
          </w:tcPr>
          <w:p>
            <w:pPr>
              <w:pStyle w:val="Normal"/>
              <w:widowControl/>
              <w:suppressAutoHyphens w:val="true"/>
              <w:jc w:val="center"/>
              <w:textAlignment w:val="baseline"/>
              <w:rPr>
                <w:rFonts w:eastAsia="Calibri"/>
                <w:color w:themeColor="text1" w:val="000000"/>
                <w:szCs w:val="28"/>
                <w:lang w:eastAsia="ar-SA" w:bidi="en-US"/>
              </w:rPr>
            </w:pPr>
            <w:r>
              <w:rPr>
                <w:rFonts w:eastAsia="Calibri"/>
                <w:color w:themeColor="text1" w:val="000000"/>
                <w:szCs w:val="28"/>
                <w:lang w:eastAsia="ar-SA" w:bidi="en-US"/>
              </w:rPr>
            </w:r>
          </w:p>
        </w:tc>
        <w:tc>
          <w:tcPr>
            <w:tcW w:w="2550" w:type="dxa"/>
            <w:tcBorders/>
            <w:shd w:color="auto" w:fill="auto" w:val="clear"/>
            <w:vAlign w:val="center"/>
          </w:tcPr>
          <w:p>
            <w:pPr>
              <w:pStyle w:val="-11"/>
              <w:widowControl/>
              <w:suppressAutoHyphens w:val="true"/>
              <w:jc w:val="center"/>
              <w:rPr>
                <w:szCs w:val="24"/>
                <w:lang w:eastAsia="ar-SA" w:bidi="en-US"/>
              </w:rPr>
            </w:pPr>
            <w:r>
              <w:rPr>
                <w:rFonts w:eastAsia="Calibri"/>
                <w:kern w:val="0"/>
                <w:szCs w:val="24"/>
                <w:lang w:val="ru-RU" w:eastAsia="ar-SA" w:bidi="en-US"/>
              </w:rPr>
              <w:t>Масло редукторное ГАЗПРОМНЕФТЬ REDUKTORCLP 220(Л)</w:t>
            </w:r>
          </w:p>
        </w:tc>
        <w:tc>
          <w:tcPr>
            <w:tcW w:w="1703" w:type="dxa"/>
            <w:tcBorders/>
            <w:shd w:color="auto" w:fill="auto" w:val="clear"/>
            <w:vAlign w:val="center"/>
          </w:tcPr>
          <w:p>
            <w:pPr>
              <w:pStyle w:val="Normal"/>
              <w:widowControl/>
              <w:suppressAutoHyphens w:val="true"/>
              <w:jc w:val="center"/>
              <w:textAlignment w:val="baseline"/>
              <w:rPr>
                <w:color w:themeColor="text1" w:val="000000"/>
                <w:lang w:eastAsia="ar-SA" w:bidi="en-US"/>
              </w:rPr>
            </w:pPr>
            <w:r>
              <w:rPr>
                <w:rFonts w:eastAsia="Calibri"/>
                <w:color w:themeColor="text1" w:val="000000"/>
                <w:kern w:val="0"/>
                <w:szCs w:val="20"/>
                <w:lang w:val="ru-RU" w:eastAsia="ar-SA" w:bidi="en-US"/>
              </w:rPr>
              <w:t>205,0</w:t>
            </w:r>
          </w:p>
        </w:tc>
        <w:tc>
          <w:tcPr>
            <w:tcW w:w="3112" w:type="dxa"/>
            <w:tcBorders/>
            <w:shd w:color="auto" w:fill="auto" w:val="clear"/>
            <w:vAlign w:val="center"/>
          </w:tcPr>
          <w:p>
            <w:pPr>
              <w:pStyle w:val="Normal"/>
              <w:widowControl/>
              <w:suppressAutoHyphens w:val="true"/>
              <w:jc w:val="center"/>
              <w:textAlignment w:val="baseline"/>
              <w:rPr>
                <w:color w:themeColor="text1" w:val="000000"/>
                <w:lang w:eastAsia="ar-SA" w:bidi="en-US"/>
              </w:rPr>
            </w:pPr>
            <w:r>
              <w:rPr>
                <w:rFonts w:eastAsia="Calibri"/>
                <w:color w:themeColor="text1" w:val="000000"/>
                <w:kern w:val="0"/>
                <w:szCs w:val="20"/>
                <w:lang w:val="ru-RU" w:eastAsia="ar-SA" w:bidi="en-US"/>
              </w:rPr>
              <w:t>Металлическая емкость</w:t>
            </w:r>
          </w:p>
        </w:tc>
      </w:tr>
      <w:tr>
        <w:trPr/>
        <w:tc>
          <w:tcPr>
            <w:tcW w:w="552" w:type="dxa"/>
            <w:vMerge w:val="continue"/>
            <w:tcBorders/>
            <w:shd w:color="auto" w:fill="auto" w:val="clear"/>
            <w:vAlign w:val="center"/>
          </w:tcPr>
          <w:p>
            <w:pPr>
              <w:pStyle w:val="Normal"/>
              <w:widowControl/>
              <w:suppressAutoHyphens w:val="true"/>
              <w:jc w:val="center"/>
              <w:textAlignment w:val="baseline"/>
              <w:rPr>
                <w:rFonts w:eastAsia="Calibri"/>
                <w:color w:themeColor="text1" w:val="000000"/>
                <w:szCs w:val="28"/>
                <w:lang w:eastAsia="ar-SA" w:bidi="en-US"/>
              </w:rPr>
            </w:pPr>
            <w:r>
              <w:rPr>
                <w:rFonts w:eastAsia="Calibri"/>
                <w:color w:themeColor="text1" w:val="000000"/>
                <w:szCs w:val="28"/>
                <w:lang w:eastAsia="ar-SA" w:bidi="en-US"/>
              </w:rPr>
            </w:r>
          </w:p>
        </w:tc>
        <w:tc>
          <w:tcPr>
            <w:tcW w:w="1427" w:type="dxa"/>
            <w:vMerge w:val="continue"/>
            <w:tcBorders/>
            <w:shd w:color="auto" w:fill="auto" w:val="clear"/>
            <w:vAlign w:val="center"/>
          </w:tcPr>
          <w:p>
            <w:pPr>
              <w:pStyle w:val="Normal"/>
              <w:widowControl/>
              <w:suppressAutoHyphens w:val="true"/>
              <w:jc w:val="center"/>
              <w:textAlignment w:val="baseline"/>
              <w:rPr>
                <w:rFonts w:eastAsia="Calibri"/>
                <w:color w:themeColor="text1" w:val="000000"/>
                <w:szCs w:val="28"/>
                <w:lang w:eastAsia="ar-SA" w:bidi="en-US"/>
              </w:rPr>
            </w:pPr>
            <w:r>
              <w:rPr>
                <w:rFonts w:eastAsia="Calibri"/>
                <w:color w:themeColor="text1" w:val="000000"/>
                <w:szCs w:val="28"/>
                <w:lang w:eastAsia="ar-SA" w:bidi="en-US"/>
              </w:rPr>
            </w:r>
          </w:p>
        </w:tc>
        <w:tc>
          <w:tcPr>
            <w:tcW w:w="2550" w:type="dxa"/>
            <w:tcBorders/>
            <w:shd w:color="auto" w:fill="auto" w:val="clear"/>
            <w:vAlign w:val="center"/>
          </w:tcPr>
          <w:p>
            <w:pPr>
              <w:pStyle w:val="-11"/>
              <w:widowControl/>
              <w:suppressAutoHyphens w:val="true"/>
              <w:jc w:val="center"/>
              <w:rPr>
                <w:szCs w:val="24"/>
                <w:lang w:eastAsia="ar-SA" w:bidi="en-US"/>
              </w:rPr>
            </w:pPr>
            <w:r>
              <w:rPr>
                <w:rFonts w:eastAsia="Calibri"/>
                <w:kern w:val="0"/>
                <w:szCs w:val="24"/>
                <w:lang w:val="ru-RU" w:eastAsia="ar-SA" w:bidi="en-US"/>
              </w:rPr>
              <w:t>Смазка ГАЗПРОМНЕФТЬ GREASELEP-00 (КГ)</w:t>
            </w:r>
          </w:p>
        </w:tc>
        <w:tc>
          <w:tcPr>
            <w:tcW w:w="1703" w:type="dxa"/>
            <w:tcBorders/>
            <w:shd w:color="auto" w:fill="auto" w:val="clear"/>
            <w:vAlign w:val="center"/>
          </w:tcPr>
          <w:p>
            <w:pPr>
              <w:pStyle w:val="Normal"/>
              <w:widowControl/>
              <w:suppressAutoHyphens w:val="true"/>
              <w:jc w:val="center"/>
              <w:textAlignment w:val="baseline"/>
              <w:rPr>
                <w:color w:themeColor="text1" w:val="000000"/>
                <w:lang w:eastAsia="ar-SA" w:bidi="en-US"/>
              </w:rPr>
            </w:pPr>
            <w:r>
              <w:rPr>
                <w:rFonts w:eastAsia="Calibri"/>
                <w:color w:themeColor="text1" w:val="000000"/>
                <w:kern w:val="0"/>
                <w:szCs w:val="20"/>
                <w:lang w:val="ru-RU" w:eastAsia="ar-SA" w:bidi="en-US"/>
              </w:rPr>
              <w:t>18,0</w:t>
            </w:r>
          </w:p>
        </w:tc>
        <w:tc>
          <w:tcPr>
            <w:tcW w:w="3112" w:type="dxa"/>
            <w:tcBorders/>
            <w:shd w:color="auto" w:fill="auto" w:val="clear"/>
            <w:vAlign w:val="center"/>
          </w:tcPr>
          <w:p>
            <w:pPr>
              <w:pStyle w:val="Normal"/>
              <w:widowControl/>
              <w:suppressAutoHyphens w:val="true"/>
              <w:jc w:val="center"/>
              <w:textAlignment w:val="baseline"/>
              <w:rPr>
                <w:color w:themeColor="text1" w:val="000000"/>
                <w:lang w:eastAsia="ar-SA" w:bidi="en-US"/>
              </w:rPr>
            </w:pPr>
            <w:r>
              <w:rPr>
                <w:rFonts w:eastAsia="Calibri"/>
                <w:color w:themeColor="text1" w:val="000000"/>
                <w:kern w:val="0"/>
                <w:szCs w:val="20"/>
                <w:lang w:val="ru-RU" w:eastAsia="ar-SA" w:bidi="en-US"/>
              </w:rPr>
              <w:t>Металлическая емкость</w:t>
            </w:r>
          </w:p>
        </w:tc>
      </w:tr>
      <w:tr>
        <w:trPr/>
        <w:tc>
          <w:tcPr>
            <w:tcW w:w="552" w:type="dxa"/>
            <w:vMerge w:val="continue"/>
            <w:tcBorders/>
            <w:shd w:color="auto" w:fill="auto" w:val="clear"/>
            <w:vAlign w:val="center"/>
          </w:tcPr>
          <w:p>
            <w:pPr>
              <w:pStyle w:val="Normal"/>
              <w:widowControl/>
              <w:suppressAutoHyphens w:val="true"/>
              <w:jc w:val="center"/>
              <w:textAlignment w:val="baseline"/>
              <w:rPr>
                <w:rFonts w:eastAsia="Calibri"/>
                <w:color w:themeColor="text1" w:val="000000"/>
                <w:szCs w:val="28"/>
                <w:lang w:eastAsia="ar-SA" w:bidi="en-US"/>
              </w:rPr>
            </w:pPr>
            <w:r>
              <w:rPr>
                <w:rFonts w:eastAsia="Calibri"/>
                <w:color w:themeColor="text1" w:val="000000"/>
                <w:szCs w:val="28"/>
                <w:lang w:eastAsia="ar-SA" w:bidi="en-US"/>
              </w:rPr>
            </w:r>
          </w:p>
        </w:tc>
        <w:tc>
          <w:tcPr>
            <w:tcW w:w="1427" w:type="dxa"/>
            <w:vMerge w:val="continue"/>
            <w:tcBorders/>
            <w:shd w:color="auto" w:fill="auto" w:val="clear"/>
            <w:vAlign w:val="center"/>
          </w:tcPr>
          <w:p>
            <w:pPr>
              <w:pStyle w:val="Normal"/>
              <w:widowControl/>
              <w:suppressAutoHyphens w:val="true"/>
              <w:jc w:val="center"/>
              <w:textAlignment w:val="baseline"/>
              <w:rPr>
                <w:rFonts w:eastAsia="Calibri"/>
                <w:color w:themeColor="text1" w:val="000000"/>
                <w:szCs w:val="28"/>
                <w:lang w:eastAsia="ar-SA" w:bidi="en-US"/>
              </w:rPr>
            </w:pPr>
            <w:r>
              <w:rPr>
                <w:rFonts w:eastAsia="Calibri"/>
                <w:color w:themeColor="text1" w:val="000000"/>
                <w:szCs w:val="28"/>
                <w:lang w:eastAsia="ar-SA" w:bidi="en-US"/>
              </w:rPr>
            </w:r>
          </w:p>
        </w:tc>
        <w:tc>
          <w:tcPr>
            <w:tcW w:w="2550" w:type="dxa"/>
            <w:tcBorders/>
            <w:shd w:color="auto" w:fill="auto" w:val="clear"/>
            <w:vAlign w:val="center"/>
          </w:tcPr>
          <w:p>
            <w:pPr>
              <w:pStyle w:val="-11"/>
              <w:widowControl/>
              <w:suppressAutoHyphens w:val="true"/>
              <w:jc w:val="center"/>
              <w:rPr>
                <w:lang w:eastAsia="ar-SA" w:bidi="en-US"/>
              </w:rPr>
            </w:pPr>
            <w:r>
              <w:rPr>
                <w:rFonts w:eastAsia="Calibri"/>
                <w:kern w:val="0"/>
                <w:lang w:val="ru-RU" w:eastAsia="ar-SA" w:bidi="en-US"/>
              </w:rPr>
              <w:t>Смазка РОСНЕФТЬ СОЛИДОЛ ЖИРОВОЙ КНБ (КГ)</w:t>
            </w:r>
          </w:p>
        </w:tc>
        <w:tc>
          <w:tcPr>
            <w:tcW w:w="1703" w:type="dxa"/>
            <w:tcBorders/>
            <w:shd w:color="auto" w:fill="auto" w:val="clear"/>
            <w:vAlign w:val="center"/>
          </w:tcPr>
          <w:p>
            <w:pPr>
              <w:pStyle w:val="-11"/>
              <w:widowControl/>
              <w:suppressAutoHyphens w:val="true"/>
              <w:jc w:val="center"/>
              <w:rPr>
                <w:lang w:eastAsia="ar-SA" w:bidi="en-US"/>
              </w:rPr>
            </w:pPr>
            <w:r>
              <w:rPr>
                <w:rFonts w:eastAsia="Calibri"/>
                <w:kern w:val="0"/>
                <w:lang w:val="ru-RU" w:eastAsia="ar-SA" w:bidi="en-US"/>
              </w:rPr>
              <w:t>23,0</w:t>
            </w:r>
          </w:p>
        </w:tc>
        <w:tc>
          <w:tcPr>
            <w:tcW w:w="3112" w:type="dxa"/>
            <w:tcBorders/>
            <w:shd w:color="auto" w:fill="auto" w:val="clear"/>
            <w:vAlign w:val="center"/>
          </w:tcPr>
          <w:p>
            <w:pPr>
              <w:pStyle w:val="-11"/>
              <w:widowControl/>
              <w:suppressAutoHyphens w:val="true"/>
              <w:jc w:val="center"/>
              <w:rPr>
                <w:lang w:eastAsia="ar-SA" w:bidi="en-US"/>
              </w:rPr>
            </w:pPr>
            <w:r>
              <w:rPr>
                <w:rFonts w:eastAsia="Calibri"/>
                <w:kern w:val="0"/>
                <w:lang w:val="ru-RU" w:eastAsia="ar-SA" w:bidi="en-US"/>
              </w:rPr>
              <w:t>Картонные коробки, которые хранятся в контейнере</w:t>
            </w:r>
          </w:p>
        </w:tc>
      </w:tr>
      <w:tr>
        <w:trPr/>
        <w:tc>
          <w:tcPr>
            <w:tcW w:w="552" w:type="dxa"/>
            <w:vMerge w:val="continue"/>
            <w:tcBorders/>
            <w:shd w:color="auto" w:fill="auto" w:val="clear"/>
            <w:vAlign w:val="center"/>
          </w:tcPr>
          <w:p>
            <w:pPr>
              <w:pStyle w:val="Normal"/>
              <w:widowControl/>
              <w:suppressAutoHyphens w:val="true"/>
              <w:jc w:val="center"/>
              <w:textAlignment w:val="baseline"/>
              <w:rPr>
                <w:rFonts w:eastAsia="Calibri"/>
                <w:color w:themeColor="text1" w:val="000000"/>
                <w:szCs w:val="28"/>
                <w:lang w:eastAsia="ar-SA" w:bidi="en-US"/>
              </w:rPr>
            </w:pPr>
            <w:r>
              <w:rPr>
                <w:rFonts w:eastAsia="Calibri"/>
                <w:color w:themeColor="text1" w:val="000000"/>
                <w:szCs w:val="28"/>
                <w:lang w:eastAsia="ar-SA" w:bidi="en-US"/>
              </w:rPr>
            </w:r>
          </w:p>
        </w:tc>
        <w:tc>
          <w:tcPr>
            <w:tcW w:w="1427" w:type="dxa"/>
            <w:vMerge w:val="continue"/>
            <w:tcBorders/>
            <w:shd w:color="auto" w:fill="auto" w:val="clear"/>
            <w:vAlign w:val="center"/>
          </w:tcPr>
          <w:p>
            <w:pPr>
              <w:pStyle w:val="Normal"/>
              <w:widowControl/>
              <w:suppressAutoHyphens w:val="true"/>
              <w:jc w:val="center"/>
              <w:textAlignment w:val="baseline"/>
              <w:rPr>
                <w:rFonts w:eastAsia="Calibri"/>
                <w:color w:themeColor="text1" w:val="000000"/>
                <w:szCs w:val="28"/>
                <w:lang w:eastAsia="ar-SA" w:bidi="en-US"/>
              </w:rPr>
            </w:pPr>
            <w:r>
              <w:rPr>
                <w:rFonts w:eastAsia="Calibri"/>
                <w:color w:themeColor="text1" w:val="000000"/>
                <w:szCs w:val="28"/>
                <w:lang w:eastAsia="ar-SA" w:bidi="en-US"/>
              </w:rPr>
            </w:r>
          </w:p>
        </w:tc>
        <w:tc>
          <w:tcPr>
            <w:tcW w:w="2550" w:type="dxa"/>
            <w:tcBorders/>
            <w:shd w:color="auto" w:fill="auto" w:val="clear"/>
            <w:vAlign w:val="center"/>
          </w:tcPr>
          <w:p>
            <w:pPr>
              <w:pStyle w:val="-11"/>
              <w:widowControl/>
              <w:suppressAutoHyphens w:val="true"/>
              <w:jc w:val="center"/>
              <w:rPr>
                <w:lang w:eastAsia="ar-SA" w:bidi="en-US"/>
              </w:rPr>
            </w:pPr>
            <w:r>
              <w:rPr>
                <w:rFonts w:eastAsia="Calibri"/>
                <w:kern w:val="0"/>
                <w:lang w:val="ru-RU" w:eastAsia="ar-SA" w:bidi="en-US"/>
              </w:rPr>
              <w:t>Смачиватель угольной пыли ЭЛЬФОРМ-М</w:t>
            </w:r>
          </w:p>
        </w:tc>
        <w:tc>
          <w:tcPr>
            <w:tcW w:w="1703" w:type="dxa"/>
            <w:tcBorders/>
            <w:shd w:color="auto" w:fill="auto" w:val="clear"/>
            <w:vAlign w:val="center"/>
          </w:tcPr>
          <w:p>
            <w:pPr>
              <w:pStyle w:val="-11"/>
              <w:widowControl/>
              <w:suppressAutoHyphens w:val="true"/>
              <w:jc w:val="center"/>
              <w:rPr>
                <w:lang w:eastAsia="ar-SA" w:bidi="en-US"/>
              </w:rPr>
            </w:pPr>
            <w:r>
              <w:rPr>
                <w:rFonts w:eastAsia="Calibri"/>
                <w:kern w:val="0"/>
                <w:lang w:val="ru-RU" w:eastAsia="ar-SA" w:bidi="en-US"/>
              </w:rPr>
              <w:t>220,0</w:t>
            </w:r>
          </w:p>
        </w:tc>
        <w:tc>
          <w:tcPr>
            <w:tcW w:w="3112" w:type="dxa"/>
            <w:tcBorders/>
            <w:shd w:color="auto" w:fill="auto" w:val="clear"/>
            <w:vAlign w:val="center"/>
          </w:tcPr>
          <w:p>
            <w:pPr>
              <w:pStyle w:val="-11"/>
              <w:widowControl/>
              <w:suppressAutoHyphens w:val="true"/>
              <w:jc w:val="center"/>
              <w:rPr>
                <w:lang w:eastAsia="ar-SA" w:bidi="en-US"/>
              </w:rPr>
            </w:pPr>
            <w:r>
              <w:rPr>
                <w:rFonts w:eastAsia="Calibri"/>
                <w:kern w:val="0"/>
                <w:lang w:val="ru-RU" w:eastAsia="ar-SA" w:bidi="en-US"/>
              </w:rPr>
              <w:t>Пластмассовые бочки, хранятся на поддонах</w:t>
            </w:r>
          </w:p>
        </w:tc>
      </w:tr>
      <w:tr>
        <w:trPr/>
        <w:tc>
          <w:tcPr>
            <w:tcW w:w="552" w:type="dxa"/>
            <w:vMerge w:val="restart"/>
            <w:tcBorders/>
            <w:shd w:color="auto" w:fill="auto" w:val="clear"/>
            <w:vAlign w:val="center"/>
          </w:tcPr>
          <w:p>
            <w:pPr>
              <w:pStyle w:val="Normal"/>
              <w:widowControl/>
              <w:suppressAutoHyphens w:val="true"/>
              <w:jc w:val="center"/>
              <w:textAlignment w:val="baseline"/>
              <w:rPr>
                <w:color w:themeColor="text1" w:val="000000"/>
                <w:lang w:eastAsia="ar-SA" w:bidi="en-US"/>
              </w:rPr>
            </w:pPr>
            <w:r>
              <w:rPr>
                <w:rFonts w:eastAsia="Calibri"/>
                <w:color w:themeColor="text1" w:val="000000"/>
                <w:kern w:val="0"/>
                <w:szCs w:val="20"/>
                <w:lang w:val="ru-RU" w:eastAsia="ar-SA" w:bidi="en-US"/>
              </w:rPr>
              <w:t>3.</w:t>
            </w:r>
          </w:p>
        </w:tc>
        <w:tc>
          <w:tcPr>
            <w:tcW w:w="1427" w:type="dxa"/>
            <w:vMerge w:val="restart"/>
            <w:tcBorders/>
            <w:shd w:color="auto" w:fill="auto" w:val="clear"/>
            <w:vAlign w:val="center"/>
          </w:tcPr>
          <w:p>
            <w:pPr>
              <w:pStyle w:val="Normal"/>
              <w:widowControl/>
              <w:suppressAutoHyphens w:val="true"/>
              <w:jc w:val="center"/>
              <w:textAlignment w:val="baseline"/>
              <w:rPr>
                <w:color w:themeColor="text1" w:val="000000"/>
                <w:lang w:eastAsia="ar-SA" w:bidi="en-US"/>
              </w:rPr>
            </w:pPr>
            <w:r>
              <w:rPr>
                <w:rFonts w:eastAsia="Calibri"/>
                <w:color w:themeColor="text1" w:val="000000"/>
                <w:kern w:val="0"/>
                <w:szCs w:val="20"/>
                <w:lang w:val="ru-RU" w:eastAsia="ar-SA" w:bidi="en-US"/>
              </w:rPr>
              <w:t>ОФ Листвяжная</w:t>
            </w:r>
          </w:p>
        </w:tc>
        <w:tc>
          <w:tcPr>
            <w:tcW w:w="2550" w:type="dxa"/>
            <w:tcBorders/>
            <w:shd w:color="auto" w:fill="auto" w:val="clear"/>
            <w:vAlign w:val="center"/>
          </w:tcPr>
          <w:p>
            <w:pPr>
              <w:pStyle w:val="-11"/>
              <w:widowControl/>
              <w:suppressAutoHyphens w:val="true"/>
              <w:jc w:val="center"/>
              <w:rPr>
                <w:lang w:eastAsia="ar-SA" w:bidi="en-US"/>
              </w:rPr>
            </w:pPr>
            <w:r>
              <w:rPr>
                <w:rFonts w:eastAsia="Calibri"/>
                <w:kern w:val="0"/>
                <w:lang w:val="ru-RU" w:eastAsia="ar-SA" w:bidi="en-US"/>
              </w:rPr>
              <w:t>Масло авиационное ЛУКОЙЛ МС-20 (Л)</w:t>
            </w:r>
          </w:p>
        </w:tc>
        <w:tc>
          <w:tcPr>
            <w:tcW w:w="1703" w:type="dxa"/>
            <w:tcBorders/>
            <w:shd w:color="auto" w:fill="auto" w:val="clear"/>
            <w:vAlign w:val="center"/>
          </w:tcPr>
          <w:p>
            <w:pPr>
              <w:pStyle w:val="-11"/>
              <w:widowControl/>
              <w:suppressAutoHyphens w:val="true"/>
              <w:jc w:val="center"/>
              <w:rPr>
                <w:lang w:eastAsia="ar-SA" w:bidi="en-US"/>
              </w:rPr>
            </w:pPr>
            <w:r>
              <w:rPr>
                <w:rFonts w:eastAsia="Calibri"/>
                <w:kern w:val="0"/>
                <w:lang w:val="ru-RU" w:eastAsia="ar-SA" w:bidi="en-US"/>
              </w:rPr>
              <w:t>121,3</w:t>
            </w:r>
          </w:p>
        </w:tc>
        <w:tc>
          <w:tcPr>
            <w:tcW w:w="3112" w:type="dxa"/>
            <w:tcBorders/>
            <w:shd w:color="auto" w:fill="auto" w:val="clear"/>
            <w:vAlign w:val="center"/>
          </w:tcPr>
          <w:p>
            <w:pPr>
              <w:pStyle w:val="-11"/>
              <w:widowControl/>
              <w:suppressAutoHyphens w:val="true"/>
              <w:jc w:val="center"/>
              <w:rPr>
                <w:lang w:eastAsia="ar-SA" w:bidi="en-US"/>
              </w:rPr>
            </w:pPr>
            <w:r>
              <w:rPr>
                <w:rFonts w:eastAsia="Calibri"/>
                <w:kern w:val="0"/>
                <w:lang w:val="ru-RU" w:eastAsia="ar-SA" w:bidi="en-US"/>
              </w:rPr>
              <w:t>Бочка</w:t>
            </w:r>
          </w:p>
        </w:tc>
      </w:tr>
      <w:tr>
        <w:trPr/>
        <w:tc>
          <w:tcPr>
            <w:tcW w:w="552" w:type="dxa"/>
            <w:vMerge w:val="continue"/>
            <w:tcBorders/>
            <w:shd w:color="auto" w:fill="auto" w:val="clear"/>
            <w:vAlign w:val="center"/>
          </w:tcPr>
          <w:p>
            <w:pPr>
              <w:pStyle w:val="Normal"/>
              <w:widowControl/>
              <w:suppressAutoHyphens w:val="true"/>
              <w:jc w:val="center"/>
              <w:textAlignment w:val="baseline"/>
              <w:rPr>
                <w:rFonts w:eastAsia="Calibri"/>
                <w:color w:themeColor="text1" w:val="000000"/>
                <w:szCs w:val="28"/>
                <w:lang w:eastAsia="ar-SA" w:bidi="en-US"/>
              </w:rPr>
            </w:pPr>
            <w:r>
              <w:rPr>
                <w:rFonts w:eastAsia="Calibri"/>
                <w:color w:themeColor="text1" w:val="000000"/>
                <w:szCs w:val="28"/>
                <w:lang w:eastAsia="ar-SA" w:bidi="en-US"/>
              </w:rPr>
            </w:r>
          </w:p>
        </w:tc>
        <w:tc>
          <w:tcPr>
            <w:tcW w:w="1427" w:type="dxa"/>
            <w:vMerge w:val="continue"/>
            <w:tcBorders/>
            <w:shd w:color="auto" w:fill="auto" w:val="clear"/>
            <w:vAlign w:val="center"/>
          </w:tcPr>
          <w:p>
            <w:pPr>
              <w:pStyle w:val="Normal"/>
              <w:widowControl/>
              <w:suppressAutoHyphens w:val="true"/>
              <w:jc w:val="center"/>
              <w:textAlignment w:val="baseline"/>
              <w:rPr>
                <w:rFonts w:eastAsia="Calibri"/>
                <w:color w:themeColor="text1" w:val="000000"/>
                <w:szCs w:val="28"/>
                <w:lang w:eastAsia="ar-SA" w:bidi="en-US"/>
              </w:rPr>
            </w:pPr>
            <w:r>
              <w:rPr>
                <w:rFonts w:eastAsia="Calibri"/>
                <w:color w:themeColor="text1" w:val="000000"/>
                <w:szCs w:val="28"/>
                <w:lang w:eastAsia="ar-SA" w:bidi="en-US"/>
              </w:rPr>
            </w:r>
          </w:p>
        </w:tc>
        <w:tc>
          <w:tcPr>
            <w:tcW w:w="2550" w:type="dxa"/>
            <w:tcBorders/>
            <w:shd w:color="auto" w:fill="auto" w:val="clear"/>
            <w:vAlign w:val="center"/>
          </w:tcPr>
          <w:p>
            <w:pPr>
              <w:pStyle w:val="-11"/>
              <w:widowControl/>
              <w:suppressAutoHyphens w:val="true"/>
              <w:jc w:val="center"/>
              <w:rPr>
                <w:lang w:eastAsia="ar-SA" w:bidi="en-US"/>
              </w:rPr>
            </w:pPr>
            <w:r>
              <w:rPr>
                <w:rFonts w:eastAsia="Calibri"/>
                <w:kern w:val="0"/>
                <w:lang w:val="ru-RU" w:eastAsia="ar-SA" w:bidi="en-US"/>
              </w:rPr>
              <w:t>Масло индустриальное ГАЗПРОМНЕФТЬ I-40А (205л/181кг)</w:t>
            </w:r>
          </w:p>
        </w:tc>
        <w:tc>
          <w:tcPr>
            <w:tcW w:w="1703" w:type="dxa"/>
            <w:tcBorders/>
            <w:shd w:color="auto" w:fill="auto" w:val="clear"/>
            <w:vAlign w:val="center"/>
          </w:tcPr>
          <w:p>
            <w:pPr>
              <w:pStyle w:val="-11"/>
              <w:widowControl/>
              <w:suppressAutoHyphens w:val="true"/>
              <w:jc w:val="center"/>
              <w:rPr>
                <w:lang w:eastAsia="ar-SA" w:bidi="en-US"/>
              </w:rPr>
            </w:pPr>
            <w:r>
              <w:rPr>
                <w:rFonts w:eastAsia="Calibri"/>
                <w:kern w:val="0"/>
                <w:lang w:val="ru-RU" w:eastAsia="ar-SA" w:bidi="en-US"/>
              </w:rPr>
              <w:t>1,0</w:t>
            </w:r>
          </w:p>
        </w:tc>
        <w:tc>
          <w:tcPr>
            <w:tcW w:w="3112" w:type="dxa"/>
            <w:tcBorders/>
            <w:shd w:color="auto" w:fill="auto" w:val="clear"/>
            <w:vAlign w:val="center"/>
          </w:tcPr>
          <w:p>
            <w:pPr>
              <w:pStyle w:val="-11"/>
              <w:widowControl/>
              <w:suppressAutoHyphens w:val="true"/>
              <w:jc w:val="center"/>
              <w:rPr>
                <w:lang w:eastAsia="ar-SA" w:bidi="en-US"/>
              </w:rPr>
            </w:pPr>
            <w:r>
              <w:rPr>
                <w:rFonts w:eastAsia="Calibri"/>
                <w:kern w:val="0"/>
                <w:lang w:val="ru-RU" w:eastAsia="ar-SA" w:bidi="en-US"/>
              </w:rPr>
              <w:t>Бочка</w:t>
            </w:r>
          </w:p>
        </w:tc>
      </w:tr>
      <w:tr>
        <w:trPr/>
        <w:tc>
          <w:tcPr>
            <w:tcW w:w="552" w:type="dxa"/>
            <w:vMerge w:val="continue"/>
            <w:tcBorders/>
            <w:shd w:color="auto" w:fill="auto" w:val="clear"/>
            <w:vAlign w:val="center"/>
          </w:tcPr>
          <w:p>
            <w:pPr>
              <w:pStyle w:val="Normal"/>
              <w:widowControl/>
              <w:suppressAutoHyphens w:val="true"/>
              <w:jc w:val="center"/>
              <w:textAlignment w:val="baseline"/>
              <w:rPr>
                <w:rFonts w:eastAsia="Calibri"/>
                <w:color w:themeColor="text1" w:val="000000"/>
                <w:szCs w:val="28"/>
                <w:lang w:eastAsia="ar-SA" w:bidi="en-US"/>
              </w:rPr>
            </w:pPr>
            <w:r>
              <w:rPr>
                <w:rFonts w:eastAsia="Calibri"/>
                <w:color w:themeColor="text1" w:val="000000"/>
                <w:szCs w:val="28"/>
                <w:lang w:eastAsia="ar-SA" w:bidi="en-US"/>
              </w:rPr>
            </w:r>
          </w:p>
        </w:tc>
        <w:tc>
          <w:tcPr>
            <w:tcW w:w="1427" w:type="dxa"/>
            <w:vMerge w:val="continue"/>
            <w:tcBorders/>
            <w:shd w:color="auto" w:fill="auto" w:val="clear"/>
            <w:vAlign w:val="center"/>
          </w:tcPr>
          <w:p>
            <w:pPr>
              <w:pStyle w:val="Normal"/>
              <w:widowControl/>
              <w:suppressAutoHyphens w:val="true"/>
              <w:jc w:val="center"/>
              <w:textAlignment w:val="baseline"/>
              <w:rPr>
                <w:rFonts w:eastAsia="Calibri"/>
                <w:color w:themeColor="text1" w:val="000000"/>
                <w:szCs w:val="28"/>
                <w:lang w:eastAsia="ar-SA" w:bidi="en-US"/>
              </w:rPr>
            </w:pPr>
            <w:r>
              <w:rPr>
                <w:rFonts w:eastAsia="Calibri"/>
                <w:color w:themeColor="text1" w:val="000000"/>
                <w:szCs w:val="28"/>
                <w:lang w:eastAsia="ar-SA" w:bidi="en-US"/>
              </w:rPr>
            </w:r>
          </w:p>
        </w:tc>
        <w:tc>
          <w:tcPr>
            <w:tcW w:w="2550" w:type="dxa"/>
            <w:tcBorders/>
            <w:shd w:color="auto" w:fill="auto" w:val="clear"/>
            <w:vAlign w:val="center"/>
          </w:tcPr>
          <w:p>
            <w:pPr>
              <w:pStyle w:val="-11"/>
              <w:widowControl/>
              <w:suppressAutoHyphens w:val="true"/>
              <w:jc w:val="center"/>
              <w:rPr>
                <w:lang w:eastAsia="ar-SA" w:bidi="en-US"/>
              </w:rPr>
            </w:pPr>
            <w:r>
              <w:rPr>
                <w:rFonts w:eastAsia="Calibri"/>
                <w:kern w:val="0"/>
                <w:lang w:val="ru-RU" w:eastAsia="ar-SA" w:bidi="en-US"/>
              </w:rPr>
              <w:t>Масло компрессорное BOGESYPREM 8000S (Л)</w:t>
            </w:r>
          </w:p>
        </w:tc>
        <w:tc>
          <w:tcPr>
            <w:tcW w:w="1703" w:type="dxa"/>
            <w:tcBorders/>
            <w:shd w:color="auto" w:fill="auto" w:val="clear"/>
            <w:vAlign w:val="center"/>
          </w:tcPr>
          <w:p>
            <w:pPr>
              <w:pStyle w:val="-11"/>
              <w:widowControl/>
              <w:suppressAutoHyphens w:val="true"/>
              <w:jc w:val="center"/>
              <w:rPr>
                <w:lang w:eastAsia="ar-SA" w:bidi="en-US"/>
              </w:rPr>
            </w:pPr>
            <w:r>
              <w:rPr>
                <w:rFonts w:eastAsia="Calibri"/>
                <w:kern w:val="0"/>
                <w:lang w:val="ru-RU" w:eastAsia="ar-SA" w:bidi="en-US"/>
              </w:rPr>
              <w:t>20,0</w:t>
            </w:r>
          </w:p>
        </w:tc>
        <w:tc>
          <w:tcPr>
            <w:tcW w:w="3112" w:type="dxa"/>
            <w:tcBorders/>
            <w:shd w:color="auto" w:fill="auto" w:val="clear"/>
            <w:vAlign w:val="center"/>
          </w:tcPr>
          <w:p>
            <w:pPr>
              <w:pStyle w:val="-11"/>
              <w:widowControl/>
              <w:suppressAutoHyphens w:val="true"/>
              <w:jc w:val="center"/>
              <w:rPr>
                <w:lang w:eastAsia="ar-SA" w:bidi="en-US"/>
              </w:rPr>
            </w:pPr>
            <w:r>
              <w:rPr>
                <w:rFonts w:eastAsia="Calibri"/>
                <w:kern w:val="0"/>
                <w:lang w:val="ru-RU" w:eastAsia="ar-SA" w:bidi="en-US"/>
              </w:rPr>
              <w:t>Канистра пластиковая</w:t>
            </w:r>
          </w:p>
        </w:tc>
      </w:tr>
      <w:tr>
        <w:trPr/>
        <w:tc>
          <w:tcPr>
            <w:tcW w:w="552" w:type="dxa"/>
            <w:vMerge w:val="continue"/>
            <w:tcBorders/>
            <w:shd w:color="auto" w:fill="auto" w:val="clear"/>
            <w:vAlign w:val="center"/>
          </w:tcPr>
          <w:p>
            <w:pPr>
              <w:pStyle w:val="Normal"/>
              <w:widowControl/>
              <w:suppressAutoHyphens w:val="true"/>
              <w:jc w:val="center"/>
              <w:textAlignment w:val="baseline"/>
              <w:rPr>
                <w:rFonts w:eastAsia="Calibri"/>
                <w:color w:themeColor="text1" w:val="000000"/>
                <w:szCs w:val="28"/>
                <w:lang w:eastAsia="ar-SA" w:bidi="en-US"/>
              </w:rPr>
            </w:pPr>
            <w:r>
              <w:rPr>
                <w:rFonts w:eastAsia="Calibri"/>
                <w:color w:themeColor="text1" w:val="000000"/>
                <w:szCs w:val="28"/>
                <w:lang w:eastAsia="ar-SA" w:bidi="en-US"/>
              </w:rPr>
            </w:r>
          </w:p>
        </w:tc>
        <w:tc>
          <w:tcPr>
            <w:tcW w:w="1427" w:type="dxa"/>
            <w:vMerge w:val="continue"/>
            <w:tcBorders/>
            <w:shd w:color="auto" w:fill="auto" w:val="clear"/>
            <w:vAlign w:val="center"/>
          </w:tcPr>
          <w:p>
            <w:pPr>
              <w:pStyle w:val="Normal"/>
              <w:widowControl/>
              <w:suppressAutoHyphens w:val="true"/>
              <w:jc w:val="center"/>
              <w:textAlignment w:val="baseline"/>
              <w:rPr>
                <w:rFonts w:eastAsia="Calibri"/>
                <w:color w:themeColor="text1" w:val="000000"/>
                <w:szCs w:val="28"/>
                <w:lang w:eastAsia="ar-SA" w:bidi="en-US"/>
              </w:rPr>
            </w:pPr>
            <w:r>
              <w:rPr>
                <w:rFonts w:eastAsia="Calibri"/>
                <w:color w:themeColor="text1" w:val="000000"/>
                <w:szCs w:val="28"/>
                <w:lang w:eastAsia="ar-SA" w:bidi="en-US"/>
              </w:rPr>
            </w:r>
          </w:p>
        </w:tc>
        <w:tc>
          <w:tcPr>
            <w:tcW w:w="2550" w:type="dxa"/>
            <w:tcBorders/>
            <w:shd w:color="auto" w:fill="auto" w:val="clear"/>
            <w:vAlign w:val="center"/>
          </w:tcPr>
          <w:p>
            <w:pPr>
              <w:pStyle w:val="-11"/>
              <w:widowControl/>
              <w:suppressAutoHyphens w:val="true"/>
              <w:jc w:val="center"/>
              <w:rPr>
                <w:lang w:eastAsia="ar-SA" w:bidi="en-US"/>
              </w:rPr>
            </w:pPr>
            <w:r>
              <w:rPr>
                <w:rFonts w:eastAsia="Calibri"/>
                <w:kern w:val="0"/>
                <w:lang w:val="ru-RU" w:eastAsia="ar-SA" w:bidi="en-US"/>
              </w:rPr>
              <w:t>Масло компрессорное ЛУКОЙЛ КС-19 (Л)</w:t>
            </w:r>
          </w:p>
        </w:tc>
        <w:tc>
          <w:tcPr>
            <w:tcW w:w="1703" w:type="dxa"/>
            <w:tcBorders/>
            <w:shd w:color="auto" w:fill="auto" w:val="clear"/>
            <w:vAlign w:val="center"/>
          </w:tcPr>
          <w:p>
            <w:pPr>
              <w:pStyle w:val="-11"/>
              <w:widowControl/>
              <w:suppressAutoHyphens w:val="true"/>
              <w:jc w:val="center"/>
              <w:rPr>
                <w:lang w:eastAsia="ar-SA" w:bidi="en-US"/>
              </w:rPr>
            </w:pPr>
            <w:r>
              <w:rPr>
                <w:rFonts w:eastAsia="Calibri"/>
                <w:kern w:val="0"/>
                <w:lang w:val="ru-RU" w:eastAsia="ar-SA" w:bidi="en-US"/>
              </w:rPr>
              <w:t>82,5</w:t>
            </w:r>
          </w:p>
        </w:tc>
        <w:tc>
          <w:tcPr>
            <w:tcW w:w="3112" w:type="dxa"/>
            <w:tcBorders/>
            <w:shd w:color="auto" w:fill="auto" w:val="clear"/>
            <w:vAlign w:val="center"/>
          </w:tcPr>
          <w:p>
            <w:pPr>
              <w:pStyle w:val="-11"/>
              <w:widowControl/>
              <w:suppressAutoHyphens w:val="true"/>
              <w:jc w:val="center"/>
              <w:rPr>
                <w:lang w:eastAsia="ar-SA" w:bidi="en-US"/>
              </w:rPr>
            </w:pPr>
            <w:r>
              <w:rPr>
                <w:rFonts w:eastAsia="Calibri"/>
                <w:kern w:val="0"/>
                <w:lang w:val="ru-RU" w:eastAsia="ar-SA" w:bidi="en-US"/>
              </w:rPr>
              <w:t>Бочка</w:t>
            </w:r>
          </w:p>
        </w:tc>
      </w:tr>
      <w:tr>
        <w:trPr/>
        <w:tc>
          <w:tcPr>
            <w:tcW w:w="552" w:type="dxa"/>
            <w:vMerge w:val="continue"/>
            <w:tcBorders/>
            <w:shd w:color="auto" w:fill="auto" w:val="clear"/>
            <w:vAlign w:val="center"/>
          </w:tcPr>
          <w:p>
            <w:pPr>
              <w:pStyle w:val="Normal"/>
              <w:widowControl/>
              <w:suppressAutoHyphens w:val="true"/>
              <w:jc w:val="center"/>
              <w:textAlignment w:val="baseline"/>
              <w:rPr>
                <w:rFonts w:eastAsia="Calibri"/>
                <w:color w:themeColor="text1" w:val="000000"/>
                <w:szCs w:val="28"/>
                <w:lang w:eastAsia="ar-SA" w:bidi="en-US"/>
              </w:rPr>
            </w:pPr>
            <w:r>
              <w:rPr>
                <w:rFonts w:eastAsia="Calibri"/>
                <w:color w:themeColor="text1" w:val="000000"/>
                <w:szCs w:val="28"/>
                <w:lang w:eastAsia="ar-SA" w:bidi="en-US"/>
              </w:rPr>
            </w:r>
          </w:p>
        </w:tc>
        <w:tc>
          <w:tcPr>
            <w:tcW w:w="1427" w:type="dxa"/>
            <w:vMerge w:val="continue"/>
            <w:tcBorders/>
            <w:shd w:color="auto" w:fill="auto" w:val="clear"/>
            <w:vAlign w:val="center"/>
          </w:tcPr>
          <w:p>
            <w:pPr>
              <w:pStyle w:val="Normal"/>
              <w:widowControl/>
              <w:suppressAutoHyphens w:val="true"/>
              <w:jc w:val="center"/>
              <w:textAlignment w:val="baseline"/>
              <w:rPr>
                <w:rFonts w:eastAsia="Calibri"/>
                <w:color w:themeColor="text1" w:val="000000"/>
                <w:szCs w:val="28"/>
                <w:lang w:eastAsia="ar-SA" w:bidi="en-US"/>
              </w:rPr>
            </w:pPr>
            <w:r>
              <w:rPr>
                <w:rFonts w:eastAsia="Calibri"/>
                <w:color w:themeColor="text1" w:val="000000"/>
                <w:szCs w:val="28"/>
                <w:lang w:eastAsia="ar-SA" w:bidi="en-US"/>
              </w:rPr>
            </w:r>
          </w:p>
        </w:tc>
        <w:tc>
          <w:tcPr>
            <w:tcW w:w="2550" w:type="dxa"/>
            <w:tcBorders/>
            <w:shd w:color="auto" w:fill="auto" w:val="clear"/>
            <w:vAlign w:val="center"/>
          </w:tcPr>
          <w:p>
            <w:pPr>
              <w:pStyle w:val="-11"/>
              <w:widowControl/>
              <w:suppressAutoHyphens w:val="true"/>
              <w:jc w:val="center"/>
              <w:rPr>
                <w:lang w:eastAsia="ar-SA" w:bidi="en-US"/>
              </w:rPr>
            </w:pPr>
            <w:r>
              <w:rPr>
                <w:rFonts w:eastAsia="Calibri"/>
                <w:kern w:val="0"/>
                <w:lang w:val="ru-RU" w:eastAsia="ar-SA" w:bidi="en-US"/>
              </w:rPr>
              <w:t>Масло моторное MOBILDELVAC 15W-40 CI-4 Л</w:t>
            </w:r>
          </w:p>
        </w:tc>
        <w:tc>
          <w:tcPr>
            <w:tcW w:w="1703" w:type="dxa"/>
            <w:tcBorders/>
            <w:shd w:color="auto" w:fill="auto" w:val="clear"/>
            <w:vAlign w:val="center"/>
          </w:tcPr>
          <w:p>
            <w:pPr>
              <w:pStyle w:val="-11"/>
              <w:widowControl/>
              <w:suppressAutoHyphens w:val="true"/>
              <w:jc w:val="center"/>
              <w:rPr>
                <w:lang w:eastAsia="ar-SA" w:bidi="en-US"/>
              </w:rPr>
            </w:pPr>
            <w:r>
              <w:rPr>
                <w:rFonts w:eastAsia="Calibri"/>
                <w:kern w:val="0"/>
                <w:lang w:val="ru-RU" w:eastAsia="ar-SA" w:bidi="en-US"/>
              </w:rPr>
              <w:t>5,0</w:t>
            </w:r>
          </w:p>
        </w:tc>
        <w:tc>
          <w:tcPr>
            <w:tcW w:w="3112" w:type="dxa"/>
            <w:tcBorders/>
            <w:shd w:color="auto" w:fill="auto" w:val="clear"/>
            <w:vAlign w:val="center"/>
          </w:tcPr>
          <w:p>
            <w:pPr>
              <w:pStyle w:val="-11"/>
              <w:widowControl/>
              <w:suppressAutoHyphens w:val="true"/>
              <w:jc w:val="center"/>
              <w:rPr>
                <w:lang w:eastAsia="ar-SA" w:bidi="en-US"/>
              </w:rPr>
            </w:pPr>
            <w:r>
              <w:rPr>
                <w:rFonts w:eastAsia="Calibri"/>
                <w:kern w:val="0"/>
                <w:lang w:val="ru-RU" w:eastAsia="ar-SA" w:bidi="en-US"/>
              </w:rPr>
              <w:t>Канистра пластиковая</w:t>
            </w:r>
          </w:p>
        </w:tc>
      </w:tr>
      <w:tr>
        <w:trPr/>
        <w:tc>
          <w:tcPr>
            <w:tcW w:w="552" w:type="dxa"/>
            <w:vMerge w:val="continue"/>
            <w:tcBorders/>
            <w:shd w:color="auto" w:fill="auto" w:val="clear"/>
            <w:vAlign w:val="center"/>
          </w:tcPr>
          <w:p>
            <w:pPr>
              <w:pStyle w:val="Normal"/>
              <w:widowControl/>
              <w:suppressAutoHyphens w:val="true"/>
              <w:jc w:val="center"/>
              <w:textAlignment w:val="baseline"/>
              <w:rPr>
                <w:rFonts w:eastAsia="Calibri"/>
                <w:color w:themeColor="text1" w:val="000000"/>
                <w:szCs w:val="28"/>
                <w:lang w:eastAsia="ar-SA" w:bidi="en-US"/>
              </w:rPr>
            </w:pPr>
            <w:r>
              <w:rPr>
                <w:rFonts w:eastAsia="Calibri"/>
                <w:color w:themeColor="text1" w:val="000000"/>
                <w:szCs w:val="28"/>
                <w:lang w:eastAsia="ar-SA" w:bidi="en-US"/>
              </w:rPr>
            </w:r>
          </w:p>
        </w:tc>
        <w:tc>
          <w:tcPr>
            <w:tcW w:w="1427" w:type="dxa"/>
            <w:vMerge w:val="continue"/>
            <w:tcBorders/>
            <w:shd w:color="auto" w:fill="auto" w:val="clear"/>
            <w:vAlign w:val="center"/>
          </w:tcPr>
          <w:p>
            <w:pPr>
              <w:pStyle w:val="Normal"/>
              <w:widowControl/>
              <w:suppressAutoHyphens w:val="true"/>
              <w:jc w:val="center"/>
              <w:textAlignment w:val="baseline"/>
              <w:rPr>
                <w:rFonts w:eastAsia="Calibri"/>
                <w:color w:themeColor="text1" w:val="000000"/>
                <w:szCs w:val="28"/>
                <w:lang w:eastAsia="ar-SA" w:bidi="en-US"/>
              </w:rPr>
            </w:pPr>
            <w:r>
              <w:rPr>
                <w:rFonts w:eastAsia="Calibri"/>
                <w:color w:themeColor="text1" w:val="000000"/>
                <w:szCs w:val="28"/>
                <w:lang w:eastAsia="ar-SA" w:bidi="en-US"/>
              </w:rPr>
            </w:r>
          </w:p>
        </w:tc>
        <w:tc>
          <w:tcPr>
            <w:tcW w:w="2550" w:type="dxa"/>
            <w:tcBorders/>
            <w:shd w:color="auto" w:fill="auto" w:val="clear"/>
            <w:vAlign w:val="center"/>
          </w:tcPr>
          <w:p>
            <w:pPr>
              <w:pStyle w:val="-11"/>
              <w:widowControl/>
              <w:suppressAutoHyphens w:val="true"/>
              <w:jc w:val="center"/>
              <w:rPr>
                <w:lang w:eastAsia="ar-SA" w:bidi="en-US"/>
              </w:rPr>
            </w:pPr>
            <w:r>
              <w:rPr>
                <w:rFonts w:eastAsia="Calibri"/>
                <w:kern w:val="0"/>
                <w:lang w:val="ru-RU" w:eastAsia="ar-SA" w:bidi="en-US"/>
              </w:rPr>
              <w:t>Масло моторное ГАЗПРОМНЕФТЬ М14Г2ЦС 40WCB (Л)</w:t>
            </w:r>
          </w:p>
        </w:tc>
        <w:tc>
          <w:tcPr>
            <w:tcW w:w="1703" w:type="dxa"/>
            <w:tcBorders/>
            <w:shd w:color="auto" w:fill="auto" w:val="clear"/>
            <w:vAlign w:val="center"/>
          </w:tcPr>
          <w:p>
            <w:pPr>
              <w:pStyle w:val="-11"/>
              <w:widowControl/>
              <w:suppressAutoHyphens w:val="true"/>
              <w:jc w:val="center"/>
              <w:rPr>
                <w:lang w:eastAsia="ar-SA" w:bidi="en-US"/>
              </w:rPr>
            </w:pPr>
            <w:r>
              <w:rPr>
                <w:rFonts w:eastAsia="Calibri"/>
                <w:kern w:val="0"/>
                <w:lang w:val="ru-RU" w:eastAsia="ar-SA" w:bidi="en-US"/>
              </w:rPr>
              <w:t>8815,0</w:t>
            </w:r>
          </w:p>
        </w:tc>
        <w:tc>
          <w:tcPr>
            <w:tcW w:w="3112" w:type="dxa"/>
            <w:tcBorders/>
            <w:shd w:color="auto" w:fill="auto" w:val="clear"/>
            <w:vAlign w:val="center"/>
          </w:tcPr>
          <w:p>
            <w:pPr>
              <w:pStyle w:val="-11"/>
              <w:widowControl/>
              <w:suppressAutoHyphens w:val="true"/>
              <w:jc w:val="center"/>
              <w:rPr>
                <w:lang w:eastAsia="ar-SA" w:bidi="en-US"/>
              </w:rPr>
            </w:pPr>
            <w:r>
              <w:rPr>
                <w:rFonts w:eastAsia="Calibri"/>
                <w:kern w:val="0"/>
                <w:lang w:val="ru-RU" w:eastAsia="ar-SA" w:bidi="en-US"/>
              </w:rPr>
              <w:t>Бочка</w:t>
            </w:r>
          </w:p>
        </w:tc>
      </w:tr>
      <w:tr>
        <w:trPr/>
        <w:tc>
          <w:tcPr>
            <w:tcW w:w="552" w:type="dxa"/>
            <w:vMerge w:val="continue"/>
            <w:tcBorders/>
            <w:shd w:color="auto" w:fill="auto" w:val="clear"/>
            <w:vAlign w:val="center"/>
          </w:tcPr>
          <w:p>
            <w:pPr>
              <w:pStyle w:val="Normal"/>
              <w:widowControl/>
              <w:suppressAutoHyphens w:val="true"/>
              <w:jc w:val="center"/>
              <w:textAlignment w:val="baseline"/>
              <w:rPr>
                <w:rFonts w:eastAsia="Calibri"/>
                <w:color w:themeColor="text1" w:val="000000"/>
                <w:szCs w:val="28"/>
                <w:lang w:eastAsia="ar-SA" w:bidi="en-US"/>
              </w:rPr>
            </w:pPr>
            <w:r>
              <w:rPr>
                <w:rFonts w:eastAsia="Calibri"/>
                <w:color w:themeColor="text1" w:val="000000"/>
                <w:szCs w:val="28"/>
                <w:lang w:eastAsia="ar-SA" w:bidi="en-US"/>
              </w:rPr>
            </w:r>
          </w:p>
        </w:tc>
        <w:tc>
          <w:tcPr>
            <w:tcW w:w="1427" w:type="dxa"/>
            <w:vMerge w:val="continue"/>
            <w:tcBorders/>
            <w:shd w:color="auto" w:fill="auto" w:val="clear"/>
            <w:vAlign w:val="center"/>
          </w:tcPr>
          <w:p>
            <w:pPr>
              <w:pStyle w:val="Normal"/>
              <w:widowControl/>
              <w:suppressAutoHyphens w:val="true"/>
              <w:jc w:val="center"/>
              <w:textAlignment w:val="baseline"/>
              <w:rPr>
                <w:rFonts w:eastAsia="Calibri"/>
                <w:color w:themeColor="text1" w:val="000000"/>
                <w:szCs w:val="28"/>
                <w:lang w:eastAsia="ar-SA" w:bidi="en-US"/>
              </w:rPr>
            </w:pPr>
            <w:r>
              <w:rPr>
                <w:rFonts w:eastAsia="Calibri"/>
                <w:color w:themeColor="text1" w:val="000000"/>
                <w:szCs w:val="28"/>
                <w:lang w:eastAsia="ar-SA" w:bidi="en-US"/>
              </w:rPr>
            </w:r>
          </w:p>
        </w:tc>
        <w:tc>
          <w:tcPr>
            <w:tcW w:w="2550" w:type="dxa"/>
            <w:tcBorders/>
            <w:shd w:color="auto" w:fill="auto" w:val="clear"/>
            <w:vAlign w:val="center"/>
          </w:tcPr>
          <w:p>
            <w:pPr>
              <w:pStyle w:val="-11"/>
              <w:widowControl/>
              <w:suppressAutoHyphens w:val="true"/>
              <w:jc w:val="center"/>
              <w:rPr>
                <w:lang w:eastAsia="ar-SA" w:bidi="en-US"/>
              </w:rPr>
            </w:pPr>
            <w:r>
              <w:rPr>
                <w:rFonts w:eastAsia="Calibri"/>
                <w:kern w:val="0"/>
                <w:lang w:val="ru-RU" w:eastAsia="ar-SA" w:bidi="en-US"/>
              </w:rPr>
              <w:t>Масло моторное ЛУКОЙЛ М10Г2К 80W-90 CH-4 (КГ)</w:t>
            </w:r>
          </w:p>
        </w:tc>
        <w:tc>
          <w:tcPr>
            <w:tcW w:w="1703" w:type="dxa"/>
            <w:tcBorders/>
            <w:shd w:color="auto" w:fill="auto" w:val="clear"/>
            <w:vAlign w:val="center"/>
          </w:tcPr>
          <w:p>
            <w:pPr>
              <w:pStyle w:val="-11"/>
              <w:widowControl/>
              <w:suppressAutoHyphens w:val="true"/>
              <w:jc w:val="center"/>
              <w:rPr>
                <w:lang w:eastAsia="ar-SA" w:bidi="en-US"/>
              </w:rPr>
            </w:pPr>
            <w:r>
              <w:rPr>
                <w:rFonts w:eastAsia="Calibri"/>
                <w:kern w:val="0"/>
                <w:lang w:val="ru-RU" w:eastAsia="ar-SA" w:bidi="en-US"/>
              </w:rPr>
              <w:t>185,0</w:t>
            </w:r>
          </w:p>
        </w:tc>
        <w:tc>
          <w:tcPr>
            <w:tcW w:w="3112" w:type="dxa"/>
            <w:tcBorders/>
            <w:shd w:color="auto" w:fill="auto" w:val="clear"/>
            <w:vAlign w:val="center"/>
          </w:tcPr>
          <w:p>
            <w:pPr>
              <w:pStyle w:val="-11"/>
              <w:widowControl/>
              <w:suppressAutoHyphens w:val="true"/>
              <w:jc w:val="center"/>
              <w:rPr>
                <w:lang w:eastAsia="ar-SA" w:bidi="en-US"/>
              </w:rPr>
            </w:pPr>
            <w:r>
              <w:rPr>
                <w:rFonts w:eastAsia="Calibri"/>
                <w:kern w:val="0"/>
                <w:lang w:val="ru-RU" w:eastAsia="ar-SA" w:bidi="en-US"/>
              </w:rPr>
              <w:t>Бочка</w:t>
            </w:r>
          </w:p>
        </w:tc>
      </w:tr>
      <w:tr>
        <w:trPr/>
        <w:tc>
          <w:tcPr>
            <w:tcW w:w="552" w:type="dxa"/>
            <w:vMerge w:val="continue"/>
            <w:tcBorders/>
            <w:shd w:color="auto" w:fill="auto" w:val="clear"/>
            <w:vAlign w:val="center"/>
          </w:tcPr>
          <w:p>
            <w:pPr>
              <w:pStyle w:val="Normal"/>
              <w:widowControl/>
              <w:suppressAutoHyphens w:val="true"/>
              <w:jc w:val="center"/>
              <w:textAlignment w:val="baseline"/>
              <w:rPr>
                <w:rFonts w:eastAsia="Calibri"/>
                <w:color w:themeColor="text1" w:val="000000"/>
                <w:szCs w:val="28"/>
                <w:lang w:eastAsia="ar-SA" w:bidi="en-US"/>
              </w:rPr>
            </w:pPr>
            <w:r>
              <w:rPr>
                <w:rFonts w:eastAsia="Calibri"/>
                <w:color w:themeColor="text1" w:val="000000"/>
                <w:szCs w:val="28"/>
                <w:lang w:eastAsia="ar-SA" w:bidi="en-US"/>
              </w:rPr>
            </w:r>
          </w:p>
        </w:tc>
        <w:tc>
          <w:tcPr>
            <w:tcW w:w="1427" w:type="dxa"/>
            <w:vMerge w:val="continue"/>
            <w:tcBorders/>
            <w:shd w:color="auto" w:fill="auto" w:val="clear"/>
            <w:vAlign w:val="center"/>
          </w:tcPr>
          <w:p>
            <w:pPr>
              <w:pStyle w:val="Normal"/>
              <w:widowControl/>
              <w:suppressAutoHyphens w:val="true"/>
              <w:jc w:val="center"/>
              <w:textAlignment w:val="baseline"/>
              <w:rPr>
                <w:rFonts w:eastAsia="Calibri"/>
                <w:color w:themeColor="text1" w:val="000000"/>
                <w:szCs w:val="28"/>
                <w:lang w:eastAsia="ar-SA" w:bidi="en-US"/>
              </w:rPr>
            </w:pPr>
            <w:r>
              <w:rPr>
                <w:rFonts w:eastAsia="Calibri"/>
                <w:color w:themeColor="text1" w:val="000000"/>
                <w:szCs w:val="28"/>
                <w:lang w:eastAsia="ar-SA" w:bidi="en-US"/>
              </w:rPr>
            </w:r>
          </w:p>
        </w:tc>
        <w:tc>
          <w:tcPr>
            <w:tcW w:w="2550" w:type="dxa"/>
            <w:tcBorders/>
            <w:shd w:color="auto" w:fill="auto" w:val="clear"/>
            <w:vAlign w:val="center"/>
          </w:tcPr>
          <w:p>
            <w:pPr>
              <w:pStyle w:val="-11"/>
              <w:widowControl/>
              <w:suppressAutoHyphens w:val="true"/>
              <w:jc w:val="center"/>
              <w:rPr>
                <w:lang w:eastAsia="ar-SA" w:bidi="en-US"/>
              </w:rPr>
            </w:pPr>
            <w:r>
              <w:rPr>
                <w:rFonts w:eastAsia="Calibri"/>
                <w:kern w:val="0"/>
                <w:lang w:val="ru-RU" w:eastAsia="ar-SA" w:bidi="en-US"/>
              </w:rPr>
              <w:t>Масло моторное ЛУКОЙЛ-ДИЗЕЛЬ М8ДМ 10W-30 SAE (КГ)</w:t>
            </w:r>
          </w:p>
        </w:tc>
        <w:tc>
          <w:tcPr>
            <w:tcW w:w="1703" w:type="dxa"/>
            <w:tcBorders/>
            <w:shd w:color="auto" w:fill="auto" w:val="clear"/>
            <w:vAlign w:val="center"/>
          </w:tcPr>
          <w:p>
            <w:pPr>
              <w:pStyle w:val="-11"/>
              <w:widowControl/>
              <w:suppressAutoHyphens w:val="true"/>
              <w:jc w:val="center"/>
              <w:rPr>
                <w:lang w:eastAsia="ar-SA" w:bidi="en-US"/>
              </w:rPr>
            </w:pPr>
            <w:r>
              <w:rPr>
                <w:rFonts w:eastAsia="Calibri"/>
                <w:kern w:val="0"/>
                <w:lang w:val="ru-RU" w:eastAsia="ar-SA" w:bidi="en-US"/>
              </w:rPr>
              <w:t>180,0</w:t>
            </w:r>
          </w:p>
        </w:tc>
        <w:tc>
          <w:tcPr>
            <w:tcW w:w="3112" w:type="dxa"/>
            <w:tcBorders/>
            <w:shd w:color="auto" w:fill="auto" w:val="clear"/>
            <w:vAlign w:val="center"/>
          </w:tcPr>
          <w:p>
            <w:pPr>
              <w:pStyle w:val="-11"/>
              <w:widowControl/>
              <w:suppressAutoHyphens w:val="true"/>
              <w:jc w:val="center"/>
              <w:rPr>
                <w:lang w:eastAsia="ar-SA" w:bidi="en-US"/>
              </w:rPr>
            </w:pPr>
            <w:r>
              <w:rPr>
                <w:rFonts w:eastAsia="Calibri"/>
                <w:kern w:val="0"/>
                <w:lang w:val="ru-RU" w:eastAsia="ar-SA" w:bidi="en-US"/>
              </w:rPr>
              <w:t>Бочка</w:t>
            </w:r>
          </w:p>
        </w:tc>
      </w:tr>
      <w:tr>
        <w:trPr/>
        <w:tc>
          <w:tcPr>
            <w:tcW w:w="552" w:type="dxa"/>
            <w:vMerge w:val="continue"/>
            <w:tcBorders/>
            <w:shd w:color="auto" w:fill="auto" w:val="clear"/>
            <w:vAlign w:val="center"/>
          </w:tcPr>
          <w:p>
            <w:pPr>
              <w:pStyle w:val="Normal"/>
              <w:widowControl/>
              <w:suppressAutoHyphens w:val="true"/>
              <w:jc w:val="center"/>
              <w:textAlignment w:val="baseline"/>
              <w:rPr>
                <w:rFonts w:eastAsia="Calibri"/>
                <w:color w:themeColor="text1" w:val="000000"/>
                <w:szCs w:val="28"/>
                <w:lang w:eastAsia="ar-SA" w:bidi="en-US"/>
              </w:rPr>
            </w:pPr>
            <w:r>
              <w:rPr>
                <w:rFonts w:eastAsia="Calibri"/>
                <w:color w:themeColor="text1" w:val="000000"/>
                <w:szCs w:val="28"/>
                <w:lang w:eastAsia="ar-SA" w:bidi="en-US"/>
              </w:rPr>
            </w:r>
          </w:p>
        </w:tc>
        <w:tc>
          <w:tcPr>
            <w:tcW w:w="1427" w:type="dxa"/>
            <w:vMerge w:val="continue"/>
            <w:tcBorders/>
            <w:shd w:color="auto" w:fill="auto" w:val="clear"/>
            <w:vAlign w:val="center"/>
          </w:tcPr>
          <w:p>
            <w:pPr>
              <w:pStyle w:val="Normal"/>
              <w:widowControl/>
              <w:suppressAutoHyphens w:val="true"/>
              <w:jc w:val="center"/>
              <w:textAlignment w:val="baseline"/>
              <w:rPr>
                <w:rFonts w:eastAsia="Calibri"/>
                <w:color w:themeColor="text1" w:val="000000"/>
                <w:szCs w:val="28"/>
                <w:lang w:eastAsia="ar-SA" w:bidi="en-US"/>
              </w:rPr>
            </w:pPr>
            <w:r>
              <w:rPr>
                <w:rFonts w:eastAsia="Calibri"/>
                <w:color w:themeColor="text1" w:val="000000"/>
                <w:szCs w:val="28"/>
                <w:lang w:eastAsia="ar-SA" w:bidi="en-US"/>
              </w:rPr>
            </w:r>
          </w:p>
        </w:tc>
        <w:tc>
          <w:tcPr>
            <w:tcW w:w="2550" w:type="dxa"/>
            <w:tcBorders/>
            <w:shd w:color="auto" w:fill="auto" w:val="clear"/>
            <w:vAlign w:val="center"/>
          </w:tcPr>
          <w:p>
            <w:pPr>
              <w:pStyle w:val="-11"/>
              <w:widowControl/>
              <w:suppressAutoHyphens w:val="true"/>
              <w:jc w:val="center"/>
              <w:rPr>
                <w:lang w:eastAsia="ar-SA" w:bidi="en-US"/>
              </w:rPr>
            </w:pPr>
            <w:r>
              <w:rPr>
                <w:rFonts w:eastAsia="Calibri"/>
                <w:kern w:val="0"/>
                <w:lang w:val="ru-RU" w:eastAsia="ar-SA" w:bidi="en-US"/>
              </w:rPr>
              <w:t>Масло осевое ЛУКОЙЛ Л (КГ)</w:t>
            </w:r>
          </w:p>
        </w:tc>
        <w:tc>
          <w:tcPr>
            <w:tcW w:w="1703" w:type="dxa"/>
            <w:tcBorders/>
            <w:shd w:color="auto" w:fill="auto" w:val="clear"/>
            <w:vAlign w:val="center"/>
          </w:tcPr>
          <w:p>
            <w:pPr>
              <w:pStyle w:val="-11"/>
              <w:widowControl/>
              <w:suppressAutoHyphens w:val="true"/>
              <w:jc w:val="center"/>
              <w:rPr>
                <w:lang w:eastAsia="ar-SA" w:bidi="en-US"/>
              </w:rPr>
            </w:pPr>
            <w:r>
              <w:rPr>
                <w:rFonts w:eastAsia="Calibri"/>
                <w:kern w:val="0"/>
                <w:lang w:val="ru-RU" w:eastAsia="ar-SA" w:bidi="en-US"/>
              </w:rPr>
              <w:t>120,0</w:t>
            </w:r>
          </w:p>
        </w:tc>
        <w:tc>
          <w:tcPr>
            <w:tcW w:w="3112" w:type="dxa"/>
            <w:tcBorders/>
            <w:shd w:color="auto" w:fill="auto" w:val="clear"/>
            <w:vAlign w:val="center"/>
          </w:tcPr>
          <w:p>
            <w:pPr>
              <w:pStyle w:val="-11"/>
              <w:widowControl/>
              <w:suppressAutoHyphens w:val="true"/>
              <w:jc w:val="center"/>
              <w:rPr>
                <w:lang w:eastAsia="ar-SA" w:bidi="en-US"/>
              </w:rPr>
            </w:pPr>
            <w:r>
              <w:rPr>
                <w:rFonts w:eastAsia="Calibri"/>
                <w:kern w:val="0"/>
                <w:lang w:val="ru-RU" w:eastAsia="ar-SA" w:bidi="en-US"/>
              </w:rPr>
              <w:t>Бочка</w:t>
            </w:r>
          </w:p>
        </w:tc>
      </w:tr>
      <w:tr>
        <w:trPr/>
        <w:tc>
          <w:tcPr>
            <w:tcW w:w="552" w:type="dxa"/>
            <w:vMerge w:val="continue"/>
            <w:tcBorders/>
            <w:shd w:color="auto" w:fill="auto" w:val="clear"/>
            <w:vAlign w:val="center"/>
          </w:tcPr>
          <w:p>
            <w:pPr>
              <w:pStyle w:val="Normal"/>
              <w:widowControl/>
              <w:suppressAutoHyphens w:val="true"/>
              <w:jc w:val="center"/>
              <w:textAlignment w:val="baseline"/>
              <w:rPr>
                <w:rFonts w:eastAsia="Calibri"/>
                <w:color w:themeColor="text1" w:val="000000"/>
                <w:szCs w:val="28"/>
                <w:lang w:eastAsia="ar-SA" w:bidi="en-US"/>
              </w:rPr>
            </w:pPr>
            <w:r>
              <w:rPr>
                <w:rFonts w:eastAsia="Calibri"/>
                <w:color w:themeColor="text1" w:val="000000"/>
                <w:szCs w:val="28"/>
                <w:lang w:eastAsia="ar-SA" w:bidi="en-US"/>
              </w:rPr>
            </w:r>
          </w:p>
        </w:tc>
        <w:tc>
          <w:tcPr>
            <w:tcW w:w="1427" w:type="dxa"/>
            <w:vMerge w:val="continue"/>
            <w:tcBorders/>
            <w:shd w:color="auto" w:fill="auto" w:val="clear"/>
            <w:vAlign w:val="center"/>
          </w:tcPr>
          <w:p>
            <w:pPr>
              <w:pStyle w:val="Normal"/>
              <w:widowControl/>
              <w:suppressAutoHyphens w:val="true"/>
              <w:jc w:val="center"/>
              <w:textAlignment w:val="baseline"/>
              <w:rPr>
                <w:rFonts w:eastAsia="Calibri"/>
                <w:color w:themeColor="text1" w:val="000000"/>
                <w:szCs w:val="28"/>
                <w:lang w:eastAsia="ar-SA" w:bidi="en-US"/>
              </w:rPr>
            </w:pPr>
            <w:r>
              <w:rPr>
                <w:rFonts w:eastAsia="Calibri"/>
                <w:color w:themeColor="text1" w:val="000000"/>
                <w:szCs w:val="28"/>
                <w:lang w:eastAsia="ar-SA" w:bidi="en-US"/>
              </w:rPr>
            </w:r>
          </w:p>
        </w:tc>
        <w:tc>
          <w:tcPr>
            <w:tcW w:w="2550" w:type="dxa"/>
            <w:tcBorders/>
            <w:shd w:color="auto" w:fill="auto" w:val="clear"/>
            <w:vAlign w:val="center"/>
          </w:tcPr>
          <w:p>
            <w:pPr>
              <w:pStyle w:val="-11"/>
              <w:widowControl/>
              <w:suppressAutoHyphens w:val="true"/>
              <w:jc w:val="center"/>
              <w:rPr>
                <w:lang w:eastAsia="ar-SA" w:bidi="en-US"/>
              </w:rPr>
            </w:pPr>
            <w:r>
              <w:rPr>
                <w:rFonts w:eastAsia="Calibri"/>
                <w:kern w:val="0"/>
                <w:lang w:val="ru-RU" w:eastAsia="ar-SA" w:bidi="en-US"/>
              </w:rPr>
              <w:t>Масло редукторное MOBILVOBILGEAR 600 XP 680 (TH)</w:t>
            </w:r>
          </w:p>
        </w:tc>
        <w:tc>
          <w:tcPr>
            <w:tcW w:w="1703" w:type="dxa"/>
            <w:tcBorders/>
            <w:shd w:color="auto" w:fill="auto" w:val="clear"/>
            <w:vAlign w:val="center"/>
          </w:tcPr>
          <w:p>
            <w:pPr>
              <w:pStyle w:val="-11"/>
              <w:widowControl/>
              <w:suppressAutoHyphens w:val="true"/>
              <w:jc w:val="center"/>
              <w:rPr>
                <w:lang w:eastAsia="ar-SA" w:bidi="en-US"/>
              </w:rPr>
            </w:pPr>
            <w:r>
              <w:rPr>
                <w:rFonts w:eastAsia="Calibri"/>
                <w:kern w:val="0"/>
                <w:lang w:val="ru-RU" w:eastAsia="ar-SA" w:bidi="en-US"/>
              </w:rPr>
              <w:t>0,185</w:t>
            </w:r>
          </w:p>
        </w:tc>
        <w:tc>
          <w:tcPr>
            <w:tcW w:w="3112" w:type="dxa"/>
            <w:tcBorders/>
            <w:shd w:color="auto" w:fill="auto" w:val="clear"/>
            <w:vAlign w:val="center"/>
          </w:tcPr>
          <w:p>
            <w:pPr>
              <w:pStyle w:val="-11"/>
              <w:widowControl/>
              <w:suppressAutoHyphens w:val="true"/>
              <w:jc w:val="center"/>
              <w:rPr>
                <w:lang w:eastAsia="ar-SA" w:bidi="en-US"/>
              </w:rPr>
            </w:pPr>
            <w:r>
              <w:rPr>
                <w:rFonts w:eastAsia="Calibri"/>
                <w:kern w:val="0"/>
                <w:lang w:val="ru-RU" w:eastAsia="ar-SA" w:bidi="en-US"/>
              </w:rPr>
              <w:t>Бочка</w:t>
            </w:r>
          </w:p>
        </w:tc>
      </w:tr>
      <w:tr>
        <w:trPr/>
        <w:tc>
          <w:tcPr>
            <w:tcW w:w="552" w:type="dxa"/>
            <w:vMerge w:val="continue"/>
            <w:tcBorders/>
            <w:shd w:color="auto" w:fill="auto" w:val="clear"/>
            <w:vAlign w:val="center"/>
          </w:tcPr>
          <w:p>
            <w:pPr>
              <w:pStyle w:val="Normal"/>
              <w:widowControl/>
              <w:suppressAutoHyphens w:val="true"/>
              <w:jc w:val="center"/>
              <w:textAlignment w:val="baseline"/>
              <w:rPr>
                <w:rFonts w:eastAsia="Calibri"/>
                <w:color w:themeColor="text1" w:val="000000"/>
                <w:szCs w:val="28"/>
                <w:lang w:eastAsia="ar-SA" w:bidi="en-US"/>
              </w:rPr>
            </w:pPr>
            <w:r>
              <w:rPr>
                <w:rFonts w:eastAsia="Calibri"/>
                <w:color w:themeColor="text1" w:val="000000"/>
                <w:szCs w:val="28"/>
                <w:lang w:eastAsia="ar-SA" w:bidi="en-US"/>
              </w:rPr>
            </w:r>
          </w:p>
        </w:tc>
        <w:tc>
          <w:tcPr>
            <w:tcW w:w="1427" w:type="dxa"/>
            <w:vMerge w:val="continue"/>
            <w:tcBorders/>
            <w:shd w:color="auto" w:fill="auto" w:val="clear"/>
            <w:vAlign w:val="center"/>
          </w:tcPr>
          <w:p>
            <w:pPr>
              <w:pStyle w:val="Normal"/>
              <w:widowControl/>
              <w:suppressAutoHyphens w:val="true"/>
              <w:jc w:val="center"/>
              <w:textAlignment w:val="baseline"/>
              <w:rPr>
                <w:rFonts w:eastAsia="Calibri"/>
                <w:color w:themeColor="text1" w:val="000000"/>
                <w:szCs w:val="28"/>
                <w:lang w:eastAsia="ar-SA" w:bidi="en-US"/>
              </w:rPr>
            </w:pPr>
            <w:r>
              <w:rPr>
                <w:rFonts w:eastAsia="Calibri"/>
                <w:color w:themeColor="text1" w:val="000000"/>
                <w:szCs w:val="28"/>
                <w:lang w:eastAsia="ar-SA" w:bidi="en-US"/>
              </w:rPr>
            </w:r>
          </w:p>
        </w:tc>
        <w:tc>
          <w:tcPr>
            <w:tcW w:w="2550" w:type="dxa"/>
            <w:tcBorders/>
            <w:shd w:color="auto" w:fill="auto" w:val="clear"/>
            <w:vAlign w:val="center"/>
          </w:tcPr>
          <w:p>
            <w:pPr>
              <w:pStyle w:val="-11"/>
              <w:widowControl/>
              <w:suppressAutoHyphens w:val="true"/>
              <w:jc w:val="center"/>
              <w:rPr>
                <w:lang w:eastAsia="ar-SA" w:bidi="en-US"/>
              </w:rPr>
            </w:pPr>
            <w:r>
              <w:rPr>
                <w:rFonts w:eastAsia="Calibri"/>
                <w:kern w:val="0"/>
                <w:lang w:val="ru-RU" w:eastAsia="ar-SA" w:bidi="en-US"/>
              </w:rPr>
              <w:t>Масло редукторное SHELLJVOMALAS4 G[220 (Л)</w:t>
            </w:r>
          </w:p>
        </w:tc>
        <w:tc>
          <w:tcPr>
            <w:tcW w:w="1703" w:type="dxa"/>
            <w:tcBorders/>
            <w:shd w:color="auto" w:fill="auto" w:val="clear"/>
            <w:vAlign w:val="center"/>
          </w:tcPr>
          <w:p>
            <w:pPr>
              <w:pStyle w:val="-11"/>
              <w:widowControl/>
              <w:suppressAutoHyphens w:val="true"/>
              <w:jc w:val="center"/>
              <w:rPr>
                <w:lang w:eastAsia="ar-SA" w:bidi="en-US"/>
              </w:rPr>
            </w:pPr>
            <w:r>
              <w:rPr>
                <w:rFonts w:eastAsia="Calibri"/>
                <w:kern w:val="0"/>
                <w:lang w:val="ru-RU" w:eastAsia="ar-SA" w:bidi="en-US"/>
              </w:rPr>
              <w:t>40,0</w:t>
            </w:r>
          </w:p>
        </w:tc>
        <w:tc>
          <w:tcPr>
            <w:tcW w:w="3112" w:type="dxa"/>
            <w:tcBorders/>
            <w:shd w:color="auto" w:fill="auto" w:val="clear"/>
            <w:vAlign w:val="center"/>
          </w:tcPr>
          <w:p>
            <w:pPr>
              <w:pStyle w:val="-11"/>
              <w:widowControl/>
              <w:suppressAutoHyphens w:val="true"/>
              <w:jc w:val="center"/>
              <w:rPr>
                <w:lang w:eastAsia="ar-SA" w:bidi="en-US"/>
              </w:rPr>
            </w:pPr>
            <w:r>
              <w:rPr>
                <w:rFonts w:eastAsia="Calibri"/>
                <w:kern w:val="0"/>
                <w:lang w:val="ru-RU" w:eastAsia="ar-SA" w:bidi="en-US"/>
              </w:rPr>
              <w:t>Ведро металлическое</w:t>
            </w:r>
          </w:p>
        </w:tc>
      </w:tr>
      <w:tr>
        <w:trPr/>
        <w:tc>
          <w:tcPr>
            <w:tcW w:w="552" w:type="dxa"/>
            <w:vMerge w:val="restart"/>
            <w:tcBorders/>
            <w:shd w:color="auto" w:fill="auto" w:val="clear"/>
            <w:vAlign w:val="center"/>
          </w:tcPr>
          <w:p>
            <w:pPr>
              <w:pStyle w:val="Normal"/>
              <w:widowControl/>
              <w:suppressAutoHyphens w:val="true"/>
              <w:jc w:val="center"/>
              <w:textAlignment w:val="baseline"/>
              <w:rPr>
                <w:color w:themeColor="text1" w:val="000000"/>
                <w:szCs w:val="28"/>
                <w:lang w:eastAsia="ar-SA" w:bidi="en-US"/>
              </w:rPr>
            </w:pPr>
            <w:r>
              <w:rPr>
                <w:rFonts w:eastAsia="Calibri"/>
                <w:color w:themeColor="text1" w:val="000000"/>
                <w:kern w:val="0"/>
                <w:szCs w:val="20"/>
                <w:lang w:val="ru-RU" w:eastAsia="ar-SA" w:bidi="en-US"/>
              </w:rPr>
              <w:t>4</w:t>
            </w:r>
            <w:r>
              <w:rPr>
                <w:rFonts w:eastAsia="Calibri"/>
                <w:color w:themeColor="text1" w:val="000000"/>
                <w:kern w:val="0"/>
                <w:szCs w:val="28"/>
                <w:lang w:val="ru-RU" w:eastAsia="ar-SA" w:bidi="en-US"/>
              </w:rPr>
              <w:t>.</w:t>
            </w:r>
          </w:p>
        </w:tc>
        <w:tc>
          <w:tcPr>
            <w:tcW w:w="1427" w:type="dxa"/>
            <w:vMerge w:val="restart"/>
            <w:tcBorders/>
            <w:shd w:color="auto" w:fill="auto" w:val="clear"/>
            <w:vAlign w:val="center"/>
          </w:tcPr>
          <w:p>
            <w:pPr>
              <w:pStyle w:val="-11"/>
              <w:widowControl/>
              <w:suppressAutoHyphens w:val="true"/>
              <w:jc w:val="center"/>
              <w:rPr>
                <w:lang w:eastAsia="ar-SA" w:bidi="en-US"/>
              </w:rPr>
            </w:pPr>
            <w:r>
              <w:rPr>
                <w:rFonts w:eastAsia="Calibri"/>
                <w:kern w:val="0"/>
                <w:lang w:val="ru-RU" w:eastAsia="ar-SA" w:bidi="en-US"/>
              </w:rPr>
              <w:t>Беловская ГРЭС ОАО «Кузбасс-энерго»</w:t>
            </w:r>
          </w:p>
        </w:tc>
        <w:tc>
          <w:tcPr>
            <w:tcW w:w="2550" w:type="dxa"/>
            <w:tcBorders/>
            <w:shd w:color="auto" w:fill="auto" w:val="clear"/>
            <w:vAlign w:val="center"/>
          </w:tcPr>
          <w:p>
            <w:pPr>
              <w:pStyle w:val="-11"/>
              <w:widowControl/>
              <w:suppressAutoHyphens w:val="true"/>
              <w:jc w:val="center"/>
              <w:rPr>
                <w:lang w:eastAsia="ar-SA" w:bidi="en-US"/>
              </w:rPr>
            </w:pPr>
            <w:r>
              <w:rPr>
                <w:rFonts w:eastAsia="Calibri"/>
                <w:kern w:val="0"/>
                <w:lang w:val="ru-RU" w:eastAsia="ar-SA" w:bidi="en-US"/>
              </w:rPr>
              <w:t>Серная кислота</w:t>
            </w:r>
          </w:p>
        </w:tc>
        <w:tc>
          <w:tcPr>
            <w:tcW w:w="1703" w:type="dxa"/>
            <w:tcBorders/>
            <w:shd w:color="auto" w:fill="auto" w:val="clear"/>
            <w:vAlign w:val="center"/>
          </w:tcPr>
          <w:p>
            <w:pPr>
              <w:pStyle w:val="-11"/>
              <w:widowControl/>
              <w:suppressAutoHyphens w:val="true"/>
              <w:jc w:val="center"/>
              <w:rPr>
                <w:lang w:eastAsia="ar-SA" w:bidi="en-US"/>
              </w:rPr>
            </w:pPr>
            <w:r>
              <w:rPr>
                <w:rFonts w:eastAsia="Calibri"/>
                <w:kern w:val="0"/>
                <w:lang w:val="ru-RU" w:eastAsia="ar-SA" w:bidi="en-US"/>
              </w:rPr>
              <w:t>87,25т/50т</w:t>
            </w:r>
          </w:p>
        </w:tc>
        <w:tc>
          <w:tcPr>
            <w:tcW w:w="3112" w:type="dxa"/>
            <w:tcBorders/>
            <w:shd w:color="auto" w:fill="auto" w:val="clear"/>
            <w:vAlign w:val="center"/>
          </w:tcPr>
          <w:p>
            <w:pPr>
              <w:pStyle w:val="-11"/>
              <w:widowControl/>
              <w:suppressAutoHyphens w:val="true"/>
              <w:jc w:val="center"/>
              <w:rPr>
                <w:lang w:eastAsia="ar-SA" w:bidi="en-US"/>
              </w:rPr>
            </w:pPr>
            <w:r>
              <w:rPr>
                <w:rFonts w:eastAsia="Calibri"/>
                <w:kern w:val="0"/>
                <w:lang w:val="ru-RU" w:eastAsia="ar-SA" w:bidi="en-US"/>
              </w:rPr>
              <w:t>Баки-хранилища</w:t>
            </w:r>
          </w:p>
        </w:tc>
      </w:tr>
      <w:tr>
        <w:trPr/>
        <w:tc>
          <w:tcPr>
            <w:tcW w:w="552" w:type="dxa"/>
            <w:vMerge w:val="continue"/>
            <w:tcBorders/>
            <w:shd w:color="auto" w:fill="auto" w:val="clear"/>
            <w:vAlign w:val="center"/>
          </w:tcPr>
          <w:p>
            <w:pPr>
              <w:pStyle w:val="Normal"/>
              <w:widowControl/>
              <w:suppressAutoHyphens w:val="true"/>
              <w:jc w:val="center"/>
              <w:textAlignment w:val="baseline"/>
              <w:rPr>
                <w:rFonts w:eastAsia="Calibri"/>
                <w:color w:themeColor="text1" w:val="000000"/>
                <w:szCs w:val="28"/>
                <w:lang w:eastAsia="ar-SA" w:bidi="en-US"/>
              </w:rPr>
            </w:pPr>
            <w:r>
              <w:rPr>
                <w:rFonts w:eastAsia="Calibri"/>
                <w:color w:themeColor="text1" w:val="000000"/>
                <w:szCs w:val="28"/>
                <w:lang w:eastAsia="ar-SA" w:bidi="en-US"/>
              </w:rPr>
            </w:r>
          </w:p>
        </w:tc>
        <w:tc>
          <w:tcPr>
            <w:tcW w:w="1427" w:type="dxa"/>
            <w:vMerge w:val="continue"/>
            <w:tcBorders/>
            <w:shd w:color="auto" w:fill="auto" w:val="clear"/>
            <w:vAlign w:val="center"/>
          </w:tcPr>
          <w:p>
            <w:pPr>
              <w:pStyle w:val="Normal"/>
              <w:widowControl/>
              <w:suppressAutoHyphens w:val="true"/>
              <w:jc w:val="center"/>
              <w:textAlignment w:val="baseline"/>
              <w:rPr>
                <w:rFonts w:eastAsia="Calibri"/>
                <w:color w:themeColor="text1" w:val="000000"/>
                <w:szCs w:val="28"/>
                <w:lang w:eastAsia="ar-SA" w:bidi="en-US"/>
              </w:rPr>
            </w:pPr>
            <w:r>
              <w:rPr>
                <w:rFonts w:eastAsia="Calibri"/>
                <w:color w:themeColor="text1" w:val="000000"/>
                <w:szCs w:val="28"/>
                <w:lang w:eastAsia="ar-SA" w:bidi="en-US"/>
              </w:rPr>
            </w:r>
          </w:p>
        </w:tc>
        <w:tc>
          <w:tcPr>
            <w:tcW w:w="2550" w:type="dxa"/>
            <w:tcBorders/>
            <w:shd w:color="auto" w:fill="auto" w:val="clear"/>
            <w:vAlign w:val="center"/>
          </w:tcPr>
          <w:p>
            <w:pPr>
              <w:pStyle w:val="-11"/>
              <w:widowControl/>
              <w:suppressAutoHyphens w:val="true"/>
              <w:jc w:val="center"/>
              <w:rPr>
                <w:lang w:eastAsia="ar-SA" w:bidi="en-US"/>
              </w:rPr>
            </w:pPr>
            <w:r>
              <w:rPr>
                <w:rFonts w:eastAsia="Calibri"/>
                <w:kern w:val="0"/>
                <w:lang w:val="ru-RU" w:eastAsia="ar-SA" w:bidi="en-US"/>
              </w:rPr>
              <w:t>Щелочь концентрированная (едкий натр)</w:t>
            </w:r>
          </w:p>
        </w:tc>
        <w:tc>
          <w:tcPr>
            <w:tcW w:w="1703" w:type="dxa"/>
            <w:tcBorders/>
            <w:shd w:color="auto" w:fill="auto" w:val="clear"/>
            <w:vAlign w:val="center"/>
          </w:tcPr>
          <w:p>
            <w:pPr>
              <w:pStyle w:val="-11"/>
              <w:widowControl/>
              <w:suppressAutoHyphens w:val="true"/>
              <w:jc w:val="center"/>
              <w:rPr>
                <w:color w:themeColor="text1" w:val="000000"/>
                <w:lang w:eastAsia="ar-SA" w:bidi="en-US"/>
              </w:rPr>
            </w:pPr>
            <w:r>
              <w:rPr>
                <w:rFonts w:eastAsia="Calibri"/>
                <w:color w:themeColor="text1" w:val="000000"/>
                <w:kern w:val="0"/>
                <w:lang w:val="ru-RU" w:eastAsia="ar-SA" w:bidi="en-US"/>
              </w:rPr>
              <w:t>68,9т/24,7т</w:t>
            </w:r>
          </w:p>
        </w:tc>
        <w:tc>
          <w:tcPr>
            <w:tcW w:w="3112" w:type="dxa"/>
            <w:tcBorders/>
            <w:shd w:color="auto" w:fill="auto" w:val="clear"/>
            <w:vAlign w:val="center"/>
          </w:tcPr>
          <w:p>
            <w:pPr>
              <w:pStyle w:val="-11"/>
              <w:widowControl/>
              <w:suppressAutoHyphens w:val="true"/>
              <w:jc w:val="center"/>
              <w:rPr>
                <w:color w:themeColor="text1" w:val="000000"/>
                <w:lang w:eastAsia="ar-SA" w:bidi="en-US"/>
              </w:rPr>
            </w:pPr>
            <w:r>
              <w:rPr>
                <w:rFonts w:eastAsia="Calibri"/>
                <w:color w:themeColor="text1" w:val="000000"/>
                <w:kern w:val="0"/>
                <w:lang w:val="ru-RU" w:eastAsia="ar-SA" w:bidi="en-US"/>
              </w:rPr>
              <w:t>Баки-хранилища</w:t>
            </w:r>
          </w:p>
        </w:tc>
      </w:tr>
      <w:tr>
        <w:trPr/>
        <w:tc>
          <w:tcPr>
            <w:tcW w:w="552" w:type="dxa"/>
            <w:vMerge w:val="continue"/>
            <w:tcBorders/>
            <w:shd w:color="auto" w:fill="auto" w:val="clear"/>
            <w:vAlign w:val="center"/>
          </w:tcPr>
          <w:p>
            <w:pPr>
              <w:pStyle w:val="Normal"/>
              <w:widowControl/>
              <w:suppressAutoHyphens w:val="true"/>
              <w:jc w:val="center"/>
              <w:textAlignment w:val="baseline"/>
              <w:rPr>
                <w:rFonts w:eastAsia="Calibri"/>
                <w:color w:themeColor="text1" w:val="000000"/>
                <w:szCs w:val="28"/>
                <w:lang w:eastAsia="ar-SA" w:bidi="en-US"/>
              </w:rPr>
            </w:pPr>
            <w:r>
              <w:rPr>
                <w:rFonts w:eastAsia="Calibri"/>
                <w:color w:themeColor="text1" w:val="000000"/>
                <w:szCs w:val="28"/>
                <w:lang w:eastAsia="ar-SA" w:bidi="en-US"/>
              </w:rPr>
            </w:r>
          </w:p>
        </w:tc>
        <w:tc>
          <w:tcPr>
            <w:tcW w:w="1427" w:type="dxa"/>
            <w:vMerge w:val="continue"/>
            <w:tcBorders/>
            <w:shd w:color="auto" w:fill="auto" w:val="clear"/>
            <w:vAlign w:val="center"/>
          </w:tcPr>
          <w:p>
            <w:pPr>
              <w:pStyle w:val="Normal"/>
              <w:widowControl/>
              <w:suppressAutoHyphens w:val="true"/>
              <w:jc w:val="center"/>
              <w:textAlignment w:val="baseline"/>
              <w:rPr>
                <w:rFonts w:eastAsia="Calibri"/>
                <w:color w:themeColor="text1" w:val="000000"/>
                <w:szCs w:val="28"/>
                <w:lang w:eastAsia="ar-SA" w:bidi="en-US"/>
              </w:rPr>
            </w:pPr>
            <w:r>
              <w:rPr>
                <w:rFonts w:eastAsia="Calibri"/>
                <w:color w:themeColor="text1" w:val="000000"/>
                <w:szCs w:val="28"/>
                <w:lang w:eastAsia="ar-SA" w:bidi="en-US"/>
              </w:rPr>
            </w:r>
          </w:p>
        </w:tc>
        <w:tc>
          <w:tcPr>
            <w:tcW w:w="2550" w:type="dxa"/>
            <w:tcBorders/>
            <w:shd w:color="auto" w:fill="auto" w:val="clear"/>
            <w:vAlign w:val="center"/>
          </w:tcPr>
          <w:p>
            <w:pPr>
              <w:pStyle w:val="-11"/>
              <w:widowControl/>
              <w:suppressAutoHyphens w:val="true"/>
              <w:jc w:val="center"/>
              <w:rPr>
                <w:lang w:eastAsia="ar-SA" w:bidi="en-US"/>
              </w:rPr>
            </w:pPr>
            <w:r>
              <w:rPr>
                <w:rFonts w:eastAsia="Calibri"/>
                <w:kern w:val="0"/>
                <w:lang w:val="ru-RU" w:eastAsia="ar-SA" w:bidi="en-US"/>
              </w:rPr>
              <w:t>Гидразингидрат 32%</w:t>
            </w:r>
          </w:p>
        </w:tc>
        <w:tc>
          <w:tcPr>
            <w:tcW w:w="1703" w:type="dxa"/>
            <w:tcBorders/>
            <w:shd w:color="auto" w:fill="auto" w:val="clear"/>
            <w:vAlign w:val="center"/>
          </w:tcPr>
          <w:p>
            <w:pPr>
              <w:pStyle w:val="-11"/>
              <w:widowControl/>
              <w:suppressAutoHyphens w:val="true"/>
              <w:jc w:val="center"/>
              <w:rPr>
                <w:lang w:eastAsia="ar-SA" w:bidi="en-US"/>
              </w:rPr>
            </w:pPr>
            <w:r>
              <w:rPr>
                <w:rFonts w:eastAsia="Calibri"/>
                <w:kern w:val="0"/>
                <w:lang w:val="ru-RU" w:eastAsia="ar-SA" w:bidi="en-US"/>
              </w:rPr>
              <w:t>1,4 т/ 2,8 т</w:t>
            </w:r>
          </w:p>
        </w:tc>
        <w:tc>
          <w:tcPr>
            <w:tcW w:w="3112" w:type="dxa"/>
            <w:tcBorders/>
            <w:shd w:color="auto" w:fill="auto" w:val="clear"/>
            <w:vAlign w:val="center"/>
          </w:tcPr>
          <w:p>
            <w:pPr>
              <w:pStyle w:val="-11"/>
              <w:widowControl/>
              <w:suppressAutoHyphens w:val="true"/>
              <w:jc w:val="center"/>
              <w:rPr>
                <w:lang w:eastAsia="ar-SA" w:bidi="en-US"/>
              </w:rPr>
            </w:pPr>
            <w:r>
              <w:rPr>
                <w:rFonts w:eastAsia="Calibri"/>
                <w:kern w:val="0"/>
                <w:lang w:val="ru-RU" w:eastAsia="ar-SA" w:bidi="en-US"/>
              </w:rPr>
              <w:t>Баки-хранилища</w:t>
            </w:r>
          </w:p>
        </w:tc>
      </w:tr>
      <w:tr>
        <w:trPr/>
        <w:tc>
          <w:tcPr>
            <w:tcW w:w="552" w:type="dxa"/>
            <w:vMerge w:val="continue"/>
            <w:tcBorders/>
            <w:shd w:color="auto" w:fill="auto" w:val="clear"/>
            <w:vAlign w:val="center"/>
          </w:tcPr>
          <w:p>
            <w:pPr>
              <w:pStyle w:val="Normal"/>
              <w:widowControl/>
              <w:suppressAutoHyphens w:val="true"/>
              <w:jc w:val="center"/>
              <w:textAlignment w:val="baseline"/>
              <w:rPr>
                <w:rFonts w:eastAsia="Calibri"/>
                <w:color w:themeColor="text1" w:val="000000"/>
                <w:szCs w:val="28"/>
                <w:lang w:eastAsia="ar-SA" w:bidi="en-US"/>
              </w:rPr>
            </w:pPr>
            <w:r>
              <w:rPr>
                <w:rFonts w:eastAsia="Calibri"/>
                <w:color w:themeColor="text1" w:val="000000"/>
                <w:szCs w:val="28"/>
                <w:lang w:eastAsia="ar-SA" w:bidi="en-US"/>
              </w:rPr>
            </w:r>
          </w:p>
        </w:tc>
        <w:tc>
          <w:tcPr>
            <w:tcW w:w="1427" w:type="dxa"/>
            <w:vMerge w:val="continue"/>
            <w:tcBorders/>
            <w:shd w:color="auto" w:fill="auto" w:val="clear"/>
            <w:vAlign w:val="center"/>
          </w:tcPr>
          <w:p>
            <w:pPr>
              <w:pStyle w:val="Normal"/>
              <w:widowControl/>
              <w:suppressAutoHyphens w:val="true"/>
              <w:jc w:val="center"/>
              <w:textAlignment w:val="baseline"/>
              <w:rPr>
                <w:rFonts w:eastAsia="Calibri"/>
                <w:color w:themeColor="text1" w:val="000000"/>
                <w:szCs w:val="28"/>
                <w:lang w:eastAsia="ar-SA" w:bidi="en-US"/>
              </w:rPr>
            </w:pPr>
            <w:r>
              <w:rPr>
                <w:rFonts w:eastAsia="Calibri"/>
                <w:color w:themeColor="text1" w:val="000000"/>
                <w:szCs w:val="28"/>
                <w:lang w:eastAsia="ar-SA" w:bidi="en-US"/>
              </w:rPr>
            </w:r>
          </w:p>
        </w:tc>
        <w:tc>
          <w:tcPr>
            <w:tcW w:w="2550" w:type="dxa"/>
            <w:tcBorders/>
            <w:shd w:color="auto" w:fill="auto" w:val="clear"/>
            <w:vAlign w:val="center"/>
          </w:tcPr>
          <w:p>
            <w:pPr>
              <w:pStyle w:val="-11"/>
              <w:widowControl/>
              <w:suppressAutoHyphens w:val="true"/>
              <w:jc w:val="center"/>
              <w:rPr>
                <w:lang w:eastAsia="ar-SA" w:bidi="en-US"/>
              </w:rPr>
            </w:pPr>
            <w:r>
              <w:rPr>
                <w:rFonts w:eastAsia="Calibri"/>
                <w:kern w:val="0"/>
                <w:lang w:val="ru-RU" w:eastAsia="ar-SA" w:bidi="en-US"/>
              </w:rPr>
              <w:t>Аммиак водный технический 25%</w:t>
            </w:r>
          </w:p>
        </w:tc>
        <w:tc>
          <w:tcPr>
            <w:tcW w:w="1703" w:type="dxa"/>
            <w:tcBorders/>
            <w:shd w:color="auto" w:fill="auto" w:val="clear"/>
            <w:vAlign w:val="center"/>
          </w:tcPr>
          <w:p>
            <w:pPr>
              <w:pStyle w:val="-11"/>
              <w:widowControl/>
              <w:suppressAutoHyphens w:val="true"/>
              <w:jc w:val="center"/>
              <w:rPr>
                <w:lang w:eastAsia="ar-SA" w:bidi="en-US"/>
              </w:rPr>
            </w:pPr>
            <w:r>
              <w:rPr>
                <w:rFonts w:eastAsia="Calibri"/>
                <w:kern w:val="0"/>
                <w:lang w:val="ru-RU" w:eastAsia="ar-SA" w:bidi="en-US"/>
              </w:rPr>
              <w:t>33,6 / 60 т</w:t>
            </w:r>
          </w:p>
        </w:tc>
        <w:tc>
          <w:tcPr>
            <w:tcW w:w="3112" w:type="dxa"/>
            <w:tcBorders/>
            <w:shd w:color="auto" w:fill="auto" w:val="clear"/>
            <w:vAlign w:val="center"/>
          </w:tcPr>
          <w:p>
            <w:pPr>
              <w:pStyle w:val="-11"/>
              <w:widowControl/>
              <w:suppressAutoHyphens w:val="true"/>
              <w:jc w:val="center"/>
              <w:rPr>
                <w:lang w:eastAsia="ar-SA" w:bidi="en-US"/>
              </w:rPr>
            </w:pPr>
            <w:r>
              <w:rPr>
                <w:rFonts w:eastAsia="Calibri"/>
                <w:kern w:val="0"/>
                <w:lang w:val="ru-RU" w:eastAsia="ar-SA" w:bidi="en-US"/>
              </w:rPr>
              <w:t>Баки-хранилища</w:t>
            </w:r>
          </w:p>
        </w:tc>
      </w:tr>
    </w:tbl>
    <w:p>
      <w:pPr>
        <w:pStyle w:val="Normal"/>
        <w:spacing w:before="120" w:after="0"/>
        <w:ind w:firstLine="709" w:left="0"/>
        <w:rPr>
          <w:rFonts w:eastAsia="Calibri"/>
          <w:b/>
          <w:bCs/>
          <w:sz w:val="28"/>
          <w:szCs w:val="28"/>
          <w:lang w:eastAsia="en-US"/>
        </w:rPr>
      </w:pPr>
      <w:r>
        <w:rPr>
          <w:rFonts w:eastAsia="Calibri"/>
          <w:b/>
          <w:bCs/>
          <w:sz w:val="28"/>
          <w:szCs w:val="28"/>
          <w:lang w:eastAsia="en-US"/>
        </w:rPr>
        <w:t>Риски возникновения аварий на радиационно-опасных объектах</w:t>
      </w:r>
    </w:p>
    <w:p>
      <w:pPr>
        <w:pStyle w:val="Normal"/>
        <w:spacing w:lineRule="auto" w:line="235"/>
        <w:ind w:firstLine="709" w:left="0"/>
        <w:rPr>
          <w:bCs/>
          <w:sz w:val="28"/>
          <w:szCs w:val="28"/>
        </w:rPr>
      </w:pPr>
      <w:r>
        <w:rPr>
          <w:bCs/>
          <w:sz w:val="28"/>
          <w:szCs w:val="28"/>
        </w:rPr>
        <w:t>Проектируемая территория не попадает в зону риска возникновения аварий на радиационно-опасных объектах.</w:t>
      </w:r>
    </w:p>
    <w:p>
      <w:pPr>
        <w:pStyle w:val="Normal"/>
        <w:spacing w:before="120" w:after="0"/>
        <w:ind w:firstLine="709" w:left="0"/>
        <w:rPr>
          <w:rFonts w:eastAsia="Calibri"/>
          <w:b/>
          <w:bCs/>
          <w:sz w:val="28"/>
          <w:szCs w:val="28"/>
          <w:lang w:eastAsia="en-US"/>
        </w:rPr>
      </w:pPr>
      <w:r>
        <w:rPr>
          <w:rFonts w:eastAsia="Calibri"/>
          <w:b/>
          <w:bCs/>
          <w:sz w:val="28"/>
          <w:szCs w:val="28"/>
          <w:lang w:eastAsia="en-US"/>
        </w:rPr>
        <w:t>Риски возникновения аварий на пожаровзрывоопасных объектах</w:t>
      </w:r>
    </w:p>
    <w:p>
      <w:pPr>
        <w:pStyle w:val="Normal"/>
        <w:spacing w:lineRule="auto" w:line="235"/>
        <w:ind w:firstLine="709" w:left="0"/>
        <w:rPr>
          <w:bCs/>
          <w:sz w:val="28"/>
          <w:szCs w:val="28"/>
        </w:rPr>
      </w:pPr>
      <w:r>
        <w:rPr>
          <w:bCs/>
          <w:sz w:val="28"/>
          <w:szCs w:val="28"/>
        </w:rPr>
        <w:t xml:space="preserve">К числу взрывопожароопасных объектов относятся предприятия и объекты производящие, использующие, хранящие или транспортирующие горючие и взрывоопасные вещества: предприятия химической, газовой, нефтеперерабатывающей, целлюлозно-бумажной, пищевой, лакокрасочной промышленности, все виды транспорта, перевозящего взрывопожароопасные вещества, топливозаправочные станции, газопроводы. Чаще всего непосредственными причинами возникновения пожара служат замыкания в электропроводках, утечка газа и его взрыв, неисправность отопительных систем, емкостей с легковоспламеняющимися жидкостями. </w:t>
      </w:r>
    </w:p>
    <w:p>
      <w:pPr>
        <w:pStyle w:val="Normal"/>
        <w:suppressAutoHyphens w:val="true"/>
        <w:ind w:firstLine="709" w:left="0"/>
        <w:rPr>
          <w:sz w:val="28"/>
          <w:szCs w:val="28"/>
        </w:rPr>
      </w:pPr>
      <w:r>
        <w:rPr>
          <w:sz w:val="28"/>
          <w:szCs w:val="28"/>
        </w:rPr>
        <w:t>Перечень взрывопожарныоопасных объектов (информация предоставлена администрацией Беловского городского округа).</w:t>
      </w:r>
    </w:p>
    <w:p>
      <w:pPr>
        <w:pStyle w:val="Normal"/>
        <w:spacing w:lineRule="auto" w:line="235"/>
        <w:ind w:firstLine="709" w:left="0"/>
        <w:jc w:val="right"/>
        <w:rPr>
          <w:rFonts w:eastAsia="Calibri"/>
          <w:b/>
          <w:bCs/>
          <w:sz w:val="28"/>
          <w:szCs w:val="28"/>
          <w:lang w:eastAsia="en-US"/>
        </w:rPr>
      </w:pPr>
      <w:r>
        <w:rPr>
          <w:rFonts w:eastAsia="Calibri"/>
          <w:b/>
          <w:bCs/>
          <w:sz w:val="28"/>
          <w:szCs w:val="28"/>
          <w:lang w:eastAsia="en-US"/>
        </w:rPr>
        <w:t>Таблица 6.3</w:t>
      </w:r>
    </w:p>
    <w:p>
      <w:pPr>
        <w:pStyle w:val="Normal"/>
        <w:spacing w:before="0" w:after="120"/>
        <w:ind w:firstLine="709" w:left="0"/>
        <w:jc w:val="center"/>
        <w:rPr>
          <w:b/>
          <w:bCs/>
          <w:sz w:val="28"/>
          <w:szCs w:val="28"/>
        </w:rPr>
      </w:pPr>
      <w:r>
        <w:rPr>
          <w:rFonts w:eastAsia="Calibri"/>
          <w:b/>
          <w:bCs/>
          <w:sz w:val="28"/>
          <w:szCs w:val="28"/>
          <w:lang w:eastAsia="en-US"/>
        </w:rPr>
        <w:t xml:space="preserve">Перечень взрывопожарныоопасных объектов, расположенных на территории </w:t>
      </w:r>
      <w:r>
        <w:rPr>
          <w:b/>
          <w:bCs/>
          <w:sz w:val="28"/>
          <w:szCs w:val="28"/>
        </w:rPr>
        <w:t xml:space="preserve">городского округа </w:t>
      </w:r>
    </w:p>
    <w:tbl>
      <w:tblPr>
        <w:tblStyle w:val="ae"/>
        <w:tblW w:w="9344"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550"/>
        <w:gridCol w:w="1855"/>
        <w:gridCol w:w="1275"/>
        <w:gridCol w:w="1844"/>
        <w:gridCol w:w="1700"/>
        <w:gridCol w:w="2119"/>
      </w:tblGrid>
      <w:tr>
        <w:trPr>
          <w:tblHeader w:val="true"/>
          <w:trHeight w:val="1701" w:hRule="atLeast"/>
        </w:trPr>
        <w:tc>
          <w:tcPr>
            <w:tcW w:w="550" w:type="dxa"/>
            <w:tcBorders/>
            <w:shd w:color="auto" w:fill="auto" w:val="clear"/>
            <w:vAlign w:val="center"/>
          </w:tcPr>
          <w:p>
            <w:pPr>
              <w:pStyle w:val="-11"/>
              <w:widowControl/>
              <w:suppressAutoHyphens w:val="true"/>
              <w:jc w:val="center"/>
              <w:rPr>
                <w:b/>
                <w:bCs/>
                <w:szCs w:val="24"/>
                <w:lang w:eastAsia="ar-SA" w:bidi="en-US"/>
              </w:rPr>
            </w:pPr>
            <w:r>
              <w:rPr>
                <w:rFonts w:eastAsia="Calibri"/>
                <w:b/>
                <w:bCs/>
                <w:kern w:val="0"/>
                <w:szCs w:val="24"/>
                <w:lang w:val="ru-RU" w:eastAsia="ar-SA" w:bidi="en-US"/>
              </w:rPr>
              <w:t xml:space="preserve">№ </w:t>
            </w:r>
            <w:r>
              <w:rPr>
                <w:rFonts w:eastAsia="Calibri"/>
                <w:b/>
                <w:bCs/>
                <w:kern w:val="0"/>
                <w:szCs w:val="24"/>
                <w:lang w:val="ru-RU" w:eastAsia="ar-SA" w:bidi="en-US"/>
              </w:rPr>
              <w:t>п/п</w:t>
            </w:r>
          </w:p>
        </w:tc>
        <w:tc>
          <w:tcPr>
            <w:tcW w:w="1855" w:type="dxa"/>
            <w:tcBorders/>
            <w:shd w:color="auto" w:fill="auto" w:val="clear"/>
            <w:vAlign w:val="center"/>
          </w:tcPr>
          <w:p>
            <w:pPr>
              <w:pStyle w:val="-11"/>
              <w:widowControl/>
              <w:suppressAutoHyphens w:val="true"/>
              <w:jc w:val="center"/>
              <w:rPr>
                <w:b/>
                <w:bCs/>
                <w:szCs w:val="24"/>
                <w:lang w:eastAsia="ar-SA" w:bidi="en-US"/>
              </w:rPr>
            </w:pPr>
            <w:r>
              <w:rPr>
                <w:rFonts w:eastAsia="Calibri"/>
                <w:b/>
                <w:bCs/>
                <w:kern w:val="0"/>
                <w:szCs w:val="24"/>
                <w:lang w:val="ru-RU" w:eastAsia="ar-SA" w:bidi="en-US"/>
              </w:rPr>
              <w:t>Полное и сокращенное наименование предприятия (организации)</w:t>
            </w:r>
          </w:p>
        </w:tc>
        <w:tc>
          <w:tcPr>
            <w:tcW w:w="1275" w:type="dxa"/>
            <w:tcBorders/>
            <w:shd w:color="auto" w:fill="auto" w:val="clear"/>
            <w:vAlign w:val="center"/>
          </w:tcPr>
          <w:p>
            <w:pPr>
              <w:pStyle w:val="-11"/>
              <w:widowControl/>
              <w:suppressAutoHyphens w:val="true"/>
              <w:jc w:val="center"/>
              <w:rPr>
                <w:b/>
                <w:bCs/>
                <w:szCs w:val="24"/>
                <w:lang w:eastAsia="ar-SA" w:bidi="en-US"/>
              </w:rPr>
            </w:pPr>
            <w:r>
              <w:rPr>
                <w:rFonts w:eastAsia="Calibri"/>
                <w:b/>
                <w:bCs/>
                <w:kern w:val="0"/>
                <w:szCs w:val="24"/>
                <w:lang w:val="ru-RU" w:eastAsia="ar-SA" w:bidi="en-US"/>
              </w:rPr>
              <w:t>Класс опасности МЧС №105)</w:t>
            </w:r>
          </w:p>
        </w:tc>
        <w:tc>
          <w:tcPr>
            <w:tcW w:w="1844" w:type="dxa"/>
            <w:tcBorders/>
            <w:shd w:color="auto" w:fill="auto" w:val="clear"/>
            <w:vAlign w:val="center"/>
          </w:tcPr>
          <w:p>
            <w:pPr>
              <w:pStyle w:val="-11"/>
              <w:widowControl/>
              <w:suppressAutoHyphens w:val="true"/>
              <w:jc w:val="center"/>
              <w:rPr>
                <w:b/>
                <w:bCs/>
                <w:szCs w:val="24"/>
                <w:lang w:eastAsia="ar-SA" w:bidi="en-US"/>
              </w:rPr>
            </w:pPr>
            <w:r>
              <w:rPr>
                <w:rFonts w:eastAsia="Calibri"/>
                <w:b/>
                <w:bCs/>
                <w:kern w:val="0"/>
                <w:szCs w:val="24"/>
                <w:lang w:val="ru-RU" w:eastAsia="ar-SA" w:bidi="en-US"/>
              </w:rPr>
              <w:t>Полный почтовый адрес (реквизиты)</w:t>
            </w:r>
          </w:p>
        </w:tc>
        <w:tc>
          <w:tcPr>
            <w:tcW w:w="1700" w:type="dxa"/>
            <w:tcBorders/>
            <w:shd w:color="auto" w:fill="auto" w:val="clear"/>
            <w:vAlign w:val="center"/>
          </w:tcPr>
          <w:p>
            <w:pPr>
              <w:pStyle w:val="-11"/>
              <w:widowControl/>
              <w:suppressAutoHyphens w:val="true"/>
              <w:jc w:val="center"/>
              <w:rPr>
                <w:b/>
                <w:bCs/>
                <w:szCs w:val="24"/>
                <w:lang w:eastAsia="ar-SA" w:bidi="en-US"/>
              </w:rPr>
            </w:pPr>
            <w:r>
              <w:rPr>
                <w:rFonts w:eastAsia="Calibri"/>
                <w:b/>
                <w:bCs/>
                <w:kern w:val="0"/>
                <w:szCs w:val="24"/>
                <w:lang w:val="ru-RU" w:eastAsia="ar-SA" w:bidi="en-US"/>
              </w:rPr>
              <w:t>Наименование вышестоящего органа, министерства или ведомства (при наличии)</w:t>
            </w:r>
          </w:p>
        </w:tc>
        <w:tc>
          <w:tcPr>
            <w:tcW w:w="2119" w:type="dxa"/>
            <w:tcBorders/>
            <w:shd w:color="auto" w:fill="auto" w:val="clear"/>
            <w:vAlign w:val="center"/>
          </w:tcPr>
          <w:p>
            <w:pPr>
              <w:pStyle w:val="-11"/>
              <w:widowControl/>
              <w:suppressAutoHyphens w:val="true"/>
              <w:jc w:val="center"/>
              <w:rPr>
                <w:b/>
                <w:bCs/>
                <w:szCs w:val="24"/>
                <w:lang w:eastAsia="ar-SA" w:bidi="en-US"/>
              </w:rPr>
            </w:pPr>
            <w:r>
              <w:rPr>
                <w:rFonts w:eastAsia="Calibri"/>
                <w:b/>
                <w:bCs/>
                <w:kern w:val="0"/>
                <w:szCs w:val="24"/>
                <w:lang w:val="ru-RU" w:eastAsia="ar-SA" w:bidi="en-US"/>
              </w:rPr>
              <w:t>Перечень опасных производств, с указанием опасных веществ и их количества</w:t>
            </w:r>
          </w:p>
        </w:tc>
      </w:tr>
      <w:tr>
        <w:trPr>
          <w:trHeight w:val="1701" w:hRule="atLeast"/>
        </w:trPr>
        <w:tc>
          <w:tcPr>
            <w:tcW w:w="550" w:type="dxa"/>
            <w:tcBorders/>
            <w:shd w:color="auto" w:fill="auto" w:val="clear"/>
            <w:vAlign w:val="center"/>
          </w:tcPr>
          <w:p>
            <w:pPr>
              <w:pStyle w:val="-11"/>
              <w:widowControl/>
              <w:suppressAutoHyphens w:val="true"/>
              <w:jc w:val="center"/>
              <w:rPr>
                <w:szCs w:val="24"/>
                <w:lang w:eastAsia="ar-SA" w:bidi="en-US"/>
              </w:rPr>
            </w:pPr>
            <w:r>
              <w:rPr>
                <w:rFonts w:eastAsia="Calibri"/>
                <w:kern w:val="0"/>
                <w:szCs w:val="24"/>
                <w:lang w:val="ru-RU" w:eastAsia="ar-SA" w:bidi="en-US"/>
              </w:rPr>
              <w:t>1.</w:t>
            </w:r>
          </w:p>
        </w:tc>
        <w:tc>
          <w:tcPr>
            <w:tcW w:w="1855" w:type="dxa"/>
            <w:tcBorders/>
            <w:shd w:color="auto" w:fill="auto" w:val="clear"/>
            <w:vAlign w:val="center"/>
          </w:tcPr>
          <w:p>
            <w:pPr>
              <w:pStyle w:val="-11"/>
              <w:widowControl/>
              <w:suppressAutoHyphens w:val="true"/>
              <w:jc w:val="center"/>
              <w:rPr>
                <w:szCs w:val="24"/>
                <w:lang w:eastAsia="ar-SA" w:bidi="en-US"/>
              </w:rPr>
            </w:pPr>
            <w:r>
              <w:rPr>
                <w:rFonts w:eastAsia="Calibri"/>
                <w:kern w:val="0"/>
                <w:szCs w:val="24"/>
                <w:lang w:val="ru-RU" w:eastAsia="ar-SA" w:bidi="en-US"/>
              </w:rPr>
              <w:t>Беловская ГРЭС Кузбасского филиала ОАО «Кузбассэнерго»</w:t>
            </w:r>
          </w:p>
        </w:tc>
        <w:tc>
          <w:tcPr>
            <w:tcW w:w="1275" w:type="dxa"/>
            <w:tcBorders/>
            <w:shd w:color="auto" w:fill="auto" w:val="clear"/>
            <w:vAlign w:val="center"/>
          </w:tcPr>
          <w:p>
            <w:pPr>
              <w:pStyle w:val="-11"/>
              <w:widowControl/>
              <w:suppressAutoHyphens w:val="true"/>
              <w:jc w:val="center"/>
              <w:rPr>
                <w:szCs w:val="24"/>
                <w:lang w:eastAsia="ar-SA" w:bidi="en-US"/>
              </w:rPr>
            </w:pPr>
            <w:r>
              <w:rPr>
                <w:rFonts w:eastAsia="Calibri"/>
                <w:kern w:val="0"/>
                <w:szCs w:val="24"/>
                <w:lang w:val="ru-RU" w:eastAsia="ar-SA" w:bidi="en-US"/>
              </w:rPr>
              <w:t>2</w:t>
            </w:r>
          </w:p>
        </w:tc>
        <w:tc>
          <w:tcPr>
            <w:tcW w:w="1844" w:type="dxa"/>
            <w:tcBorders/>
            <w:shd w:color="auto" w:fill="auto" w:val="clear"/>
            <w:vAlign w:val="center"/>
          </w:tcPr>
          <w:p>
            <w:pPr>
              <w:pStyle w:val="-11"/>
              <w:widowControl/>
              <w:suppressAutoHyphens w:val="true"/>
              <w:jc w:val="center"/>
              <w:rPr>
                <w:szCs w:val="24"/>
                <w:lang w:eastAsia="ar-SA" w:bidi="en-US"/>
              </w:rPr>
            </w:pPr>
            <w:r>
              <w:rPr>
                <w:rFonts w:eastAsia="Calibri"/>
                <w:kern w:val="0"/>
                <w:szCs w:val="24"/>
                <w:lang w:val="ru-RU" w:eastAsia="ar-SA" w:bidi="en-US"/>
              </w:rPr>
              <w:t>652644, г.Белово, п.Инской, м-н Технологический-5</w:t>
            </w:r>
          </w:p>
        </w:tc>
        <w:tc>
          <w:tcPr>
            <w:tcW w:w="1700" w:type="dxa"/>
            <w:tcBorders/>
            <w:shd w:color="auto" w:fill="auto" w:val="clear"/>
            <w:vAlign w:val="center"/>
          </w:tcPr>
          <w:p>
            <w:pPr>
              <w:pStyle w:val="-11"/>
              <w:widowControl/>
              <w:suppressAutoHyphens w:val="true"/>
              <w:jc w:val="center"/>
              <w:rPr>
                <w:szCs w:val="24"/>
                <w:lang w:eastAsia="ar-SA" w:bidi="en-US"/>
              </w:rPr>
            </w:pPr>
            <w:r>
              <w:rPr>
                <w:rFonts w:eastAsia="Calibri"/>
                <w:kern w:val="0"/>
                <w:szCs w:val="24"/>
                <w:lang w:val="ru-RU" w:eastAsia="ar-SA" w:bidi="en-US"/>
              </w:rPr>
              <w:t>Энергетика</w:t>
            </w:r>
          </w:p>
        </w:tc>
        <w:tc>
          <w:tcPr>
            <w:tcW w:w="2119" w:type="dxa"/>
            <w:tcBorders/>
            <w:shd w:color="auto" w:fill="auto" w:val="clear"/>
            <w:vAlign w:val="center"/>
          </w:tcPr>
          <w:p>
            <w:pPr>
              <w:pStyle w:val="-11"/>
              <w:widowControl/>
              <w:suppressAutoHyphens w:val="true"/>
              <w:jc w:val="center"/>
              <w:rPr>
                <w:szCs w:val="24"/>
                <w:lang w:eastAsia="ar-SA" w:bidi="en-US"/>
              </w:rPr>
            </w:pPr>
            <w:r>
              <w:rPr>
                <w:rFonts w:eastAsia="Calibri"/>
                <w:kern w:val="0"/>
                <w:szCs w:val="24"/>
                <w:lang w:val="ru-RU" w:eastAsia="ar-SA" w:bidi="en-US"/>
              </w:rPr>
              <w:t>Мазут топочный 3365,4</w:t>
            </w:r>
          </w:p>
          <w:p>
            <w:pPr>
              <w:pStyle w:val="-11"/>
              <w:widowControl/>
              <w:suppressAutoHyphens w:val="true"/>
              <w:jc w:val="center"/>
              <w:rPr>
                <w:szCs w:val="24"/>
                <w:lang w:eastAsia="ar-SA" w:bidi="en-US"/>
              </w:rPr>
            </w:pPr>
            <w:r>
              <w:rPr>
                <w:rFonts w:eastAsia="Calibri"/>
                <w:kern w:val="0"/>
                <w:szCs w:val="24"/>
                <w:lang w:val="ru-RU" w:eastAsia="ar-SA" w:bidi="en-US"/>
              </w:rPr>
              <w:t>Масла (трансформаторное, турбинное, индустриальное)-1950</w:t>
            </w:r>
          </w:p>
        </w:tc>
      </w:tr>
      <w:tr>
        <w:trPr>
          <w:trHeight w:val="1701" w:hRule="atLeast"/>
        </w:trPr>
        <w:tc>
          <w:tcPr>
            <w:tcW w:w="550" w:type="dxa"/>
            <w:tcBorders/>
            <w:shd w:color="auto" w:fill="auto" w:val="clear"/>
            <w:vAlign w:val="center"/>
          </w:tcPr>
          <w:p>
            <w:pPr>
              <w:pStyle w:val="-11"/>
              <w:widowControl/>
              <w:suppressAutoHyphens w:val="true"/>
              <w:jc w:val="center"/>
              <w:rPr>
                <w:szCs w:val="24"/>
                <w:lang w:eastAsia="ar-SA" w:bidi="en-US"/>
              </w:rPr>
            </w:pPr>
            <w:r>
              <w:rPr>
                <w:rFonts w:eastAsia="Calibri"/>
                <w:kern w:val="0"/>
                <w:szCs w:val="24"/>
                <w:lang w:val="ru-RU" w:eastAsia="ar-SA" w:bidi="en-US"/>
              </w:rPr>
              <w:t>2.</w:t>
            </w:r>
          </w:p>
        </w:tc>
        <w:tc>
          <w:tcPr>
            <w:tcW w:w="1855" w:type="dxa"/>
            <w:tcBorders/>
            <w:shd w:color="auto" w:fill="auto" w:val="clear"/>
            <w:vAlign w:val="center"/>
          </w:tcPr>
          <w:p>
            <w:pPr>
              <w:pStyle w:val="-11"/>
              <w:widowControl/>
              <w:suppressAutoHyphens w:val="true"/>
              <w:jc w:val="center"/>
              <w:rPr>
                <w:szCs w:val="24"/>
                <w:lang w:eastAsia="ar-SA" w:bidi="en-US"/>
              </w:rPr>
            </w:pPr>
            <w:r>
              <w:rPr>
                <w:rFonts w:eastAsia="Calibri"/>
                <w:kern w:val="0"/>
                <w:szCs w:val="24"/>
                <w:lang w:val="ru-RU" w:eastAsia="ar-SA" w:bidi="en-US"/>
              </w:rPr>
              <w:t>ООО «Шахта «Чертинская-Коксовая»</w:t>
            </w:r>
          </w:p>
        </w:tc>
        <w:tc>
          <w:tcPr>
            <w:tcW w:w="1275" w:type="dxa"/>
            <w:tcBorders/>
            <w:shd w:color="auto" w:fill="auto" w:val="clear"/>
            <w:vAlign w:val="center"/>
          </w:tcPr>
          <w:p>
            <w:pPr>
              <w:pStyle w:val="-11"/>
              <w:widowControl/>
              <w:suppressAutoHyphens w:val="true"/>
              <w:jc w:val="center"/>
              <w:rPr>
                <w:szCs w:val="24"/>
                <w:lang w:eastAsia="ar-SA" w:bidi="en-US"/>
              </w:rPr>
            </w:pPr>
            <w:r>
              <w:rPr>
                <w:rFonts w:eastAsia="Calibri"/>
                <w:kern w:val="0"/>
                <w:szCs w:val="24"/>
                <w:lang w:val="ru-RU" w:eastAsia="ar-SA" w:bidi="en-US"/>
              </w:rPr>
              <w:t>4</w:t>
            </w:r>
          </w:p>
        </w:tc>
        <w:tc>
          <w:tcPr>
            <w:tcW w:w="1844" w:type="dxa"/>
            <w:tcBorders/>
            <w:shd w:color="auto" w:fill="auto" w:val="clear"/>
            <w:vAlign w:val="center"/>
          </w:tcPr>
          <w:p>
            <w:pPr>
              <w:pStyle w:val="-11"/>
              <w:widowControl/>
              <w:suppressAutoHyphens w:val="true"/>
              <w:jc w:val="center"/>
              <w:rPr>
                <w:szCs w:val="24"/>
                <w:lang w:eastAsia="ar-SA" w:bidi="en-US"/>
              </w:rPr>
            </w:pPr>
            <w:r>
              <w:rPr>
                <w:rFonts w:eastAsia="Calibri"/>
                <w:kern w:val="0"/>
                <w:szCs w:val="24"/>
                <w:lang w:val="ru-RU" w:eastAsia="ar-SA" w:bidi="en-US"/>
              </w:rPr>
              <w:t>652607, г.Белово, ул.Промышленная, 1</w:t>
            </w:r>
          </w:p>
        </w:tc>
        <w:tc>
          <w:tcPr>
            <w:tcW w:w="1700" w:type="dxa"/>
            <w:tcBorders/>
            <w:shd w:color="auto" w:fill="auto" w:val="clear"/>
            <w:vAlign w:val="center"/>
          </w:tcPr>
          <w:p>
            <w:pPr>
              <w:pStyle w:val="-11"/>
              <w:widowControl/>
              <w:suppressAutoHyphens w:val="true"/>
              <w:jc w:val="center"/>
              <w:rPr>
                <w:szCs w:val="24"/>
                <w:lang w:eastAsia="ar-SA" w:bidi="en-US"/>
              </w:rPr>
            </w:pPr>
            <w:r>
              <w:rPr>
                <w:rFonts w:eastAsia="Calibri"/>
                <w:kern w:val="0"/>
                <w:szCs w:val="24"/>
                <w:lang w:val="ru-RU" w:eastAsia="ar-SA" w:bidi="en-US"/>
              </w:rPr>
              <w:t>Угольная промышленность</w:t>
            </w:r>
          </w:p>
        </w:tc>
        <w:tc>
          <w:tcPr>
            <w:tcW w:w="2119" w:type="dxa"/>
            <w:tcBorders/>
            <w:shd w:color="auto" w:fill="auto" w:val="clear"/>
            <w:vAlign w:val="center"/>
          </w:tcPr>
          <w:p>
            <w:pPr>
              <w:pStyle w:val="-11"/>
              <w:widowControl/>
              <w:suppressAutoHyphens w:val="true"/>
              <w:jc w:val="center"/>
              <w:rPr>
                <w:szCs w:val="24"/>
                <w:lang w:eastAsia="ar-SA" w:bidi="en-US"/>
              </w:rPr>
            </w:pPr>
            <w:r>
              <w:rPr>
                <w:rFonts w:eastAsia="Calibri"/>
                <w:kern w:val="0"/>
                <w:szCs w:val="24"/>
                <w:lang w:val="ru-RU" w:eastAsia="ar-SA" w:bidi="en-US"/>
              </w:rPr>
              <w:t>Уголь-185000,0</w:t>
            </w:r>
          </w:p>
          <w:p>
            <w:pPr>
              <w:pStyle w:val="-11"/>
              <w:widowControl/>
              <w:suppressAutoHyphens w:val="true"/>
              <w:jc w:val="center"/>
              <w:rPr>
                <w:szCs w:val="24"/>
                <w:lang w:eastAsia="ar-SA" w:bidi="en-US"/>
              </w:rPr>
            </w:pPr>
            <w:r>
              <w:rPr>
                <w:rFonts w:eastAsia="Calibri"/>
                <w:kern w:val="0"/>
                <w:szCs w:val="24"/>
                <w:lang w:val="ru-RU" w:eastAsia="ar-SA" w:bidi="en-US"/>
              </w:rPr>
              <w:t>ВМ-0,5</w:t>
            </w:r>
          </w:p>
          <w:p>
            <w:pPr>
              <w:pStyle w:val="-11"/>
              <w:widowControl/>
              <w:suppressAutoHyphens w:val="true"/>
              <w:jc w:val="center"/>
              <w:rPr>
                <w:szCs w:val="24"/>
                <w:lang w:eastAsia="ar-SA" w:bidi="en-US"/>
              </w:rPr>
            </w:pPr>
            <w:r>
              <w:rPr>
                <w:rFonts w:eastAsia="Calibri"/>
                <w:kern w:val="0"/>
                <w:szCs w:val="24"/>
                <w:lang w:val="ru-RU" w:eastAsia="ar-SA" w:bidi="en-US"/>
              </w:rPr>
              <w:t>Дизтопливо-60,0</w:t>
            </w:r>
          </w:p>
        </w:tc>
      </w:tr>
      <w:tr>
        <w:trPr>
          <w:trHeight w:val="1701" w:hRule="atLeast"/>
        </w:trPr>
        <w:tc>
          <w:tcPr>
            <w:tcW w:w="550" w:type="dxa"/>
            <w:tcBorders/>
            <w:shd w:color="auto" w:fill="auto" w:val="clear"/>
            <w:vAlign w:val="center"/>
          </w:tcPr>
          <w:p>
            <w:pPr>
              <w:pStyle w:val="-11"/>
              <w:widowControl/>
              <w:suppressAutoHyphens w:val="true"/>
              <w:jc w:val="center"/>
              <w:rPr>
                <w:szCs w:val="24"/>
                <w:lang w:eastAsia="ar-SA" w:bidi="en-US"/>
              </w:rPr>
            </w:pPr>
            <w:r>
              <w:rPr>
                <w:rFonts w:eastAsia="Calibri"/>
                <w:kern w:val="0"/>
                <w:szCs w:val="24"/>
                <w:lang w:val="ru-RU" w:eastAsia="ar-SA" w:bidi="en-US"/>
              </w:rPr>
              <w:t>3.</w:t>
            </w:r>
          </w:p>
        </w:tc>
        <w:tc>
          <w:tcPr>
            <w:tcW w:w="1855" w:type="dxa"/>
            <w:tcBorders/>
            <w:shd w:color="auto" w:fill="auto" w:val="clear"/>
            <w:vAlign w:val="center"/>
          </w:tcPr>
          <w:p>
            <w:pPr>
              <w:pStyle w:val="-11"/>
              <w:widowControl/>
              <w:suppressAutoHyphens w:val="true"/>
              <w:jc w:val="center"/>
              <w:rPr>
                <w:szCs w:val="24"/>
                <w:lang w:eastAsia="ar-SA" w:bidi="en-US"/>
              </w:rPr>
            </w:pPr>
            <w:r>
              <w:rPr>
                <w:rFonts w:eastAsia="Calibri"/>
                <w:kern w:val="0"/>
                <w:szCs w:val="24"/>
                <w:lang w:val="ru-RU" w:eastAsia="ar-SA" w:bidi="en-US"/>
              </w:rPr>
              <w:t>ООО "Шахта Листвяжная"</w:t>
            </w:r>
          </w:p>
        </w:tc>
        <w:tc>
          <w:tcPr>
            <w:tcW w:w="1275" w:type="dxa"/>
            <w:tcBorders/>
            <w:shd w:color="auto" w:fill="auto" w:val="clear"/>
            <w:vAlign w:val="center"/>
          </w:tcPr>
          <w:p>
            <w:pPr>
              <w:pStyle w:val="-11"/>
              <w:widowControl/>
              <w:suppressAutoHyphens w:val="true"/>
              <w:jc w:val="center"/>
              <w:rPr>
                <w:szCs w:val="24"/>
                <w:lang w:eastAsia="ar-SA" w:bidi="en-US"/>
              </w:rPr>
            </w:pPr>
            <w:r>
              <w:rPr>
                <w:rFonts w:eastAsia="Calibri"/>
                <w:kern w:val="0"/>
                <w:szCs w:val="24"/>
                <w:lang w:val="ru-RU" w:eastAsia="ar-SA" w:bidi="en-US"/>
              </w:rPr>
              <w:t>4</w:t>
            </w:r>
          </w:p>
        </w:tc>
        <w:tc>
          <w:tcPr>
            <w:tcW w:w="1844" w:type="dxa"/>
            <w:tcBorders/>
            <w:shd w:color="auto" w:fill="auto" w:val="clear"/>
            <w:vAlign w:val="center"/>
          </w:tcPr>
          <w:p>
            <w:pPr>
              <w:pStyle w:val="-11"/>
              <w:widowControl/>
              <w:suppressAutoHyphens w:val="true"/>
              <w:jc w:val="center"/>
              <w:rPr>
                <w:szCs w:val="24"/>
                <w:lang w:eastAsia="ar-SA" w:bidi="en-US"/>
              </w:rPr>
            </w:pPr>
            <w:r>
              <w:rPr>
                <w:rFonts w:eastAsia="Calibri"/>
                <w:kern w:val="0"/>
                <w:szCs w:val="24"/>
                <w:lang w:val="ru-RU" w:eastAsia="ar-SA" w:bidi="en-US"/>
              </w:rPr>
              <w:t>652614, Кемеровская область, г.Белово, пос. Колмогоры, м-н Листвяжный, 1</w:t>
            </w:r>
          </w:p>
        </w:tc>
        <w:tc>
          <w:tcPr>
            <w:tcW w:w="1700" w:type="dxa"/>
            <w:tcBorders/>
            <w:shd w:color="auto" w:fill="auto" w:val="clear"/>
            <w:vAlign w:val="center"/>
          </w:tcPr>
          <w:p>
            <w:pPr>
              <w:pStyle w:val="-11"/>
              <w:widowControl/>
              <w:suppressAutoHyphens w:val="true"/>
              <w:jc w:val="center"/>
              <w:rPr>
                <w:szCs w:val="24"/>
                <w:lang w:eastAsia="ar-SA" w:bidi="en-US"/>
              </w:rPr>
            </w:pPr>
            <w:r>
              <w:rPr>
                <w:rFonts w:eastAsia="Calibri"/>
                <w:kern w:val="0"/>
                <w:szCs w:val="24"/>
                <w:lang w:val="ru-RU" w:eastAsia="ar-SA" w:bidi="en-US"/>
              </w:rPr>
              <w:t>Угольная промышлен-ность</w:t>
            </w:r>
          </w:p>
        </w:tc>
        <w:tc>
          <w:tcPr>
            <w:tcW w:w="2119" w:type="dxa"/>
            <w:tcBorders/>
            <w:shd w:color="auto" w:fill="auto" w:val="clear"/>
            <w:vAlign w:val="center"/>
          </w:tcPr>
          <w:p>
            <w:pPr>
              <w:pStyle w:val="-11"/>
              <w:widowControl/>
              <w:suppressAutoHyphens w:val="true"/>
              <w:jc w:val="center"/>
              <w:rPr>
                <w:szCs w:val="24"/>
                <w:lang w:eastAsia="ar-SA" w:bidi="en-US"/>
              </w:rPr>
            </w:pPr>
            <w:r>
              <w:rPr>
                <w:rFonts w:eastAsia="Calibri"/>
                <w:kern w:val="0"/>
                <w:szCs w:val="24"/>
                <w:lang w:val="ru-RU" w:eastAsia="ar-SA" w:bidi="en-US"/>
              </w:rPr>
              <w:t>Уголь-24500,0</w:t>
            </w:r>
          </w:p>
          <w:p>
            <w:pPr>
              <w:pStyle w:val="-11"/>
              <w:widowControl/>
              <w:suppressAutoHyphens w:val="true"/>
              <w:jc w:val="center"/>
              <w:rPr>
                <w:szCs w:val="24"/>
                <w:lang w:eastAsia="ar-SA" w:bidi="en-US"/>
              </w:rPr>
            </w:pPr>
            <w:r>
              <w:rPr>
                <w:rFonts w:eastAsia="Calibri"/>
                <w:kern w:val="0"/>
                <w:szCs w:val="24"/>
                <w:lang w:val="ru-RU" w:eastAsia="ar-SA" w:bidi="en-US"/>
              </w:rPr>
              <w:t>Масла (трансформаторное, моторное, трансмиссионные)-24</w:t>
            </w:r>
          </w:p>
        </w:tc>
      </w:tr>
      <w:tr>
        <w:trPr>
          <w:trHeight w:val="1701" w:hRule="atLeast"/>
        </w:trPr>
        <w:tc>
          <w:tcPr>
            <w:tcW w:w="550" w:type="dxa"/>
            <w:tcBorders/>
            <w:shd w:color="auto" w:fill="auto" w:val="clear"/>
            <w:vAlign w:val="center"/>
          </w:tcPr>
          <w:p>
            <w:pPr>
              <w:pStyle w:val="-11"/>
              <w:widowControl/>
              <w:suppressAutoHyphens w:val="true"/>
              <w:jc w:val="center"/>
              <w:rPr>
                <w:szCs w:val="24"/>
                <w:lang w:eastAsia="ar-SA" w:bidi="en-US"/>
              </w:rPr>
            </w:pPr>
            <w:r>
              <w:rPr>
                <w:rFonts w:eastAsia="Calibri"/>
                <w:kern w:val="0"/>
                <w:szCs w:val="24"/>
                <w:lang w:val="ru-RU" w:eastAsia="ar-SA" w:bidi="en-US"/>
              </w:rPr>
              <w:t>4.</w:t>
            </w:r>
          </w:p>
        </w:tc>
        <w:tc>
          <w:tcPr>
            <w:tcW w:w="1855" w:type="dxa"/>
            <w:tcBorders/>
            <w:shd w:color="auto" w:fill="auto" w:val="clear"/>
            <w:vAlign w:val="center"/>
          </w:tcPr>
          <w:p>
            <w:pPr>
              <w:pStyle w:val="-11"/>
              <w:widowControl/>
              <w:suppressAutoHyphens w:val="true"/>
              <w:jc w:val="center"/>
              <w:rPr>
                <w:szCs w:val="24"/>
                <w:lang w:eastAsia="ar-SA" w:bidi="en-US"/>
              </w:rPr>
            </w:pPr>
            <w:r>
              <w:rPr>
                <w:rFonts w:eastAsia="Calibri"/>
                <w:kern w:val="0"/>
                <w:szCs w:val="24"/>
                <w:lang w:val="ru-RU" w:eastAsia="ar-SA" w:bidi="en-US"/>
              </w:rPr>
              <w:t>ООО "Шахта "Грамотеинская"</w:t>
            </w:r>
          </w:p>
        </w:tc>
        <w:tc>
          <w:tcPr>
            <w:tcW w:w="1275" w:type="dxa"/>
            <w:tcBorders/>
            <w:shd w:color="auto" w:fill="auto" w:val="clear"/>
            <w:vAlign w:val="center"/>
          </w:tcPr>
          <w:p>
            <w:pPr>
              <w:pStyle w:val="-11"/>
              <w:widowControl/>
              <w:suppressAutoHyphens w:val="true"/>
              <w:jc w:val="center"/>
              <w:rPr>
                <w:szCs w:val="24"/>
                <w:lang w:eastAsia="ar-SA" w:bidi="en-US"/>
              </w:rPr>
            </w:pPr>
            <w:r>
              <w:rPr>
                <w:rFonts w:eastAsia="Calibri"/>
                <w:kern w:val="0"/>
                <w:szCs w:val="24"/>
                <w:lang w:val="ru-RU" w:eastAsia="ar-SA" w:bidi="en-US"/>
              </w:rPr>
              <w:t>4</w:t>
            </w:r>
          </w:p>
        </w:tc>
        <w:tc>
          <w:tcPr>
            <w:tcW w:w="1844" w:type="dxa"/>
            <w:tcBorders/>
            <w:shd w:color="auto" w:fill="auto" w:val="clear"/>
            <w:vAlign w:val="center"/>
          </w:tcPr>
          <w:p>
            <w:pPr>
              <w:pStyle w:val="-11"/>
              <w:widowControl/>
              <w:suppressAutoHyphens w:val="true"/>
              <w:jc w:val="center"/>
              <w:rPr>
                <w:szCs w:val="24"/>
                <w:lang w:eastAsia="ar-SA" w:bidi="en-US"/>
              </w:rPr>
            </w:pPr>
            <w:r>
              <w:rPr>
                <w:rFonts w:eastAsia="Calibri"/>
                <w:kern w:val="0"/>
                <w:szCs w:val="24"/>
                <w:lang w:val="ru-RU" w:eastAsia="ar-SA" w:bidi="en-US"/>
              </w:rPr>
              <w:t>652614,</w:t>
            </w:r>
          </w:p>
          <w:p>
            <w:pPr>
              <w:pStyle w:val="-11"/>
              <w:widowControl/>
              <w:suppressAutoHyphens w:val="true"/>
              <w:jc w:val="center"/>
              <w:rPr>
                <w:szCs w:val="24"/>
                <w:lang w:eastAsia="ar-SA" w:bidi="en-US"/>
              </w:rPr>
            </w:pPr>
            <w:r>
              <w:rPr>
                <w:rFonts w:eastAsia="Calibri"/>
                <w:kern w:val="0"/>
                <w:szCs w:val="24"/>
                <w:lang w:val="ru-RU" w:eastAsia="ar-SA" w:bidi="en-US"/>
              </w:rPr>
              <w:t>г.Белово-14,</w:t>
            </w:r>
          </w:p>
          <w:p>
            <w:pPr>
              <w:pStyle w:val="-11"/>
              <w:widowControl/>
              <w:suppressAutoHyphens w:val="true"/>
              <w:jc w:val="center"/>
              <w:rPr>
                <w:szCs w:val="24"/>
                <w:lang w:eastAsia="ar-SA" w:bidi="en-US"/>
              </w:rPr>
            </w:pPr>
            <w:r>
              <w:rPr>
                <w:rFonts w:eastAsia="Calibri"/>
                <w:kern w:val="0"/>
                <w:szCs w:val="24"/>
                <w:lang w:val="ru-RU" w:eastAsia="ar-SA" w:bidi="en-US"/>
              </w:rPr>
              <w:t>пгт. Грамотеино,ул. Центральная, 1</w:t>
            </w:r>
          </w:p>
        </w:tc>
        <w:tc>
          <w:tcPr>
            <w:tcW w:w="1700" w:type="dxa"/>
            <w:tcBorders/>
            <w:shd w:color="auto" w:fill="auto" w:val="clear"/>
            <w:vAlign w:val="center"/>
          </w:tcPr>
          <w:p>
            <w:pPr>
              <w:pStyle w:val="-11"/>
              <w:widowControl/>
              <w:suppressAutoHyphens w:val="true"/>
              <w:jc w:val="center"/>
              <w:rPr>
                <w:szCs w:val="24"/>
                <w:lang w:eastAsia="ar-SA" w:bidi="en-US"/>
              </w:rPr>
            </w:pPr>
            <w:r>
              <w:rPr>
                <w:rFonts w:eastAsia="Calibri"/>
                <w:kern w:val="0"/>
                <w:szCs w:val="24"/>
                <w:lang w:val="ru-RU" w:eastAsia="ar-SA" w:bidi="en-US"/>
              </w:rPr>
              <w:t>Угольная промышленность</w:t>
            </w:r>
          </w:p>
        </w:tc>
        <w:tc>
          <w:tcPr>
            <w:tcW w:w="2119" w:type="dxa"/>
            <w:tcBorders/>
            <w:shd w:color="auto" w:fill="auto" w:val="clear"/>
            <w:vAlign w:val="center"/>
          </w:tcPr>
          <w:p>
            <w:pPr>
              <w:pStyle w:val="-11"/>
              <w:widowControl/>
              <w:suppressAutoHyphens w:val="true"/>
              <w:jc w:val="center"/>
              <w:rPr>
                <w:szCs w:val="24"/>
                <w:lang w:eastAsia="ar-SA" w:bidi="en-US"/>
              </w:rPr>
            </w:pPr>
            <w:r>
              <w:rPr>
                <w:rFonts w:eastAsia="Calibri"/>
                <w:kern w:val="0"/>
                <w:szCs w:val="24"/>
                <w:lang w:val="ru-RU" w:eastAsia="ar-SA" w:bidi="en-US"/>
              </w:rPr>
              <w:t>Уголь-45000,0</w:t>
            </w:r>
          </w:p>
        </w:tc>
      </w:tr>
      <w:tr>
        <w:trPr>
          <w:trHeight w:val="1701" w:hRule="atLeast"/>
        </w:trPr>
        <w:tc>
          <w:tcPr>
            <w:tcW w:w="550" w:type="dxa"/>
            <w:tcBorders/>
            <w:shd w:color="auto" w:fill="auto" w:val="clear"/>
            <w:vAlign w:val="center"/>
          </w:tcPr>
          <w:p>
            <w:pPr>
              <w:pStyle w:val="-11"/>
              <w:widowControl/>
              <w:suppressAutoHyphens w:val="true"/>
              <w:jc w:val="center"/>
              <w:rPr>
                <w:szCs w:val="24"/>
                <w:lang w:eastAsia="ar-SA" w:bidi="en-US"/>
              </w:rPr>
            </w:pPr>
            <w:r>
              <w:rPr>
                <w:rFonts w:eastAsia="Calibri"/>
                <w:kern w:val="0"/>
                <w:szCs w:val="24"/>
                <w:lang w:val="ru-RU" w:eastAsia="ar-SA" w:bidi="en-US"/>
              </w:rPr>
              <w:t>5.</w:t>
            </w:r>
          </w:p>
        </w:tc>
        <w:tc>
          <w:tcPr>
            <w:tcW w:w="1855" w:type="dxa"/>
            <w:tcBorders/>
            <w:shd w:color="auto" w:fill="auto" w:val="clear"/>
            <w:vAlign w:val="center"/>
          </w:tcPr>
          <w:p>
            <w:pPr>
              <w:pStyle w:val="-11"/>
              <w:widowControl/>
              <w:suppressAutoHyphens w:val="true"/>
              <w:jc w:val="center"/>
              <w:rPr>
                <w:szCs w:val="24"/>
                <w:lang w:eastAsia="ar-SA" w:bidi="en-US"/>
              </w:rPr>
            </w:pPr>
            <w:r>
              <w:rPr>
                <w:rFonts w:eastAsia="Calibri"/>
                <w:kern w:val="0"/>
                <w:szCs w:val="24"/>
                <w:lang w:val="ru-RU" w:eastAsia="ar-SA" w:bidi="en-US"/>
              </w:rPr>
              <w:t>Филиал «Бачатский угольный разрез» ОАО «УК «Кузбассразрезуголь»</w:t>
            </w:r>
          </w:p>
        </w:tc>
        <w:tc>
          <w:tcPr>
            <w:tcW w:w="1275" w:type="dxa"/>
            <w:tcBorders/>
            <w:shd w:color="auto" w:fill="auto" w:val="clear"/>
            <w:vAlign w:val="center"/>
          </w:tcPr>
          <w:p>
            <w:pPr>
              <w:pStyle w:val="-11"/>
              <w:widowControl/>
              <w:suppressAutoHyphens w:val="true"/>
              <w:jc w:val="center"/>
              <w:rPr>
                <w:szCs w:val="24"/>
                <w:lang w:eastAsia="ar-SA" w:bidi="en-US"/>
              </w:rPr>
            </w:pPr>
            <w:r>
              <w:rPr>
                <w:rFonts w:eastAsia="Calibri"/>
                <w:kern w:val="0"/>
                <w:szCs w:val="24"/>
                <w:lang w:val="ru-RU" w:eastAsia="ar-SA" w:bidi="en-US"/>
              </w:rPr>
              <w:t>5</w:t>
            </w:r>
          </w:p>
        </w:tc>
        <w:tc>
          <w:tcPr>
            <w:tcW w:w="1844" w:type="dxa"/>
            <w:tcBorders/>
            <w:shd w:color="auto" w:fill="auto" w:val="clear"/>
            <w:vAlign w:val="center"/>
          </w:tcPr>
          <w:p>
            <w:pPr>
              <w:pStyle w:val="-11"/>
              <w:widowControl/>
              <w:suppressAutoHyphens w:val="true"/>
              <w:jc w:val="center"/>
              <w:rPr>
                <w:szCs w:val="24"/>
                <w:lang w:eastAsia="ar-SA" w:bidi="en-US"/>
              </w:rPr>
            </w:pPr>
            <w:r>
              <w:rPr>
                <w:rFonts w:eastAsia="Calibri"/>
                <w:kern w:val="0"/>
                <w:szCs w:val="24"/>
                <w:lang w:val="ru-RU" w:eastAsia="ar-SA" w:bidi="en-US"/>
              </w:rPr>
              <w:t>652642,</w:t>
            </w:r>
          </w:p>
          <w:p>
            <w:pPr>
              <w:pStyle w:val="-11"/>
              <w:widowControl/>
              <w:suppressAutoHyphens w:val="true"/>
              <w:jc w:val="center"/>
              <w:rPr>
                <w:szCs w:val="24"/>
                <w:lang w:eastAsia="ar-SA" w:bidi="en-US"/>
              </w:rPr>
            </w:pPr>
            <w:r>
              <w:rPr>
                <w:rFonts w:eastAsia="Calibri"/>
                <w:kern w:val="0"/>
                <w:szCs w:val="24"/>
                <w:lang w:val="ru-RU" w:eastAsia="ar-SA" w:bidi="en-US"/>
              </w:rPr>
              <w:t>г. Белово, ул. Комсомольская</w:t>
            </w:r>
          </w:p>
          <w:p>
            <w:pPr>
              <w:pStyle w:val="-11"/>
              <w:widowControl/>
              <w:suppressAutoHyphens w:val="true"/>
              <w:jc w:val="center"/>
              <w:rPr>
                <w:szCs w:val="24"/>
                <w:lang w:eastAsia="ar-SA" w:bidi="en-US"/>
              </w:rPr>
            </w:pPr>
            <w:r>
              <w:rPr>
                <w:rFonts w:eastAsia="Calibri"/>
                <w:kern w:val="0"/>
                <w:szCs w:val="24"/>
                <w:lang w:val="ru-RU" w:eastAsia="ar-SA" w:bidi="en-US"/>
              </w:rPr>
              <w:t>19 А</w:t>
            </w:r>
          </w:p>
        </w:tc>
        <w:tc>
          <w:tcPr>
            <w:tcW w:w="1700" w:type="dxa"/>
            <w:tcBorders/>
            <w:shd w:color="auto" w:fill="auto" w:val="clear"/>
            <w:vAlign w:val="center"/>
          </w:tcPr>
          <w:p>
            <w:pPr>
              <w:pStyle w:val="-11"/>
              <w:widowControl/>
              <w:suppressAutoHyphens w:val="true"/>
              <w:jc w:val="center"/>
              <w:rPr>
                <w:szCs w:val="24"/>
                <w:lang w:eastAsia="ar-SA" w:bidi="en-US"/>
              </w:rPr>
            </w:pPr>
            <w:r>
              <w:rPr>
                <w:rFonts w:eastAsia="Calibri"/>
                <w:kern w:val="0"/>
                <w:szCs w:val="24"/>
                <w:lang w:val="ru-RU" w:eastAsia="ar-SA" w:bidi="en-US"/>
              </w:rPr>
              <w:t>Угольная промышленность</w:t>
            </w:r>
          </w:p>
        </w:tc>
        <w:tc>
          <w:tcPr>
            <w:tcW w:w="2119" w:type="dxa"/>
            <w:tcBorders/>
            <w:shd w:color="auto" w:fill="auto" w:val="clear"/>
            <w:vAlign w:val="center"/>
          </w:tcPr>
          <w:p>
            <w:pPr>
              <w:pStyle w:val="-11"/>
              <w:widowControl/>
              <w:suppressAutoHyphens w:val="true"/>
              <w:jc w:val="center"/>
              <w:rPr>
                <w:szCs w:val="24"/>
                <w:lang w:eastAsia="ar-SA" w:bidi="en-US"/>
              </w:rPr>
            </w:pPr>
            <w:r>
              <w:rPr>
                <w:rFonts w:eastAsia="Calibri"/>
                <w:kern w:val="0"/>
                <w:szCs w:val="24"/>
                <w:lang w:val="ru-RU" w:eastAsia="ar-SA" w:bidi="en-US"/>
              </w:rPr>
              <w:t>Уголь-950000,0</w:t>
            </w:r>
          </w:p>
          <w:p>
            <w:pPr>
              <w:pStyle w:val="-11"/>
              <w:widowControl/>
              <w:suppressAutoHyphens w:val="true"/>
              <w:jc w:val="center"/>
              <w:rPr>
                <w:szCs w:val="24"/>
                <w:lang w:eastAsia="ar-SA" w:bidi="en-US"/>
              </w:rPr>
            </w:pPr>
            <w:r>
              <w:rPr>
                <w:rFonts w:eastAsia="Calibri"/>
                <w:kern w:val="0"/>
                <w:szCs w:val="24"/>
                <w:lang w:val="ru-RU" w:eastAsia="ar-SA" w:bidi="en-US"/>
              </w:rPr>
              <w:t>ВВ-470,0</w:t>
            </w:r>
          </w:p>
          <w:p>
            <w:pPr>
              <w:pStyle w:val="-11"/>
              <w:widowControl/>
              <w:suppressAutoHyphens w:val="true"/>
              <w:jc w:val="center"/>
              <w:rPr>
                <w:szCs w:val="24"/>
                <w:lang w:eastAsia="ar-SA" w:bidi="en-US"/>
              </w:rPr>
            </w:pPr>
            <w:r>
              <w:rPr>
                <w:rFonts w:eastAsia="Calibri"/>
                <w:kern w:val="0"/>
                <w:szCs w:val="24"/>
                <w:lang w:val="ru-RU" w:eastAsia="ar-SA" w:bidi="en-US"/>
              </w:rPr>
              <w:t>ГСМ-10607,0</w:t>
            </w:r>
          </w:p>
        </w:tc>
      </w:tr>
      <w:tr>
        <w:trPr>
          <w:trHeight w:val="1701" w:hRule="atLeast"/>
        </w:trPr>
        <w:tc>
          <w:tcPr>
            <w:tcW w:w="550" w:type="dxa"/>
            <w:tcBorders/>
            <w:shd w:color="auto" w:fill="auto" w:val="clear"/>
            <w:vAlign w:val="center"/>
          </w:tcPr>
          <w:p>
            <w:pPr>
              <w:pStyle w:val="-11"/>
              <w:widowControl/>
              <w:suppressAutoHyphens w:val="true"/>
              <w:jc w:val="center"/>
              <w:rPr>
                <w:szCs w:val="24"/>
                <w:lang w:eastAsia="ar-SA" w:bidi="en-US"/>
              </w:rPr>
            </w:pPr>
            <w:r>
              <w:rPr>
                <w:rFonts w:eastAsia="Calibri"/>
                <w:kern w:val="0"/>
                <w:szCs w:val="24"/>
                <w:lang w:val="ru-RU" w:eastAsia="ar-SA" w:bidi="en-US"/>
              </w:rPr>
              <w:t>6.</w:t>
            </w:r>
          </w:p>
        </w:tc>
        <w:tc>
          <w:tcPr>
            <w:tcW w:w="1855" w:type="dxa"/>
            <w:tcBorders/>
            <w:shd w:color="auto" w:fill="auto" w:val="clear"/>
            <w:vAlign w:val="center"/>
          </w:tcPr>
          <w:p>
            <w:pPr>
              <w:pStyle w:val="-11"/>
              <w:widowControl/>
              <w:suppressAutoHyphens w:val="true"/>
              <w:jc w:val="center"/>
              <w:rPr>
                <w:szCs w:val="24"/>
                <w:lang w:eastAsia="ar-SA" w:bidi="en-US"/>
              </w:rPr>
            </w:pPr>
            <w:r>
              <w:rPr>
                <w:rFonts w:eastAsia="Calibri"/>
                <w:kern w:val="0"/>
                <w:szCs w:val="24"/>
                <w:lang w:val="ru-RU" w:eastAsia="ar-SA" w:bidi="en-US"/>
              </w:rPr>
              <w:t>Беловская ЦОФ</w:t>
            </w:r>
          </w:p>
          <w:p>
            <w:pPr>
              <w:pStyle w:val="-11"/>
              <w:widowControl/>
              <w:suppressAutoHyphens w:val="true"/>
              <w:jc w:val="center"/>
              <w:rPr>
                <w:szCs w:val="24"/>
                <w:lang w:eastAsia="ar-SA" w:bidi="en-US"/>
              </w:rPr>
            </w:pPr>
            <w:r>
              <w:rPr>
                <w:rFonts w:eastAsia="Calibri"/>
                <w:kern w:val="0"/>
                <w:szCs w:val="24"/>
                <w:lang w:val="ru-RU" w:eastAsia="ar-SA" w:bidi="en-US"/>
              </w:rPr>
              <w:t>ООО «ММК-УГОЛЬ»</w:t>
            </w:r>
          </w:p>
        </w:tc>
        <w:tc>
          <w:tcPr>
            <w:tcW w:w="1275" w:type="dxa"/>
            <w:tcBorders/>
            <w:shd w:color="auto" w:fill="auto" w:val="clear"/>
            <w:vAlign w:val="center"/>
          </w:tcPr>
          <w:p>
            <w:pPr>
              <w:pStyle w:val="-11"/>
              <w:widowControl/>
              <w:suppressAutoHyphens w:val="true"/>
              <w:jc w:val="center"/>
              <w:rPr>
                <w:szCs w:val="24"/>
                <w:lang w:eastAsia="ar-SA" w:bidi="en-US"/>
              </w:rPr>
            </w:pPr>
            <w:r>
              <w:rPr>
                <w:rFonts w:eastAsia="Calibri"/>
                <w:kern w:val="0"/>
                <w:szCs w:val="24"/>
                <w:lang w:val="ru-RU" w:eastAsia="ar-SA" w:bidi="en-US"/>
              </w:rPr>
              <w:t>5</w:t>
            </w:r>
          </w:p>
        </w:tc>
        <w:tc>
          <w:tcPr>
            <w:tcW w:w="1844" w:type="dxa"/>
            <w:tcBorders/>
            <w:shd w:color="auto" w:fill="auto" w:val="clear"/>
            <w:vAlign w:val="center"/>
          </w:tcPr>
          <w:p>
            <w:pPr>
              <w:pStyle w:val="-11"/>
              <w:widowControl/>
              <w:suppressAutoHyphens w:val="true"/>
              <w:jc w:val="center"/>
              <w:rPr>
                <w:szCs w:val="24"/>
                <w:lang w:eastAsia="ar-SA" w:bidi="en-US"/>
              </w:rPr>
            </w:pPr>
            <w:r>
              <w:rPr>
                <w:rFonts w:eastAsia="Calibri"/>
                <w:kern w:val="0"/>
                <w:szCs w:val="24"/>
                <w:lang w:val="ru-RU" w:eastAsia="ar-SA" w:bidi="en-US"/>
              </w:rPr>
              <w:t>652607, г.Белово,</w:t>
            </w:r>
          </w:p>
          <w:p>
            <w:pPr>
              <w:pStyle w:val="-11"/>
              <w:widowControl/>
              <w:suppressAutoHyphens w:val="true"/>
              <w:jc w:val="center"/>
              <w:rPr>
                <w:szCs w:val="24"/>
                <w:lang w:eastAsia="ar-SA" w:bidi="en-US"/>
              </w:rPr>
            </w:pPr>
            <w:r>
              <w:rPr>
                <w:rFonts w:eastAsia="Calibri"/>
                <w:kern w:val="0"/>
                <w:szCs w:val="24"/>
                <w:lang w:val="ru-RU" w:eastAsia="ar-SA" w:bidi="en-US"/>
              </w:rPr>
              <w:t>п. Бабанаково, ул.Телеут, 27</w:t>
            </w:r>
          </w:p>
        </w:tc>
        <w:tc>
          <w:tcPr>
            <w:tcW w:w="1700" w:type="dxa"/>
            <w:tcBorders/>
            <w:shd w:color="auto" w:fill="auto" w:val="clear"/>
            <w:vAlign w:val="center"/>
          </w:tcPr>
          <w:p>
            <w:pPr>
              <w:pStyle w:val="-11"/>
              <w:widowControl/>
              <w:suppressAutoHyphens w:val="true"/>
              <w:jc w:val="center"/>
              <w:rPr>
                <w:szCs w:val="24"/>
                <w:lang w:eastAsia="ar-SA" w:bidi="en-US"/>
              </w:rPr>
            </w:pPr>
            <w:r>
              <w:rPr>
                <w:rFonts w:eastAsia="Calibri"/>
                <w:kern w:val="0"/>
                <w:szCs w:val="24"/>
                <w:lang w:val="ru-RU" w:eastAsia="ar-SA" w:bidi="en-US"/>
              </w:rPr>
              <w:t>Угольная промышленность</w:t>
            </w:r>
          </w:p>
        </w:tc>
        <w:tc>
          <w:tcPr>
            <w:tcW w:w="2119" w:type="dxa"/>
            <w:tcBorders/>
            <w:shd w:color="auto" w:fill="auto" w:val="clear"/>
            <w:vAlign w:val="center"/>
          </w:tcPr>
          <w:p>
            <w:pPr>
              <w:pStyle w:val="-11"/>
              <w:widowControl/>
              <w:suppressAutoHyphens w:val="true"/>
              <w:jc w:val="center"/>
              <w:rPr>
                <w:szCs w:val="24"/>
                <w:lang w:eastAsia="ar-SA" w:bidi="en-US"/>
              </w:rPr>
            </w:pPr>
            <w:r>
              <w:rPr>
                <w:rFonts w:eastAsia="Calibri"/>
                <w:kern w:val="0"/>
                <w:szCs w:val="24"/>
                <w:lang w:val="ru-RU" w:eastAsia="ar-SA" w:bidi="en-US"/>
              </w:rPr>
              <w:t>ГСМ - 1004,0</w:t>
            </w:r>
          </w:p>
        </w:tc>
      </w:tr>
      <w:tr>
        <w:trPr>
          <w:trHeight w:val="1701" w:hRule="atLeast"/>
        </w:trPr>
        <w:tc>
          <w:tcPr>
            <w:tcW w:w="550" w:type="dxa"/>
            <w:tcBorders/>
            <w:shd w:color="auto" w:fill="auto" w:val="clear"/>
            <w:vAlign w:val="center"/>
          </w:tcPr>
          <w:p>
            <w:pPr>
              <w:pStyle w:val="-11"/>
              <w:widowControl/>
              <w:suppressAutoHyphens w:val="true"/>
              <w:jc w:val="center"/>
              <w:rPr>
                <w:szCs w:val="24"/>
                <w:lang w:eastAsia="ar-SA" w:bidi="en-US"/>
              </w:rPr>
            </w:pPr>
            <w:r>
              <w:rPr>
                <w:rFonts w:eastAsia="Calibri"/>
                <w:kern w:val="0"/>
                <w:szCs w:val="24"/>
                <w:lang w:val="ru-RU" w:eastAsia="ar-SA" w:bidi="en-US"/>
              </w:rPr>
              <w:t>7.</w:t>
            </w:r>
          </w:p>
        </w:tc>
        <w:tc>
          <w:tcPr>
            <w:tcW w:w="1855" w:type="dxa"/>
            <w:tcBorders/>
            <w:shd w:color="auto" w:fill="auto" w:val="clear"/>
            <w:vAlign w:val="center"/>
          </w:tcPr>
          <w:p>
            <w:pPr>
              <w:pStyle w:val="-11"/>
              <w:widowControl/>
              <w:suppressAutoHyphens w:val="true"/>
              <w:jc w:val="center"/>
              <w:rPr>
                <w:szCs w:val="24"/>
                <w:lang w:eastAsia="ar-SA" w:bidi="en-US"/>
              </w:rPr>
            </w:pPr>
            <w:r>
              <w:rPr>
                <w:rFonts w:eastAsia="Calibri"/>
                <w:kern w:val="0"/>
                <w:szCs w:val="24"/>
                <w:lang w:val="ru-RU" w:eastAsia="ar-SA" w:bidi="en-US"/>
              </w:rPr>
              <w:t>ЗАО ОФ "Листвяжная"</w:t>
            </w:r>
          </w:p>
          <w:p>
            <w:pPr>
              <w:pStyle w:val="-11"/>
              <w:widowControl/>
              <w:suppressAutoHyphens w:val="true"/>
              <w:jc w:val="center"/>
              <w:rPr>
                <w:szCs w:val="24"/>
                <w:lang w:eastAsia="ar-SA" w:bidi="en-US"/>
              </w:rPr>
            </w:pPr>
            <w:r>
              <w:rPr>
                <w:rFonts w:eastAsia="Calibri"/>
                <w:kern w:val="0"/>
                <w:szCs w:val="24"/>
                <w:lang w:val="ru-RU" w:eastAsia="ar-SA" w:bidi="en-US"/>
              </w:rPr>
              <w:t>ОАО ХК «СДС-Уголь»</w:t>
            </w:r>
          </w:p>
        </w:tc>
        <w:tc>
          <w:tcPr>
            <w:tcW w:w="1275" w:type="dxa"/>
            <w:tcBorders/>
            <w:shd w:color="auto" w:fill="auto" w:val="clear"/>
            <w:vAlign w:val="center"/>
          </w:tcPr>
          <w:p>
            <w:pPr>
              <w:pStyle w:val="-11"/>
              <w:widowControl/>
              <w:suppressAutoHyphens w:val="true"/>
              <w:jc w:val="center"/>
              <w:rPr>
                <w:szCs w:val="24"/>
                <w:lang w:eastAsia="ar-SA" w:bidi="en-US"/>
              </w:rPr>
            </w:pPr>
            <w:r>
              <w:rPr>
                <w:rFonts w:eastAsia="Calibri"/>
                <w:kern w:val="0"/>
                <w:szCs w:val="24"/>
                <w:lang w:val="ru-RU" w:eastAsia="ar-SA" w:bidi="en-US"/>
              </w:rPr>
              <w:t>5</w:t>
            </w:r>
          </w:p>
        </w:tc>
        <w:tc>
          <w:tcPr>
            <w:tcW w:w="1844" w:type="dxa"/>
            <w:tcBorders/>
            <w:shd w:color="auto" w:fill="auto" w:val="clear"/>
            <w:vAlign w:val="center"/>
          </w:tcPr>
          <w:p>
            <w:pPr>
              <w:pStyle w:val="-11"/>
              <w:widowControl/>
              <w:suppressAutoHyphens w:val="true"/>
              <w:jc w:val="center"/>
              <w:rPr>
                <w:szCs w:val="24"/>
                <w:lang w:eastAsia="ar-SA" w:bidi="en-US"/>
              </w:rPr>
            </w:pPr>
            <w:r>
              <w:rPr>
                <w:rFonts w:eastAsia="Calibri"/>
                <w:kern w:val="0"/>
                <w:szCs w:val="24"/>
                <w:lang w:val="ru-RU" w:eastAsia="ar-SA" w:bidi="en-US"/>
              </w:rPr>
              <w:t>652614, Беловский район,</w:t>
            </w:r>
          </w:p>
          <w:p>
            <w:pPr>
              <w:pStyle w:val="-11"/>
              <w:widowControl/>
              <w:suppressAutoHyphens w:val="true"/>
              <w:jc w:val="center"/>
              <w:rPr>
                <w:szCs w:val="24"/>
                <w:lang w:eastAsia="ar-SA" w:bidi="en-US"/>
              </w:rPr>
            </w:pPr>
            <w:r>
              <w:rPr>
                <w:rFonts w:eastAsia="Calibri"/>
                <w:kern w:val="0"/>
                <w:szCs w:val="24"/>
                <w:lang w:val="ru-RU" w:eastAsia="ar-SA" w:bidi="en-US"/>
              </w:rPr>
              <w:t>пгт.Грамотеино,</w:t>
            </w:r>
          </w:p>
          <w:p>
            <w:pPr>
              <w:pStyle w:val="-11"/>
              <w:widowControl/>
              <w:suppressAutoHyphens w:val="true"/>
              <w:jc w:val="center"/>
              <w:rPr>
                <w:szCs w:val="24"/>
                <w:lang w:eastAsia="ar-SA" w:bidi="en-US"/>
              </w:rPr>
            </w:pPr>
            <w:r>
              <w:rPr>
                <w:rFonts w:eastAsia="Calibri"/>
                <w:kern w:val="0"/>
                <w:szCs w:val="24"/>
                <w:lang w:val="ru-RU" w:eastAsia="ar-SA" w:bidi="en-US"/>
              </w:rPr>
              <w:t>ул.Волочаевская, 40</w:t>
            </w:r>
          </w:p>
        </w:tc>
        <w:tc>
          <w:tcPr>
            <w:tcW w:w="1700" w:type="dxa"/>
            <w:tcBorders/>
            <w:shd w:color="auto" w:fill="auto" w:val="clear"/>
            <w:vAlign w:val="center"/>
          </w:tcPr>
          <w:p>
            <w:pPr>
              <w:pStyle w:val="-11"/>
              <w:widowControl/>
              <w:suppressAutoHyphens w:val="true"/>
              <w:jc w:val="center"/>
              <w:rPr>
                <w:szCs w:val="24"/>
                <w:lang w:eastAsia="ar-SA" w:bidi="en-US"/>
              </w:rPr>
            </w:pPr>
            <w:r>
              <w:rPr>
                <w:rFonts w:eastAsia="Calibri"/>
                <w:kern w:val="0"/>
                <w:szCs w:val="24"/>
                <w:lang w:val="ru-RU" w:eastAsia="ar-SA" w:bidi="en-US"/>
              </w:rPr>
              <w:t>Угольная промышленность</w:t>
            </w:r>
          </w:p>
        </w:tc>
        <w:tc>
          <w:tcPr>
            <w:tcW w:w="2119" w:type="dxa"/>
            <w:tcBorders/>
            <w:shd w:color="auto" w:fill="auto" w:val="clear"/>
            <w:vAlign w:val="center"/>
          </w:tcPr>
          <w:p>
            <w:pPr>
              <w:pStyle w:val="-11"/>
              <w:widowControl/>
              <w:suppressAutoHyphens w:val="true"/>
              <w:jc w:val="center"/>
              <w:rPr>
                <w:szCs w:val="24"/>
                <w:lang w:eastAsia="ar-SA" w:bidi="en-US"/>
              </w:rPr>
            </w:pPr>
            <w:r>
              <w:rPr>
                <w:rFonts w:eastAsia="Calibri"/>
                <w:kern w:val="0"/>
                <w:szCs w:val="24"/>
                <w:lang w:val="ru-RU" w:eastAsia="ar-SA" w:bidi="en-US"/>
              </w:rPr>
              <w:t>Уголь-6000,0</w:t>
            </w:r>
          </w:p>
        </w:tc>
      </w:tr>
      <w:tr>
        <w:trPr>
          <w:trHeight w:val="1701" w:hRule="atLeast"/>
        </w:trPr>
        <w:tc>
          <w:tcPr>
            <w:tcW w:w="550" w:type="dxa"/>
            <w:tcBorders/>
            <w:shd w:color="auto" w:fill="auto" w:val="clear"/>
            <w:vAlign w:val="center"/>
          </w:tcPr>
          <w:p>
            <w:pPr>
              <w:pStyle w:val="-11"/>
              <w:widowControl/>
              <w:suppressAutoHyphens w:val="true"/>
              <w:jc w:val="center"/>
              <w:rPr>
                <w:szCs w:val="24"/>
                <w:lang w:eastAsia="ar-SA" w:bidi="en-US"/>
              </w:rPr>
            </w:pPr>
            <w:r>
              <w:rPr>
                <w:rFonts w:eastAsia="Calibri"/>
                <w:kern w:val="0"/>
                <w:szCs w:val="24"/>
                <w:lang w:val="ru-RU" w:eastAsia="ar-SA" w:bidi="en-US"/>
              </w:rPr>
              <w:t>8.</w:t>
            </w:r>
          </w:p>
        </w:tc>
        <w:tc>
          <w:tcPr>
            <w:tcW w:w="1855" w:type="dxa"/>
            <w:tcBorders/>
            <w:shd w:color="auto" w:fill="auto" w:val="clear"/>
            <w:vAlign w:val="center"/>
          </w:tcPr>
          <w:p>
            <w:pPr>
              <w:pStyle w:val="-11"/>
              <w:widowControl/>
              <w:suppressAutoHyphens w:val="true"/>
              <w:jc w:val="center"/>
              <w:rPr>
                <w:szCs w:val="24"/>
                <w:lang w:eastAsia="ar-SA" w:bidi="en-US"/>
              </w:rPr>
            </w:pPr>
            <w:r>
              <w:rPr>
                <w:rFonts w:eastAsia="Calibri"/>
                <w:kern w:val="0"/>
                <w:szCs w:val="24"/>
                <w:lang w:val="ru-RU" w:eastAsia="ar-SA" w:bidi="en-US"/>
              </w:rPr>
              <w:t>База топлива ст.Белово</w:t>
            </w:r>
          </w:p>
        </w:tc>
        <w:tc>
          <w:tcPr>
            <w:tcW w:w="1275" w:type="dxa"/>
            <w:tcBorders/>
            <w:shd w:color="auto" w:fill="auto" w:val="clear"/>
            <w:vAlign w:val="center"/>
          </w:tcPr>
          <w:p>
            <w:pPr>
              <w:pStyle w:val="-11"/>
              <w:widowControl/>
              <w:suppressAutoHyphens w:val="true"/>
              <w:jc w:val="center"/>
              <w:rPr>
                <w:szCs w:val="24"/>
                <w:lang w:eastAsia="ar-SA" w:bidi="en-US"/>
              </w:rPr>
            </w:pPr>
            <w:r>
              <w:rPr>
                <w:rFonts w:eastAsia="Calibri"/>
                <w:kern w:val="0"/>
                <w:szCs w:val="24"/>
                <w:lang w:val="ru-RU" w:eastAsia="ar-SA" w:bidi="en-US"/>
              </w:rPr>
              <w:t>5</w:t>
            </w:r>
          </w:p>
        </w:tc>
        <w:tc>
          <w:tcPr>
            <w:tcW w:w="1844" w:type="dxa"/>
            <w:tcBorders/>
            <w:shd w:color="auto" w:fill="auto" w:val="clear"/>
            <w:vAlign w:val="center"/>
          </w:tcPr>
          <w:p>
            <w:pPr>
              <w:pStyle w:val="-11"/>
              <w:widowControl/>
              <w:suppressAutoHyphens w:val="true"/>
              <w:jc w:val="center"/>
              <w:rPr>
                <w:szCs w:val="24"/>
                <w:lang w:eastAsia="ar-SA" w:bidi="en-US"/>
              </w:rPr>
            </w:pPr>
            <w:r>
              <w:rPr>
                <w:rFonts w:eastAsia="Calibri"/>
                <w:kern w:val="0"/>
                <w:szCs w:val="24"/>
                <w:lang w:val="ru-RU" w:eastAsia="ar-SA" w:bidi="en-US"/>
              </w:rPr>
              <w:t>652640, г.Белово,</w:t>
            </w:r>
          </w:p>
          <w:p>
            <w:pPr>
              <w:pStyle w:val="-11"/>
              <w:widowControl/>
              <w:suppressAutoHyphens w:val="true"/>
              <w:jc w:val="center"/>
              <w:rPr>
                <w:szCs w:val="24"/>
                <w:lang w:eastAsia="ar-SA" w:bidi="en-US"/>
              </w:rPr>
            </w:pPr>
            <w:r>
              <w:rPr>
                <w:rFonts w:eastAsia="Calibri"/>
                <w:kern w:val="0"/>
                <w:szCs w:val="24"/>
                <w:lang w:val="ru-RU" w:eastAsia="ar-SA" w:bidi="en-US"/>
              </w:rPr>
              <w:t>ул.Деповская, 1</w:t>
            </w:r>
          </w:p>
        </w:tc>
        <w:tc>
          <w:tcPr>
            <w:tcW w:w="1700" w:type="dxa"/>
            <w:tcBorders/>
            <w:shd w:color="auto" w:fill="auto" w:val="clear"/>
            <w:vAlign w:val="center"/>
          </w:tcPr>
          <w:p>
            <w:pPr>
              <w:pStyle w:val="-11"/>
              <w:widowControl/>
              <w:suppressAutoHyphens w:val="true"/>
              <w:jc w:val="center"/>
              <w:rPr>
                <w:szCs w:val="24"/>
                <w:lang w:eastAsia="ar-SA" w:bidi="en-US"/>
              </w:rPr>
            </w:pPr>
            <w:r>
              <w:rPr>
                <w:rFonts w:eastAsia="Calibri"/>
                <w:kern w:val="0"/>
                <w:szCs w:val="24"/>
                <w:lang w:val="ru-RU" w:eastAsia="ar-SA" w:bidi="en-US"/>
              </w:rPr>
              <w:t>ж/д</w:t>
            </w:r>
          </w:p>
        </w:tc>
        <w:tc>
          <w:tcPr>
            <w:tcW w:w="2119" w:type="dxa"/>
            <w:tcBorders/>
            <w:shd w:color="auto" w:fill="auto" w:val="clear"/>
            <w:vAlign w:val="center"/>
          </w:tcPr>
          <w:p>
            <w:pPr>
              <w:pStyle w:val="-11"/>
              <w:widowControl/>
              <w:suppressAutoHyphens w:val="true"/>
              <w:jc w:val="center"/>
              <w:rPr>
                <w:szCs w:val="24"/>
                <w:lang w:eastAsia="ar-SA" w:bidi="en-US"/>
              </w:rPr>
            </w:pPr>
            <w:r>
              <w:rPr>
                <w:rFonts w:eastAsia="Calibri"/>
                <w:kern w:val="0"/>
                <w:szCs w:val="24"/>
                <w:lang w:val="ru-RU" w:eastAsia="ar-SA" w:bidi="en-US"/>
              </w:rPr>
              <w:t>Бензин - 270,0</w:t>
            </w:r>
          </w:p>
        </w:tc>
      </w:tr>
      <w:tr>
        <w:trPr>
          <w:trHeight w:val="1701" w:hRule="atLeast"/>
        </w:trPr>
        <w:tc>
          <w:tcPr>
            <w:tcW w:w="550" w:type="dxa"/>
            <w:tcBorders/>
            <w:shd w:color="auto" w:fill="auto" w:val="clear"/>
            <w:vAlign w:val="center"/>
          </w:tcPr>
          <w:p>
            <w:pPr>
              <w:pStyle w:val="-11"/>
              <w:widowControl/>
              <w:suppressAutoHyphens w:val="true"/>
              <w:jc w:val="center"/>
              <w:rPr>
                <w:szCs w:val="24"/>
                <w:lang w:eastAsia="ar-SA" w:bidi="en-US"/>
              </w:rPr>
            </w:pPr>
            <w:r>
              <w:rPr>
                <w:rFonts w:eastAsia="Calibri"/>
                <w:kern w:val="0"/>
                <w:szCs w:val="24"/>
                <w:lang w:val="ru-RU" w:eastAsia="ar-SA" w:bidi="en-US"/>
              </w:rPr>
              <w:t>9.</w:t>
            </w:r>
          </w:p>
        </w:tc>
        <w:tc>
          <w:tcPr>
            <w:tcW w:w="1855" w:type="dxa"/>
            <w:tcBorders/>
            <w:shd w:color="auto" w:fill="auto" w:val="clear"/>
            <w:vAlign w:val="center"/>
          </w:tcPr>
          <w:p>
            <w:pPr>
              <w:pStyle w:val="-11"/>
              <w:widowControl/>
              <w:suppressAutoHyphens w:val="true"/>
              <w:jc w:val="center"/>
              <w:rPr>
                <w:szCs w:val="24"/>
                <w:lang w:eastAsia="ar-SA" w:bidi="en-US"/>
              </w:rPr>
            </w:pPr>
            <w:r>
              <w:rPr>
                <w:rFonts w:eastAsia="Calibri"/>
                <w:kern w:val="0"/>
                <w:szCs w:val="24"/>
                <w:lang w:val="ru-RU" w:eastAsia="ar-SA" w:bidi="en-US"/>
              </w:rPr>
              <w:t>АЗС участка погрузки, выгрузки и отпуска материалов на ст. Белово</w:t>
            </w:r>
          </w:p>
        </w:tc>
        <w:tc>
          <w:tcPr>
            <w:tcW w:w="1275" w:type="dxa"/>
            <w:tcBorders/>
            <w:shd w:color="auto" w:fill="auto" w:val="clear"/>
            <w:vAlign w:val="center"/>
          </w:tcPr>
          <w:p>
            <w:pPr>
              <w:pStyle w:val="-11"/>
              <w:widowControl/>
              <w:suppressAutoHyphens w:val="true"/>
              <w:jc w:val="center"/>
              <w:rPr>
                <w:szCs w:val="24"/>
                <w:lang w:eastAsia="ar-SA" w:bidi="en-US"/>
              </w:rPr>
            </w:pPr>
            <w:r>
              <w:rPr>
                <w:rFonts w:eastAsia="Calibri"/>
                <w:kern w:val="0"/>
                <w:szCs w:val="24"/>
                <w:lang w:val="ru-RU" w:eastAsia="ar-SA" w:bidi="en-US"/>
              </w:rPr>
              <w:t>5</w:t>
            </w:r>
          </w:p>
        </w:tc>
        <w:tc>
          <w:tcPr>
            <w:tcW w:w="1844" w:type="dxa"/>
            <w:tcBorders/>
            <w:shd w:color="auto" w:fill="auto" w:val="clear"/>
            <w:vAlign w:val="center"/>
          </w:tcPr>
          <w:p>
            <w:pPr>
              <w:pStyle w:val="-11"/>
              <w:widowControl/>
              <w:suppressAutoHyphens w:val="true"/>
              <w:jc w:val="center"/>
              <w:rPr>
                <w:szCs w:val="24"/>
                <w:lang w:eastAsia="ar-SA" w:bidi="en-US"/>
              </w:rPr>
            </w:pPr>
            <w:r>
              <w:rPr>
                <w:rFonts w:eastAsia="Calibri"/>
                <w:kern w:val="0"/>
                <w:szCs w:val="24"/>
                <w:lang w:val="ru-RU" w:eastAsia="ar-SA" w:bidi="en-US"/>
              </w:rPr>
              <w:t>652600, г.Белово</w:t>
            </w:r>
          </w:p>
          <w:p>
            <w:pPr>
              <w:pStyle w:val="-11"/>
              <w:widowControl/>
              <w:suppressAutoHyphens w:val="true"/>
              <w:jc w:val="center"/>
              <w:rPr>
                <w:szCs w:val="24"/>
                <w:lang w:eastAsia="ar-SA" w:bidi="en-US"/>
              </w:rPr>
            </w:pPr>
            <w:r>
              <w:rPr>
                <w:rFonts w:eastAsia="Calibri"/>
                <w:kern w:val="0"/>
                <w:szCs w:val="24"/>
                <w:lang w:val="ru-RU" w:eastAsia="ar-SA" w:bidi="en-US"/>
              </w:rPr>
              <w:t>ул.Береговая, 1</w:t>
            </w:r>
          </w:p>
        </w:tc>
        <w:tc>
          <w:tcPr>
            <w:tcW w:w="1700" w:type="dxa"/>
            <w:tcBorders/>
            <w:shd w:color="auto" w:fill="auto" w:val="clear"/>
            <w:vAlign w:val="center"/>
          </w:tcPr>
          <w:p>
            <w:pPr>
              <w:pStyle w:val="-11"/>
              <w:widowControl/>
              <w:suppressAutoHyphens w:val="true"/>
              <w:jc w:val="center"/>
              <w:rPr>
                <w:szCs w:val="24"/>
                <w:lang w:eastAsia="ar-SA" w:bidi="en-US"/>
              </w:rPr>
            </w:pPr>
            <w:r>
              <w:rPr>
                <w:rFonts w:eastAsia="Calibri"/>
                <w:kern w:val="0"/>
                <w:szCs w:val="24"/>
                <w:lang w:val="ru-RU" w:eastAsia="ar-SA" w:bidi="en-US"/>
              </w:rPr>
              <w:t>ж/д</w:t>
            </w:r>
          </w:p>
        </w:tc>
        <w:tc>
          <w:tcPr>
            <w:tcW w:w="2119" w:type="dxa"/>
            <w:tcBorders/>
            <w:shd w:color="auto" w:fill="auto" w:val="clear"/>
            <w:vAlign w:val="center"/>
          </w:tcPr>
          <w:p>
            <w:pPr>
              <w:pStyle w:val="-11"/>
              <w:widowControl/>
              <w:suppressAutoHyphens w:val="true"/>
              <w:jc w:val="center"/>
              <w:rPr>
                <w:szCs w:val="24"/>
                <w:lang w:eastAsia="ar-SA" w:bidi="en-US"/>
              </w:rPr>
            </w:pPr>
            <w:r>
              <w:rPr>
                <w:rFonts w:eastAsia="Calibri"/>
                <w:kern w:val="0"/>
                <w:szCs w:val="24"/>
                <w:lang w:val="ru-RU" w:eastAsia="ar-SA" w:bidi="en-US"/>
              </w:rPr>
              <w:t>Дизтопливо-425,0</w:t>
            </w:r>
          </w:p>
          <w:p>
            <w:pPr>
              <w:pStyle w:val="-11"/>
              <w:widowControl/>
              <w:suppressAutoHyphens w:val="true"/>
              <w:jc w:val="center"/>
              <w:rPr>
                <w:szCs w:val="24"/>
                <w:lang w:eastAsia="ar-SA" w:bidi="en-US"/>
              </w:rPr>
            </w:pPr>
            <w:r>
              <w:rPr>
                <w:rFonts w:eastAsia="Calibri"/>
                <w:kern w:val="0"/>
                <w:szCs w:val="24"/>
                <w:lang w:val="ru-RU" w:eastAsia="ar-SA" w:bidi="en-US"/>
              </w:rPr>
              <w:t>Масло-135,0</w:t>
            </w:r>
          </w:p>
        </w:tc>
      </w:tr>
    </w:tbl>
    <w:p>
      <w:pPr>
        <w:pStyle w:val="Normal"/>
        <w:spacing w:before="0" w:after="120"/>
        <w:ind w:firstLine="709" w:left="0"/>
        <w:jc w:val="center"/>
        <w:rPr>
          <w:rFonts w:eastAsia="Calibri"/>
          <w:b/>
          <w:bCs/>
          <w:sz w:val="28"/>
          <w:szCs w:val="28"/>
          <w:lang w:eastAsia="en-US"/>
        </w:rPr>
      </w:pPr>
      <w:r>
        <w:rPr>
          <w:rFonts w:eastAsia="Calibri"/>
          <w:b/>
          <w:bCs/>
          <w:sz w:val="28"/>
          <w:szCs w:val="28"/>
          <w:lang w:eastAsia="en-US"/>
        </w:rPr>
      </w:r>
    </w:p>
    <w:p>
      <w:pPr>
        <w:pStyle w:val="Normal"/>
        <w:spacing w:before="120" w:after="0"/>
        <w:ind w:firstLine="709" w:left="0"/>
        <w:rPr>
          <w:rFonts w:eastAsia="Calibri"/>
          <w:b/>
          <w:bCs/>
          <w:sz w:val="28"/>
          <w:szCs w:val="28"/>
          <w:lang w:eastAsia="en-US"/>
        </w:rPr>
      </w:pPr>
      <w:r>
        <w:rPr>
          <w:rFonts w:eastAsia="Calibri"/>
          <w:b/>
          <w:bCs/>
          <w:sz w:val="28"/>
          <w:szCs w:val="28"/>
          <w:lang w:eastAsia="en-US"/>
        </w:rPr>
        <w:t>Риски возникновения аварий на гидродинамически опасных объектах</w:t>
      </w:r>
    </w:p>
    <w:p>
      <w:pPr>
        <w:pStyle w:val="Normal"/>
        <w:suppressAutoHyphens w:val="true"/>
        <w:ind w:firstLine="709" w:left="0"/>
        <w:rPr>
          <w:sz w:val="28"/>
          <w:szCs w:val="28"/>
        </w:rPr>
      </w:pPr>
      <w:r>
        <w:rPr>
          <w:sz w:val="28"/>
          <w:szCs w:val="28"/>
        </w:rPr>
        <w:t>Для защиты населения при катастрофическом затоплении местности в результате аварий на ГТС настоящим Проектом предлагается:</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ограничение использования земельных участков, расположенных в нижних бьефах ГТС;</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обеспечение мониторинга за состоянием ГТС, при необходимости организация в период прохождения половодья круглосуточного дежурства аварийных бригад на ГТС.</w:t>
      </w:r>
    </w:p>
    <w:p>
      <w:pPr>
        <w:pStyle w:val="Normal"/>
        <w:spacing w:before="120" w:after="0"/>
        <w:ind w:firstLine="709" w:left="0"/>
        <w:rPr>
          <w:rFonts w:eastAsia="Calibri"/>
          <w:b/>
          <w:bCs/>
          <w:sz w:val="28"/>
          <w:szCs w:val="28"/>
          <w:lang w:eastAsia="en-US"/>
        </w:rPr>
      </w:pPr>
      <w:bookmarkStart w:id="217" w:name="_Toc69893559"/>
      <w:bookmarkStart w:id="218" w:name="_Toc16761367"/>
      <w:bookmarkStart w:id="219" w:name="_Toc69893477"/>
      <w:r>
        <w:rPr>
          <w:rFonts w:eastAsia="Calibri"/>
          <w:b/>
          <w:bCs/>
          <w:sz w:val="28"/>
          <w:szCs w:val="28"/>
          <w:lang w:eastAsia="en-US"/>
        </w:rPr>
        <w:t>Риски возникновения опасных происшествий на транспорте при перевозке опасных грузов.</w:t>
      </w:r>
      <w:bookmarkEnd w:id="217"/>
      <w:bookmarkEnd w:id="218"/>
      <w:bookmarkEnd w:id="219"/>
    </w:p>
    <w:p>
      <w:pPr>
        <w:pStyle w:val="Normal"/>
        <w:suppressAutoHyphens w:val="true"/>
        <w:ind w:firstLine="709" w:left="0"/>
        <w:rPr>
          <w:sz w:val="28"/>
          <w:szCs w:val="28"/>
        </w:rPr>
      </w:pPr>
      <w:r>
        <w:rPr>
          <w:sz w:val="28"/>
          <w:szCs w:val="28"/>
        </w:rPr>
        <w:t>Основным видом транспорта в Беловского городского округа является автомобильный транспорт. Транспорт является источником повышенной опасности не только для пассажиров, но и для населения, проживающего в зонах транспортных магистралей, поскольку по ним транспортируются легковоспламеняющиеся, химические, горючие, взрывоопасные и другие вещества. Аварии на автомобильном и железнодорожном транспорте при перевозке опасных грузов с выбросом (выливом) опасных химических веществ, взрывом горючих жидкостей и сжиженных газов возможны на территории городского округа, где проходят автомобильные дороги регионального значения и железная дорога.</w:t>
      </w:r>
    </w:p>
    <w:p>
      <w:pPr>
        <w:pStyle w:val="Normal"/>
        <w:suppressAutoHyphens w:val="true"/>
        <w:ind w:firstLine="709" w:left="0"/>
        <w:rPr>
          <w:sz w:val="28"/>
          <w:szCs w:val="28"/>
        </w:rPr>
      </w:pPr>
      <w:r>
        <w:rPr>
          <w:sz w:val="28"/>
          <w:szCs w:val="28"/>
        </w:rPr>
        <w:t>Большая часть происшествий происходит из-за нарушения правил дорожного движения, превышения скоростного режима и неудовлетворительного качества дорожных покрытий.</w:t>
      </w:r>
    </w:p>
    <w:p>
      <w:pPr>
        <w:pStyle w:val="Normal"/>
        <w:suppressAutoHyphens w:val="true"/>
        <w:ind w:firstLine="709" w:left="0"/>
        <w:rPr>
          <w:sz w:val="28"/>
          <w:szCs w:val="28"/>
        </w:rPr>
      </w:pPr>
      <w:r>
        <w:rPr>
          <w:sz w:val="28"/>
          <w:szCs w:val="28"/>
        </w:rPr>
        <w:t xml:space="preserve">Для предотвращения ДТП и ЧС, связанных с перевозками на транспорте необходимо улучшить регулирование движения на проблемных участках, как силами ГИБДД, так и выставлением дополнительных знаков, оборудованием разметки и дорожных ограждений. А также, для пропуска опасных грузов по дорогам общего пользования, органами ГИБДД обязательно должны проверяться специальные разрешения, выдаваемые уполномоченными органами, где устанавливаются определенные маршруты и время перевозок. </w:t>
      </w:r>
    </w:p>
    <w:p>
      <w:pPr>
        <w:pStyle w:val="Normal"/>
        <w:spacing w:before="120" w:after="0"/>
        <w:ind w:firstLine="709" w:left="0"/>
        <w:rPr>
          <w:rFonts w:eastAsia="Calibri"/>
          <w:b/>
          <w:bCs/>
          <w:sz w:val="28"/>
          <w:szCs w:val="28"/>
          <w:lang w:eastAsia="en-US"/>
        </w:rPr>
      </w:pPr>
      <w:r>
        <w:rPr>
          <w:rFonts w:eastAsia="Calibri"/>
          <w:b/>
          <w:bCs/>
          <w:sz w:val="28"/>
          <w:szCs w:val="28"/>
          <w:lang w:eastAsia="en-US"/>
        </w:rPr>
        <w:t>Риск возникновения аварий на автомобильном транспорте при перевозке опасных грузов</w:t>
      </w:r>
    </w:p>
    <w:p>
      <w:pPr>
        <w:pStyle w:val="Normal"/>
        <w:suppressAutoHyphens w:val="true"/>
        <w:ind w:firstLine="709" w:left="0"/>
        <w:rPr>
          <w:sz w:val="28"/>
          <w:szCs w:val="28"/>
        </w:rPr>
      </w:pPr>
      <w:r>
        <w:rPr>
          <w:sz w:val="28"/>
          <w:szCs w:val="28"/>
        </w:rPr>
        <w:t>Возникновение аварии данного типа возможно при разгерметизации автомобильной цистерны, перевозящей легковоспламеняющиеся жидкости (ЛВЖ) или сжиженные углеводородные газы (СУГ) в результате ДТП.</w:t>
      </w:r>
    </w:p>
    <w:p>
      <w:pPr>
        <w:pStyle w:val="Normal"/>
        <w:suppressAutoHyphens w:val="true"/>
        <w:ind w:firstLine="709" w:left="0"/>
        <w:rPr>
          <w:sz w:val="28"/>
          <w:szCs w:val="28"/>
        </w:rPr>
      </w:pPr>
      <w:r>
        <w:rPr>
          <w:sz w:val="28"/>
          <w:szCs w:val="28"/>
        </w:rPr>
        <w:t>При возникновении аварии, связанной с утечкой СУГ наиболее вероятными аварийными ситуациями, являются:</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образование зоны разлива СУГ (последующая зона пожара);</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образование зоны взрывоопасных концентраций с последующим взрывом ТВС (зона мгновенного возникновения пожара – вспышки);</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-образование зоны избыточного давления воздушной ударной волны;</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образование зоны теплового излучения при сгорании СУГ на площадке разлива;</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разрушение цистерны, выброс СУГ и образование «огненного шара»;</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образование зоны теплового излучения «огненного шара».</w:t>
      </w:r>
    </w:p>
    <w:p>
      <w:pPr>
        <w:pStyle w:val="Normal"/>
        <w:suppressAutoHyphens w:val="true"/>
        <w:ind w:firstLine="709" w:left="0"/>
        <w:rPr>
          <w:sz w:val="28"/>
          <w:szCs w:val="28"/>
        </w:rPr>
      </w:pPr>
      <w:r>
        <w:rPr>
          <w:sz w:val="28"/>
          <w:szCs w:val="28"/>
        </w:rPr>
        <w:t>При возникновении аварии, связанной с разливом ЛВЖ наиболее вероятными аварийными ситуациями, являются:</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образование зоны разлива ЛВЖ (последующая зона пожара);</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образование зоны взрывоопасных концентраций с последующим взрывом ТВС (зона мгновенного возникновения пожара-вспышки);</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образование избыточного давления воздушной ударной волны;</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образование теплового излучения при горении ЛВЖ на площадке разлива.</w:t>
      </w:r>
    </w:p>
    <w:p>
      <w:pPr>
        <w:pStyle w:val="Normal"/>
        <w:suppressAutoHyphens w:val="true"/>
        <w:ind w:firstLine="709" w:left="0"/>
        <w:rPr>
          <w:sz w:val="28"/>
          <w:szCs w:val="28"/>
        </w:rPr>
      </w:pPr>
      <w:r>
        <w:rPr>
          <w:sz w:val="28"/>
          <w:szCs w:val="28"/>
        </w:rPr>
        <w:t>В случаях возникновения ДТП на автомобильном транспорте при перевозке ЛВЖ или сжиженных (сжатых) углеродистых газов могут возникнуть три основных вида аварии:</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взрывное превращение облака топливовоздушной смеси (ТВС);</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образование огненного шара;</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пожар пролива горючего вещества.</w:t>
      </w:r>
    </w:p>
    <w:p>
      <w:pPr>
        <w:pStyle w:val="Normal"/>
        <w:suppressAutoHyphens w:val="true"/>
        <w:ind w:firstLine="709" w:left="0"/>
        <w:rPr>
          <w:sz w:val="28"/>
          <w:szCs w:val="28"/>
        </w:rPr>
      </w:pPr>
      <w:r>
        <w:rPr>
          <w:sz w:val="28"/>
          <w:szCs w:val="28"/>
        </w:rPr>
        <w:t>В соответствии с одним из видов аварии, а также в зависимости от массы задействованного в аварии топлива и интересующего расстояния по графикам определяются границы полных, сильных, средних и слабых степеней разрушения зданий и сооружений. Затем на план объекта наносятся указанные границы зон разрушений от различных видов аварий (в качестве эпицентра следует принимать место воспламенения вещества), далее определяются пострадавшие от аварии здания и сооружения.</w:t>
      </w:r>
    </w:p>
    <w:p>
      <w:pPr>
        <w:pStyle w:val="Normal"/>
        <w:jc w:val="right"/>
        <w:rPr>
          <w:b/>
          <w:sz w:val="28"/>
          <w:szCs w:val="28"/>
          <w:lang w:eastAsia="ar-SA" w:bidi="en-US"/>
        </w:rPr>
      </w:pPr>
      <w:r>
        <w:rPr>
          <w:b/>
          <w:sz w:val="28"/>
          <w:szCs w:val="28"/>
          <w:lang w:eastAsia="ar-SA" w:bidi="en-US"/>
        </w:rPr>
        <w:t>Таблица 6.4</w:t>
      </w:r>
    </w:p>
    <w:p>
      <w:pPr>
        <w:pStyle w:val="Normal"/>
        <w:keepNext w:val="true"/>
        <w:suppressAutoHyphens w:val="true"/>
        <w:spacing w:before="0" w:after="120"/>
        <w:jc w:val="center"/>
        <w:rPr>
          <w:b/>
          <w:sz w:val="28"/>
          <w:szCs w:val="28"/>
          <w:lang w:eastAsia="ar-SA" w:bidi="en-US"/>
        </w:rPr>
      </w:pPr>
      <w:r>
        <w:rPr>
          <w:b/>
          <w:sz w:val="28"/>
          <w:szCs w:val="28"/>
          <w:lang w:eastAsia="ar-SA" w:bidi="en-US"/>
        </w:rPr>
        <w:t>Результаты расчета зон действия поражающих факторов возможных аварий на транспорте, при перевозке пропана</w:t>
      </w:r>
    </w:p>
    <w:tbl>
      <w:tblPr>
        <w:tblStyle w:val="260"/>
        <w:tblW w:w="9464" w:type="dxa"/>
        <w:jc w:val="left"/>
        <w:tblInd w:w="0" w:type="dxa"/>
        <w:tblLayout w:type="fixed"/>
        <w:tblCellMar>
          <w:top w:w="0" w:type="dxa"/>
          <w:left w:w="108" w:type="dxa"/>
          <w:bottom w:w="0" w:type="dxa"/>
          <w:right w:w="108" w:type="dxa"/>
        </w:tblCellMar>
        <w:tblLook w:noVBand="0" w:val="01e0" w:noHBand="0" w:lastColumn="1" w:firstColumn="1" w:lastRow="1" w:firstRow="1"/>
      </w:tblPr>
      <w:tblGrid>
        <w:gridCol w:w="6998"/>
        <w:gridCol w:w="2465"/>
      </w:tblGrid>
      <w:tr>
        <w:trPr>
          <w:tblHeader w:val="true"/>
          <w:cnfStyle w:val="100000000000" w:firstRow="1" w:lastRow="0" w:firstColumn="0" w:lastColumn="0" w:oddVBand="0" w:evenVBand="0" w:oddHBand="0" w:evenHBand="0" w:firstRowFirstColumn="0" w:firstRowLastColumn="0" w:lastRowFirstColumn="0" w:lastRowLastColumn="0"/>
        </w:trPr>
        <w:tc>
          <w:tcPr>
            <w:tcW w:w="6998"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suppressAutoHyphens w:val="true"/>
              <w:spacing w:before="0" w:after="0"/>
              <w:ind w:hanging="0" w:left="0"/>
              <w:contextualSpacing/>
              <w:jc w:val="center"/>
              <w:rPr>
                <w:b/>
                <w:bCs/>
                <w:color w:val="auto"/>
                <w:kern w:val="0"/>
                <w:lang w:val="ru-RU" w:bidi="ar-SA"/>
              </w:rPr>
            </w:pPr>
            <w:r>
              <w:rPr>
                <w:b/>
                <w:bCs/>
                <w:color w:val="auto"/>
                <w:kern w:val="0"/>
                <w:lang w:val="ru-RU" w:bidi="ar-SA"/>
              </w:rPr>
              <w:t>Параметры</w:t>
            </w:r>
          </w:p>
        </w:tc>
        <w:tc>
          <w:tcPr>
            <w:tcW w:w="2465"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suppressAutoHyphens w:val="true"/>
              <w:spacing w:before="0" w:after="0"/>
              <w:ind w:hanging="0" w:left="0"/>
              <w:contextualSpacing/>
              <w:jc w:val="center"/>
              <w:rPr>
                <w:b/>
                <w:bCs/>
                <w:color w:val="auto"/>
                <w:kern w:val="0"/>
                <w:lang w:val="ru-RU" w:bidi="ar-SA"/>
              </w:rPr>
            </w:pPr>
            <w:r>
              <w:rPr>
                <w:b/>
                <w:bCs/>
                <w:color w:val="auto"/>
                <w:kern w:val="0"/>
                <w:lang w:val="ru-RU" w:bidi="ar-SA"/>
              </w:rPr>
              <w:t>Значения</w:t>
            </w:r>
          </w:p>
        </w:tc>
      </w:tr>
      <w:tr>
        <w:trPr>
          <w:cnfStyle w:val="000000100000" w:firstRow="0" w:lastRow="0" w:firstColumn="0" w:lastColumn="0" w:oddVBand="0" w:evenVBand="0" w:oddHBand="1" w:evenHBand="0" w:firstRowFirstColumn="0" w:firstRowLastColumn="0" w:lastRowFirstColumn="0" w:lastRowLastColumn="0"/>
        </w:trPr>
        <w:tc>
          <w:tcPr>
            <w:tcW w:w="9463"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suppressAutoHyphens w:val="true"/>
              <w:ind w:hanging="0" w:left="0"/>
              <w:jc w:val="center"/>
              <w:rPr>
                <w:b/>
              </w:rPr>
            </w:pPr>
            <w:r>
              <w:rPr>
                <w:b/>
                <w:color w:val="auto"/>
                <w:kern w:val="0"/>
                <w:lang w:val="ru-RU" w:bidi="ar-SA"/>
              </w:rPr>
              <w:t>Автоцистерна с пропаном, грузоподъемностью 8т.</w:t>
            </w:r>
          </w:p>
        </w:tc>
      </w:tr>
      <w:tr>
        <w:trPr>
          <w:cnfStyle w:val="000000010000" w:firstRow="0" w:lastRow="0" w:firstColumn="0" w:lastColumn="0" w:oddVBand="0" w:evenVBand="0" w:oddHBand="0" w:evenHBand="1" w:firstRowFirstColumn="0" w:firstRowLastColumn="0" w:lastRowFirstColumn="0" w:lastRowLastColumn="0"/>
        </w:trPr>
        <w:tc>
          <w:tcPr>
            <w:tcW w:w="6998"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ind w:hanging="0" w:left="0"/>
              <w:jc w:val="left"/>
              <w:rPr>
                <w:color w:val="auto"/>
                <w:kern w:val="0"/>
                <w:lang w:val="ru-RU" w:bidi="ar-SA"/>
              </w:rPr>
            </w:pPr>
            <w:r>
              <w:rPr>
                <w:color w:val="auto"/>
                <w:kern w:val="0"/>
                <w:lang w:val="ru-RU" w:bidi="ar-SA"/>
              </w:rPr>
              <w:t>масса вещества, участвующего в образовании облака ТВС, кг</w:t>
            </w:r>
          </w:p>
        </w:tc>
        <w:tc>
          <w:tcPr>
            <w:tcW w:w="246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ind w:hanging="0" w:left="0"/>
              <w:jc w:val="left"/>
              <w:rPr>
                <w:color w:val="auto"/>
                <w:kern w:val="0"/>
                <w:lang w:val="ru-RU" w:bidi="ar-SA"/>
              </w:rPr>
            </w:pPr>
            <w:r>
              <w:rPr>
                <w:color w:val="auto"/>
                <w:kern w:val="0"/>
                <w:lang w:val="ru-RU" w:bidi="ar-SA"/>
              </w:rPr>
              <w:t>8000</w:t>
            </w:r>
          </w:p>
        </w:tc>
      </w:tr>
      <w:tr>
        <w:trPr>
          <w:cnfStyle w:val="000000100000" w:firstRow="0" w:lastRow="0" w:firstColumn="0" w:lastColumn="0" w:oddVBand="0" w:evenVBand="0" w:oddHBand="1" w:evenHBand="0" w:firstRowFirstColumn="0" w:firstRowLastColumn="0" w:lastRowFirstColumn="0" w:lastRowLastColumn="0"/>
        </w:trPr>
        <w:tc>
          <w:tcPr>
            <w:tcW w:w="6998"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ind w:hanging="0" w:left="0"/>
              <w:jc w:val="left"/>
              <w:rPr>
                <w:color w:val="auto"/>
                <w:kern w:val="0"/>
                <w:lang w:val="ru-RU" w:bidi="ar-SA"/>
              </w:rPr>
            </w:pPr>
            <w:r>
              <w:rPr>
                <w:color w:val="auto"/>
                <w:kern w:val="0"/>
                <w:lang w:val="ru-RU" w:bidi="ar-SA"/>
              </w:rPr>
              <w:t>коэффициент участия газа во взрыве</w:t>
            </w:r>
          </w:p>
        </w:tc>
        <w:tc>
          <w:tcPr>
            <w:tcW w:w="246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ind w:hanging="0" w:left="0"/>
              <w:jc w:val="left"/>
              <w:rPr>
                <w:color w:val="auto"/>
                <w:kern w:val="0"/>
                <w:lang w:val="ru-RU" w:bidi="ar-SA"/>
              </w:rPr>
            </w:pPr>
            <w:r>
              <w:rPr>
                <w:color w:val="auto"/>
                <w:kern w:val="0"/>
                <w:lang w:val="ru-RU" w:bidi="ar-SA"/>
              </w:rPr>
              <w:t>1,0</w:t>
            </w:r>
          </w:p>
        </w:tc>
      </w:tr>
      <w:tr>
        <w:trPr>
          <w:cnfStyle w:val="000000010000" w:firstRow="0" w:lastRow="0" w:firstColumn="0" w:lastColumn="0" w:oddVBand="0" w:evenVBand="0" w:oddHBand="0" w:evenHBand="1" w:firstRowFirstColumn="0" w:firstRowLastColumn="0" w:lastRowFirstColumn="0" w:lastRowLastColumn="0"/>
        </w:trPr>
        <w:tc>
          <w:tcPr>
            <w:tcW w:w="9463"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suppressAutoHyphens w:val="true"/>
              <w:ind w:hanging="0" w:left="0"/>
              <w:jc w:val="center"/>
              <w:rPr>
                <w:color w:val="auto"/>
                <w:kern w:val="0"/>
                <w:lang w:val="ru-RU" w:bidi="ar-SA"/>
              </w:rPr>
            </w:pPr>
            <w:r>
              <w:rPr>
                <w:b/>
                <w:color w:val="auto"/>
                <w:kern w:val="0"/>
                <w:lang w:val="ru-RU" w:bidi="ar-SA"/>
              </w:rPr>
              <w:t>Разрушение зданий и сооружений на расстоянии от эпицентра взрыва, м</w:t>
            </w:r>
          </w:p>
        </w:tc>
      </w:tr>
      <w:tr>
        <w:trPr>
          <w:cnfStyle w:val="000000100000" w:firstRow="0" w:lastRow="0" w:firstColumn="0" w:lastColumn="0" w:oddVBand="0" w:evenVBand="0" w:oddHBand="1" w:evenHBand="0" w:firstRowFirstColumn="0" w:firstRowLastColumn="0" w:lastRowFirstColumn="0" w:lastRowLastColumn="0"/>
        </w:trPr>
        <w:tc>
          <w:tcPr>
            <w:tcW w:w="6998"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ind w:hanging="0" w:left="0"/>
              <w:jc w:val="left"/>
              <w:rPr>
                <w:color w:val="auto"/>
                <w:kern w:val="0"/>
                <w:lang w:val="ru-RU" w:bidi="ar-SA"/>
              </w:rPr>
            </w:pPr>
            <w:r>
              <w:rPr>
                <w:color w:val="auto"/>
                <w:kern w:val="0"/>
                <w:lang w:val="ru-RU" w:bidi="ar-SA"/>
              </w:rPr>
              <w:t>полные (&gt;100 кПа)</w:t>
            </w:r>
          </w:p>
        </w:tc>
        <w:tc>
          <w:tcPr>
            <w:tcW w:w="246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ind w:hanging="0" w:left="0"/>
              <w:jc w:val="left"/>
              <w:rPr>
                <w:color w:val="auto"/>
                <w:kern w:val="0"/>
                <w:lang w:val="ru-RU" w:bidi="ar-SA"/>
              </w:rPr>
            </w:pPr>
            <w:r>
              <w:rPr>
                <w:color w:val="auto"/>
                <w:kern w:val="0"/>
                <w:lang w:val="ru-RU" w:bidi="ar-SA"/>
              </w:rPr>
              <w:t>&lt;85,6</w:t>
            </w:r>
          </w:p>
        </w:tc>
      </w:tr>
      <w:tr>
        <w:trPr>
          <w:cnfStyle w:val="000000010000" w:firstRow="0" w:lastRow="0" w:firstColumn="0" w:lastColumn="0" w:oddVBand="0" w:evenVBand="0" w:oddHBand="0" w:evenHBand="1" w:firstRowFirstColumn="0" w:firstRowLastColumn="0" w:lastRowFirstColumn="0" w:lastRowLastColumn="0"/>
        </w:trPr>
        <w:tc>
          <w:tcPr>
            <w:tcW w:w="6998"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ind w:hanging="0" w:left="0"/>
              <w:jc w:val="left"/>
              <w:rPr>
                <w:color w:val="auto"/>
                <w:kern w:val="0"/>
                <w:lang w:val="ru-RU" w:bidi="ar-SA"/>
              </w:rPr>
            </w:pPr>
            <w:r>
              <w:rPr>
                <w:color w:val="auto"/>
                <w:kern w:val="0"/>
                <w:lang w:val="ru-RU" w:bidi="ar-SA"/>
              </w:rPr>
              <w:t>сильные (100÷40 кПа)</w:t>
            </w:r>
          </w:p>
        </w:tc>
        <w:tc>
          <w:tcPr>
            <w:tcW w:w="246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ind w:hanging="0" w:left="0"/>
              <w:jc w:val="left"/>
              <w:rPr>
                <w:color w:val="auto"/>
                <w:kern w:val="0"/>
                <w:lang w:val="ru-RU" w:bidi="ar-SA"/>
              </w:rPr>
            </w:pPr>
            <w:r>
              <w:rPr>
                <w:color w:val="auto"/>
                <w:kern w:val="0"/>
                <w:lang w:val="ru-RU" w:bidi="ar-SA"/>
              </w:rPr>
              <w:t>85,6÷210,5</w:t>
            </w:r>
          </w:p>
        </w:tc>
      </w:tr>
      <w:tr>
        <w:trPr>
          <w:cnfStyle w:val="000000100000" w:firstRow="0" w:lastRow="0" w:firstColumn="0" w:lastColumn="0" w:oddVBand="0" w:evenVBand="0" w:oddHBand="1" w:evenHBand="0" w:firstRowFirstColumn="0" w:firstRowLastColumn="0" w:lastRowFirstColumn="0" w:lastRowLastColumn="0"/>
        </w:trPr>
        <w:tc>
          <w:tcPr>
            <w:tcW w:w="6998"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ind w:hanging="0" w:left="0"/>
              <w:jc w:val="left"/>
              <w:rPr>
                <w:color w:val="auto"/>
                <w:kern w:val="0"/>
                <w:lang w:val="ru-RU" w:bidi="ar-SA"/>
              </w:rPr>
            </w:pPr>
            <w:r>
              <w:rPr>
                <w:color w:val="auto"/>
                <w:kern w:val="0"/>
                <w:lang w:val="ru-RU" w:bidi="ar-SA"/>
              </w:rPr>
              <w:t>средние (40÷20 кПа)</w:t>
            </w:r>
          </w:p>
        </w:tc>
        <w:tc>
          <w:tcPr>
            <w:tcW w:w="246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ind w:hanging="0" w:left="0"/>
              <w:jc w:val="left"/>
              <w:rPr>
                <w:color w:val="auto"/>
                <w:kern w:val="0"/>
                <w:lang w:val="ru-RU" w:bidi="ar-SA"/>
              </w:rPr>
            </w:pPr>
            <w:r>
              <w:rPr>
                <w:color w:val="auto"/>
                <w:kern w:val="0"/>
                <w:lang w:val="ru-RU" w:bidi="ar-SA"/>
              </w:rPr>
              <w:t>210,5÷432,7</w:t>
            </w:r>
          </w:p>
        </w:tc>
      </w:tr>
      <w:tr>
        <w:trPr>
          <w:cnfStyle w:val="000000010000" w:firstRow="0" w:lastRow="0" w:firstColumn="0" w:lastColumn="0" w:oddVBand="0" w:evenVBand="0" w:oddHBand="0" w:evenHBand="1" w:firstRowFirstColumn="0" w:firstRowLastColumn="0" w:lastRowFirstColumn="0" w:lastRowLastColumn="0"/>
        </w:trPr>
        <w:tc>
          <w:tcPr>
            <w:tcW w:w="6998"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ind w:hanging="0" w:left="0"/>
              <w:jc w:val="left"/>
              <w:rPr>
                <w:color w:val="auto"/>
                <w:kern w:val="0"/>
                <w:lang w:val="ru-RU" w:bidi="ar-SA"/>
              </w:rPr>
            </w:pPr>
            <w:r>
              <w:rPr>
                <w:color w:val="auto"/>
                <w:kern w:val="0"/>
                <w:lang w:val="ru-RU" w:bidi="ar-SA"/>
              </w:rPr>
              <w:t>слабые (20÷10 кПа)</w:t>
            </w:r>
          </w:p>
        </w:tc>
        <w:tc>
          <w:tcPr>
            <w:tcW w:w="246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ind w:hanging="0" w:left="0"/>
              <w:jc w:val="left"/>
              <w:rPr>
                <w:color w:val="auto"/>
                <w:kern w:val="0"/>
                <w:lang w:val="ru-RU" w:bidi="ar-SA"/>
              </w:rPr>
            </w:pPr>
            <w:r>
              <w:rPr>
                <w:color w:val="auto"/>
                <w:kern w:val="0"/>
                <w:lang w:val="ru-RU" w:bidi="ar-SA"/>
              </w:rPr>
              <w:t>432,7÷815,4</w:t>
            </w:r>
          </w:p>
        </w:tc>
      </w:tr>
      <w:tr>
        <w:trPr>
          <w:cnfStyle w:val="000000100000" w:firstRow="0" w:lastRow="0" w:firstColumn="0" w:lastColumn="0" w:oddVBand="0" w:evenVBand="0" w:oddHBand="1" w:evenHBand="0" w:firstRowFirstColumn="0" w:firstRowLastColumn="0" w:lastRowFirstColumn="0" w:lastRowLastColumn="0"/>
        </w:trPr>
        <w:tc>
          <w:tcPr>
            <w:tcW w:w="6998"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ind w:hanging="0" w:left="0"/>
              <w:jc w:val="left"/>
              <w:rPr>
                <w:color w:val="auto"/>
                <w:kern w:val="0"/>
                <w:lang w:val="ru-RU" w:bidi="ar-SA"/>
              </w:rPr>
            </w:pPr>
            <w:r>
              <w:rPr>
                <w:color w:val="auto"/>
                <w:kern w:val="0"/>
                <w:lang w:val="ru-RU" w:bidi="ar-SA"/>
              </w:rPr>
              <w:t>расстекление (5 кПа)</w:t>
            </w:r>
          </w:p>
        </w:tc>
        <w:tc>
          <w:tcPr>
            <w:tcW w:w="246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ind w:hanging="0" w:left="0"/>
              <w:jc w:val="left"/>
              <w:rPr>
                <w:color w:val="auto"/>
                <w:kern w:val="0"/>
                <w:lang w:val="ru-RU" w:bidi="ar-SA"/>
              </w:rPr>
            </w:pPr>
            <w:r>
              <w:rPr>
                <w:color w:val="auto"/>
                <w:kern w:val="0"/>
                <w:lang w:val="ru-RU" w:bidi="ar-SA"/>
              </w:rPr>
              <w:t>&gt;815,4</w:t>
            </w:r>
          </w:p>
        </w:tc>
      </w:tr>
      <w:tr>
        <w:trPr>
          <w:cnfStyle w:val="000000010000" w:firstRow="0" w:lastRow="0" w:firstColumn="0" w:lastColumn="0" w:oddVBand="0" w:evenVBand="0" w:oddHBand="0" w:evenHBand="1" w:firstRowFirstColumn="0" w:firstRowLastColumn="0" w:lastRowFirstColumn="0" w:lastRowLastColumn="0"/>
        </w:trPr>
        <w:tc>
          <w:tcPr>
            <w:tcW w:w="9463"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suppressAutoHyphens w:val="true"/>
              <w:ind w:hanging="0" w:left="0"/>
              <w:jc w:val="center"/>
              <w:rPr>
                <w:b/>
              </w:rPr>
            </w:pPr>
            <w:r>
              <w:rPr>
                <w:b/>
                <w:color w:val="auto"/>
                <w:kern w:val="0"/>
                <w:lang w:val="ru-RU" w:bidi="ar-SA"/>
              </w:rPr>
              <w:t>Степень травмирования людей на расстоянии от эпицентра взрыва, м</w:t>
            </w:r>
          </w:p>
        </w:tc>
      </w:tr>
      <w:tr>
        <w:trPr>
          <w:cnfStyle w:val="000000100000" w:firstRow="0" w:lastRow="0" w:firstColumn="0" w:lastColumn="0" w:oddVBand="0" w:evenVBand="0" w:oddHBand="1" w:evenHBand="0" w:firstRowFirstColumn="0" w:firstRowLastColumn="0" w:lastRowFirstColumn="0" w:lastRowLastColumn="0"/>
        </w:trPr>
        <w:tc>
          <w:tcPr>
            <w:tcW w:w="6998"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ind w:hanging="0" w:left="0"/>
              <w:jc w:val="left"/>
              <w:rPr>
                <w:color w:val="auto"/>
                <w:kern w:val="0"/>
                <w:lang w:val="ru-RU" w:bidi="ar-SA"/>
              </w:rPr>
            </w:pPr>
            <w:r>
              <w:rPr>
                <w:color w:val="auto"/>
                <w:kern w:val="0"/>
                <w:lang w:val="ru-RU" w:bidi="ar-SA"/>
              </w:rPr>
              <w:t>летальная (&gt;100 кПа)</w:t>
            </w:r>
          </w:p>
        </w:tc>
        <w:tc>
          <w:tcPr>
            <w:tcW w:w="246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ind w:hanging="0" w:left="0"/>
              <w:jc w:val="left"/>
              <w:rPr>
                <w:color w:val="auto"/>
                <w:kern w:val="0"/>
                <w:lang w:val="ru-RU" w:bidi="ar-SA"/>
              </w:rPr>
            </w:pPr>
            <w:r>
              <w:rPr>
                <w:color w:val="auto"/>
                <w:kern w:val="0"/>
                <w:lang w:val="ru-RU" w:bidi="ar-SA"/>
              </w:rPr>
              <w:t>&lt;85,6</w:t>
            </w:r>
          </w:p>
        </w:tc>
      </w:tr>
      <w:tr>
        <w:trPr>
          <w:cnfStyle w:val="000000010000" w:firstRow="0" w:lastRow="0" w:firstColumn="0" w:lastColumn="0" w:oddVBand="0" w:evenVBand="0" w:oddHBand="0" w:evenHBand="1" w:firstRowFirstColumn="0" w:firstRowLastColumn="0" w:lastRowFirstColumn="0" w:lastRowLastColumn="0"/>
        </w:trPr>
        <w:tc>
          <w:tcPr>
            <w:tcW w:w="6998"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ind w:hanging="0" w:left="0"/>
              <w:jc w:val="left"/>
              <w:rPr>
                <w:color w:val="auto"/>
                <w:kern w:val="0"/>
                <w:lang w:val="ru-RU" w:bidi="ar-SA"/>
              </w:rPr>
            </w:pPr>
            <w:r>
              <w:rPr>
                <w:color w:val="auto"/>
                <w:kern w:val="0"/>
                <w:lang w:val="ru-RU" w:bidi="ar-SA"/>
              </w:rPr>
              <w:t>тяжелая (100÷60 кПа)</w:t>
            </w:r>
          </w:p>
        </w:tc>
        <w:tc>
          <w:tcPr>
            <w:tcW w:w="246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ind w:hanging="0" w:left="0"/>
              <w:jc w:val="left"/>
              <w:rPr>
                <w:color w:val="auto"/>
                <w:kern w:val="0"/>
                <w:lang w:val="ru-RU" w:bidi="ar-SA"/>
              </w:rPr>
            </w:pPr>
            <w:r>
              <w:rPr>
                <w:color w:val="auto"/>
                <w:kern w:val="0"/>
                <w:lang w:val="ru-RU" w:bidi="ar-SA"/>
              </w:rPr>
              <w:t>85,6÷165,4</w:t>
            </w:r>
          </w:p>
        </w:tc>
      </w:tr>
      <w:tr>
        <w:trPr>
          <w:cnfStyle w:val="000000100000" w:firstRow="0" w:lastRow="0" w:firstColumn="0" w:lastColumn="0" w:oddVBand="0" w:evenVBand="0" w:oddHBand="1" w:evenHBand="0" w:firstRowFirstColumn="0" w:firstRowLastColumn="0" w:lastRowFirstColumn="0" w:lastRowLastColumn="0"/>
        </w:trPr>
        <w:tc>
          <w:tcPr>
            <w:tcW w:w="6998"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ind w:hanging="0" w:left="0"/>
              <w:jc w:val="left"/>
              <w:rPr>
                <w:color w:val="auto"/>
                <w:kern w:val="0"/>
                <w:lang w:val="ru-RU" w:bidi="ar-SA"/>
              </w:rPr>
            </w:pPr>
            <w:r>
              <w:rPr>
                <w:color w:val="auto"/>
                <w:kern w:val="0"/>
                <w:lang w:val="ru-RU" w:bidi="ar-SA"/>
              </w:rPr>
              <w:t>средняя (60÷40 кПа)</w:t>
            </w:r>
          </w:p>
        </w:tc>
        <w:tc>
          <w:tcPr>
            <w:tcW w:w="246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ind w:hanging="0" w:left="0"/>
              <w:jc w:val="left"/>
              <w:rPr>
                <w:color w:val="auto"/>
                <w:kern w:val="0"/>
                <w:lang w:val="ru-RU" w:bidi="ar-SA"/>
              </w:rPr>
            </w:pPr>
            <w:r>
              <w:rPr>
                <w:color w:val="auto"/>
                <w:kern w:val="0"/>
                <w:lang w:val="ru-RU" w:bidi="ar-SA"/>
              </w:rPr>
              <w:t>165,4÷210,5</w:t>
            </w:r>
          </w:p>
        </w:tc>
      </w:tr>
      <w:tr>
        <w:trPr>
          <w:cnfStyle w:val="000000010000" w:firstRow="0" w:lastRow="0" w:firstColumn="0" w:lastColumn="0" w:oddVBand="0" w:evenVBand="0" w:oddHBand="0" w:evenHBand="1" w:firstRowFirstColumn="0" w:firstRowLastColumn="0" w:lastRowFirstColumn="0" w:lastRowLastColumn="0"/>
        </w:trPr>
        <w:tc>
          <w:tcPr>
            <w:tcW w:w="6998"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ind w:hanging="0" w:left="0"/>
              <w:jc w:val="left"/>
              <w:rPr>
                <w:color w:val="auto"/>
                <w:kern w:val="0"/>
                <w:lang w:val="ru-RU" w:bidi="ar-SA"/>
              </w:rPr>
            </w:pPr>
            <w:r>
              <w:rPr>
                <w:color w:val="auto"/>
                <w:kern w:val="0"/>
                <w:lang w:val="ru-RU" w:bidi="ar-SA"/>
              </w:rPr>
              <w:t>легкая (40÷20 кПа)</w:t>
            </w:r>
          </w:p>
        </w:tc>
        <w:tc>
          <w:tcPr>
            <w:tcW w:w="246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ind w:hanging="0" w:left="0"/>
              <w:jc w:val="left"/>
              <w:rPr>
                <w:color w:val="auto"/>
                <w:kern w:val="0"/>
                <w:lang w:val="ru-RU" w:bidi="ar-SA"/>
              </w:rPr>
            </w:pPr>
            <w:r>
              <w:rPr>
                <w:color w:val="auto"/>
                <w:kern w:val="0"/>
                <w:lang w:val="ru-RU" w:bidi="ar-SA"/>
              </w:rPr>
              <w:t>210,5÷432,7</w:t>
            </w:r>
          </w:p>
        </w:tc>
      </w:tr>
      <w:tr>
        <w:trPr>
          <w:cnfStyle w:val="000000100000" w:firstRow="0" w:lastRow="0" w:firstColumn="0" w:lastColumn="0" w:oddVBand="0" w:evenVBand="0" w:oddHBand="1" w:evenHBand="0" w:firstRowFirstColumn="0" w:firstRowLastColumn="0" w:lastRowFirstColumn="0" w:lastRowLastColumn="0"/>
        </w:trPr>
        <w:tc>
          <w:tcPr>
            <w:tcW w:w="9463"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suppressAutoHyphens w:val="true"/>
              <w:ind w:hanging="0" w:left="0"/>
              <w:jc w:val="center"/>
              <w:rPr>
                <w:b/>
              </w:rPr>
            </w:pPr>
            <w:r>
              <w:rPr>
                <w:b/>
                <w:color w:val="auto"/>
                <w:kern w:val="0"/>
                <w:lang w:val="ru-RU" w:bidi="ar-SA"/>
              </w:rPr>
              <w:t>Огненный шар</w:t>
            </w:r>
          </w:p>
        </w:tc>
      </w:tr>
      <w:tr>
        <w:trPr>
          <w:cnfStyle w:val="000000010000" w:firstRow="0" w:lastRow="0" w:firstColumn="0" w:lastColumn="0" w:oddVBand="0" w:evenVBand="0" w:oddHBand="0" w:evenHBand="1" w:firstRowFirstColumn="0" w:firstRowLastColumn="0" w:lastRowFirstColumn="0" w:lastRowLastColumn="0"/>
        </w:trPr>
        <w:tc>
          <w:tcPr>
            <w:tcW w:w="6998"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ind w:hanging="0" w:left="0"/>
              <w:jc w:val="left"/>
              <w:rPr>
                <w:color w:val="auto"/>
                <w:kern w:val="0"/>
                <w:lang w:val="ru-RU" w:bidi="ar-SA"/>
              </w:rPr>
            </w:pPr>
            <w:r>
              <w:rPr>
                <w:color w:val="auto"/>
                <w:kern w:val="0"/>
                <w:lang w:val="ru-RU" w:bidi="ar-SA"/>
              </w:rPr>
              <w:t>масса вещества, участвующего в образовании огненного шара, кг</w:t>
            </w:r>
          </w:p>
        </w:tc>
        <w:tc>
          <w:tcPr>
            <w:tcW w:w="246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ind w:hanging="0" w:left="0"/>
              <w:jc w:val="left"/>
              <w:rPr>
                <w:color w:val="auto"/>
                <w:kern w:val="0"/>
                <w:lang w:val="ru-RU" w:bidi="ar-SA"/>
              </w:rPr>
            </w:pPr>
            <w:r>
              <w:rPr>
                <w:color w:val="auto"/>
                <w:kern w:val="0"/>
                <w:lang w:val="ru-RU" w:bidi="ar-SA"/>
              </w:rPr>
              <w:t>4800</w:t>
            </w:r>
          </w:p>
        </w:tc>
      </w:tr>
      <w:tr>
        <w:trPr>
          <w:cnfStyle w:val="000000100000" w:firstRow="0" w:lastRow="0" w:firstColumn="0" w:lastColumn="0" w:oddVBand="0" w:evenVBand="0" w:oddHBand="1" w:evenHBand="0" w:firstRowFirstColumn="0" w:firstRowLastColumn="0" w:lastRowFirstColumn="0" w:lastRowLastColumn="0"/>
        </w:trPr>
        <w:tc>
          <w:tcPr>
            <w:tcW w:w="6998"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ind w:hanging="0" w:left="0"/>
              <w:jc w:val="left"/>
              <w:rPr>
                <w:color w:val="auto"/>
                <w:kern w:val="0"/>
                <w:lang w:val="ru-RU" w:bidi="ar-SA"/>
              </w:rPr>
            </w:pPr>
            <w:r>
              <w:rPr>
                <w:color w:val="auto"/>
                <w:kern w:val="0"/>
                <w:lang w:val="ru-RU" w:bidi="ar-SA"/>
              </w:rPr>
              <w:t>коэффициент участия газа в огненном шаре</w:t>
            </w:r>
          </w:p>
        </w:tc>
        <w:tc>
          <w:tcPr>
            <w:tcW w:w="246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ind w:hanging="0" w:left="0"/>
              <w:jc w:val="left"/>
              <w:rPr>
                <w:color w:val="auto"/>
                <w:kern w:val="0"/>
                <w:lang w:val="ru-RU" w:bidi="ar-SA"/>
              </w:rPr>
            </w:pPr>
            <w:r>
              <w:rPr>
                <w:color w:val="auto"/>
                <w:kern w:val="0"/>
                <w:lang w:val="ru-RU" w:bidi="ar-SA"/>
              </w:rPr>
              <w:t>0,6</w:t>
            </w:r>
          </w:p>
        </w:tc>
      </w:tr>
      <w:tr>
        <w:trPr>
          <w:cnfStyle w:val="000000010000" w:firstRow="0" w:lastRow="0" w:firstColumn="0" w:lastColumn="0" w:oddVBand="0" w:evenVBand="0" w:oddHBand="0" w:evenHBand="1" w:firstRowFirstColumn="0" w:firstRowLastColumn="0" w:lastRowFirstColumn="0" w:lastRowLastColumn="0"/>
        </w:trPr>
        <w:tc>
          <w:tcPr>
            <w:tcW w:w="6998"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ind w:hanging="0" w:left="0"/>
              <w:jc w:val="left"/>
              <w:rPr>
                <w:color w:val="auto"/>
                <w:kern w:val="0"/>
                <w:lang w:val="ru-RU" w:bidi="ar-SA"/>
              </w:rPr>
            </w:pPr>
            <w:r>
              <w:rPr>
                <w:color w:val="auto"/>
                <w:kern w:val="0"/>
                <w:lang w:val="ru-RU" w:bidi="ar-SA"/>
              </w:rPr>
              <w:t>диаметр огненного шара, м</w:t>
            </w:r>
          </w:p>
        </w:tc>
        <w:tc>
          <w:tcPr>
            <w:tcW w:w="246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ind w:hanging="0" w:left="0"/>
              <w:jc w:val="left"/>
              <w:rPr>
                <w:color w:val="auto"/>
                <w:kern w:val="0"/>
                <w:lang w:val="ru-RU" w:bidi="ar-SA"/>
              </w:rPr>
            </w:pPr>
            <w:r>
              <w:rPr>
                <w:color w:val="auto"/>
                <w:kern w:val="0"/>
                <w:lang w:val="ru-RU" w:bidi="ar-SA"/>
              </w:rPr>
              <w:t>85,2</w:t>
            </w:r>
          </w:p>
        </w:tc>
      </w:tr>
      <w:tr>
        <w:trPr>
          <w:cnfStyle w:val="000000100000" w:firstRow="0" w:lastRow="0" w:firstColumn="0" w:lastColumn="0" w:oddVBand="0" w:evenVBand="0" w:oddHBand="1" w:evenHBand="0" w:firstRowFirstColumn="0" w:firstRowLastColumn="0" w:lastRowFirstColumn="0" w:lastRowLastColumn="0"/>
        </w:trPr>
        <w:tc>
          <w:tcPr>
            <w:tcW w:w="6998"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ind w:hanging="0" w:left="0"/>
              <w:jc w:val="left"/>
              <w:rPr>
                <w:color w:val="auto"/>
                <w:kern w:val="0"/>
                <w:lang w:val="ru-RU" w:bidi="ar-SA"/>
              </w:rPr>
            </w:pPr>
            <w:r>
              <w:rPr>
                <w:color w:val="auto"/>
                <w:kern w:val="0"/>
                <w:lang w:val="ru-RU" w:bidi="ar-SA"/>
              </w:rPr>
              <w:t>время существования огненного шара, с</w:t>
            </w:r>
          </w:p>
        </w:tc>
        <w:tc>
          <w:tcPr>
            <w:tcW w:w="246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ind w:hanging="0" w:left="0"/>
              <w:jc w:val="left"/>
              <w:rPr>
                <w:color w:val="auto"/>
                <w:kern w:val="0"/>
                <w:lang w:val="ru-RU" w:bidi="ar-SA"/>
              </w:rPr>
            </w:pPr>
            <w:r>
              <w:rPr>
                <w:color w:val="auto"/>
                <w:kern w:val="0"/>
                <w:lang w:val="ru-RU" w:bidi="ar-SA"/>
              </w:rPr>
              <w:t>12,0</w:t>
            </w:r>
          </w:p>
        </w:tc>
      </w:tr>
      <w:tr>
        <w:trPr>
          <w:cnfStyle w:val="000000010000" w:firstRow="0" w:lastRow="0" w:firstColumn="0" w:lastColumn="0" w:oddVBand="0" w:evenVBand="0" w:oddHBand="0" w:evenHBand="1" w:firstRowFirstColumn="0" w:firstRowLastColumn="0" w:lastRowFirstColumn="0" w:lastRowLastColumn="0"/>
        </w:trPr>
        <w:tc>
          <w:tcPr>
            <w:tcW w:w="9463"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suppressAutoHyphens w:val="true"/>
              <w:ind w:hanging="0" w:left="0"/>
              <w:jc w:val="center"/>
              <w:rPr>
                <w:color w:val="auto"/>
                <w:kern w:val="0"/>
                <w:lang w:val="ru-RU" w:bidi="ar-SA"/>
              </w:rPr>
            </w:pPr>
            <w:r>
              <w:rPr>
                <w:b/>
                <w:color w:val="auto"/>
                <w:kern w:val="0"/>
                <w:lang w:val="ru-RU" w:bidi="ar-SA"/>
              </w:rPr>
              <w:t>Степень поражения людей на расстоянии от центра огненного шара, м</w:t>
            </w:r>
          </w:p>
        </w:tc>
      </w:tr>
      <w:tr>
        <w:trPr>
          <w:cnfStyle w:val="000000100000" w:firstRow="0" w:lastRow="0" w:firstColumn="0" w:lastColumn="0" w:oddVBand="0" w:evenVBand="0" w:oddHBand="1" w:evenHBand="0" w:firstRowFirstColumn="0" w:firstRowLastColumn="0" w:lastRowFirstColumn="0" w:lastRowLastColumn="0"/>
        </w:trPr>
        <w:tc>
          <w:tcPr>
            <w:tcW w:w="6998"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ind w:hanging="0" w:left="0"/>
              <w:jc w:val="left"/>
              <w:rPr>
                <w:color w:val="auto"/>
                <w:kern w:val="0"/>
                <w:lang w:val="ru-RU" w:bidi="ar-SA"/>
              </w:rPr>
            </w:pPr>
            <w:r>
              <w:rPr>
                <w:color w:val="auto"/>
                <w:kern w:val="0"/>
                <w:lang w:val="ru-RU" w:bidi="ar-SA"/>
              </w:rPr>
              <w:t xml:space="preserve">ожог </w:t>
            </w:r>
            <w:r>
              <w:rPr>
                <w:color w:val="auto"/>
                <w:kern w:val="0"/>
                <w:lang w:val="en-US" w:bidi="ar-SA"/>
              </w:rPr>
              <w:t>III</w:t>
            </w:r>
            <w:r>
              <w:rPr>
                <w:color w:val="auto"/>
                <w:kern w:val="0"/>
                <w:lang w:val="ru-RU" w:bidi="ar-SA"/>
              </w:rPr>
              <w:t xml:space="preserve"> степени (320 кДж/м</w:t>
            </w:r>
            <w:r>
              <w:rPr>
                <w:color w:val="auto"/>
                <w:kern w:val="0"/>
                <w:vertAlign w:val="superscript"/>
                <w:lang w:val="ru-RU" w:bidi="ar-SA"/>
              </w:rPr>
              <w:t>2</w:t>
            </w:r>
            <w:r>
              <w:rPr>
                <w:color w:val="auto"/>
                <w:kern w:val="0"/>
                <w:lang w:val="ru-RU" w:bidi="ar-SA"/>
              </w:rPr>
              <w:t>)</w:t>
            </w:r>
          </w:p>
        </w:tc>
        <w:tc>
          <w:tcPr>
            <w:tcW w:w="246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ind w:hanging="0" w:left="0"/>
              <w:jc w:val="left"/>
              <w:rPr>
                <w:color w:val="auto"/>
                <w:kern w:val="0"/>
                <w:lang w:val="ru-RU" w:bidi="ar-SA"/>
              </w:rPr>
            </w:pPr>
            <w:r>
              <w:rPr>
                <w:color w:val="auto"/>
                <w:kern w:val="0"/>
                <w:lang w:val="ru-RU" w:bidi="ar-SA"/>
              </w:rPr>
              <w:t>20,0</w:t>
            </w:r>
          </w:p>
        </w:tc>
      </w:tr>
      <w:tr>
        <w:trPr>
          <w:cnfStyle w:val="000000010000" w:firstRow="0" w:lastRow="0" w:firstColumn="0" w:lastColumn="0" w:oddVBand="0" w:evenVBand="0" w:oddHBand="0" w:evenHBand="1" w:firstRowFirstColumn="0" w:firstRowLastColumn="0" w:lastRowFirstColumn="0" w:lastRowLastColumn="0"/>
        </w:trPr>
        <w:tc>
          <w:tcPr>
            <w:tcW w:w="6998"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ind w:hanging="0" w:left="0"/>
              <w:jc w:val="left"/>
              <w:rPr>
                <w:color w:val="auto"/>
                <w:kern w:val="0"/>
                <w:lang w:val="ru-RU" w:bidi="ar-SA"/>
              </w:rPr>
            </w:pPr>
            <w:r>
              <w:rPr>
                <w:color w:val="auto"/>
                <w:kern w:val="0"/>
                <w:lang w:val="ru-RU" w:bidi="ar-SA"/>
              </w:rPr>
              <w:t xml:space="preserve">ожог </w:t>
            </w:r>
            <w:r>
              <w:rPr>
                <w:color w:val="auto"/>
                <w:kern w:val="0"/>
                <w:lang w:val="en-US" w:bidi="ar-SA"/>
              </w:rPr>
              <w:t>II</w:t>
            </w:r>
            <w:r>
              <w:rPr>
                <w:color w:val="auto"/>
                <w:kern w:val="0"/>
                <w:lang w:val="ru-RU" w:bidi="ar-SA"/>
              </w:rPr>
              <w:t xml:space="preserve"> степени (220 кДж/м</w:t>
            </w:r>
            <w:r>
              <w:rPr>
                <w:color w:val="auto"/>
                <w:kern w:val="0"/>
                <w:vertAlign w:val="superscript"/>
                <w:lang w:val="ru-RU" w:bidi="ar-SA"/>
              </w:rPr>
              <w:t>2</w:t>
            </w:r>
            <w:r>
              <w:rPr>
                <w:color w:val="auto"/>
                <w:kern w:val="0"/>
                <w:lang w:val="ru-RU" w:bidi="ar-SA"/>
              </w:rPr>
              <w:t>)</w:t>
            </w:r>
          </w:p>
        </w:tc>
        <w:tc>
          <w:tcPr>
            <w:tcW w:w="246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ind w:hanging="0" w:left="0"/>
              <w:jc w:val="left"/>
              <w:rPr>
                <w:color w:val="auto"/>
                <w:kern w:val="0"/>
                <w:lang w:val="ru-RU" w:bidi="ar-SA"/>
              </w:rPr>
            </w:pPr>
            <w:r>
              <w:rPr>
                <w:color w:val="auto"/>
                <w:kern w:val="0"/>
                <w:lang w:val="ru-RU" w:bidi="ar-SA"/>
              </w:rPr>
              <w:t>47,4</w:t>
            </w:r>
          </w:p>
        </w:tc>
      </w:tr>
      <w:tr>
        <w:trPr>
          <w:cnfStyle w:val="000000100000" w:firstRow="0" w:lastRow="0" w:firstColumn="0" w:lastColumn="0" w:oddVBand="0" w:evenVBand="0" w:oddHBand="1" w:evenHBand="0" w:firstRowFirstColumn="0" w:firstRowLastColumn="0" w:lastRowFirstColumn="0" w:lastRowLastColumn="0"/>
        </w:trPr>
        <w:tc>
          <w:tcPr>
            <w:tcW w:w="6998"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ind w:hanging="0" w:left="0"/>
              <w:jc w:val="left"/>
              <w:rPr>
                <w:color w:val="auto"/>
                <w:kern w:val="0"/>
                <w:lang w:val="ru-RU" w:bidi="ar-SA"/>
              </w:rPr>
            </w:pPr>
            <w:r>
              <w:rPr>
                <w:color w:val="auto"/>
                <w:kern w:val="0"/>
                <w:lang w:val="ru-RU" w:bidi="ar-SA"/>
              </w:rPr>
              <w:t xml:space="preserve">ожог </w:t>
            </w:r>
            <w:r>
              <w:rPr>
                <w:color w:val="auto"/>
                <w:kern w:val="0"/>
                <w:lang w:val="en-US" w:bidi="ar-SA"/>
              </w:rPr>
              <w:t>I</w:t>
            </w:r>
            <w:r>
              <w:rPr>
                <w:color w:val="auto"/>
                <w:kern w:val="0"/>
                <w:lang w:val="ru-RU" w:bidi="ar-SA"/>
              </w:rPr>
              <w:t xml:space="preserve"> степени (120 кДж/м</w:t>
            </w:r>
            <w:r>
              <w:rPr>
                <w:color w:val="auto"/>
                <w:kern w:val="0"/>
                <w:vertAlign w:val="superscript"/>
                <w:lang w:val="ru-RU" w:bidi="ar-SA"/>
              </w:rPr>
              <w:t>2</w:t>
            </w:r>
            <w:r>
              <w:rPr>
                <w:color w:val="auto"/>
                <w:kern w:val="0"/>
                <w:lang w:val="ru-RU" w:bidi="ar-SA"/>
              </w:rPr>
              <w:t>)</w:t>
            </w:r>
          </w:p>
        </w:tc>
        <w:tc>
          <w:tcPr>
            <w:tcW w:w="246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ind w:hanging="0" w:left="0"/>
              <w:jc w:val="left"/>
              <w:rPr>
                <w:color w:val="auto"/>
                <w:kern w:val="0"/>
                <w:lang w:val="ru-RU" w:bidi="ar-SA"/>
              </w:rPr>
            </w:pPr>
            <w:r>
              <w:rPr>
                <w:color w:val="auto"/>
                <w:kern w:val="0"/>
                <w:lang w:val="ru-RU" w:bidi="ar-SA"/>
              </w:rPr>
              <w:t>64,2</w:t>
            </w:r>
          </w:p>
        </w:tc>
      </w:tr>
      <w:tr>
        <w:trPr>
          <w:cnfStyle w:val="000000010000" w:firstRow="0" w:lastRow="0" w:firstColumn="0" w:lastColumn="0" w:oddVBand="0" w:evenVBand="0" w:oddHBand="0" w:evenHBand="1" w:firstRowFirstColumn="0" w:firstRowLastColumn="0" w:lastRowFirstColumn="0" w:lastRowLastColumn="0"/>
        </w:trPr>
        <w:tc>
          <w:tcPr>
            <w:tcW w:w="6998"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ind w:hanging="0" w:left="0"/>
              <w:jc w:val="left"/>
              <w:rPr>
                <w:kern w:val="0"/>
                <w:lang w:val="ru-RU" w:bidi="ar-SA"/>
              </w:rPr>
            </w:pPr>
            <w:r>
              <w:rPr>
                <w:kern w:val="0"/>
                <w:lang w:val="ru-RU" w:bidi="ar-SA"/>
              </w:rPr>
              <w:t>болевой порог (20-60кДж/м</w:t>
            </w:r>
            <w:r>
              <w:rPr>
                <w:kern w:val="0"/>
                <w:vertAlign w:val="superscript"/>
                <w:lang w:val="ru-RU" w:bidi="ar-SA"/>
              </w:rPr>
              <w:t>2</w:t>
            </w:r>
            <w:r>
              <w:rPr>
                <w:kern w:val="0"/>
                <w:lang w:val="ru-RU" w:bidi="ar-SA"/>
              </w:rPr>
              <w:t>)</w:t>
            </w:r>
          </w:p>
        </w:tc>
        <w:tc>
          <w:tcPr>
            <w:tcW w:w="246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ind w:hanging="0" w:left="0"/>
              <w:jc w:val="left"/>
              <w:rPr>
                <w:kern w:val="0"/>
                <w:lang w:val="ru-RU" w:bidi="ar-SA"/>
              </w:rPr>
            </w:pPr>
            <w:r>
              <w:rPr>
                <w:kern w:val="0"/>
                <w:lang w:val="ru-RU" w:bidi="ar-SA"/>
              </w:rPr>
              <w:t>108,4</w:t>
            </w:r>
          </w:p>
        </w:tc>
      </w:tr>
    </w:tbl>
    <w:p>
      <w:pPr>
        <w:pStyle w:val="Normal"/>
        <w:suppressAutoHyphens w:val="true"/>
        <w:spacing w:before="120" w:after="0"/>
        <w:ind w:firstLine="709" w:left="0"/>
        <w:rPr>
          <w:sz w:val="28"/>
          <w:szCs w:val="28"/>
        </w:rPr>
      </w:pPr>
      <w:r>
        <w:rPr>
          <w:sz w:val="28"/>
          <w:szCs w:val="28"/>
        </w:rPr>
        <w:t>Для находящихся на открытой местности людей расстояние поражения ВУВ при различных режимах взрывного превращения облака ТВС, а также процент пораженных тепловым излучением от огневого шара или горящего пролива определяется по соответствующим графикам.</w:t>
      </w:r>
    </w:p>
    <w:p>
      <w:pPr>
        <w:pStyle w:val="Normal"/>
        <w:jc w:val="right"/>
        <w:rPr>
          <w:b/>
          <w:sz w:val="28"/>
          <w:szCs w:val="28"/>
          <w:lang w:eastAsia="ar-SA" w:bidi="en-US"/>
        </w:rPr>
      </w:pPr>
      <w:r>
        <w:rPr>
          <w:b/>
          <w:sz w:val="28"/>
          <w:szCs w:val="28"/>
          <w:lang w:eastAsia="ar-SA" w:bidi="en-US"/>
        </w:rPr>
        <w:t>Таблица 6.5</w:t>
      </w:r>
    </w:p>
    <w:p>
      <w:pPr>
        <w:pStyle w:val="Normal"/>
        <w:keepNext w:val="true"/>
        <w:suppressAutoHyphens w:val="true"/>
        <w:spacing w:before="0" w:after="120"/>
        <w:jc w:val="center"/>
        <w:rPr>
          <w:b/>
          <w:sz w:val="28"/>
          <w:szCs w:val="28"/>
          <w:lang w:eastAsia="ar-SA" w:bidi="en-US"/>
        </w:rPr>
      </w:pPr>
      <w:r>
        <w:rPr>
          <w:b/>
          <w:sz w:val="28"/>
          <w:szCs w:val="28"/>
          <w:lang w:eastAsia="ar-SA" w:bidi="en-US"/>
        </w:rPr>
        <w:t>Результаты расчета зон действия поражающих факторов возможных аварий на транспорте, при перевозке бензина</w:t>
      </w:r>
    </w:p>
    <w:tbl>
      <w:tblPr>
        <w:tblStyle w:val="260"/>
        <w:tblW w:w="9334" w:type="dxa"/>
        <w:jc w:val="left"/>
        <w:tblInd w:w="0" w:type="dxa"/>
        <w:tblLayout w:type="fixed"/>
        <w:tblCellMar>
          <w:top w:w="0" w:type="dxa"/>
          <w:left w:w="108" w:type="dxa"/>
          <w:bottom w:w="0" w:type="dxa"/>
          <w:right w:w="108" w:type="dxa"/>
        </w:tblCellMar>
        <w:tblLook w:noVBand="0" w:val="01e0" w:noHBand="0" w:lastColumn="1" w:firstColumn="1" w:lastRow="1" w:firstRow="1"/>
      </w:tblPr>
      <w:tblGrid>
        <w:gridCol w:w="6639"/>
        <w:gridCol w:w="2694"/>
      </w:tblGrid>
      <w:tr>
        <w:trPr>
          <w:tblHeader w:val="true"/>
          <w:cnfStyle w:val="100000000000" w:firstRow="1" w:lastRow="0" w:firstColumn="0" w:lastColumn="0" w:oddVBand="0" w:evenVBand="0" w:oddHBand="0" w:evenHBand="0" w:firstRowFirstColumn="0" w:firstRowLastColumn="0" w:lastRowFirstColumn="0" w:lastRowLastColumn="0"/>
        </w:trPr>
        <w:tc>
          <w:tcPr>
            <w:tcW w:w="66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suppressAutoHyphens w:val="true"/>
              <w:ind w:hanging="0" w:left="0"/>
              <w:jc w:val="center"/>
              <w:rPr>
                <w:b/>
                <w:bCs/>
                <w:color w:val="auto"/>
                <w:kern w:val="0"/>
                <w:lang w:val="ru-RU" w:bidi="ar-SA"/>
              </w:rPr>
            </w:pPr>
            <w:r>
              <w:rPr>
                <w:b/>
                <w:bCs/>
                <w:color w:val="auto"/>
                <w:kern w:val="0"/>
                <w:lang w:val="ru-RU" w:bidi="ar-SA"/>
              </w:rPr>
              <w:t>Параметры</w:t>
            </w:r>
          </w:p>
        </w:tc>
        <w:tc>
          <w:tcPr>
            <w:tcW w:w="2694"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suppressAutoHyphens w:val="true"/>
              <w:ind w:hanging="0" w:left="0"/>
              <w:jc w:val="center"/>
              <w:rPr>
                <w:b/>
                <w:bCs/>
                <w:color w:val="auto"/>
                <w:kern w:val="0"/>
                <w:lang w:val="ru-RU" w:bidi="ar-SA"/>
              </w:rPr>
            </w:pPr>
            <w:r>
              <w:rPr>
                <w:b/>
                <w:bCs/>
                <w:color w:val="auto"/>
                <w:kern w:val="0"/>
                <w:lang w:val="ru-RU" w:bidi="ar-SA"/>
              </w:rPr>
              <w:t>Значения</w:t>
            </w:r>
          </w:p>
        </w:tc>
      </w:tr>
      <w:tr>
        <w:trPr>
          <w:cnfStyle w:val="000000100000" w:firstRow="0" w:lastRow="0" w:firstColumn="0" w:lastColumn="0" w:oddVBand="0" w:evenVBand="0" w:oddHBand="1" w:evenHBand="0" w:firstRowFirstColumn="0" w:firstRowLastColumn="0" w:lastRowFirstColumn="0" w:lastRowLastColumn="0"/>
        </w:trPr>
        <w:tc>
          <w:tcPr>
            <w:tcW w:w="9333"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suppressAutoHyphens w:val="true"/>
              <w:ind w:hanging="0" w:left="0"/>
              <w:jc w:val="center"/>
              <w:rPr>
                <w:b/>
              </w:rPr>
            </w:pPr>
            <w:r>
              <w:rPr>
                <w:b/>
                <w:color w:val="auto"/>
                <w:kern w:val="0"/>
                <w:lang w:val="ru-RU" w:bidi="ar-SA"/>
              </w:rPr>
              <w:t>Автоцистерна с бензином, грузоподъемностью 8т.</w:t>
            </w:r>
          </w:p>
        </w:tc>
      </w:tr>
      <w:tr>
        <w:trPr>
          <w:cnfStyle w:val="000000010000" w:firstRow="0" w:lastRow="0" w:firstColumn="0" w:lastColumn="0" w:oddVBand="0" w:evenVBand="0" w:oddHBand="0" w:evenHBand="1" w:firstRowFirstColumn="0" w:firstRowLastColumn="0" w:lastRowFirstColumn="0" w:lastRowLastColumn="0"/>
        </w:trPr>
        <w:tc>
          <w:tcPr>
            <w:tcW w:w="66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ind w:hanging="0" w:left="0"/>
              <w:jc w:val="left"/>
              <w:rPr>
                <w:color w:val="auto"/>
                <w:kern w:val="0"/>
                <w:lang w:val="ru-RU" w:bidi="ar-SA"/>
              </w:rPr>
            </w:pPr>
            <w:r>
              <w:rPr>
                <w:color w:val="auto"/>
                <w:kern w:val="0"/>
                <w:lang w:val="ru-RU" w:bidi="ar-SA"/>
              </w:rPr>
              <w:t>масса вещества, участвующего в образовании облака ТВС, кг</w:t>
            </w:r>
          </w:p>
        </w:tc>
        <w:tc>
          <w:tcPr>
            <w:tcW w:w="26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ind w:hanging="0" w:left="0"/>
              <w:jc w:val="left"/>
              <w:rPr>
                <w:color w:val="auto"/>
                <w:kern w:val="0"/>
                <w:lang w:val="ru-RU" w:bidi="ar-SA"/>
              </w:rPr>
            </w:pPr>
            <w:r>
              <w:rPr>
                <w:color w:val="auto"/>
                <w:kern w:val="0"/>
                <w:lang w:val="ru-RU" w:bidi="ar-SA"/>
              </w:rPr>
              <w:t>6400</w:t>
            </w:r>
          </w:p>
        </w:tc>
      </w:tr>
      <w:tr>
        <w:trPr>
          <w:cnfStyle w:val="000000100000" w:firstRow="0" w:lastRow="0" w:firstColumn="0" w:lastColumn="0" w:oddVBand="0" w:evenVBand="0" w:oddHBand="1" w:evenHBand="0" w:firstRowFirstColumn="0" w:firstRowLastColumn="0" w:lastRowFirstColumn="0" w:lastRowLastColumn="0"/>
        </w:trPr>
        <w:tc>
          <w:tcPr>
            <w:tcW w:w="66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ind w:hanging="0" w:left="0"/>
              <w:jc w:val="left"/>
              <w:rPr>
                <w:color w:val="auto"/>
                <w:kern w:val="0"/>
                <w:lang w:val="ru-RU" w:bidi="ar-SA"/>
              </w:rPr>
            </w:pPr>
            <w:r>
              <w:rPr>
                <w:color w:val="auto"/>
                <w:kern w:val="0"/>
                <w:lang w:val="ru-RU" w:bidi="ar-SA"/>
              </w:rPr>
              <w:t>коэффициент участия во взрыве</w:t>
            </w:r>
          </w:p>
        </w:tc>
        <w:tc>
          <w:tcPr>
            <w:tcW w:w="26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ind w:hanging="0" w:left="0"/>
              <w:jc w:val="left"/>
              <w:rPr>
                <w:color w:val="auto"/>
                <w:kern w:val="0"/>
                <w:lang w:val="ru-RU" w:bidi="ar-SA"/>
              </w:rPr>
            </w:pPr>
            <w:r>
              <w:rPr>
                <w:color w:val="auto"/>
                <w:kern w:val="0"/>
                <w:lang w:val="ru-RU" w:bidi="ar-SA"/>
              </w:rPr>
              <w:t>0,8</w:t>
            </w:r>
          </w:p>
        </w:tc>
      </w:tr>
      <w:tr>
        <w:trPr>
          <w:cnfStyle w:val="000000010000" w:firstRow="0" w:lastRow="0" w:firstColumn="0" w:lastColumn="0" w:oddVBand="0" w:evenVBand="0" w:oddHBand="0" w:evenHBand="1" w:firstRowFirstColumn="0" w:firstRowLastColumn="0" w:lastRowFirstColumn="0" w:lastRowLastColumn="0"/>
        </w:trPr>
        <w:tc>
          <w:tcPr>
            <w:tcW w:w="9333"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suppressAutoHyphens w:val="true"/>
              <w:ind w:hanging="0" w:left="0"/>
              <w:jc w:val="center"/>
              <w:rPr>
                <w:color w:val="auto"/>
                <w:kern w:val="0"/>
                <w:lang w:val="ru-RU" w:bidi="ar-SA"/>
              </w:rPr>
            </w:pPr>
            <w:r>
              <w:rPr>
                <w:b/>
                <w:color w:val="auto"/>
                <w:kern w:val="0"/>
                <w:lang w:val="ru-RU" w:bidi="ar-SA"/>
              </w:rPr>
              <w:t>Разрушение зданий и сооружений на расстоянии от эпицентра взрыва, м</w:t>
            </w:r>
          </w:p>
        </w:tc>
      </w:tr>
      <w:tr>
        <w:trPr>
          <w:cnfStyle w:val="000000100000" w:firstRow="0" w:lastRow="0" w:firstColumn="0" w:lastColumn="0" w:oddVBand="0" w:evenVBand="0" w:oddHBand="1" w:evenHBand="0" w:firstRowFirstColumn="0" w:firstRowLastColumn="0" w:lastRowFirstColumn="0" w:lastRowLastColumn="0"/>
        </w:trPr>
        <w:tc>
          <w:tcPr>
            <w:tcW w:w="66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ind w:hanging="0" w:left="0"/>
              <w:jc w:val="left"/>
              <w:rPr>
                <w:color w:val="auto"/>
                <w:kern w:val="0"/>
                <w:lang w:val="ru-RU" w:bidi="ar-SA"/>
              </w:rPr>
            </w:pPr>
            <w:r>
              <w:rPr>
                <w:color w:val="auto"/>
                <w:kern w:val="0"/>
                <w:lang w:val="ru-RU" w:bidi="ar-SA"/>
              </w:rPr>
              <w:t>полные (&gt;100 кПа)</w:t>
            </w:r>
          </w:p>
        </w:tc>
        <w:tc>
          <w:tcPr>
            <w:tcW w:w="26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ind w:hanging="0" w:left="0"/>
              <w:jc w:val="left"/>
              <w:rPr>
                <w:color w:val="auto"/>
                <w:kern w:val="0"/>
                <w:lang w:val="ru-RU" w:bidi="ar-SA"/>
              </w:rPr>
            </w:pPr>
            <w:r>
              <w:rPr>
                <w:color w:val="auto"/>
                <w:kern w:val="0"/>
                <w:lang w:val="ru-RU" w:bidi="ar-SA"/>
              </w:rPr>
              <w:t>&lt;65,4</w:t>
            </w:r>
          </w:p>
        </w:tc>
      </w:tr>
      <w:tr>
        <w:trPr>
          <w:cnfStyle w:val="000000010000" w:firstRow="0" w:lastRow="0" w:firstColumn="0" w:lastColumn="0" w:oddVBand="0" w:evenVBand="0" w:oddHBand="0" w:evenHBand="1" w:firstRowFirstColumn="0" w:firstRowLastColumn="0" w:lastRowFirstColumn="0" w:lastRowLastColumn="0"/>
        </w:trPr>
        <w:tc>
          <w:tcPr>
            <w:tcW w:w="66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ind w:hanging="0" w:left="0"/>
              <w:jc w:val="left"/>
              <w:rPr>
                <w:color w:val="auto"/>
                <w:kern w:val="0"/>
                <w:lang w:val="ru-RU" w:bidi="ar-SA"/>
              </w:rPr>
            </w:pPr>
            <w:r>
              <w:rPr>
                <w:color w:val="auto"/>
                <w:kern w:val="0"/>
                <w:lang w:val="ru-RU" w:bidi="ar-SA"/>
              </w:rPr>
              <w:t>сильные (100÷40 кПа)</w:t>
            </w:r>
          </w:p>
        </w:tc>
        <w:tc>
          <w:tcPr>
            <w:tcW w:w="26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ind w:hanging="0" w:left="0"/>
              <w:jc w:val="left"/>
              <w:rPr>
                <w:color w:val="auto"/>
                <w:kern w:val="0"/>
                <w:lang w:val="ru-RU" w:bidi="ar-SA"/>
              </w:rPr>
            </w:pPr>
            <w:r>
              <w:rPr>
                <w:color w:val="auto"/>
                <w:kern w:val="0"/>
                <w:lang w:val="ru-RU" w:bidi="ar-SA"/>
              </w:rPr>
              <w:t>65,4-110,0</w:t>
            </w:r>
          </w:p>
        </w:tc>
      </w:tr>
      <w:tr>
        <w:trPr>
          <w:cnfStyle w:val="000000100000" w:firstRow="0" w:lastRow="0" w:firstColumn="0" w:lastColumn="0" w:oddVBand="0" w:evenVBand="0" w:oddHBand="1" w:evenHBand="0" w:firstRowFirstColumn="0" w:firstRowLastColumn="0" w:lastRowFirstColumn="0" w:lastRowLastColumn="0"/>
        </w:trPr>
        <w:tc>
          <w:tcPr>
            <w:tcW w:w="66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ind w:hanging="0" w:left="0"/>
              <w:jc w:val="left"/>
              <w:rPr>
                <w:color w:val="auto"/>
                <w:kern w:val="0"/>
                <w:lang w:val="ru-RU" w:bidi="ar-SA"/>
              </w:rPr>
            </w:pPr>
            <w:r>
              <w:rPr>
                <w:color w:val="auto"/>
                <w:kern w:val="0"/>
                <w:lang w:val="ru-RU" w:bidi="ar-SA"/>
              </w:rPr>
              <w:t>средние (40÷20 кПа)</w:t>
            </w:r>
          </w:p>
        </w:tc>
        <w:tc>
          <w:tcPr>
            <w:tcW w:w="26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ind w:hanging="0" w:left="0"/>
              <w:jc w:val="left"/>
              <w:rPr>
                <w:color w:val="auto"/>
                <w:kern w:val="0"/>
                <w:lang w:val="ru-RU" w:bidi="ar-SA"/>
              </w:rPr>
            </w:pPr>
            <w:r>
              <w:rPr>
                <w:color w:val="auto"/>
                <w:kern w:val="0"/>
                <w:lang w:val="ru-RU" w:bidi="ar-SA"/>
              </w:rPr>
              <w:t>110,0-450,0</w:t>
            </w:r>
          </w:p>
        </w:tc>
      </w:tr>
      <w:tr>
        <w:trPr>
          <w:cnfStyle w:val="000000010000" w:firstRow="0" w:lastRow="0" w:firstColumn="0" w:lastColumn="0" w:oddVBand="0" w:evenVBand="0" w:oddHBand="0" w:evenHBand="1" w:firstRowFirstColumn="0" w:firstRowLastColumn="0" w:lastRowFirstColumn="0" w:lastRowLastColumn="0"/>
        </w:trPr>
        <w:tc>
          <w:tcPr>
            <w:tcW w:w="66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ind w:hanging="0" w:left="0"/>
              <w:jc w:val="left"/>
              <w:rPr>
                <w:color w:val="auto"/>
                <w:kern w:val="0"/>
                <w:lang w:val="ru-RU" w:bidi="ar-SA"/>
              </w:rPr>
            </w:pPr>
            <w:r>
              <w:rPr>
                <w:color w:val="auto"/>
                <w:kern w:val="0"/>
                <w:lang w:val="ru-RU" w:bidi="ar-SA"/>
              </w:rPr>
              <w:t>слабые (20÷10 кПа)</w:t>
            </w:r>
          </w:p>
        </w:tc>
        <w:tc>
          <w:tcPr>
            <w:tcW w:w="26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ind w:hanging="0" w:left="0"/>
              <w:jc w:val="left"/>
              <w:rPr>
                <w:color w:val="auto"/>
                <w:kern w:val="0"/>
                <w:lang w:val="ru-RU" w:bidi="ar-SA"/>
              </w:rPr>
            </w:pPr>
            <w:r>
              <w:rPr>
                <w:color w:val="auto"/>
                <w:kern w:val="0"/>
                <w:lang w:val="ru-RU" w:bidi="ar-SA"/>
              </w:rPr>
              <w:t>450,0-687,7</w:t>
            </w:r>
          </w:p>
        </w:tc>
      </w:tr>
      <w:tr>
        <w:trPr>
          <w:cnfStyle w:val="000000100000" w:firstRow="0" w:lastRow="0" w:firstColumn="0" w:lastColumn="0" w:oddVBand="0" w:evenVBand="0" w:oddHBand="1" w:evenHBand="0" w:firstRowFirstColumn="0" w:firstRowLastColumn="0" w:lastRowFirstColumn="0" w:lastRowLastColumn="0"/>
        </w:trPr>
        <w:tc>
          <w:tcPr>
            <w:tcW w:w="66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ind w:hanging="0" w:left="0"/>
              <w:jc w:val="left"/>
              <w:rPr>
                <w:color w:val="auto"/>
                <w:kern w:val="0"/>
                <w:lang w:val="ru-RU" w:bidi="ar-SA"/>
              </w:rPr>
            </w:pPr>
            <w:r>
              <w:rPr>
                <w:color w:val="auto"/>
                <w:kern w:val="0"/>
                <w:lang w:val="ru-RU" w:bidi="ar-SA"/>
              </w:rPr>
              <w:t>расстекление (5 кПа)</w:t>
            </w:r>
          </w:p>
        </w:tc>
        <w:tc>
          <w:tcPr>
            <w:tcW w:w="26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ind w:hanging="0" w:left="0"/>
              <w:jc w:val="left"/>
              <w:rPr>
                <w:color w:val="auto"/>
                <w:kern w:val="0"/>
                <w:lang w:val="ru-RU" w:bidi="ar-SA"/>
              </w:rPr>
            </w:pPr>
            <w:r>
              <w:rPr>
                <w:color w:val="auto"/>
                <w:kern w:val="0"/>
                <w:lang w:val="ru-RU" w:bidi="ar-SA"/>
              </w:rPr>
              <w:t>&gt;687,7</w:t>
            </w:r>
          </w:p>
        </w:tc>
      </w:tr>
      <w:tr>
        <w:trPr>
          <w:cnfStyle w:val="000000010000" w:firstRow="0" w:lastRow="0" w:firstColumn="0" w:lastColumn="0" w:oddVBand="0" w:evenVBand="0" w:oddHBand="0" w:evenHBand="1" w:firstRowFirstColumn="0" w:firstRowLastColumn="0" w:lastRowFirstColumn="0" w:lastRowLastColumn="0"/>
        </w:trPr>
        <w:tc>
          <w:tcPr>
            <w:tcW w:w="9333"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suppressAutoHyphens w:val="true"/>
              <w:ind w:hanging="0" w:left="0"/>
              <w:jc w:val="center"/>
              <w:rPr>
                <w:color w:val="auto"/>
                <w:kern w:val="0"/>
                <w:lang w:val="ru-RU" w:bidi="ar-SA"/>
              </w:rPr>
            </w:pPr>
            <w:r>
              <w:rPr>
                <w:b/>
                <w:color w:val="auto"/>
                <w:kern w:val="0"/>
                <w:lang w:val="ru-RU" w:bidi="ar-SA"/>
              </w:rPr>
              <w:t>Степень травмирования людей на расстоянии от эпицентра взрыва, м</w:t>
            </w:r>
          </w:p>
        </w:tc>
      </w:tr>
      <w:tr>
        <w:trPr>
          <w:cnfStyle w:val="000000100000" w:firstRow="0" w:lastRow="0" w:firstColumn="0" w:lastColumn="0" w:oddVBand="0" w:evenVBand="0" w:oddHBand="1" w:evenHBand="0" w:firstRowFirstColumn="0" w:firstRowLastColumn="0" w:lastRowFirstColumn="0" w:lastRowLastColumn="0"/>
        </w:trPr>
        <w:tc>
          <w:tcPr>
            <w:tcW w:w="66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ind w:hanging="0" w:left="0"/>
              <w:jc w:val="left"/>
              <w:rPr>
                <w:color w:val="auto"/>
                <w:kern w:val="0"/>
                <w:lang w:val="ru-RU" w:bidi="ar-SA"/>
              </w:rPr>
            </w:pPr>
            <w:r>
              <w:rPr>
                <w:color w:val="auto"/>
                <w:kern w:val="0"/>
                <w:lang w:val="ru-RU" w:bidi="ar-SA"/>
              </w:rPr>
              <w:t>летальная (&gt;100 кПа)</w:t>
            </w:r>
          </w:p>
        </w:tc>
        <w:tc>
          <w:tcPr>
            <w:tcW w:w="26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ind w:hanging="0" w:left="0"/>
              <w:jc w:val="left"/>
              <w:rPr>
                <w:color w:val="auto"/>
                <w:kern w:val="0"/>
                <w:lang w:val="ru-RU" w:bidi="ar-SA"/>
              </w:rPr>
            </w:pPr>
            <w:r>
              <w:rPr>
                <w:color w:val="auto"/>
                <w:kern w:val="0"/>
                <w:lang w:val="ru-RU" w:bidi="ar-SA"/>
              </w:rPr>
              <w:t>&lt;65,4</w:t>
            </w:r>
          </w:p>
        </w:tc>
      </w:tr>
      <w:tr>
        <w:trPr>
          <w:cnfStyle w:val="000000010000" w:firstRow="0" w:lastRow="0" w:firstColumn="0" w:lastColumn="0" w:oddVBand="0" w:evenVBand="0" w:oddHBand="0" w:evenHBand="1" w:firstRowFirstColumn="0" w:firstRowLastColumn="0" w:lastRowFirstColumn="0" w:lastRowLastColumn="0"/>
        </w:trPr>
        <w:tc>
          <w:tcPr>
            <w:tcW w:w="66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ind w:hanging="0" w:left="0"/>
              <w:jc w:val="left"/>
              <w:rPr>
                <w:color w:val="auto"/>
                <w:kern w:val="0"/>
                <w:lang w:val="ru-RU" w:bidi="ar-SA"/>
              </w:rPr>
            </w:pPr>
            <w:r>
              <w:rPr>
                <w:color w:val="auto"/>
                <w:kern w:val="0"/>
                <w:lang w:val="ru-RU" w:bidi="ar-SA"/>
              </w:rPr>
              <w:t>тяжелая (100÷60 кПа)</w:t>
            </w:r>
          </w:p>
        </w:tc>
        <w:tc>
          <w:tcPr>
            <w:tcW w:w="26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ind w:hanging="0" w:left="0"/>
              <w:jc w:val="left"/>
              <w:rPr>
                <w:color w:val="auto"/>
                <w:kern w:val="0"/>
                <w:lang w:val="ru-RU" w:bidi="ar-SA"/>
              </w:rPr>
            </w:pPr>
            <w:r>
              <w:rPr>
                <w:color w:val="auto"/>
                <w:kern w:val="0"/>
                <w:lang w:val="ru-RU" w:bidi="ar-SA"/>
              </w:rPr>
              <w:t>65,4-88,5</w:t>
            </w:r>
          </w:p>
        </w:tc>
      </w:tr>
      <w:tr>
        <w:trPr>
          <w:cnfStyle w:val="000000100000" w:firstRow="0" w:lastRow="0" w:firstColumn="0" w:lastColumn="0" w:oddVBand="0" w:evenVBand="0" w:oddHBand="1" w:evenHBand="0" w:firstRowFirstColumn="0" w:firstRowLastColumn="0" w:lastRowFirstColumn="0" w:lastRowLastColumn="0"/>
        </w:trPr>
        <w:tc>
          <w:tcPr>
            <w:tcW w:w="66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ind w:hanging="0" w:left="0"/>
              <w:jc w:val="left"/>
              <w:rPr>
                <w:color w:val="auto"/>
                <w:kern w:val="0"/>
                <w:lang w:val="ru-RU" w:bidi="ar-SA"/>
              </w:rPr>
            </w:pPr>
            <w:r>
              <w:rPr>
                <w:color w:val="auto"/>
                <w:kern w:val="0"/>
                <w:lang w:val="ru-RU" w:bidi="ar-SA"/>
              </w:rPr>
              <w:t>средняя (60÷40 кПа)</w:t>
            </w:r>
          </w:p>
        </w:tc>
        <w:tc>
          <w:tcPr>
            <w:tcW w:w="26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ind w:hanging="0" w:left="0"/>
              <w:jc w:val="left"/>
              <w:rPr>
                <w:color w:val="auto"/>
                <w:kern w:val="0"/>
                <w:lang w:val="ru-RU" w:bidi="ar-SA"/>
              </w:rPr>
            </w:pPr>
            <w:r>
              <w:rPr>
                <w:color w:val="auto"/>
                <w:kern w:val="0"/>
                <w:lang w:val="ru-RU" w:bidi="ar-SA"/>
              </w:rPr>
              <w:t>88,5-110,0</w:t>
            </w:r>
          </w:p>
        </w:tc>
      </w:tr>
      <w:tr>
        <w:trPr>
          <w:cnfStyle w:val="000000010000" w:firstRow="0" w:lastRow="0" w:firstColumn="0" w:lastColumn="0" w:oddVBand="0" w:evenVBand="0" w:oddHBand="0" w:evenHBand="1" w:firstRowFirstColumn="0" w:firstRowLastColumn="0" w:lastRowFirstColumn="0" w:lastRowLastColumn="0"/>
        </w:trPr>
        <w:tc>
          <w:tcPr>
            <w:tcW w:w="66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ind w:hanging="0" w:left="0"/>
              <w:jc w:val="left"/>
              <w:rPr>
                <w:color w:val="auto"/>
                <w:kern w:val="0"/>
                <w:lang w:val="ru-RU" w:bidi="ar-SA"/>
              </w:rPr>
            </w:pPr>
            <w:r>
              <w:rPr>
                <w:color w:val="auto"/>
                <w:kern w:val="0"/>
                <w:lang w:val="ru-RU" w:bidi="ar-SA"/>
              </w:rPr>
              <w:t>легкая (40÷20 кПа)</w:t>
            </w:r>
          </w:p>
        </w:tc>
        <w:tc>
          <w:tcPr>
            <w:tcW w:w="26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ind w:hanging="0" w:left="0"/>
              <w:jc w:val="left"/>
              <w:rPr>
                <w:color w:val="auto"/>
                <w:kern w:val="0"/>
                <w:lang w:val="ru-RU" w:bidi="ar-SA"/>
              </w:rPr>
            </w:pPr>
            <w:r>
              <w:rPr>
                <w:color w:val="auto"/>
                <w:kern w:val="0"/>
                <w:lang w:val="ru-RU" w:bidi="ar-SA"/>
              </w:rPr>
              <w:t>110,0-450,0</w:t>
            </w:r>
          </w:p>
        </w:tc>
      </w:tr>
      <w:tr>
        <w:trPr>
          <w:cnfStyle w:val="000000100000" w:firstRow="0" w:lastRow="0" w:firstColumn="0" w:lastColumn="0" w:oddVBand="0" w:evenVBand="0" w:oddHBand="1" w:evenHBand="0" w:firstRowFirstColumn="0" w:firstRowLastColumn="0" w:lastRowFirstColumn="0" w:lastRowLastColumn="0"/>
        </w:trPr>
        <w:tc>
          <w:tcPr>
            <w:tcW w:w="9333"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suppressAutoHyphens w:val="true"/>
              <w:ind w:hanging="0" w:left="0"/>
              <w:jc w:val="center"/>
              <w:rPr>
                <w:b/>
              </w:rPr>
            </w:pPr>
            <w:r>
              <w:rPr>
                <w:b/>
                <w:color w:val="auto"/>
                <w:kern w:val="0"/>
                <w:lang w:val="ru-RU" w:bidi="ar-SA"/>
              </w:rPr>
              <w:t>Пожар пролива</w:t>
            </w:r>
          </w:p>
        </w:tc>
      </w:tr>
      <w:tr>
        <w:trPr>
          <w:cnfStyle w:val="000000010000" w:firstRow="0" w:lastRow="0" w:firstColumn="0" w:lastColumn="0" w:oddVBand="0" w:evenVBand="0" w:oddHBand="0" w:evenHBand="1" w:firstRowFirstColumn="0" w:firstRowLastColumn="0" w:lastRowFirstColumn="0" w:lastRowLastColumn="0"/>
        </w:trPr>
        <w:tc>
          <w:tcPr>
            <w:tcW w:w="66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ind w:hanging="0" w:left="0"/>
              <w:jc w:val="left"/>
              <w:rPr>
                <w:color w:val="auto"/>
                <w:kern w:val="0"/>
                <w:lang w:val="ru-RU" w:bidi="ar-SA"/>
              </w:rPr>
            </w:pPr>
            <w:r>
              <w:rPr>
                <w:color w:val="auto"/>
                <w:kern w:val="0"/>
                <w:lang w:val="ru-RU" w:bidi="ar-SA"/>
              </w:rPr>
              <w:t>масса вещества в аварийном проливе, кг</w:t>
            </w:r>
          </w:p>
        </w:tc>
        <w:tc>
          <w:tcPr>
            <w:tcW w:w="26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ind w:hanging="0" w:left="0"/>
              <w:jc w:val="left"/>
              <w:rPr>
                <w:color w:val="auto"/>
                <w:kern w:val="0"/>
                <w:lang w:val="ru-RU" w:bidi="ar-SA"/>
              </w:rPr>
            </w:pPr>
            <w:r>
              <w:rPr>
                <w:color w:val="auto"/>
                <w:kern w:val="0"/>
                <w:lang w:val="ru-RU" w:bidi="ar-SA"/>
              </w:rPr>
              <w:t>6400</w:t>
            </w:r>
          </w:p>
        </w:tc>
      </w:tr>
      <w:tr>
        <w:trPr>
          <w:cnfStyle w:val="000000100000" w:firstRow="0" w:lastRow="0" w:firstColumn="0" w:lastColumn="0" w:oddVBand="0" w:evenVBand="0" w:oddHBand="1" w:evenHBand="0" w:firstRowFirstColumn="0" w:firstRowLastColumn="0" w:lastRowFirstColumn="0" w:lastRowLastColumn="0"/>
        </w:trPr>
        <w:tc>
          <w:tcPr>
            <w:tcW w:w="66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ind w:hanging="0" w:left="0"/>
              <w:jc w:val="left"/>
              <w:rPr>
                <w:color w:val="auto"/>
                <w:kern w:val="0"/>
                <w:lang w:val="ru-RU" w:bidi="ar-SA"/>
              </w:rPr>
            </w:pPr>
            <w:r>
              <w:rPr>
                <w:color w:val="auto"/>
                <w:kern w:val="0"/>
                <w:lang w:val="ru-RU" w:bidi="ar-SA"/>
              </w:rPr>
              <w:t>коэффициент участия в пожаре</w:t>
            </w:r>
          </w:p>
        </w:tc>
        <w:tc>
          <w:tcPr>
            <w:tcW w:w="26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ind w:hanging="0" w:left="0"/>
              <w:jc w:val="left"/>
              <w:rPr>
                <w:color w:val="auto"/>
                <w:kern w:val="0"/>
                <w:lang w:val="ru-RU" w:bidi="ar-SA"/>
              </w:rPr>
            </w:pPr>
            <w:r>
              <w:rPr>
                <w:color w:val="auto"/>
                <w:kern w:val="0"/>
                <w:lang w:val="ru-RU" w:bidi="ar-SA"/>
              </w:rPr>
              <w:t>0,8</w:t>
            </w:r>
          </w:p>
        </w:tc>
      </w:tr>
      <w:tr>
        <w:trPr>
          <w:cnfStyle w:val="000000010000" w:firstRow="0" w:lastRow="0" w:firstColumn="0" w:lastColumn="0" w:oddVBand="0" w:evenVBand="0" w:oddHBand="0" w:evenHBand="1" w:firstRowFirstColumn="0" w:firstRowLastColumn="0" w:lastRowFirstColumn="0" w:lastRowLastColumn="0"/>
        </w:trPr>
        <w:tc>
          <w:tcPr>
            <w:tcW w:w="66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ind w:hanging="0" w:left="0"/>
              <w:jc w:val="left"/>
              <w:rPr>
                <w:color w:val="auto"/>
                <w:kern w:val="0"/>
                <w:lang w:val="ru-RU" w:bidi="ar-SA"/>
              </w:rPr>
            </w:pPr>
            <w:r>
              <w:rPr>
                <w:color w:val="auto"/>
                <w:kern w:val="0"/>
                <w:lang w:val="ru-RU" w:bidi="ar-SA"/>
              </w:rPr>
              <w:t>максимальная площадь пожара (свободное разлитие), м</w:t>
            </w:r>
            <w:r>
              <w:rPr>
                <w:color w:val="auto"/>
                <w:kern w:val="0"/>
                <w:vertAlign w:val="superscript"/>
                <w:lang w:val="ru-RU" w:bidi="ar-SA"/>
              </w:rPr>
              <w:t>2</w:t>
            </w:r>
          </w:p>
        </w:tc>
        <w:tc>
          <w:tcPr>
            <w:tcW w:w="26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ind w:hanging="0" w:left="0"/>
              <w:jc w:val="left"/>
              <w:rPr>
                <w:color w:val="auto"/>
                <w:kern w:val="0"/>
                <w:lang w:val="ru-RU" w:bidi="ar-SA"/>
              </w:rPr>
            </w:pPr>
            <w:r>
              <w:rPr>
                <w:color w:val="auto"/>
                <w:kern w:val="0"/>
                <w:lang w:val="ru-RU" w:bidi="ar-SA"/>
              </w:rPr>
              <w:t>175,4</w:t>
            </w:r>
          </w:p>
        </w:tc>
      </w:tr>
      <w:tr>
        <w:trPr>
          <w:cnfStyle w:val="000000100000" w:firstRow="0" w:lastRow="0" w:firstColumn="0" w:lastColumn="0" w:oddVBand="0" w:evenVBand="0" w:oddHBand="1" w:evenHBand="0" w:firstRowFirstColumn="0" w:firstRowLastColumn="0" w:lastRowFirstColumn="0" w:lastRowLastColumn="0"/>
        </w:trPr>
        <w:tc>
          <w:tcPr>
            <w:tcW w:w="66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ind w:hanging="0" w:left="0"/>
              <w:jc w:val="left"/>
              <w:rPr>
                <w:color w:val="auto"/>
                <w:kern w:val="0"/>
                <w:lang w:val="ru-RU" w:bidi="ar-SA"/>
              </w:rPr>
            </w:pPr>
            <w:r>
              <w:rPr>
                <w:color w:val="auto"/>
                <w:kern w:val="0"/>
                <w:lang w:val="ru-RU" w:bidi="ar-SA"/>
              </w:rPr>
              <w:t>эффективный диаметр пролива, м</w:t>
            </w:r>
          </w:p>
        </w:tc>
        <w:tc>
          <w:tcPr>
            <w:tcW w:w="26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ind w:hanging="0" w:left="0"/>
              <w:jc w:val="left"/>
              <w:rPr>
                <w:color w:val="auto"/>
                <w:kern w:val="0"/>
                <w:lang w:val="ru-RU" w:bidi="ar-SA"/>
              </w:rPr>
            </w:pPr>
            <w:r>
              <w:rPr>
                <w:color w:val="auto"/>
                <w:kern w:val="0"/>
                <w:lang w:val="ru-RU" w:bidi="ar-SA"/>
              </w:rPr>
              <w:t>15</w:t>
            </w:r>
          </w:p>
        </w:tc>
      </w:tr>
      <w:tr>
        <w:trPr>
          <w:cnfStyle w:val="000000010000" w:firstRow="0" w:lastRow="0" w:firstColumn="0" w:lastColumn="0" w:oddVBand="0" w:evenVBand="0" w:oddHBand="0" w:evenHBand="1" w:firstRowFirstColumn="0" w:firstRowLastColumn="0" w:lastRowFirstColumn="0" w:lastRowLastColumn="0"/>
        </w:trPr>
        <w:tc>
          <w:tcPr>
            <w:tcW w:w="66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ind w:hanging="0" w:left="0"/>
              <w:jc w:val="left"/>
              <w:rPr>
                <w:color w:val="auto"/>
                <w:kern w:val="0"/>
                <w:lang w:val="ru-RU" w:bidi="ar-SA"/>
              </w:rPr>
            </w:pPr>
            <w:r>
              <w:rPr>
                <w:color w:val="auto"/>
                <w:kern w:val="0"/>
                <w:lang w:val="ru-RU" w:bidi="ar-SA"/>
              </w:rPr>
              <w:t>высота пламени, м</w:t>
            </w:r>
          </w:p>
        </w:tc>
        <w:tc>
          <w:tcPr>
            <w:tcW w:w="26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ind w:hanging="0" w:left="0"/>
              <w:jc w:val="left"/>
              <w:rPr>
                <w:color w:val="auto"/>
                <w:kern w:val="0"/>
                <w:lang w:val="ru-RU" w:bidi="ar-SA"/>
              </w:rPr>
            </w:pPr>
            <w:r>
              <w:rPr>
                <w:color w:val="auto"/>
                <w:kern w:val="0"/>
                <w:lang w:val="ru-RU" w:bidi="ar-SA"/>
              </w:rPr>
              <w:t>4,8</w:t>
            </w:r>
          </w:p>
        </w:tc>
      </w:tr>
      <w:tr>
        <w:trPr>
          <w:cnfStyle w:val="000000100000" w:firstRow="0" w:lastRow="0" w:firstColumn="0" w:lastColumn="0" w:oddVBand="0" w:evenVBand="0" w:oddHBand="1" w:evenHBand="0" w:firstRowFirstColumn="0" w:firstRowLastColumn="0" w:lastRowFirstColumn="0" w:lastRowLastColumn="0"/>
        </w:trPr>
        <w:tc>
          <w:tcPr>
            <w:tcW w:w="9333"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suppressAutoHyphens w:val="true"/>
              <w:ind w:hanging="0" w:left="0"/>
              <w:jc w:val="center"/>
              <w:rPr>
                <w:color w:val="auto"/>
                <w:kern w:val="0"/>
                <w:lang w:val="ru-RU" w:bidi="ar-SA"/>
              </w:rPr>
            </w:pPr>
            <w:r>
              <w:rPr>
                <w:b/>
                <w:color w:val="auto"/>
                <w:kern w:val="0"/>
                <w:lang w:val="ru-RU" w:bidi="ar-SA"/>
              </w:rPr>
              <w:t>Степень поражения людей на расстоянии от фронта пламени, м</w:t>
            </w:r>
          </w:p>
        </w:tc>
      </w:tr>
      <w:tr>
        <w:trPr>
          <w:cnfStyle w:val="000000010000" w:firstRow="0" w:lastRow="0" w:firstColumn="0" w:lastColumn="0" w:oddVBand="0" w:evenVBand="0" w:oddHBand="0" w:evenHBand="1" w:firstRowFirstColumn="0" w:firstRowLastColumn="0" w:lastRowFirstColumn="0" w:lastRowLastColumn="0"/>
        </w:trPr>
        <w:tc>
          <w:tcPr>
            <w:tcW w:w="66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ind w:hanging="0" w:left="0"/>
              <w:jc w:val="left"/>
              <w:rPr>
                <w:color w:val="auto"/>
                <w:kern w:val="0"/>
                <w:lang w:val="ru-RU" w:bidi="ar-SA"/>
              </w:rPr>
            </w:pPr>
            <w:r>
              <w:rPr>
                <w:color w:val="auto"/>
                <w:kern w:val="0"/>
                <w:lang w:val="ru-RU" w:bidi="ar-SA"/>
              </w:rPr>
              <w:t xml:space="preserve">ожог </w:t>
            </w:r>
            <w:r>
              <w:rPr>
                <w:color w:val="auto"/>
                <w:kern w:val="0"/>
                <w:lang w:val="en-US" w:bidi="ar-SA"/>
              </w:rPr>
              <w:t>III</w:t>
            </w:r>
            <w:r>
              <w:rPr>
                <w:color w:val="auto"/>
                <w:kern w:val="0"/>
                <w:lang w:val="ru-RU" w:bidi="ar-SA"/>
              </w:rPr>
              <w:t xml:space="preserve"> степени (320 кДж/м</w:t>
            </w:r>
            <w:r>
              <w:rPr>
                <w:color w:val="auto"/>
                <w:kern w:val="0"/>
                <w:vertAlign w:val="superscript"/>
                <w:lang w:val="ru-RU" w:bidi="ar-SA"/>
              </w:rPr>
              <w:t>2</w:t>
            </w:r>
            <w:r>
              <w:rPr>
                <w:color w:val="auto"/>
                <w:kern w:val="0"/>
                <w:lang w:val="ru-RU" w:bidi="ar-SA"/>
              </w:rPr>
              <w:t>)</w:t>
            </w:r>
          </w:p>
        </w:tc>
        <w:tc>
          <w:tcPr>
            <w:tcW w:w="26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ind w:hanging="0" w:left="0"/>
              <w:jc w:val="left"/>
              <w:rPr>
                <w:color w:val="auto"/>
                <w:kern w:val="0"/>
                <w:lang w:val="ru-RU" w:bidi="ar-SA"/>
              </w:rPr>
            </w:pPr>
            <w:r>
              <w:rPr>
                <w:color w:val="auto"/>
                <w:kern w:val="0"/>
                <w:lang w:val="ru-RU" w:bidi="ar-SA"/>
              </w:rPr>
              <w:t>22,5</w:t>
            </w:r>
          </w:p>
        </w:tc>
      </w:tr>
      <w:tr>
        <w:trPr>
          <w:cnfStyle w:val="000000100000" w:firstRow="0" w:lastRow="0" w:firstColumn="0" w:lastColumn="0" w:oddVBand="0" w:evenVBand="0" w:oddHBand="1" w:evenHBand="0" w:firstRowFirstColumn="0" w:firstRowLastColumn="0" w:lastRowFirstColumn="0" w:lastRowLastColumn="0"/>
        </w:trPr>
        <w:tc>
          <w:tcPr>
            <w:tcW w:w="66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ind w:hanging="0" w:left="0"/>
              <w:jc w:val="left"/>
              <w:rPr>
                <w:color w:val="auto"/>
                <w:kern w:val="0"/>
                <w:lang w:val="ru-RU" w:bidi="ar-SA"/>
              </w:rPr>
            </w:pPr>
            <w:r>
              <w:rPr>
                <w:color w:val="auto"/>
                <w:kern w:val="0"/>
                <w:lang w:val="ru-RU" w:bidi="ar-SA"/>
              </w:rPr>
              <w:t xml:space="preserve">ожог </w:t>
            </w:r>
            <w:r>
              <w:rPr>
                <w:color w:val="auto"/>
                <w:kern w:val="0"/>
                <w:lang w:val="en-US" w:bidi="ar-SA"/>
              </w:rPr>
              <w:t>II</w:t>
            </w:r>
            <w:r>
              <w:rPr>
                <w:color w:val="auto"/>
                <w:kern w:val="0"/>
                <w:lang w:val="ru-RU" w:bidi="ar-SA"/>
              </w:rPr>
              <w:t xml:space="preserve"> степени (220 кДж/м</w:t>
            </w:r>
            <w:r>
              <w:rPr>
                <w:color w:val="auto"/>
                <w:kern w:val="0"/>
                <w:vertAlign w:val="superscript"/>
                <w:lang w:val="ru-RU" w:bidi="ar-SA"/>
              </w:rPr>
              <w:t>2</w:t>
            </w:r>
            <w:r>
              <w:rPr>
                <w:color w:val="auto"/>
                <w:kern w:val="0"/>
                <w:lang w:val="ru-RU" w:bidi="ar-SA"/>
              </w:rPr>
              <w:t>)</w:t>
            </w:r>
          </w:p>
        </w:tc>
        <w:tc>
          <w:tcPr>
            <w:tcW w:w="26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ind w:hanging="0" w:left="0"/>
              <w:jc w:val="left"/>
              <w:rPr>
                <w:color w:val="auto"/>
                <w:kern w:val="0"/>
                <w:lang w:val="ru-RU" w:bidi="ar-SA"/>
              </w:rPr>
            </w:pPr>
            <w:r>
              <w:rPr>
                <w:color w:val="auto"/>
                <w:kern w:val="0"/>
                <w:lang w:val="ru-RU" w:bidi="ar-SA"/>
              </w:rPr>
              <w:t>37,6</w:t>
            </w:r>
          </w:p>
        </w:tc>
      </w:tr>
      <w:tr>
        <w:trPr>
          <w:cnfStyle w:val="000000010000" w:firstRow="0" w:lastRow="0" w:firstColumn="0" w:lastColumn="0" w:oddVBand="0" w:evenVBand="0" w:oddHBand="0" w:evenHBand="1" w:firstRowFirstColumn="0" w:firstRowLastColumn="0" w:lastRowFirstColumn="0" w:lastRowLastColumn="0"/>
        </w:trPr>
        <w:tc>
          <w:tcPr>
            <w:tcW w:w="66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ind w:hanging="0" w:left="0"/>
              <w:jc w:val="left"/>
              <w:rPr>
                <w:color w:val="auto"/>
                <w:kern w:val="0"/>
                <w:lang w:val="ru-RU" w:bidi="ar-SA"/>
              </w:rPr>
            </w:pPr>
            <w:r>
              <w:rPr>
                <w:color w:val="auto"/>
                <w:kern w:val="0"/>
                <w:lang w:val="ru-RU" w:bidi="ar-SA"/>
              </w:rPr>
              <w:t xml:space="preserve">ожог </w:t>
            </w:r>
            <w:r>
              <w:rPr>
                <w:color w:val="auto"/>
                <w:kern w:val="0"/>
                <w:lang w:val="en-US" w:bidi="ar-SA"/>
              </w:rPr>
              <w:t>I</w:t>
            </w:r>
            <w:r>
              <w:rPr>
                <w:color w:val="auto"/>
                <w:kern w:val="0"/>
                <w:lang w:val="ru-RU" w:bidi="ar-SA"/>
              </w:rPr>
              <w:t xml:space="preserve"> степени (120 кДж/м</w:t>
            </w:r>
            <w:r>
              <w:rPr>
                <w:color w:val="auto"/>
                <w:kern w:val="0"/>
                <w:vertAlign w:val="superscript"/>
                <w:lang w:val="ru-RU" w:bidi="ar-SA"/>
              </w:rPr>
              <w:t>2</w:t>
            </w:r>
            <w:r>
              <w:rPr>
                <w:color w:val="auto"/>
                <w:kern w:val="0"/>
                <w:lang w:val="ru-RU" w:bidi="ar-SA"/>
              </w:rPr>
              <w:t>)</w:t>
            </w:r>
          </w:p>
        </w:tc>
        <w:tc>
          <w:tcPr>
            <w:tcW w:w="26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ind w:hanging="0" w:left="0"/>
              <w:jc w:val="left"/>
              <w:rPr>
                <w:color w:val="auto"/>
                <w:kern w:val="0"/>
                <w:lang w:val="ru-RU" w:bidi="ar-SA"/>
              </w:rPr>
            </w:pPr>
            <w:r>
              <w:rPr>
                <w:color w:val="auto"/>
                <w:kern w:val="0"/>
                <w:lang w:val="ru-RU" w:bidi="ar-SA"/>
              </w:rPr>
              <w:t>57,6</w:t>
            </w:r>
          </w:p>
        </w:tc>
      </w:tr>
      <w:tr>
        <w:trPr>
          <w:cnfStyle w:val="000000100000" w:firstRow="0" w:lastRow="0" w:firstColumn="0" w:lastColumn="0" w:oddVBand="0" w:evenVBand="0" w:oddHBand="1" w:evenHBand="0" w:firstRowFirstColumn="0" w:firstRowLastColumn="0" w:lastRowFirstColumn="0" w:lastRowLastColumn="0"/>
        </w:trPr>
        <w:tc>
          <w:tcPr>
            <w:tcW w:w="66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ind w:hanging="0" w:left="0"/>
              <w:jc w:val="left"/>
              <w:rPr>
                <w:kern w:val="0"/>
                <w:lang w:val="ru-RU" w:bidi="ar-SA"/>
              </w:rPr>
            </w:pPr>
            <w:r>
              <w:rPr>
                <w:kern w:val="0"/>
                <w:lang w:val="ru-RU" w:bidi="ar-SA"/>
              </w:rPr>
              <w:t>болевой порог (20-60кДж/м</w:t>
            </w:r>
            <w:r>
              <w:rPr>
                <w:kern w:val="0"/>
                <w:vertAlign w:val="superscript"/>
                <w:lang w:val="ru-RU" w:bidi="ar-SA"/>
              </w:rPr>
              <w:t>2</w:t>
            </w:r>
            <w:r>
              <w:rPr>
                <w:kern w:val="0"/>
                <w:lang w:val="ru-RU" w:bidi="ar-SA"/>
              </w:rPr>
              <w:t>)</w:t>
            </w:r>
          </w:p>
        </w:tc>
        <w:tc>
          <w:tcPr>
            <w:tcW w:w="2694"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ind w:hanging="0" w:left="0"/>
              <w:jc w:val="left"/>
              <w:rPr>
                <w:kern w:val="0"/>
                <w:lang w:val="ru-RU" w:bidi="ar-SA"/>
              </w:rPr>
            </w:pPr>
            <w:r>
              <w:rPr>
                <w:kern w:val="0"/>
                <w:lang w:val="ru-RU" w:bidi="ar-SA"/>
              </w:rPr>
              <w:t>92,2</w:t>
            </w:r>
          </w:p>
        </w:tc>
      </w:tr>
    </w:tbl>
    <w:p>
      <w:pPr>
        <w:pStyle w:val="Normal"/>
        <w:suppressAutoHyphens w:val="true"/>
        <w:spacing w:before="120" w:after="0"/>
        <w:ind w:firstLine="709" w:left="0"/>
        <w:rPr>
          <w:sz w:val="28"/>
          <w:szCs w:val="28"/>
        </w:rPr>
      </w:pPr>
      <w:r>
        <w:rPr>
          <w:sz w:val="28"/>
          <w:szCs w:val="28"/>
        </w:rPr>
        <w:t xml:space="preserve">Сложилось так, что трассы автомобильных дорог в некоторых населенных пунктах проходят через их центр. При этом опасности последствий ДТП может подвергнуться большое количество жителей этих населенных пунктов. </w:t>
      </w:r>
    </w:p>
    <w:p>
      <w:pPr>
        <w:pStyle w:val="Normal"/>
        <w:spacing w:before="120" w:after="0"/>
        <w:ind w:firstLine="709" w:left="0"/>
        <w:rPr>
          <w:rFonts w:eastAsia="Calibri"/>
          <w:b/>
          <w:bCs/>
          <w:sz w:val="28"/>
          <w:szCs w:val="28"/>
          <w:lang w:eastAsia="en-US"/>
        </w:rPr>
      </w:pPr>
      <w:r>
        <w:rPr>
          <w:rFonts w:eastAsia="Calibri"/>
          <w:b/>
          <w:bCs/>
          <w:sz w:val="28"/>
          <w:szCs w:val="28"/>
          <w:lang w:eastAsia="en-US"/>
        </w:rPr>
        <w:t>Риск возникновения аварий на водном транспорте при перевозке опасных грузов</w:t>
      </w:r>
    </w:p>
    <w:p>
      <w:pPr>
        <w:pStyle w:val="Normal"/>
        <w:suppressAutoHyphens w:val="true"/>
        <w:ind w:firstLine="709" w:left="0"/>
        <w:rPr>
          <w:sz w:val="28"/>
          <w:szCs w:val="28"/>
        </w:rPr>
      </w:pPr>
      <w:r>
        <w:rPr>
          <w:sz w:val="28"/>
          <w:szCs w:val="28"/>
        </w:rPr>
        <w:t>Проектируемая территория не попадает в зоны возникновения аварий на водном транспорте.</w:t>
      </w:r>
    </w:p>
    <w:p>
      <w:pPr>
        <w:pStyle w:val="Normal"/>
        <w:spacing w:before="120" w:after="0"/>
        <w:ind w:firstLine="709" w:left="0"/>
        <w:rPr>
          <w:rFonts w:eastAsia="Calibri"/>
          <w:b/>
          <w:bCs/>
          <w:sz w:val="28"/>
          <w:szCs w:val="28"/>
          <w:lang w:eastAsia="en-US"/>
        </w:rPr>
      </w:pPr>
      <w:r>
        <w:rPr>
          <w:rFonts w:eastAsia="Calibri"/>
          <w:b/>
          <w:bCs/>
          <w:sz w:val="28"/>
          <w:szCs w:val="28"/>
          <w:lang w:eastAsia="en-US"/>
        </w:rPr>
        <w:t>Риск возникновения аварий на железнодорожном транспорте при перевозке опасных грузов</w:t>
      </w:r>
    </w:p>
    <w:p>
      <w:pPr>
        <w:pStyle w:val="Normal"/>
        <w:suppressAutoHyphens w:val="true"/>
        <w:ind w:firstLine="709" w:left="0"/>
        <w:rPr>
          <w:sz w:val="28"/>
          <w:szCs w:val="28"/>
        </w:rPr>
      </w:pPr>
      <w:r>
        <w:rPr>
          <w:sz w:val="28"/>
          <w:szCs w:val="28"/>
        </w:rPr>
        <w:t>Проектируемая территория попадает в зону риска возникновения аварий на железнодорожном транспорте.</w:t>
      </w:r>
    </w:p>
    <w:p>
      <w:pPr>
        <w:pStyle w:val="Normal"/>
        <w:suppressAutoHyphens w:val="true"/>
        <w:ind w:firstLine="709" w:left="0"/>
        <w:rPr>
          <w:sz w:val="28"/>
          <w:szCs w:val="28"/>
        </w:rPr>
      </w:pPr>
      <w:r>
        <w:rPr>
          <w:sz w:val="28"/>
          <w:szCs w:val="28"/>
        </w:rPr>
        <w:t>Наиболее уязвимыми (опасными) местами в системе железнодорожных путей, связанными с возможным возникновением ЧС, являются железнодорожные узлы, мостовые переходы, места пересечения железнодорожного полотна с магистральными трубопроводами.</w:t>
      </w:r>
    </w:p>
    <w:p>
      <w:pPr>
        <w:pStyle w:val="Normal"/>
        <w:suppressAutoHyphens w:val="true"/>
        <w:ind w:firstLine="709" w:left="0"/>
        <w:rPr>
          <w:sz w:val="28"/>
          <w:szCs w:val="28"/>
        </w:rPr>
      </w:pPr>
      <w:r>
        <w:rPr>
          <w:sz w:val="28"/>
          <w:szCs w:val="28"/>
        </w:rPr>
        <w:t>В результате крушений, аварий с подвижным составом, перевозящим нефтепродукты возможны людские потери, нарушение нормальной жизнедеятельности населения.</w:t>
      </w:r>
    </w:p>
    <w:p>
      <w:pPr>
        <w:pStyle w:val="Normal"/>
        <w:spacing w:before="120" w:after="0"/>
        <w:ind w:firstLine="709" w:left="0"/>
        <w:rPr>
          <w:rFonts w:eastAsia="Calibri"/>
          <w:b/>
          <w:bCs/>
          <w:sz w:val="28"/>
          <w:szCs w:val="28"/>
          <w:lang w:eastAsia="en-US"/>
        </w:rPr>
      </w:pPr>
      <w:r>
        <w:rPr>
          <w:rFonts w:eastAsia="Calibri"/>
          <w:b/>
          <w:bCs/>
          <w:sz w:val="28"/>
          <w:szCs w:val="28"/>
          <w:lang w:eastAsia="en-US"/>
        </w:rPr>
        <w:t>Риск возникновения аварий на трубопроводном транспорте при транспортировке опасных грузов</w:t>
      </w:r>
    </w:p>
    <w:p>
      <w:pPr>
        <w:pStyle w:val="Normal"/>
        <w:suppressAutoHyphens w:val="true"/>
        <w:ind w:firstLine="709" w:left="0"/>
        <w:rPr>
          <w:sz w:val="28"/>
          <w:szCs w:val="28"/>
        </w:rPr>
      </w:pPr>
      <w:r>
        <w:rPr>
          <w:sz w:val="28"/>
          <w:szCs w:val="28"/>
        </w:rPr>
        <w:t>Проектируемая территория не попадает в зону риска возникновения аварий на трубопроводном транспорте.</w:t>
      </w:r>
    </w:p>
    <w:p>
      <w:pPr>
        <w:pStyle w:val="Style40"/>
        <w:spacing w:before="120" w:after="0"/>
        <w:rPr>
          <w:b/>
          <w:bCs/>
          <w:sz w:val="28"/>
          <w:szCs w:val="28"/>
          <w:lang w:val="ru-RU"/>
        </w:rPr>
      </w:pPr>
      <w:bookmarkStart w:id="220" w:name="_Toc69893478"/>
      <w:bookmarkStart w:id="221" w:name="_Toc69893560"/>
      <w:bookmarkStart w:id="222" w:name="_Toc520277896"/>
      <w:bookmarkStart w:id="223" w:name="_Toc16761368"/>
      <w:bookmarkStart w:id="224" w:name="_Toc518481639"/>
      <w:bookmarkStart w:id="225" w:name="_Toc515025712"/>
      <w:bookmarkStart w:id="226" w:name="_Toc515875231"/>
      <w:r>
        <w:rPr>
          <w:b/>
          <w:sz w:val="28"/>
          <w:szCs w:val="28"/>
          <w:lang w:val="ru-RU"/>
        </w:rPr>
        <w:t xml:space="preserve">Перечень источников чрезвычайных ситуаций биолого-социального характера на территории </w:t>
      </w:r>
      <w:bookmarkEnd w:id="220"/>
      <w:bookmarkEnd w:id="221"/>
      <w:bookmarkEnd w:id="222"/>
      <w:bookmarkEnd w:id="223"/>
      <w:bookmarkEnd w:id="224"/>
      <w:bookmarkEnd w:id="225"/>
      <w:bookmarkEnd w:id="226"/>
      <w:r>
        <w:rPr>
          <w:b/>
          <w:bCs/>
          <w:sz w:val="28"/>
          <w:szCs w:val="28"/>
          <w:lang w:val="ru-RU"/>
        </w:rPr>
        <w:t xml:space="preserve">городского округа </w:t>
      </w:r>
    </w:p>
    <w:p>
      <w:pPr>
        <w:pStyle w:val="Normal"/>
        <w:ind w:firstLine="709" w:left="0"/>
        <w:rPr>
          <w:rFonts w:eastAsia="Calibri" w:eastAsiaTheme="minorHAnsi"/>
          <w:sz w:val="28"/>
          <w:szCs w:val="28"/>
          <w:lang w:eastAsia="en-US"/>
        </w:rPr>
      </w:pPr>
      <w:r>
        <w:rPr>
          <w:rFonts w:eastAsia="Calibri" w:eastAsiaTheme="minorHAnsi"/>
          <w:sz w:val="28"/>
          <w:szCs w:val="28"/>
          <w:lang w:eastAsia="en-US"/>
        </w:rPr>
        <w:t xml:space="preserve">Природных очагов инфекционных заболеваний на территории городского округа нет. В последние 10 лет эпидемий, эпизоотий и эпифитотий не регистрировалось. </w:t>
      </w:r>
    </w:p>
    <w:p>
      <w:pPr>
        <w:pStyle w:val="Normal"/>
        <w:ind w:firstLine="709" w:left="0"/>
        <w:rPr>
          <w:rFonts w:eastAsia="Calibri" w:eastAsiaTheme="minorHAnsi"/>
          <w:sz w:val="28"/>
          <w:szCs w:val="28"/>
          <w:lang w:eastAsia="en-US"/>
        </w:rPr>
      </w:pPr>
      <w:r>
        <w:rPr>
          <w:rFonts w:eastAsia="Calibri" w:eastAsiaTheme="minorHAnsi"/>
          <w:sz w:val="28"/>
          <w:szCs w:val="28"/>
          <w:lang w:eastAsia="en-US"/>
        </w:rPr>
        <w:t>Наибольшую опасность из группы биолого-социальных ЧС представляют болезни диких животных (бешенство). Бешенство – острая вирусная болезнь животных и человека, характеризующаяся признаками полиоэнцефаломиелита и абсолютной летальностью.</w:t>
      </w:r>
    </w:p>
    <w:p>
      <w:pPr>
        <w:pStyle w:val="Normal"/>
        <w:ind w:firstLine="709" w:left="0"/>
        <w:rPr>
          <w:rFonts w:eastAsia="Calibri" w:eastAsiaTheme="minorHAnsi"/>
          <w:sz w:val="28"/>
          <w:szCs w:val="28"/>
          <w:lang w:eastAsia="en-US"/>
        </w:rPr>
      </w:pPr>
      <w:r>
        <w:rPr>
          <w:rFonts w:eastAsia="Calibri" w:eastAsiaTheme="minorHAnsi"/>
          <w:sz w:val="28"/>
          <w:szCs w:val="28"/>
          <w:lang w:eastAsia="en-US"/>
        </w:rPr>
        <w:t>Мероприятия по профилактике бешенства животных и человека, мероприятия при заболевании животных бешенством, противоэпидемические мероприятия следует проводить в соответствии с Санитарными правилами СП 3.1.096-96. Ветеринарные правила ВП 13.3.1103-96 «Профилактика и борьба с заразными болезнями, общими для человека и животных. Бешенство». В случае вспышки инфекции биологические отходы, зараженные или контаминированные возбудителями бешенства, сжигают на месте, а также в трупосжигательных печах или на специально отведенных площадках.</w:t>
      </w:r>
    </w:p>
    <w:p>
      <w:pPr>
        <w:pStyle w:val="Normal"/>
        <w:widowControl w:val="false"/>
        <w:spacing w:before="120" w:after="0"/>
        <w:jc w:val="right"/>
        <w:rPr>
          <w:b/>
          <w:sz w:val="28"/>
          <w:szCs w:val="28"/>
        </w:rPr>
      </w:pPr>
      <w:r>
        <w:rPr>
          <w:b/>
          <w:sz w:val="28"/>
          <w:szCs w:val="28"/>
        </w:rPr>
      </w:r>
    </w:p>
    <w:p>
      <w:pPr>
        <w:pStyle w:val="Normal"/>
        <w:widowControl w:val="false"/>
        <w:spacing w:before="120" w:after="0"/>
        <w:jc w:val="right"/>
        <w:rPr>
          <w:b/>
          <w:sz w:val="28"/>
          <w:szCs w:val="28"/>
        </w:rPr>
      </w:pPr>
      <w:r>
        <w:rPr>
          <w:b/>
          <w:sz w:val="28"/>
          <w:szCs w:val="28"/>
        </w:rPr>
        <w:t>Таблица 6.6</w:t>
      </w:r>
    </w:p>
    <w:p>
      <w:pPr>
        <w:pStyle w:val="Normal"/>
        <w:keepNext w:val="true"/>
        <w:suppressAutoHyphens w:val="true"/>
        <w:spacing w:before="0" w:after="120"/>
        <w:jc w:val="center"/>
        <w:rPr>
          <w:b/>
          <w:sz w:val="28"/>
          <w:szCs w:val="28"/>
          <w:lang w:eastAsia="ar-SA" w:bidi="en-US"/>
        </w:rPr>
      </w:pPr>
      <w:r>
        <w:rPr>
          <w:b/>
          <w:sz w:val="28"/>
          <w:szCs w:val="28"/>
          <w:lang w:eastAsia="ar-SA" w:bidi="en-US"/>
        </w:rPr>
        <w:t>Оценка защищенности, исходя из рисков возникновения ЧС</w:t>
      </w:r>
    </w:p>
    <w:tbl>
      <w:tblPr>
        <w:tblStyle w:val="ae"/>
        <w:tblW w:w="5000" w:type="pct"/>
        <w:jc w:val="left"/>
        <w:tblInd w:w="0" w:type="dxa"/>
        <w:tblLayout w:type="fixed"/>
        <w:tblCellMar>
          <w:top w:w="0" w:type="dxa"/>
          <w:left w:w="108" w:type="dxa"/>
          <w:bottom w:w="0" w:type="dxa"/>
          <w:right w:w="108" w:type="dxa"/>
        </w:tblCellMar>
        <w:tblLook w:noVBand="1" w:val="04a0" w:noHBand="0" w:lastColumn="0" w:firstColumn="1" w:lastRow="0" w:firstRow="1"/>
      </w:tblPr>
      <w:tblGrid>
        <w:gridCol w:w="561"/>
        <w:gridCol w:w="2941"/>
        <w:gridCol w:w="1940"/>
        <w:gridCol w:w="2173"/>
        <w:gridCol w:w="1739"/>
      </w:tblGrid>
      <w:tr>
        <w:trPr>
          <w:tblHeader w:val="true"/>
        </w:trPr>
        <w:tc>
          <w:tcPr>
            <w:tcW w:w="56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suppressAutoHyphens w:val="true"/>
              <w:jc w:val="center"/>
              <w:rPr>
                <w:b/>
              </w:rPr>
            </w:pPr>
            <w:r>
              <w:rPr>
                <w:b/>
                <w:kern w:val="0"/>
                <w:lang w:val="ru-RU" w:bidi="ar-SA"/>
              </w:rPr>
              <w:t xml:space="preserve">№ </w:t>
            </w:r>
            <w:r>
              <w:rPr>
                <w:b/>
                <w:kern w:val="0"/>
                <w:lang w:val="ru-RU" w:bidi="ar-SA"/>
              </w:rPr>
              <w:t>п/п</w:t>
            </w:r>
          </w:p>
        </w:tc>
        <w:tc>
          <w:tcPr>
            <w:tcW w:w="2941"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uppressAutoHyphens w:val="true"/>
              <w:jc w:val="center"/>
              <w:rPr>
                <w:b/>
              </w:rPr>
            </w:pPr>
            <w:r>
              <w:rPr>
                <w:b/>
                <w:kern w:val="0"/>
                <w:lang w:val="ru-RU" w:bidi="ar-SA"/>
              </w:rPr>
              <w:t>Наименование риска</w:t>
            </w:r>
          </w:p>
        </w:tc>
        <w:tc>
          <w:tcPr>
            <w:tcW w:w="1940"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uppressAutoHyphens w:val="true"/>
              <w:jc w:val="center"/>
              <w:rPr>
                <w:b/>
              </w:rPr>
            </w:pPr>
            <w:r>
              <w:rPr>
                <w:b/>
                <w:kern w:val="0"/>
                <w:lang w:val="ru-RU" w:bidi="ar-SA"/>
              </w:rPr>
              <w:t>Показатель риска</w:t>
            </w:r>
          </w:p>
        </w:tc>
        <w:tc>
          <w:tcPr>
            <w:tcW w:w="2173"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uppressAutoHyphens w:val="true"/>
              <w:jc w:val="center"/>
              <w:rPr>
                <w:b/>
              </w:rPr>
            </w:pPr>
            <w:r>
              <w:rPr>
                <w:b/>
                <w:kern w:val="0"/>
                <w:lang w:val="ru-RU" w:bidi="ar-SA"/>
              </w:rPr>
              <w:t>Временные показатели</w:t>
            </w:r>
          </w:p>
          <w:p>
            <w:pPr>
              <w:pStyle w:val="Normal"/>
              <w:widowControl w:val="false"/>
              <w:suppressAutoHyphens w:val="true"/>
              <w:jc w:val="center"/>
              <w:rPr>
                <w:b/>
              </w:rPr>
            </w:pPr>
            <w:r>
              <w:rPr>
                <w:b/>
                <w:kern w:val="0"/>
                <w:lang w:val="ru-RU" w:bidi="ar-SA"/>
              </w:rPr>
              <w:t>риска</w:t>
            </w:r>
          </w:p>
        </w:tc>
        <w:tc>
          <w:tcPr>
            <w:tcW w:w="1739" w:type="dxa"/>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uppressAutoHyphens w:val="true"/>
              <w:jc w:val="center"/>
              <w:rPr>
                <w:b/>
              </w:rPr>
            </w:pPr>
            <w:r>
              <w:rPr>
                <w:b/>
                <w:kern w:val="0"/>
                <w:lang w:val="ru-RU" w:bidi="ar-SA"/>
              </w:rPr>
              <w:t>Городской округ</w:t>
            </w:r>
          </w:p>
        </w:tc>
      </w:tr>
      <w:tr>
        <w:trPr/>
        <w:tc>
          <w:tcPr>
            <w:tcW w:w="9354" w:type="dxa"/>
            <w:gridSpan w:val="5"/>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val="false"/>
              <w:suppressAutoHyphens w:val="true"/>
              <w:jc w:val="center"/>
              <w:rPr>
                <w:b/>
              </w:rPr>
            </w:pPr>
            <w:r>
              <w:rPr>
                <w:b/>
                <w:kern w:val="0"/>
                <w:lang w:val="ru-RU" w:bidi="ar-SA"/>
              </w:rPr>
              <w:t>Риски возникновения ЧС на транспорте</w:t>
            </w:r>
          </w:p>
        </w:tc>
      </w:tr>
      <w:tr>
        <w:trPr/>
        <w:tc>
          <w:tcPr>
            <w:tcW w:w="56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jc w:val="left"/>
              <w:rPr>
                <w:bCs/>
              </w:rPr>
            </w:pPr>
            <w:r>
              <w:rPr>
                <w:bCs/>
                <w:kern w:val="0"/>
                <w:lang w:val="ru-RU" w:bidi="ar-SA"/>
              </w:rPr>
              <w:t>1</w:t>
            </w:r>
          </w:p>
        </w:tc>
        <w:tc>
          <w:tcPr>
            <w:tcW w:w="294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jc w:val="left"/>
              <w:rPr>
                <w:bCs/>
              </w:rPr>
            </w:pPr>
            <w:r>
              <w:rPr>
                <w:bCs/>
                <w:kern w:val="0"/>
                <w:lang w:val="ru-RU" w:bidi="ar-SA"/>
              </w:rPr>
              <w:t>Риск возникновения ЧС на объектах автомобильного транспорта</w:t>
            </w:r>
          </w:p>
        </w:tc>
        <w:tc>
          <w:tcPr>
            <w:tcW w:w="19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jc w:val="left"/>
              <w:rPr>
                <w:bCs/>
              </w:rPr>
            </w:pPr>
            <w:r>
              <w:rPr>
                <w:bCs/>
                <w:kern w:val="0"/>
                <w:lang w:val="ru-RU" w:bidi="ar-SA"/>
              </w:rPr>
              <w:t>Недопустимый риск - 10</w:t>
            </w:r>
            <w:r>
              <w:rPr>
                <w:bCs/>
                <w:kern w:val="0"/>
                <w:vertAlign w:val="superscript"/>
                <w:lang w:val="ru-RU" w:bidi="ar-SA"/>
              </w:rPr>
              <w:t>-2</w:t>
            </w:r>
          </w:p>
        </w:tc>
        <w:tc>
          <w:tcPr>
            <w:tcW w:w="2173"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jc w:val="left"/>
              <w:rPr>
                <w:bCs/>
              </w:rPr>
            </w:pPr>
            <w:r>
              <w:rPr>
                <w:bCs/>
                <w:kern w:val="0"/>
                <w:lang w:val="ru-RU" w:bidi="ar-SA"/>
              </w:rPr>
              <w:t>Январь – Декабрь</w:t>
            </w:r>
          </w:p>
        </w:tc>
        <w:tc>
          <w:tcPr>
            <w:tcW w:w="17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jc w:val="left"/>
              <w:rPr>
                <w:bCs/>
              </w:rPr>
            </w:pPr>
            <w:r>
              <w:rPr>
                <w:bCs/>
                <w:kern w:val="0"/>
                <w:lang w:val="ru-RU" w:bidi="ar-SA"/>
              </w:rPr>
              <w:t>Беловский городской округ</w:t>
            </w:r>
          </w:p>
        </w:tc>
      </w:tr>
      <w:tr>
        <w:trPr/>
        <w:tc>
          <w:tcPr>
            <w:tcW w:w="56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jc w:val="left"/>
              <w:rPr>
                <w:bCs/>
              </w:rPr>
            </w:pPr>
            <w:r>
              <w:rPr>
                <w:bCs/>
                <w:kern w:val="0"/>
                <w:lang w:val="ru-RU" w:bidi="ar-SA"/>
              </w:rPr>
              <w:t>2</w:t>
            </w:r>
          </w:p>
        </w:tc>
        <w:tc>
          <w:tcPr>
            <w:tcW w:w="294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jc w:val="left"/>
              <w:rPr>
                <w:bCs/>
              </w:rPr>
            </w:pPr>
            <w:r>
              <w:rPr>
                <w:bCs/>
                <w:kern w:val="0"/>
                <w:lang w:val="ru-RU" w:bidi="ar-SA"/>
              </w:rPr>
              <w:t>Риски возникновения ЧС на объектах железнодорожного транспорта</w:t>
            </w:r>
          </w:p>
        </w:tc>
        <w:tc>
          <w:tcPr>
            <w:tcW w:w="19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jc w:val="left"/>
              <w:rPr>
                <w:bCs/>
              </w:rPr>
            </w:pPr>
            <w:r>
              <w:rPr>
                <w:bCs/>
                <w:kern w:val="0"/>
                <w:lang w:val="ru-RU" w:bidi="ar-SA"/>
              </w:rPr>
              <w:t>Повышенный риск - 10</w:t>
            </w:r>
            <w:r>
              <w:rPr>
                <w:bCs/>
                <w:kern w:val="0"/>
                <w:vertAlign w:val="superscript"/>
                <w:lang w:val="ru-RU" w:bidi="ar-SA"/>
              </w:rPr>
              <w:t>-3</w:t>
            </w:r>
          </w:p>
        </w:tc>
        <w:tc>
          <w:tcPr>
            <w:tcW w:w="2173"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jc w:val="left"/>
              <w:rPr>
                <w:bCs/>
              </w:rPr>
            </w:pPr>
            <w:r>
              <w:rPr>
                <w:bCs/>
                <w:kern w:val="0"/>
                <w:lang w:val="ru-RU" w:bidi="ar-SA"/>
              </w:rPr>
              <w:t>Январь – Декабрь</w:t>
            </w:r>
          </w:p>
        </w:tc>
        <w:tc>
          <w:tcPr>
            <w:tcW w:w="17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jc w:val="left"/>
              <w:rPr>
                <w:bCs/>
              </w:rPr>
            </w:pPr>
            <w:r>
              <w:rPr>
                <w:bCs/>
                <w:kern w:val="0"/>
                <w:lang w:val="ru-RU" w:bidi="ar-SA"/>
              </w:rPr>
              <w:t>Беловский городской округ</w:t>
            </w:r>
          </w:p>
        </w:tc>
      </w:tr>
      <w:tr>
        <w:trPr/>
        <w:tc>
          <w:tcPr>
            <w:tcW w:w="9354" w:type="dxa"/>
            <w:gridSpan w:val="5"/>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suppressAutoHyphens w:val="true"/>
              <w:jc w:val="center"/>
              <w:rPr>
                <w:b/>
              </w:rPr>
            </w:pPr>
            <w:r>
              <w:rPr>
                <w:b/>
                <w:kern w:val="0"/>
                <w:lang w:val="ru-RU" w:bidi="ar-SA"/>
              </w:rPr>
              <w:t>Риски возникновения ЧС техногенного характера</w:t>
            </w:r>
          </w:p>
        </w:tc>
      </w:tr>
      <w:tr>
        <w:trPr/>
        <w:tc>
          <w:tcPr>
            <w:tcW w:w="56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jc w:val="left"/>
              <w:rPr>
                <w:bCs/>
              </w:rPr>
            </w:pPr>
            <w:r>
              <w:rPr>
                <w:bCs/>
                <w:kern w:val="0"/>
                <w:lang w:val="ru-RU" w:bidi="ar-SA"/>
              </w:rPr>
              <w:t>3</w:t>
            </w:r>
          </w:p>
        </w:tc>
        <w:tc>
          <w:tcPr>
            <w:tcW w:w="294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jc w:val="left"/>
              <w:rPr>
                <w:bCs/>
              </w:rPr>
            </w:pPr>
            <w:r>
              <w:rPr>
                <w:bCs/>
                <w:kern w:val="0"/>
                <w:lang w:val="ru-RU" w:bidi="ar-SA"/>
              </w:rPr>
              <w:t>Риски возникновения аварий на пожаро - взрывоопасных объектах</w:t>
            </w:r>
          </w:p>
        </w:tc>
        <w:tc>
          <w:tcPr>
            <w:tcW w:w="19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jc w:val="left"/>
              <w:rPr>
                <w:bCs/>
              </w:rPr>
            </w:pPr>
            <w:r>
              <w:rPr>
                <w:bCs/>
                <w:kern w:val="0"/>
                <w:lang w:val="ru-RU" w:bidi="ar-SA"/>
              </w:rPr>
              <w:t>Приемлемый риск - 10</w:t>
            </w:r>
            <w:r>
              <w:rPr>
                <w:bCs/>
                <w:kern w:val="0"/>
                <w:vertAlign w:val="superscript"/>
                <w:lang w:val="ru-RU" w:bidi="ar-SA"/>
              </w:rPr>
              <w:t>-5</w:t>
            </w:r>
          </w:p>
        </w:tc>
        <w:tc>
          <w:tcPr>
            <w:tcW w:w="2173"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jc w:val="left"/>
              <w:rPr>
                <w:bCs/>
              </w:rPr>
            </w:pPr>
            <w:r>
              <w:rPr>
                <w:bCs/>
                <w:kern w:val="0"/>
                <w:lang w:val="ru-RU" w:bidi="ar-SA"/>
              </w:rPr>
              <w:t>Январь – Декабрь</w:t>
            </w:r>
          </w:p>
        </w:tc>
        <w:tc>
          <w:tcPr>
            <w:tcW w:w="17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jc w:val="left"/>
              <w:rPr>
                <w:bCs/>
              </w:rPr>
            </w:pPr>
            <w:r>
              <w:rPr>
                <w:bCs/>
                <w:kern w:val="0"/>
                <w:lang w:val="ru-RU" w:bidi="ar-SA"/>
              </w:rPr>
              <w:t>Беловский городской округ</w:t>
            </w:r>
          </w:p>
        </w:tc>
      </w:tr>
      <w:tr>
        <w:trPr/>
        <w:tc>
          <w:tcPr>
            <w:tcW w:w="56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true"/>
              <w:jc w:val="left"/>
              <w:rPr>
                <w:bCs/>
              </w:rPr>
            </w:pPr>
            <w:r>
              <w:rPr>
                <w:bCs/>
                <w:kern w:val="0"/>
                <w:lang w:val="ru-RU" w:bidi="ar-SA"/>
              </w:rPr>
              <w:t>4</w:t>
            </w:r>
          </w:p>
        </w:tc>
        <w:tc>
          <w:tcPr>
            <w:tcW w:w="294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jc w:val="left"/>
              <w:rPr>
                <w:bCs/>
              </w:rPr>
            </w:pPr>
            <w:r>
              <w:rPr>
                <w:bCs/>
                <w:kern w:val="0"/>
                <w:lang w:val="ru-RU" w:bidi="ar-SA"/>
              </w:rPr>
              <w:t>Риски возникновения аварий на системах тепло-, водоснабжения</w:t>
            </w:r>
          </w:p>
        </w:tc>
        <w:tc>
          <w:tcPr>
            <w:tcW w:w="19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jc w:val="left"/>
              <w:rPr>
                <w:bCs/>
              </w:rPr>
            </w:pPr>
            <w:r>
              <w:rPr>
                <w:bCs/>
                <w:kern w:val="0"/>
                <w:lang w:val="ru-RU" w:bidi="ar-SA"/>
              </w:rPr>
              <w:t>Повышенный риск - 10</w:t>
            </w:r>
            <w:r>
              <w:rPr>
                <w:bCs/>
                <w:kern w:val="0"/>
                <w:vertAlign w:val="superscript"/>
                <w:lang w:val="ru-RU" w:bidi="ar-SA"/>
              </w:rPr>
              <w:t>-3</w:t>
            </w:r>
          </w:p>
        </w:tc>
        <w:tc>
          <w:tcPr>
            <w:tcW w:w="2173"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jc w:val="left"/>
              <w:rPr>
                <w:bCs/>
              </w:rPr>
            </w:pPr>
            <w:r>
              <w:rPr>
                <w:bCs/>
                <w:kern w:val="0"/>
                <w:lang w:val="ru-RU" w:bidi="ar-SA"/>
              </w:rPr>
              <w:t>Январь – Декабрь</w:t>
            </w:r>
          </w:p>
        </w:tc>
        <w:tc>
          <w:tcPr>
            <w:tcW w:w="17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jc w:val="left"/>
              <w:rPr>
                <w:bCs/>
              </w:rPr>
            </w:pPr>
            <w:r>
              <w:rPr>
                <w:bCs/>
                <w:kern w:val="0"/>
                <w:lang w:val="ru-RU" w:bidi="ar-SA"/>
              </w:rPr>
              <w:t>Беловский городской округ</w:t>
            </w:r>
          </w:p>
        </w:tc>
      </w:tr>
      <w:tr>
        <w:trPr/>
        <w:tc>
          <w:tcPr>
            <w:tcW w:w="56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true"/>
              <w:jc w:val="left"/>
              <w:rPr>
                <w:bCs/>
              </w:rPr>
            </w:pPr>
            <w:r>
              <w:rPr>
                <w:bCs/>
                <w:kern w:val="0"/>
                <w:lang w:val="ru-RU" w:bidi="ar-SA"/>
              </w:rPr>
              <w:t>5</w:t>
            </w:r>
          </w:p>
        </w:tc>
        <w:tc>
          <w:tcPr>
            <w:tcW w:w="294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jc w:val="left"/>
              <w:rPr>
                <w:bCs/>
              </w:rPr>
            </w:pPr>
            <w:r>
              <w:rPr>
                <w:bCs/>
                <w:kern w:val="0"/>
                <w:lang w:val="ru-RU" w:bidi="ar-SA"/>
              </w:rPr>
              <w:t>Риски возникновения аварий на электросетях</w:t>
            </w:r>
          </w:p>
        </w:tc>
        <w:tc>
          <w:tcPr>
            <w:tcW w:w="19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jc w:val="left"/>
              <w:rPr>
                <w:bCs/>
              </w:rPr>
            </w:pPr>
            <w:r>
              <w:rPr>
                <w:bCs/>
                <w:kern w:val="0"/>
                <w:lang w:val="ru-RU" w:bidi="ar-SA"/>
              </w:rPr>
              <w:t>Повышенный риск - 10</w:t>
            </w:r>
            <w:r>
              <w:rPr>
                <w:bCs/>
                <w:kern w:val="0"/>
                <w:vertAlign w:val="superscript"/>
                <w:lang w:val="ru-RU" w:bidi="ar-SA"/>
              </w:rPr>
              <w:t>-3</w:t>
            </w:r>
          </w:p>
        </w:tc>
        <w:tc>
          <w:tcPr>
            <w:tcW w:w="2173"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jc w:val="left"/>
              <w:rPr>
                <w:bCs/>
              </w:rPr>
            </w:pPr>
            <w:r>
              <w:rPr>
                <w:bCs/>
                <w:kern w:val="0"/>
                <w:lang w:val="ru-RU" w:bidi="ar-SA"/>
              </w:rPr>
              <w:t>Январь – Декабрь</w:t>
            </w:r>
          </w:p>
        </w:tc>
        <w:tc>
          <w:tcPr>
            <w:tcW w:w="17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jc w:val="left"/>
              <w:rPr>
                <w:bCs/>
              </w:rPr>
            </w:pPr>
            <w:r>
              <w:rPr>
                <w:bCs/>
                <w:kern w:val="0"/>
                <w:lang w:val="ru-RU" w:bidi="ar-SA"/>
              </w:rPr>
              <w:t>Беловский городской округ</w:t>
            </w:r>
          </w:p>
        </w:tc>
      </w:tr>
      <w:tr>
        <w:trPr/>
        <w:tc>
          <w:tcPr>
            <w:tcW w:w="56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true"/>
              <w:jc w:val="left"/>
              <w:rPr>
                <w:bCs/>
              </w:rPr>
            </w:pPr>
            <w:r>
              <w:rPr>
                <w:bCs/>
                <w:kern w:val="0"/>
                <w:lang w:val="ru-RU" w:bidi="ar-SA"/>
              </w:rPr>
              <w:t>6</w:t>
            </w:r>
          </w:p>
        </w:tc>
        <w:tc>
          <w:tcPr>
            <w:tcW w:w="294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jc w:val="left"/>
              <w:rPr>
                <w:bCs/>
              </w:rPr>
            </w:pPr>
            <w:r>
              <w:rPr>
                <w:bCs/>
                <w:kern w:val="0"/>
                <w:lang w:val="ru-RU" w:bidi="ar-SA"/>
              </w:rPr>
              <w:t>Риски возникновения аварий на газо-, нефте-, продуктопроводах</w:t>
            </w:r>
          </w:p>
        </w:tc>
        <w:tc>
          <w:tcPr>
            <w:tcW w:w="19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jc w:val="left"/>
              <w:rPr>
                <w:bCs/>
              </w:rPr>
            </w:pPr>
            <w:r>
              <w:rPr>
                <w:bCs/>
                <w:kern w:val="0"/>
                <w:lang w:val="ru-RU" w:bidi="ar-SA"/>
              </w:rPr>
              <w:t>Повышенный риск - 10</w:t>
            </w:r>
            <w:r>
              <w:rPr>
                <w:bCs/>
                <w:kern w:val="0"/>
                <w:vertAlign w:val="superscript"/>
                <w:lang w:val="ru-RU" w:bidi="ar-SA"/>
              </w:rPr>
              <w:t>-2</w:t>
            </w:r>
          </w:p>
        </w:tc>
        <w:tc>
          <w:tcPr>
            <w:tcW w:w="2173"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jc w:val="left"/>
              <w:rPr>
                <w:bCs/>
              </w:rPr>
            </w:pPr>
            <w:r>
              <w:rPr>
                <w:bCs/>
                <w:kern w:val="0"/>
                <w:lang w:val="ru-RU" w:bidi="ar-SA"/>
              </w:rPr>
              <w:t>Январь – Декабрь</w:t>
            </w:r>
          </w:p>
        </w:tc>
        <w:tc>
          <w:tcPr>
            <w:tcW w:w="17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jc w:val="left"/>
              <w:rPr>
                <w:bCs/>
              </w:rPr>
            </w:pPr>
            <w:r>
              <w:rPr>
                <w:bCs/>
                <w:kern w:val="0"/>
                <w:lang w:val="ru-RU" w:bidi="ar-SA"/>
              </w:rPr>
              <w:t>Беловский городской округ</w:t>
            </w:r>
          </w:p>
        </w:tc>
      </w:tr>
      <w:tr>
        <w:trPr/>
        <w:tc>
          <w:tcPr>
            <w:tcW w:w="56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true"/>
              <w:jc w:val="left"/>
              <w:rPr>
                <w:bCs/>
              </w:rPr>
            </w:pPr>
            <w:r>
              <w:rPr>
                <w:bCs/>
                <w:kern w:val="0"/>
                <w:lang w:val="ru-RU" w:bidi="ar-SA"/>
              </w:rPr>
              <w:t>7</w:t>
            </w:r>
          </w:p>
        </w:tc>
        <w:tc>
          <w:tcPr>
            <w:tcW w:w="294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jc w:val="left"/>
              <w:rPr>
                <w:bCs/>
              </w:rPr>
            </w:pPr>
            <w:r>
              <w:rPr>
                <w:bCs/>
                <w:kern w:val="0"/>
                <w:lang w:val="ru-RU" w:bidi="ar-SA"/>
              </w:rPr>
              <w:t>Риски возникновения аварий на канализационных сетях</w:t>
            </w:r>
          </w:p>
        </w:tc>
        <w:tc>
          <w:tcPr>
            <w:tcW w:w="19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jc w:val="left"/>
              <w:rPr>
                <w:bCs/>
              </w:rPr>
            </w:pPr>
            <w:r>
              <w:rPr>
                <w:bCs/>
                <w:kern w:val="0"/>
                <w:lang w:val="ru-RU" w:bidi="ar-SA"/>
              </w:rPr>
              <w:t>Пренебрежимый - 10</w:t>
            </w:r>
            <w:r>
              <w:rPr>
                <w:bCs/>
                <w:kern w:val="0"/>
                <w:vertAlign w:val="superscript"/>
                <w:lang w:val="ru-RU" w:bidi="ar-SA"/>
              </w:rPr>
              <w:t>-4</w:t>
            </w:r>
          </w:p>
        </w:tc>
        <w:tc>
          <w:tcPr>
            <w:tcW w:w="2173"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jc w:val="left"/>
              <w:rPr>
                <w:bCs/>
              </w:rPr>
            </w:pPr>
            <w:r>
              <w:rPr>
                <w:bCs/>
                <w:kern w:val="0"/>
                <w:lang w:val="ru-RU" w:bidi="ar-SA"/>
              </w:rPr>
              <w:t>Январь – Декабрь</w:t>
            </w:r>
          </w:p>
        </w:tc>
        <w:tc>
          <w:tcPr>
            <w:tcW w:w="17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jc w:val="left"/>
              <w:rPr>
                <w:bCs/>
              </w:rPr>
            </w:pPr>
            <w:r>
              <w:rPr>
                <w:bCs/>
                <w:kern w:val="0"/>
                <w:lang w:val="ru-RU" w:bidi="ar-SA"/>
              </w:rPr>
              <w:t>Беловский городской округ</w:t>
            </w:r>
          </w:p>
        </w:tc>
      </w:tr>
      <w:tr>
        <w:trPr/>
        <w:tc>
          <w:tcPr>
            <w:tcW w:w="56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true"/>
              <w:jc w:val="left"/>
              <w:rPr>
                <w:bCs/>
              </w:rPr>
            </w:pPr>
            <w:r>
              <w:rPr>
                <w:bCs/>
                <w:kern w:val="0"/>
                <w:lang w:val="ru-RU" w:bidi="ar-SA"/>
              </w:rPr>
              <w:t>8</w:t>
            </w:r>
          </w:p>
        </w:tc>
        <w:tc>
          <w:tcPr>
            <w:tcW w:w="294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jc w:val="left"/>
              <w:rPr>
                <w:bCs/>
              </w:rPr>
            </w:pPr>
            <w:r>
              <w:rPr>
                <w:bCs/>
                <w:kern w:val="0"/>
                <w:lang w:val="ru-RU" w:bidi="ar-SA"/>
              </w:rPr>
              <w:t>Риски возникновения техногенных пожаров</w:t>
            </w:r>
          </w:p>
        </w:tc>
        <w:tc>
          <w:tcPr>
            <w:tcW w:w="19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jc w:val="left"/>
              <w:rPr>
                <w:bCs/>
              </w:rPr>
            </w:pPr>
            <w:r>
              <w:rPr>
                <w:bCs/>
                <w:kern w:val="0"/>
                <w:lang w:val="ru-RU" w:bidi="ar-SA"/>
              </w:rPr>
              <w:t>Пренебрежимый - 10</w:t>
            </w:r>
            <w:r>
              <w:rPr>
                <w:bCs/>
                <w:kern w:val="0"/>
                <w:vertAlign w:val="superscript"/>
                <w:lang w:val="ru-RU" w:bidi="ar-SA"/>
              </w:rPr>
              <w:t>-4</w:t>
            </w:r>
          </w:p>
        </w:tc>
        <w:tc>
          <w:tcPr>
            <w:tcW w:w="2173"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true"/>
              <w:jc w:val="left"/>
              <w:rPr>
                <w:bCs/>
              </w:rPr>
            </w:pPr>
            <w:r>
              <w:rPr>
                <w:bCs/>
                <w:kern w:val="0"/>
                <w:lang w:val="ru-RU" w:bidi="ar-SA"/>
              </w:rPr>
              <w:t>Январь – Декабрь</w:t>
            </w:r>
          </w:p>
        </w:tc>
        <w:tc>
          <w:tcPr>
            <w:tcW w:w="17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jc w:val="left"/>
              <w:rPr>
                <w:bCs/>
              </w:rPr>
            </w:pPr>
            <w:r>
              <w:rPr>
                <w:bCs/>
                <w:kern w:val="0"/>
                <w:lang w:val="ru-RU" w:bidi="ar-SA"/>
              </w:rPr>
              <w:t>Беловский городской округ</w:t>
            </w:r>
          </w:p>
        </w:tc>
      </w:tr>
      <w:tr>
        <w:trPr/>
        <w:tc>
          <w:tcPr>
            <w:tcW w:w="56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true"/>
              <w:jc w:val="left"/>
              <w:rPr>
                <w:bCs/>
              </w:rPr>
            </w:pPr>
            <w:r>
              <w:rPr>
                <w:bCs/>
                <w:kern w:val="0"/>
                <w:lang w:val="ru-RU" w:bidi="ar-SA"/>
              </w:rPr>
              <w:t>9</w:t>
            </w:r>
          </w:p>
        </w:tc>
        <w:tc>
          <w:tcPr>
            <w:tcW w:w="294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jc w:val="left"/>
              <w:rPr>
                <w:bCs/>
              </w:rPr>
            </w:pPr>
            <w:r>
              <w:rPr>
                <w:bCs/>
                <w:kern w:val="0"/>
                <w:lang w:val="ru-RU" w:bidi="ar-SA"/>
              </w:rPr>
              <w:t>Риски возникновения гидродинамических аварий</w:t>
            </w:r>
          </w:p>
        </w:tc>
        <w:tc>
          <w:tcPr>
            <w:tcW w:w="19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jc w:val="left"/>
              <w:rPr>
                <w:bCs/>
              </w:rPr>
            </w:pPr>
            <w:r>
              <w:rPr>
                <w:bCs/>
                <w:kern w:val="0"/>
                <w:lang w:val="ru-RU" w:bidi="ar-SA"/>
              </w:rPr>
              <w:t>Повышенный риск - 10</w:t>
            </w:r>
            <w:r>
              <w:rPr>
                <w:bCs/>
                <w:kern w:val="0"/>
                <w:vertAlign w:val="superscript"/>
                <w:lang w:val="ru-RU" w:bidi="ar-SA"/>
              </w:rPr>
              <w:t>-3</w:t>
            </w:r>
          </w:p>
        </w:tc>
        <w:tc>
          <w:tcPr>
            <w:tcW w:w="2173"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true"/>
              <w:jc w:val="left"/>
              <w:rPr>
                <w:bCs/>
              </w:rPr>
            </w:pPr>
            <w:r>
              <w:rPr>
                <w:bCs/>
                <w:kern w:val="0"/>
                <w:lang w:val="ru-RU" w:bidi="ar-SA"/>
              </w:rPr>
              <w:t>Март – Июнь</w:t>
            </w:r>
          </w:p>
        </w:tc>
        <w:tc>
          <w:tcPr>
            <w:tcW w:w="17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jc w:val="left"/>
              <w:rPr>
                <w:bCs/>
              </w:rPr>
            </w:pPr>
            <w:r>
              <w:rPr>
                <w:bCs/>
                <w:kern w:val="0"/>
                <w:lang w:val="ru-RU" w:bidi="ar-SA"/>
              </w:rPr>
              <w:t>Беловский городской округ</w:t>
            </w:r>
          </w:p>
        </w:tc>
      </w:tr>
      <w:tr>
        <w:trPr/>
        <w:tc>
          <w:tcPr>
            <w:tcW w:w="56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true"/>
              <w:jc w:val="left"/>
              <w:rPr>
                <w:bCs/>
              </w:rPr>
            </w:pPr>
            <w:r>
              <w:rPr>
                <w:bCs/>
                <w:kern w:val="0"/>
                <w:lang w:val="ru-RU" w:bidi="ar-SA"/>
              </w:rPr>
              <w:t>10</w:t>
            </w:r>
          </w:p>
        </w:tc>
        <w:tc>
          <w:tcPr>
            <w:tcW w:w="294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jc w:val="left"/>
              <w:rPr>
                <w:bCs/>
              </w:rPr>
            </w:pPr>
            <w:r>
              <w:rPr>
                <w:bCs/>
                <w:kern w:val="0"/>
                <w:lang w:val="ru-RU" w:bidi="ar-SA"/>
              </w:rPr>
              <w:t>Риски возникновений аварий с разливом нефти и нефтепродуктов</w:t>
            </w:r>
          </w:p>
        </w:tc>
        <w:tc>
          <w:tcPr>
            <w:tcW w:w="19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jc w:val="left"/>
              <w:rPr>
                <w:bCs/>
              </w:rPr>
            </w:pPr>
            <w:r>
              <w:rPr>
                <w:bCs/>
                <w:kern w:val="0"/>
                <w:lang w:val="ru-RU" w:bidi="ar-SA"/>
              </w:rPr>
              <w:t>Повышенный риск - 10</w:t>
            </w:r>
            <w:r>
              <w:rPr>
                <w:bCs/>
                <w:kern w:val="0"/>
                <w:vertAlign w:val="superscript"/>
                <w:lang w:val="ru-RU" w:bidi="ar-SA"/>
              </w:rPr>
              <w:t>-3</w:t>
            </w:r>
          </w:p>
        </w:tc>
        <w:tc>
          <w:tcPr>
            <w:tcW w:w="2173"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true"/>
              <w:jc w:val="left"/>
              <w:rPr>
                <w:bCs/>
              </w:rPr>
            </w:pPr>
            <w:r>
              <w:rPr>
                <w:bCs/>
                <w:kern w:val="0"/>
                <w:lang w:val="ru-RU" w:bidi="ar-SA"/>
              </w:rPr>
              <w:t>Январь – Декабрь</w:t>
            </w:r>
          </w:p>
        </w:tc>
        <w:tc>
          <w:tcPr>
            <w:tcW w:w="17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jc w:val="left"/>
              <w:rPr>
                <w:bCs/>
              </w:rPr>
            </w:pPr>
            <w:r>
              <w:rPr>
                <w:bCs/>
                <w:kern w:val="0"/>
                <w:lang w:val="ru-RU" w:bidi="ar-SA"/>
              </w:rPr>
              <w:t>Беловский городской округ</w:t>
            </w:r>
          </w:p>
        </w:tc>
      </w:tr>
      <w:tr>
        <w:trPr/>
        <w:tc>
          <w:tcPr>
            <w:tcW w:w="9354" w:type="dxa"/>
            <w:gridSpan w:val="5"/>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suppressAutoHyphens w:val="true"/>
              <w:jc w:val="center"/>
              <w:rPr>
                <w:b/>
              </w:rPr>
            </w:pPr>
            <w:r>
              <w:rPr>
                <w:b/>
                <w:kern w:val="0"/>
                <w:lang w:val="ru-RU" w:bidi="ar-SA"/>
              </w:rPr>
              <w:t>Риски возникновения ЧС природного характера</w:t>
            </w:r>
          </w:p>
        </w:tc>
      </w:tr>
      <w:tr>
        <w:trPr/>
        <w:tc>
          <w:tcPr>
            <w:tcW w:w="56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true"/>
              <w:jc w:val="left"/>
              <w:rPr>
                <w:bCs/>
              </w:rPr>
            </w:pPr>
            <w:r>
              <w:rPr>
                <w:bCs/>
                <w:kern w:val="0"/>
                <w:lang w:val="ru-RU" w:bidi="ar-SA"/>
              </w:rPr>
              <w:t>11</w:t>
            </w:r>
          </w:p>
        </w:tc>
        <w:tc>
          <w:tcPr>
            <w:tcW w:w="294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jc w:val="left"/>
              <w:rPr>
                <w:bCs/>
              </w:rPr>
            </w:pPr>
            <w:r>
              <w:rPr>
                <w:bCs/>
                <w:kern w:val="0"/>
                <w:lang w:val="ru-RU" w:bidi="ar-SA"/>
              </w:rPr>
              <w:t>Риски возникновений подтоплений (затоплений)</w:t>
            </w:r>
          </w:p>
        </w:tc>
        <w:tc>
          <w:tcPr>
            <w:tcW w:w="19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jc w:val="left"/>
              <w:rPr>
                <w:bCs/>
              </w:rPr>
            </w:pPr>
            <w:r>
              <w:rPr>
                <w:bCs/>
                <w:kern w:val="0"/>
                <w:lang w:val="ru-RU" w:bidi="ar-SA"/>
              </w:rPr>
              <w:t>Повышенный риск - 10</w:t>
            </w:r>
            <w:r>
              <w:rPr>
                <w:bCs/>
                <w:kern w:val="0"/>
                <w:vertAlign w:val="superscript"/>
                <w:lang w:val="ru-RU" w:bidi="ar-SA"/>
              </w:rPr>
              <w:t>-3</w:t>
            </w:r>
          </w:p>
        </w:tc>
        <w:tc>
          <w:tcPr>
            <w:tcW w:w="2173"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jc w:val="left"/>
              <w:rPr>
                <w:bCs/>
              </w:rPr>
            </w:pPr>
            <w:r>
              <w:rPr>
                <w:bCs/>
                <w:kern w:val="0"/>
                <w:lang w:val="ru-RU" w:bidi="ar-SA"/>
              </w:rPr>
              <w:t>Март – Июнь</w:t>
            </w:r>
          </w:p>
        </w:tc>
        <w:tc>
          <w:tcPr>
            <w:tcW w:w="17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jc w:val="left"/>
              <w:rPr>
                <w:bCs/>
              </w:rPr>
            </w:pPr>
            <w:r>
              <w:rPr>
                <w:bCs/>
                <w:kern w:val="0"/>
                <w:lang w:val="ru-RU" w:bidi="ar-SA"/>
              </w:rPr>
              <w:t>Беловский городской округ</w:t>
            </w:r>
          </w:p>
        </w:tc>
      </w:tr>
      <w:tr>
        <w:trPr/>
        <w:tc>
          <w:tcPr>
            <w:tcW w:w="56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true"/>
              <w:jc w:val="left"/>
              <w:rPr>
                <w:bCs/>
              </w:rPr>
            </w:pPr>
            <w:r>
              <w:rPr>
                <w:bCs/>
                <w:kern w:val="0"/>
                <w:lang w:val="ru-RU" w:bidi="ar-SA"/>
              </w:rPr>
              <w:t>12</w:t>
            </w:r>
          </w:p>
        </w:tc>
        <w:tc>
          <w:tcPr>
            <w:tcW w:w="294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jc w:val="left"/>
              <w:rPr>
                <w:bCs/>
              </w:rPr>
            </w:pPr>
            <w:r>
              <w:rPr>
                <w:bCs/>
                <w:kern w:val="0"/>
                <w:lang w:val="ru-RU" w:bidi="ar-SA"/>
              </w:rPr>
              <w:t>Риски возникновения природных пожаров</w:t>
            </w:r>
          </w:p>
        </w:tc>
        <w:tc>
          <w:tcPr>
            <w:tcW w:w="19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jc w:val="left"/>
              <w:rPr>
                <w:bCs/>
              </w:rPr>
            </w:pPr>
            <w:r>
              <w:rPr>
                <w:bCs/>
                <w:kern w:val="0"/>
                <w:lang w:val="ru-RU" w:bidi="ar-SA"/>
              </w:rPr>
              <w:t>Повышенный риск - 10</w:t>
            </w:r>
            <w:r>
              <w:rPr>
                <w:bCs/>
                <w:kern w:val="0"/>
                <w:vertAlign w:val="superscript"/>
                <w:lang w:val="ru-RU" w:bidi="ar-SA"/>
              </w:rPr>
              <w:t>-3</w:t>
            </w:r>
          </w:p>
        </w:tc>
        <w:tc>
          <w:tcPr>
            <w:tcW w:w="2173"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jc w:val="left"/>
              <w:rPr>
                <w:bCs/>
              </w:rPr>
            </w:pPr>
            <w:r>
              <w:rPr>
                <w:bCs/>
                <w:kern w:val="0"/>
                <w:lang w:val="ru-RU" w:bidi="ar-SA"/>
              </w:rPr>
              <w:t>Апрель -Октябрь</w:t>
            </w:r>
          </w:p>
        </w:tc>
        <w:tc>
          <w:tcPr>
            <w:tcW w:w="17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jc w:val="left"/>
              <w:rPr>
                <w:bCs/>
              </w:rPr>
            </w:pPr>
            <w:r>
              <w:rPr>
                <w:bCs/>
                <w:kern w:val="0"/>
                <w:lang w:val="ru-RU" w:bidi="ar-SA"/>
              </w:rPr>
              <w:t>Беловский городской округ</w:t>
            </w:r>
          </w:p>
        </w:tc>
      </w:tr>
      <w:tr>
        <w:trPr/>
        <w:tc>
          <w:tcPr>
            <w:tcW w:w="56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true"/>
              <w:jc w:val="left"/>
              <w:rPr>
                <w:bCs/>
              </w:rPr>
            </w:pPr>
            <w:r>
              <w:rPr>
                <w:bCs/>
                <w:kern w:val="0"/>
                <w:lang w:val="ru-RU" w:bidi="ar-SA"/>
              </w:rPr>
              <w:t>13</w:t>
            </w:r>
          </w:p>
        </w:tc>
        <w:tc>
          <w:tcPr>
            <w:tcW w:w="294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jc w:val="left"/>
              <w:rPr>
                <w:bCs/>
              </w:rPr>
            </w:pPr>
            <w:r>
              <w:rPr>
                <w:bCs/>
                <w:kern w:val="0"/>
                <w:lang w:val="ru-RU" w:bidi="ar-SA"/>
              </w:rPr>
              <w:t>Риски возникновения засухи</w:t>
            </w:r>
          </w:p>
        </w:tc>
        <w:tc>
          <w:tcPr>
            <w:tcW w:w="19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jc w:val="left"/>
              <w:rPr>
                <w:bCs/>
              </w:rPr>
            </w:pPr>
            <w:r>
              <w:rPr>
                <w:bCs/>
                <w:kern w:val="0"/>
                <w:lang w:val="ru-RU" w:bidi="ar-SA"/>
              </w:rPr>
              <w:t>Пренебрежимый риск - 10</w:t>
            </w:r>
            <w:r>
              <w:rPr>
                <w:bCs/>
                <w:kern w:val="0"/>
                <w:vertAlign w:val="superscript"/>
                <w:lang w:val="ru-RU" w:bidi="ar-SA"/>
              </w:rPr>
              <w:t>-4</w:t>
            </w:r>
          </w:p>
        </w:tc>
        <w:tc>
          <w:tcPr>
            <w:tcW w:w="2173"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jc w:val="left"/>
              <w:rPr>
                <w:bCs/>
              </w:rPr>
            </w:pPr>
            <w:r>
              <w:rPr>
                <w:bCs/>
                <w:kern w:val="0"/>
                <w:lang w:val="ru-RU" w:bidi="ar-SA"/>
              </w:rPr>
              <w:t>Май – Сентябрь</w:t>
            </w:r>
          </w:p>
        </w:tc>
        <w:tc>
          <w:tcPr>
            <w:tcW w:w="17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jc w:val="left"/>
              <w:rPr>
                <w:bCs/>
              </w:rPr>
            </w:pPr>
            <w:r>
              <w:rPr>
                <w:bCs/>
                <w:kern w:val="0"/>
                <w:lang w:val="ru-RU" w:bidi="ar-SA"/>
              </w:rPr>
              <w:t>Беловский городской округ</w:t>
            </w:r>
          </w:p>
        </w:tc>
      </w:tr>
      <w:tr>
        <w:trPr/>
        <w:tc>
          <w:tcPr>
            <w:tcW w:w="56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jc w:val="left"/>
              <w:rPr>
                <w:bCs/>
              </w:rPr>
            </w:pPr>
            <w:r>
              <w:rPr>
                <w:bCs/>
                <w:kern w:val="0"/>
                <w:lang w:val="ru-RU" w:bidi="ar-SA"/>
              </w:rPr>
              <w:t>14</w:t>
            </w:r>
          </w:p>
        </w:tc>
        <w:tc>
          <w:tcPr>
            <w:tcW w:w="294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jc w:val="left"/>
              <w:rPr>
                <w:bCs/>
              </w:rPr>
            </w:pPr>
            <w:r>
              <w:rPr>
                <w:bCs/>
                <w:kern w:val="0"/>
                <w:lang w:val="ru-RU" w:bidi="ar-SA"/>
              </w:rPr>
              <w:t>Риски возникновения опасных метеорологических явлений</w:t>
            </w:r>
          </w:p>
        </w:tc>
        <w:tc>
          <w:tcPr>
            <w:tcW w:w="19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jc w:val="left"/>
              <w:rPr>
                <w:bCs/>
              </w:rPr>
            </w:pPr>
            <w:r>
              <w:rPr>
                <w:bCs/>
                <w:kern w:val="0"/>
                <w:lang w:val="ru-RU" w:bidi="ar-SA"/>
              </w:rPr>
              <w:t>Недопустимый риск - 10</w:t>
            </w:r>
            <w:r>
              <w:rPr>
                <w:bCs/>
                <w:kern w:val="0"/>
                <w:vertAlign w:val="superscript"/>
                <w:lang w:val="ru-RU" w:bidi="ar-SA"/>
              </w:rPr>
              <w:t>-2</w:t>
            </w:r>
          </w:p>
        </w:tc>
        <w:tc>
          <w:tcPr>
            <w:tcW w:w="2173"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jc w:val="left"/>
              <w:rPr>
                <w:bCs/>
              </w:rPr>
            </w:pPr>
            <w:r>
              <w:rPr>
                <w:bCs/>
                <w:kern w:val="0"/>
                <w:lang w:val="ru-RU" w:bidi="ar-SA"/>
              </w:rPr>
              <w:t>Январь – Декабрь</w:t>
            </w:r>
          </w:p>
        </w:tc>
        <w:tc>
          <w:tcPr>
            <w:tcW w:w="17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jc w:val="left"/>
              <w:rPr>
                <w:bCs/>
              </w:rPr>
            </w:pPr>
            <w:r>
              <w:rPr>
                <w:bCs/>
                <w:kern w:val="0"/>
                <w:lang w:val="ru-RU" w:bidi="ar-SA"/>
              </w:rPr>
              <w:t>Беловский городской округ</w:t>
            </w:r>
          </w:p>
        </w:tc>
      </w:tr>
      <w:tr>
        <w:trPr/>
        <w:tc>
          <w:tcPr>
            <w:tcW w:w="9354" w:type="dxa"/>
            <w:gridSpan w:val="5"/>
            <w:tcBorders>
              <w:top w:val="single" w:sz="8" w:space="0" w:color="000000"/>
              <w:left w:val="single" w:sz="8" w:space="0" w:color="000000"/>
              <w:bottom w:val="single" w:sz="8" w:space="0" w:color="000000"/>
              <w:right w:val="single" w:sz="8" w:space="0" w:color="000000"/>
            </w:tcBorders>
            <w:shd w:color="auto" w:fill="auto" w:val="clear"/>
          </w:tcPr>
          <w:p>
            <w:pPr>
              <w:pStyle w:val="Normal"/>
              <w:widowControl/>
              <w:suppressAutoHyphens w:val="true"/>
              <w:jc w:val="center"/>
              <w:rPr>
                <w:b/>
              </w:rPr>
            </w:pPr>
            <w:r>
              <w:rPr>
                <w:b/>
                <w:kern w:val="0"/>
                <w:lang w:val="ru-RU" w:bidi="ar-SA"/>
              </w:rPr>
              <w:t>Риски возникновения ЧС биолого-социального характера</w:t>
            </w:r>
          </w:p>
        </w:tc>
      </w:tr>
      <w:tr>
        <w:trPr/>
        <w:tc>
          <w:tcPr>
            <w:tcW w:w="56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true"/>
              <w:jc w:val="left"/>
              <w:rPr>
                <w:bCs/>
              </w:rPr>
            </w:pPr>
            <w:r>
              <w:rPr>
                <w:bCs/>
                <w:kern w:val="0"/>
                <w:lang w:val="ru-RU" w:bidi="ar-SA"/>
              </w:rPr>
              <w:t>15</w:t>
            </w:r>
          </w:p>
        </w:tc>
        <w:tc>
          <w:tcPr>
            <w:tcW w:w="294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jc w:val="left"/>
              <w:rPr>
                <w:bCs/>
              </w:rPr>
            </w:pPr>
            <w:r>
              <w:rPr>
                <w:bCs/>
                <w:kern w:val="0"/>
                <w:lang w:val="ru-RU" w:bidi="ar-SA"/>
              </w:rPr>
              <w:t>Риск возникновения эпидемий</w:t>
            </w:r>
          </w:p>
        </w:tc>
        <w:tc>
          <w:tcPr>
            <w:tcW w:w="19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jc w:val="left"/>
              <w:rPr>
                <w:bCs/>
              </w:rPr>
            </w:pPr>
            <w:r>
              <w:rPr>
                <w:bCs/>
                <w:kern w:val="0"/>
                <w:lang w:val="ru-RU" w:bidi="ar-SA"/>
              </w:rPr>
              <w:t>Повышенный риск 10</w:t>
            </w:r>
            <w:r>
              <w:rPr>
                <w:bCs/>
                <w:kern w:val="0"/>
                <w:vertAlign w:val="superscript"/>
                <w:lang w:val="ru-RU" w:bidi="ar-SA"/>
              </w:rPr>
              <w:t>-3</w:t>
            </w:r>
          </w:p>
        </w:tc>
        <w:tc>
          <w:tcPr>
            <w:tcW w:w="2173"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jc w:val="left"/>
              <w:rPr>
                <w:bCs/>
              </w:rPr>
            </w:pPr>
            <w:r>
              <w:rPr>
                <w:bCs/>
                <w:kern w:val="0"/>
                <w:lang w:val="ru-RU" w:bidi="ar-SA"/>
              </w:rPr>
              <w:t>Январь - Декабрь</w:t>
            </w:r>
          </w:p>
        </w:tc>
        <w:tc>
          <w:tcPr>
            <w:tcW w:w="17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jc w:val="left"/>
              <w:rPr>
                <w:bCs/>
              </w:rPr>
            </w:pPr>
            <w:r>
              <w:rPr>
                <w:bCs/>
                <w:kern w:val="0"/>
                <w:lang w:val="ru-RU" w:bidi="ar-SA"/>
              </w:rPr>
              <w:t>Беловский городской округ</w:t>
            </w:r>
          </w:p>
        </w:tc>
      </w:tr>
      <w:tr>
        <w:trPr/>
        <w:tc>
          <w:tcPr>
            <w:tcW w:w="56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true"/>
              <w:jc w:val="left"/>
              <w:rPr>
                <w:bCs/>
              </w:rPr>
            </w:pPr>
            <w:r>
              <w:rPr>
                <w:bCs/>
                <w:kern w:val="0"/>
                <w:lang w:val="ru-RU" w:bidi="ar-SA"/>
              </w:rPr>
              <w:t>16</w:t>
            </w:r>
          </w:p>
        </w:tc>
        <w:tc>
          <w:tcPr>
            <w:tcW w:w="294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jc w:val="left"/>
              <w:rPr>
                <w:bCs/>
              </w:rPr>
            </w:pPr>
            <w:r>
              <w:rPr>
                <w:bCs/>
                <w:kern w:val="0"/>
                <w:lang w:val="ru-RU" w:bidi="ar-SA"/>
              </w:rPr>
              <w:t>Риск возникновений эпифитотий</w:t>
            </w:r>
          </w:p>
        </w:tc>
        <w:tc>
          <w:tcPr>
            <w:tcW w:w="19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jc w:val="left"/>
              <w:rPr>
                <w:bCs/>
              </w:rPr>
            </w:pPr>
            <w:r>
              <w:rPr>
                <w:bCs/>
                <w:kern w:val="0"/>
                <w:lang w:val="ru-RU" w:bidi="ar-SA"/>
              </w:rPr>
              <w:t>Повышенный риск 10</w:t>
            </w:r>
            <w:r>
              <w:rPr>
                <w:bCs/>
                <w:kern w:val="0"/>
                <w:vertAlign w:val="superscript"/>
                <w:lang w:val="ru-RU" w:bidi="ar-SA"/>
              </w:rPr>
              <w:t>-3</w:t>
            </w:r>
          </w:p>
        </w:tc>
        <w:tc>
          <w:tcPr>
            <w:tcW w:w="2173"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jc w:val="left"/>
              <w:rPr>
                <w:bCs/>
              </w:rPr>
            </w:pPr>
            <w:r>
              <w:rPr>
                <w:bCs/>
                <w:kern w:val="0"/>
                <w:lang w:val="ru-RU" w:bidi="ar-SA"/>
              </w:rPr>
              <w:t>Май - Октябрь</w:t>
            </w:r>
          </w:p>
        </w:tc>
        <w:tc>
          <w:tcPr>
            <w:tcW w:w="17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jc w:val="left"/>
              <w:rPr>
                <w:bCs/>
              </w:rPr>
            </w:pPr>
            <w:r>
              <w:rPr>
                <w:bCs/>
                <w:kern w:val="0"/>
                <w:lang w:val="ru-RU" w:bidi="ar-SA"/>
              </w:rPr>
              <w:t>Беловский городской округ</w:t>
            </w:r>
          </w:p>
        </w:tc>
      </w:tr>
      <w:tr>
        <w:trPr/>
        <w:tc>
          <w:tcPr>
            <w:tcW w:w="56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val="false"/>
              <w:suppressAutoHyphens w:val="true"/>
              <w:jc w:val="left"/>
              <w:rPr>
                <w:bCs/>
              </w:rPr>
            </w:pPr>
            <w:r>
              <w:rPr>
                <w:bCs/>
                <w:kern w:val="0"/>
                <w:lang w:val="ru-RU" w:bidi="ar-SA"/>
              </w:rPr>
              <w:t>17</w:t>
            </w:r>
          </w:p>
        </w:tc>
        <w:tc>
          <w:tcPr>
            <w:tcW w:w="294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jc w:val="left"/>
              <w:rPr>
                <w:bCs/>
              </w:rPr>
            </w:pPr>
            <w:r>
              <w:rPr>
                <w:bCs/>
                <w:kern w:val="0"/>
                <w:lang w:val="ru-RU" w:bidi="ar-SA"/>
              </w:rPr>
              <w:t>Риск возникновения отравления людей</w:t>
            </w:r>
          </w:p>
        </w:tc>
        <w:tc>
          <w:tcPr>
            <w:tcW w:w="1940"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jc w:val="left"/>
              <w:rPr>
                <w:bCs/>
              </w:rPr>
            </w:pPr>
            <w:r>
              <w:rPr>
                <w:bCs/>
                <w:kern w:val="0"/>
                <w:lang w:val="ru-RU" w:bidi="ar-SA"/>
              </w:rPr>
              <w:t>Пренебрежимый риск 10</w:t>
            </w:r>
            <w:r>
              <w:rPr>
                <w:bCs/>
                <w:kern w:val="0"/>
                <w:vertAlign w:val="superscript"/>
                <w:lang w:val="ru-RU" w:bidi="ar-SA"/>
              </w:rPr>
              <w:t>-4</w:t>
            </w:r>
          </w:p>
        </w:tc>
        <w:tc>
          <w:tcPr>
            <w:tcW w:w="2173"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jc w:val="left"/>
              <w:rPr>
                <w:bCs/>
              </w:rPr>
            </w:pPr>
            <w:r>
              <w:rPr>
                <w:bCs/>
                <w:kern w:val="0"/>
                <w:lang w:val="ru-RU" w:bidi="ar-SA"/>
              </w:rPr>
              <w:t>Январь - Декабрь</w:t>
            </w:r>
          </w:p>
        </w:tc>
        <w:tc>
          <w:tcPr>
            <w:tcW w:w="1739"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jc w:val="left"/>
              <w:rPr>
                <w:bCs/>
              </w:rPr>
            </w:pPr>
            <w:r>
              <w:rPr>
                <w:bCs/>
                <w:kern w:val="0"/>
                <w:lang w:val="ru-RU" w:bidi="ar-SA"/>
              </w:rPr>
              <w:t>Беловский городской округ</w:t>
            </w:r>
          </w:p>
        </w:tc>
      </w:tr>
    </w:tbl>
    <w:p>
      <w:pPr>
        <w:pStyle w:val="Normal"/>
        <w:keepNext w:val="true"/>
        <w:numPr>
          <w:ilvl w:val="0"/>
          <w:numId w:val="0"/>
        </w:numPr>
        <w:suppressAutoHyphens w:val="true"/>
        <w:spacing w:before="240" w:after="240"/>
        <w:ind w:hanging="0" w:left="0"/>
        <w:jc w:val="center"/>
        <w:outlineLvl w:val="1"/>
        <w:rPr>
          <w:b/>
          <w:bCs/>
          <w:sz w:val="28"/>
          <w:szCs w:val="28"/>
        </w:rPr>
      </w:pPr>
      <w:bookmarkStart w:id="227" w:name="_Toc515025713"/>
      <w:bookmarkStart w:id="228" w:name="_Toc515875232"/>
      <w:bookmarkStart w:id="229" w:name="_Toc518481640"/>
      <w:bookmarkStart w:id="230" w:name="_Toc520277897"/>
      <w:bookmarkStart w:id="231" w:name="_Toc178581083"/>
      <w:r>
        <w:rPr>
          <w:b/>
          <w:bCs/>
          <w:sz w:val="28"/>
          <w:szCs w:val="28"/>
        </w:rPr>
        <w:t>6.4 Перечень мероприятий по обеспечению пожарной безопасности</w:t>
      </w:r>
      <w:bookmarkEnd w:id="227"/>
      <w:bookmarkEnd w:id="228"/>
      <w:bookmarkEnd w:id="229"/>
      <w:bookmarkEnd w:id="230"/>
      <w:bookmarkEnd w:id="231"/>
    </w:p>
    <w:p>
      <w:pPr>
        <w:pStyle w:val="Normal"/>
        <w:spacing w:lineRule="auto" w:line="235"/>
        <w:ind w:firstLine="709" w:left="0"/>
        <w:rPr>
          <w:bCs/>
          <w:sz w:val="28"/>
          <w:szCs w:val="28"/>
        </w:rPr>
      </w:pPr>
      <w:r>
        <w:rPr>
          <w:bCs/>
          <w:sz w:val="28"/>
          <w:szCs w:val="28"/>
        </w:rPr>
        <w:t>С 1 мая 2009 г. вступил в силу ФЗ-123 от 22.07.2008 г. «Технический регламент о требованиях пожарной безопасности», в соответствии с которым дислокация подразделений пожарной охраны на территориях поселений и городских округов определяется исходя из условия, что время прибытия первого подразделения к месту вызова в городских поселениях и городских округах не должно превышать 10 минут, а в сельских поселениях - 20 минут.</w:t>
      </w:r>
    </w:p>
    <w:p>
      <w:pPr>
        <w:pStyle w:val="Normal"/>
        <w:spacing w:lineRule="auto" w:line="235"/>
        <w:ind w:firstLine="709" w:left="0"/>
        <w:rPr>
          <w:bCs/>
          <w:sz w:val="28"/>
          <w:szCs w:val="28"/>
        </w:rPr>
      </w:pPr>
      <w:r>
        <w:rPr>
          <w:bCs/>
          <w:sz w:val="28"/>
          <w:szCs w:val="28"/>
        </w:rPr>
        <w:t>Следует предусмотреть просветительную работу с населением, прокладку просек и противопожарных разрывов, устройство противопожарных траншей и др. Успех борьбы с лесными пожарами во многом зависит от их своевременного обнаружения и быстрого принятия мер по их ограничению и ликвидации.</w:t>
      </w:r>
    </w:p>
    <w:p>
      <w:pPr>
        <w:pStyle w:val="Normal"/>
        <w:spacing w:lineRule="auto" w:line="235" w:before="120" w:after="0"/>
        <w:ind w:firstLine="567" w:left="23"/>
        <w:rPr>
          <w:bCs/>
          <w:sz w:val="28"/>
          <w:szCs w:val="28"/>
        </w:rPr>
      </w:pPr>
      <w:r>
        <w:rPr>
          <w:b/>
          <w:bCs/>
          <w:sz w:val="28"/>
          <w:szCs w:val="28"/>
        </w:rPr>
        <w:t>Основными функциями системы обеспечения пожарной безопасности являются</w:t>
      </w:r>
      <w:r>
        <w:rPr>
          <w:bCs/>
          <w:sz w:val="28"/>
          <w:szCs w:val="28"/>
        </w:rPr>
        <w:t>:</w:t>
      </w:r>
    </w:p>
    <w:p>
      <w:pPr>
        <w:pStyle w:val="ListParagraph"/>
        <w:numPr>
          <w:ilvl w:val="0"/>
          <w:numId w:val="5"/>
        </w:numPr>
        <w:ind w:hanging="360" w:left="1134"/>
        <w:rPr>
          <w:sz w:val="28"/>
          <w:szCs w:val="28"/>
          <w:lang w:eastAsia="ar-SA" w:bidi="en-US"/>
        </w:rPr>
      </w:pPr>
      <w:r>
        <w:rPr>
          <w:sz w:val="28"/>
          <w:szCs w:val="28"/>
          <w:lang w:eastAsia="ar-SA" w:bidi="en-US"/>
        </w:rPr>
        <w:t>нормативное правовое регулирование и осуществление государственных мер в области пожарной безопасности;</w:t>
      </w:r>
    </w:p>
    <w:p>
      <w:pPr>
        <w:pStyle w:val="ListParagraph"/>
        <w:numPr>
          <w:ilvl w:val="0"/>
          <w:numId w:val="5"/>
        </w:numPr>
        <w:ind w:hanging="360" w:left="1134"/>
        <w:rPr>
          <w:sz w:val="28"/>
          <w:szCs w:val="28"/>
          <w:lang w:eastAsia="ar-SA" w:bidi="en-US"/>
        </w:rPr>
      </w:pPr>
      <w:r>
        <w:rPr>
          <w:sz w:val="28"/>
          <w:szCs w:val="28"/>
          <w:lang w:eastAsia="ar-SA" w:bidi="en-US"/>
        </w:rPr>
        <w:t>создание пожарной охраны и организация ее деятельности;</w:t>
      </w:r>
    </w:p>
    <w:p>
      <w:pPr>
        <w:pStyle w:val="ListParagraph"/>
        <w:numPr>
          <w:ilvl w:val="0"/>
          <w:numId w:val="5"/>
        </w:numPr>
        <w:ind w:hanging="360" w:left="1134"/>
        <w:rPr>
          <w:sz w:val="28"/>
          <w:szCs w:val="28"/>
          <w:lang w:eastAsia="ar-SA" w:bidi="en-US"/>
        </w:rPr>
      </w:pPr>
      <w:r>
        <w:rPr>
          <w:sz w:val="28"/>
          <w:szCs w:val="28"/>
          <w:lang w:eastAsia="ar-SA" w:bidi="en-US"/>
        </w:rPr>
        <w:t>разработка и осуществление мер пожарной безопасности;</w:t>
      </w:r>
    </w:p>
    <w:p>
      <w:pPr>
        <w:pStyle w:val="ListParagraph"/>
        <w:numPr>
          <w:ilvl w:val="0"/>
          <w:numId w:val="5"/>
        </w:numPr>
        <w:ind w:hanging="360" w:left="1134"/>
        <w:rPr>
          <w:sz w:val="28"/>
          <w:szCs w:val="28"/>
          <w:lang w:eastAsia="ar-SA" w:bidi="en-US"/>
        </w:rPr>
      </w:pPr>
      <w:r>
        <w:rPr>
          <w:sz w:val="28"/>
          <w:szCs w:val="28"/>
          <w:lang w:eastAsia="ar-SA" w:bidi="en-US"/>
        </w:rPr>
        <w:t>реализация прав, обязанностей и ответственности в области пожарной безопасности;</w:t>
      </w:r>
    </w:p>
    <w:p>
      <w:pPr>
        <w:pStyle w:val="ListParagraph"/>
        <w:numPr>
          <w:ilvl w:val="0"/>
          <w:numId w:val="5"/>
        </w:numPr>
        <w:ind w:hanging="360" w:left="1134"/>
        <w:rPr>
          <w:sz w:val="28"/>
          <w:szCs w:val="28"/>
          <w:lang w:eastAsia="ar-SA" w:bidi="en-US"/>
        </w:rPr>
      </w:pPr>
      <w:r>
        <w:rPr>
          <w:sz w:val="28"/>
          <w:szCs w:val="28"/>
          <w:lang w:eastAsia="ar-SA" w:bidi="en-US"/>
        </w:rPr>
        <w:t xml:space="preserve">проведение противопожарной пропаганды и обучение населения мерам пожарной безопасности; </w:t>
      </w:r>
    </w:p>
    <w:p>
      <w:pPr>
        <w:pStyle w:val="ListParagraph"/>
        <w:numPr>
          <w:ilvl w:val="0"/>
          <w:numId w:val="5"/>
        </w:numPr>
        <w:ind w:hanging="360" w:left="1134"/>
        <w:rPr>
          <w:sz w:val="28"/>
          <w:szCs w:val="28"/>
          <w:lang w:eastAsia="ar-SA" w:bidi="en-US"/>
        </w:rPr>
      </w:pPr>
      <w:r>
        <w:rPr>
          <w:sz w:val="28"/>
          <w:szCs w:val="28"/>
          <w:lang w:eastAsia="ar-SA" w:bidi="en-US"/>
        </w:rPr>
        <w:t>содействие деятельности добровольных пожарных, привлечение населения к обеспечению пожарной безопасности;</w:t>
      </w:r>
    </w:p>
    <w:p>
      <w:pPr>
        <w:pStyle w:val="ListParagraph"/>
        <w:numPr>
          <w:ilvl w:val="0"/>
          <w:numId w:val="5"/>
        </w:numPr>
        <w:ind w:hanging="360" w:left="1134"/>
        <w:rPr>
          <w:sz w:val="28"/>
          <w:szCs w:val="28"/>
          <w:lang w:eastAsia="ar-SA" w:bidi="en-US"/>
        </w:rPr>
      </w:pPr>
      <w:r>
        <w:rPr>
          <w:sz w:val="28"/>
          <w:szCs w:val="28"/>
          <w:lang w:eastAsia="ar-SA" w:bidi="en-US"/>
        </w:rPr>
        <w:t>научно-техническое обеспечение пожарной безопасности;</w:t>
      </w:r>
    </w:p>
    <w:p>
      <w:pPr>
        <w:pStyle w:val="ListParagraph"/>
        <w:numPr>
          <w:ilvl w:val="0"/>
          <w:numId w:val="5"/>
        </w:numPr>
        <w:ind w:hanging="360" w:left="1134"/>
        <w:rPr>
          <w:sz w:val="28"/>
          <w:szCs w:val="28"/>
          <w:lang w:eastAsia="ar-SA" w:bidi="en-US"/>
        </w:rPr>
      </w:pPr>
      <w:r>
        <w:rPr>
          <w:sz w:val="28"/>
          <w:szCs w:val="28"/>
          <w:lang w:eastAsia="ar-SA" w:bidi="en-US"/>
        </w:rPr>
        <w:t>информационное обеспечение в области пожарной безопасности;</w:t>
      </w:r>
    </w:p>
    <w:p>
      <w:pPr>
        <w:pStyle w:val="ListParagraph"/>
        <w:numPr>
          <w:ilvl w:val="0"/>
          <w:numId w:val="5"/>
        </w:numPr>
        <w:ind w:hanging="360" w:left="1134"/>
        <w:rPr>
          <w:sz w:val="28"/>
          <w:szCs w:val="28"/>
          <w:lang w:eastAsia="ar-SA" w:bidi="en-US"/>
        </w:rPr>
      </w:pPr>
      <w:r>
        <w:rPr>
          <w:sz w:val="28"/>
          <w:szCs w:val="28"/>
          <w:lang w:eastAsia="ar-SA" w:bidi="en-US"/>
        </w:rPr>
        <w:t>осуществление государственного пожарного надзора и других контрольных функций по обеспечению пожарной безопасности;</w:t>
      </w:r>
    </w:p>
    <w:p>
      <w:pPr>
        <w:pStyle w:val="ListParagraph"/>
        <w:numPr>
          <w:ilvl w:val="0"/>
          <w:numId w:val="5"/>
        </w:numPr>
        <w:ind w:hanging="360" w:left="1134"/>
        <w:rPr>
          <w:sz w:val="28"/>
          <w:szCs w:val="28"/>
          <w:lang w:eastAsia="ar-SA" w:bidi="en-US"/>
        </w:rPr>
      </w:pPr>
      <w:r>
        <w:rPr>
          <w:sz w:val="28"/>
          <w:szCs w:val="28"/>
          <w:lang w:eastAsia="ar-SA" w:bidi="en-US"/>
        </w:rPr>
        <w:t>производство пожарно-технической продукции;</w:t>
      </w:r>
    </w:p>
    <w:p>
      <w:pPr>
        <w:pStyle w:val="ListParagraph"/>
        <w:numPr>
          <w:ilvl w:val="0"/>
          <w:numId w:val="5"/>
        </w:numPr>
        <w:ind w:hanging="360" w:left="1134"/>
        <w:rPr>
          <w:sz w:val="28"/>
          <w:szCs w:val="28"/>
          <w:lang w:eastAsia="ar-SA" w:bidi="en-US"/>
        </w:rPr>
      </w:pPr>
      <w:r>
        <w:rPr>
          <w:sz w:val="28"/>
          <w:szCs w:val="28"/>
          <w:lang w:eastAsia="ar-SA" w:bidi="en-US"/>
        </w:rPr>
        <w:t>выполнение работ и оказание услуг в области пожарной безопасности;</w:t>
      </w:r>
    </w:p>
    <w:p>
      <w:pPr>
        <w:pStyle w:val="ListParagraph"/>
        <w:numPr>
          <w:ilvl w:val="0"/>
          <w:numId w:val="5"/>
        </w:numPr>
        <w:ind w:hanging="360" w:left="1134"/>
        <w:rPr>
          <w:sz w:val="28"/>
          <w:szCs w:val="28"/>
          <w:lang w:eastAsia="ar-SA" w:bidi="en-US"/>
        </w:rPr>
      </w:pPr>
      <w:r>
        <w:rPr>
          <w:sz w:val="28"/>
          <w:szCs w:val="28"/>
          <w:lang w:eastAsia="ar-SA" w:bidi="en-US"/>
        </w:rPr>
        <w:t>лицензирование деятельности в области пожарной безопасности и подтверждение соответствия продукции и услуг в области пожарной безопасности;</w:t>
      </w:r>
    </w:p>
    <w:p>
      <w:pPr>
        <w:pStyle w:val="ListParagraph"/>
        <w:numPr>
          <w:ilvl w:val="0"/>
          <w:numId w:val="5"/>
        </w:numPr>
        <w:ind w:hanging="360" w:left="1134"/>
        <w:rPr>
          <w:sz w:val="28"/>
          <w:szCs w:val="28"/>
          <w:lang w:eastAsia="ar-SA" w:bidi="en-US"/>
        </w:rPr>
      </w:pPr>
      <w:r>
        <w:rPr>
          <w:sz w:val="28"/>
          <w:szCs w:val="28"/>
          <w:lang w:eastAsia="ar-SA" w:bidi="en-US"/>
        </w:rPr>
        <w:t>тушение пожаров и проведение аварийно-спасательных работ;</w:t>
      </w:r>
    </w:p>
    <w:p>
      <w:pPr>
        <w:pStyle w:val="ListParagraph"/>
        <w:numPr>
          <w:ilvl w:val="0"/>
          <w:numId w:val="5"/>
        </w:numPr>
        <w:ind w:hanging="360" w:left="1134"/>
        <w:rPr>
          <w:sz w:val="28"/>
          <w:szCs w:val="28"/>
          <w:lang w:eastAsia="ar-SA" w:bidi="en-US"/>
        </w:rPr>
      </w:pPr>
      <w:r>
        <w:rPr>
          <w:sz w:val="28"/>
          <w:szCs w:val="28"/>
          <w:lang w:eastAsia="ar-SA" w:bidi="en-US"/>
        </w:rPr>
        <w:t>учет пожаров и их последствий;</w:t>
      </w:r>
    </w:p>
    <w:p>
      <w:pPr>
        <w:pStyle w:val="ListParagraph"/>
        <w:numPr>
          <w:ilvl w:val="0"/>
          <w:numId w:val="5"/>
        </w:numPr>
        <w:ind w:hanging="360" w:left="1134"/>
        <w:rPr>
          <w:sz w:val="28"/>
          <w:szCs w:val="28"/>
          <w:lang w:eastAsia="ar-SA" w:bidi="en-US"/>
        </w:rPr>
      </w:pPr>
      <w:r>
        <w:rPr>
          <w:sz w:val="28"/>
          <w:szCs w:val="28"/>
          <w:lang w:eastAsia="ar-SA" w:bidi="en-US"/>
        </w:rPr>
        <w:t>установление особого противопожарного режима.</w:t>
      </w:r>
    </w:p>
    <w:p>
      <w:pPr>
        <w:pStyle w:val="Normal"/>
        <w:spacing w:lineRule="auto" w:line="235"/>
        <w:ind w:firstLine="709" w:left="0"/>
        <w:rPr>
          <w:bCs/>
          <w:sz w:val="28"/>
          <w:szCs w:val="28"/>
        </w:rPr>
      </w:pPr>
      <w:r>
        <w:rPr>
          <w:bCs/>
          <w:sz w:val="28"/>
          <w:szCs w:val="28"/>
        </w:rPr>
        <w:t>Для выполнения этих функций система обеспечения пожарной безопасности состоит из нескольких элементов:</w:t>
      </w:r>
    </w:p>
    <w:p>
      <w:pPr>
        <w:pStyle w:val="ListParagraph"/>
        <w:numPr>
          <w:ilvl w:val="0"/>
          <w:numId w:val="5"/>
        </w:numPr>
        <w:ind w:hanging="360" w:left="1134"/>
        <w:rPr>
          <w:color w:themeColor="text1" w:val="000000"/>
          <w:sz w:val="28"/>
          <w:szCs w:val="28"/>
          <w:lang w:eastAsia="ar-SA" w:bidi="en-US"/>
        </w:rPr>
      </w:pPr>
      <w:r>
        <w:rPr>
          <w:color w:themeColor="text1" w:val="000000"/>
          <w:sz w:val="28"/>
          <w:szCs w:val="28"/>
          <w:lang w:eastAsia="ar-SA" w:bidi="en-US"/>
        </w:rPr>
        <w:t>органы государственной власти;</w:t>
      </w:r>
    </w:p>
    <w:p>
      <w:pPr>
        <w:pStyle w:val="ListParagraph"/>
        <w:numPr>
          <w:ilvl w:val="0"/>
          <w:numId w:val="5"/>
        </w:numPr>
        <w:ind w:hanging="360" w:left="1134"/>
        <w:rPr>
          <w:color w:themeColor="text1" w:val="000000"/>
          <w:sz w:val="28"/>
          <w:szCs w:val="28"/>
          <w:lang w:eastAsia="ar-SA" w:bidi="en-US"/>
        </w:rPr>
      </w:pPr>
      <w:r>
        <w:rPr>
          <w:color w:themeColor="text1" w:val="000000"/>
          <w:sz w:val="28"/>
          <w:szCs w:val="28"/>
          <w:lang w:eastAsia="ar-SA" w:bidi="en-US"/>
        </w:rPr>
        <w:t>органы местного самоуправления;</w:t>
      </w:r>
    </w:p>
    <w:p>
      <w:pPr>
        <w:pStyle w:val="ListParagraph"/>
        <w:numPr>
          <w:ilvl w:val="0"/>
          <w:numId w:val="5"/>
        </w:numPr>
        <w:ind w:hanging="360" w:left="1134"/>
        <w:rPr>
          <w:color w:themeColor="text1" w:val="000000"/>
          <w:sz w:val="28"/>
          <w:szCs w:val="28"/>
          <w:lang w:eastAsia="ar-SA" w:bidi="en-US"/>
        </w:rPr>
      </w:pPr>
      <w:r>
        <w:rPr>
          <w:color w:themeColor="text1" w:val="000000"/>
          <w:sz w:val="28"/>
          <w:szCs w:val="28"/>
          <w:lang w:eastAsia="ar-SA" w:bidi="en-US"/>
        </w:rPr>
        <w:t xml:space="preserve">организации, граждане, принимающие участие в обеспечении пожарной безопасности в соответствии с законодательством Российской Федерации. </w:t>
      </w:r>
    </w:p>
    <w:p>
      <w:pPr>
        <w:pStyle w:val="Normal"/>
        <w:spacing w:lineRule="auto" w:line="235"/>
        <w:ind w:firstLine="709" w:left="0"/>
        <w:rPr>
          <w:bCs/>
          <w:color w:themeColor="text1" w:val="000000"/>
          <w:sz w:val="28"/>
          <w:szCs w:val="28"/>
        </w:rPr>
      </w:pPr>
      <w:r>
        <w:rPr>
          <w:bCs/>
          <w:color w:themeColor="text1" w:val="000000"/>
          <w:sz w:val="28"/>
          <w:szCs w:val="28"/>
        </w:rPr>
        <w:t>Достижение заданного уровня пожарной безопасности достигается комплексом организационных и технических решений.</w:t>
      </w:r>
    </w:p>
    <w:p>
      <w:pPr>
        <w:pStyle w:val="Style40"/>
        <w:spacing w:before="120" w:after="0"/>
        <w:rPr>
          <w:b/>
          <w:sz w:val="28"/>
          <w:szCs w:val="28"/>
          <w:lang w:val="ru-RU"/>
        </w:rPr>
      </w:pPr>
      <w:bookmarkStart w:id="232" w:name="_Toc16761370"/>
      <w:bookmarkStart w:id="233" w:name="_Toc69893479"/>
      <w:bookmarkStart w:id="234" w:name="_Toc69893561"/>
      <w:r>
        <w:rPr>
          <w:b/>
          <w:sz w:val="28"/>
          <w:szCs w:val="28"/>
          <w:lang w:val="ru-RU"/>
        </w:rPr>
        <w:t xml:space="preserve">Состояние системы обеспечения пожарной безопасности на территории </w:t>
      </w:r>
      <w:bookmarkEnd w:id="232"/>
      <w:bookmarkEnd w:id="233"/>
      <w:bookmarkEnd w:id="234"/>
      <w:r>
        <w:rPr>
          <w:b/>
          <w:bCs/>
          <w:sz w:val="28"/>
          <w:szCs w:val="28"/>
          <w:lang w:val="ru-RU"/>
        </w:rPr>
        <w:t xml:space="preserve">городского округа </w:t>
      </w:r>
    </w:p>
    <w:p>
      <w:pPr>
        <w:pStyle w:val="Normal"/>
        <w:spacing w:lineRule="auto" w:line="235"/>
        <w:ind w:firstLine="709" w:left="0"/>
        <w:rPr>
          <w:bCs/>
          <w:sz w:val="28"/>
          <w:szCs w:val="28"/>
        </w:rPr>
      </w:pPr>
      <w:r>
        <w:rPr>
          <w:bCs/>
          <w:sz w:val="28"/>
          <w:szCs w:val="28"/>
        </w:rPr>
        <w:t>В настоящее время пожарная безопасность Беловского городского округа обеспечивается 3 пожарно – спасательным отрядом Федеральной противопожарной службы государственной противопожарной службы ГУ МЧС России по Кемеровской области - Кузбасса. Адрес: г. Белово, ул. Чкалова, д.6 а.</w:t>
      </w:r>
    </w:p>
    <w:p>
      <w:pPr>
        <w:pStyle w:val="Normal"/>
        <w:spacing w:lineRule="auto" w:line="235"/>
        <w:ind w:firstLine="709" w:left="0"/>
        <w:rPr>
          <w:bCs/>
          <w:sz w:val="28"/>
          <w:szCs w:val="28"/>
        </w:rPr>
      </w:pPr>
      <w:r>
        <w:rPr>
          <w:bCs/>
          <w:sz w:val="28"/>
          <w:szCs w:val="28"/>
        </w:rPr>
        <w:t>Численность личного состава - ФПС по штату 241, по списку – 189.</w:t>
      </w:r>
    </w:p>
    <w:p>
      <w:pPr>
        <w:pStyle w:val="Normal"/>
        <w:spacing w:lineRule="auto" w:line="235"/>
        <w:ind w:firstLine="709" w:left="0"/>
        <w:rPr>
          <w:bCs/>
          <w:sz w:val="28"/>
          <w:szCs w:val="28"/>
        </w:rPr>
      </w:pPr>
      <w:r>
        <w:rPr>
          <w:bCs/>
          <w:sz w:val="28"/>
          <w:szCs w:val="28"/>
        </w:rPr>
        <w:t>Количество единиц техники – 37 ед.техники (Беловский ПСГ).</w:t>
      </w:r>
    </w:p>
    <w:p>
      <w:pPr>
        <w:pStyle w:val="Normal"/>
        <w:spacing w:lineRule="auto" w:line="235"/>
        <w:ind w:firstLine="709" w:left="0"/>
        <w:rPr>
          <w:bCs/>
          <w:sz w:val="28"/>
          <w:szCs w:val="28"/>
        </w:rPr>
      </w:pPr>
      <w:r>
        <w:rPr>
          <w:bCs/>
          <w:sz w:val="28"/>
          <w:szCs w:val="28"/>
        </w:rPr>
        <w:t>Район выезда – административные границы Беловского городского округа, Беловского муниципального района, Гурьевского муниципального района и Краснобродского городского округа.</w:t>
      </w:r>
    </w:p>
    <w:p>
      <w:pPr>
        <w:pStyle w:val="Normal"/>
        <w:spacing w:lineRule="auto" w:line="235"/>
        <w:ind w:firstLine="709" w:left="0"/>
        <w:rPr>
          <w:bCs/>
          <w:sz w:val="28"/>
          <w:szCs w:val="28"/>
        </w:rPr>
      </w:pPr>
      <w:r>
        <w:rPr>
          <w:bCs/>
          <w:sz w:val="28"/>
          <w:szCs w:val="28"/>
        </w:rPr>
        <w:t>Количество пожарно-спасательных частей- 5+1 объектовая (24 ОФПС), пожарных частей- 5.</w:t>
      </w:r>
    </w:p>
    <w:p>
      <w:pPr>
        <w:pStyle w:val="Style40"/>
        <w:rPr>
          <w:b/>
          <w:bCs/>
          <w:sz w:val="28"/>
          <w:szCs w:val="28"/>
          <w:lang w:val="ru-RU"/>
        </w:rPr>
      </w:pPr>
      <w:r>
        <w:rPr>
          <w:b/>
          <w:bCs/>
          <w:sz w:val="28"/>
          <w:szCs w:val="28"/>
          <w:lang w:val="ru-RU"/>
        </w:rPr>
        <w:t>Организационные решения.</w:t>
      </w:r>
    </w:p>
    <w:p>
      <w:pPr>
        <w:pStyle w:val="Normal"/>
        <w:spacing w:lineRule="auto" w:line="235"/>
        <w:ind w:firstLine="709" w:left="0"/>
        <w:rPr>
          <w:bCs/>
          <w:sz w:val="28"/>
          <w:szCs w:val="28"/>
        </w:rPr>
      </w:pPr>
      <w:r>
        <w:rPr>
          <w:bCs/>
          <w:sz w:val="28"/>
          <w:szCs w:val="28"/>
        </w:rPr>
        <w:t>Предотвращение пожара должно достигаться предотвращением образования горючей среды и (или) предотвращением образования в горючей среде (или внесения в нее) источников зажигания.</w:t>
      </w:r>
    </w:p>
    <w:p>
      <w:pPr>
        <w:pStyle w:val="Normal"/>
        <w:spacing w:lineRule="auto" w:line="235"/>
        <w:ind w:firstLine="709" w:left="0"/>
        <w:rPr>
          <w:bCs/>
          <w:sz w:val="28"/>
          <w:szCs w:val="28"/>
        </w:rPr>
      </w:pPr>
      <w:r>
        <w:rPr>
          <w:bCs/>
          <w:sz w:val="28"/>
          <w:szCs w:val="28"/>
        </w:rPr>
        <w:t>Предотвращение образования горючей среды должно обеспечиваться одним из следующих способов или их комбинаций:</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максимально возможным применением негорючих и трудногорючих веществ и материалов;</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максимально возможным по условиям технологии и строительства ограничением массы и (или) объема горючих веществ, материалов и наиболее безопасным способом их размещения;</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изоляцией горючей среды (применением изолированных отсеков, камер, кабин и т. п.);</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поддержанием безопасной концентрации среды в соответствии с нормами и правилами и другими нормативно-техническими, нормативными документами и правилами безопасности;</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достаточной концентрацией флегматизатора в воздухе защищаемого объема (его составной части);</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поддержанием температуры и давления среды, при которых распространение пламени исключается;</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максимальной механизацией и автоматизацией технологических процессов, связанных с обращением горючих веществ;</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установкой пожароопасного оборудования по возможности в изолированных помещениях или на открытых площадках;</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применением устройств защиты производственного оборудования с горючими веществами от повреждений и аварий, установкой отключающих, отсекающих и других устройств.</w:t>
      </w:r>
    </w:p>
    <w:p>
      <w:pPr>
        <w:pStyle w:val="Normal"/>
        <w:spacing w:lineRule="auto" w:line="235"/>
        <w:ind w:firstLine="709" w:left="0"/>
        <w:rPr>
          <w:bCs/>
          <w:sz w:val="28"/>
          <w:szCs w:val="28"/>
        </w:rPr>
      </w:pPr>
      <w:r>
        <w:rPr>
          <w:bCs/>
          <w:sz w:val="28"/>
          <w:szCs w:val="28"/>
        </w:rPr>
        <w:t>Предотвращение образования в горючей среде источников зажигания должно достигаться применением одним из следующих способов или их комбинацией:</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применением машин, механизмов, оборудования, устройств, при эксплуатации которых не образуются источники зажигания;</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применением электрооборудования, соответствующего пожароопасной и взрывоопасной зонам, группе и категории взрывоопасной смеси в соответствии с требованиями ГОСТ 12.1.044-2018 и Правил устройства электроустановок;</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применением в конструкции быстродействующих средств защитного отключения возможных источников зажигания;</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применением технологического процесса и оборудования, удовлетворяющего требованиям электростатической искробезопасности по ГОСТ 12.1.018-93;</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устройством молниезащиты зданий, сооружений и оборудования;</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поддержанием температуры нагрева поверхности машин, механизмов, оборудования, устройств, веществ и материалов, которые могут войти в контакт с горючей средой, ниже предельно допустимой, составляющей 80% наименьшей температуры самовоспламенения горючего;</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исключение возможности появления искрового разряда в горючей среде с энергией, равной и выше минимальной энергии зажигания;</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применением не искрящего инструмента при работе с легковоспламеняющимися жидкостями и горючими газами;</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 xml:space="preserve">ликвидацией условий для теплового, химического и (или) микробиологического самовозгорания обращающихся веществ, материалов, изделий и конструкций; </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обеспечение порядка совместного хранения веществ и материалов;</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устранением контакта с воздухом пирофорных веществ;</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уменьшением определяющего размера горючей среды ниже предельно допустимого по горючести;</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выполнением действующих строительных норм, правил и стандартов.</w:t>
      </w:r>
    </w:p>
    <w:p>
      <w:pPr>
        <w:pStyle w:val="Style40"/>
        <w:spacing w:before="120" w:after="0"/>
        <w:rPr>
          <w:b/>
          <w:sz w:val="28"/>
          <w:szCs w:val="28"/>
          <w:lang w:val="ru-RU"/>
        </w:rPr>
      </w:pPr>
      <w:r>
        <w:rPr>
          <w:b/>
          <w:sz w:val="28"/>
          <w:szCs w:val="28"/>
          <w:lang w:val="ru-RU"/>
        </w:rPr>
        <w:t>Технические решения, входящие в систему, обеспечивающую пожарную безопасность дороги, состоят из ряда мероприятий и условий:</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дороги, проезды и подъезды к зданиям, сооружениям и водоисточникам, расположенным на территории автомобильной дороги, либо вблизи лежащего района, используемым для целей пожаротушения, должны быть всегда свободными для проезда пожарной техники, содержаться в исправном состоянии, а зимой быть очищенными от снега и льда;</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о закрытии дорог или проездов для их ремонта или по другим причинам, препятствующим проезду пожарных машин, необходимо немедленно сообщать в подразделения пожарной охраны;</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на период закрытия дорог в соответствующих местах должны быть установлены указатели направления объезда или устроены переезды через ремонтируемые участки и подъезды к водоисточникам;</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территория автомобильных дорог в пределах населенного пункта должна иметь наружное освещение в темное время суток для быстрого подъезда пожарной техники в места возникновения пожара;</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территория, занятая под автомобильную дорогу и расположенная в массивах хвойных лесов, должна иметь по периметру защитную минерализованную полосу шириной не менее 2,5 м;</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на участках дороги, расположенных вблизи опор линий высоковольтных передач необходимо расположение обозначенных охранных зон;</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на территории автомобильной дороги в пределах ее полосы не разрешается устраивать несанкционированные места размещения горючих отходов;</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не разрешается разведение костров, сжигание отходов и тары в пределах, установленных нормами проектирования противопожарных разрывов, но не ближе 50 м до зданий и сооружений объекта;</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следить за соблюдением правил перевозки взрывопожароопасных веществ, при которой запрещается: допускать толчки, резкие торможения; транспортировать баллоны с горючим газом без предохранительных башмаков; оставлять транспортное средство без присмотра.</w:t>
      </w:r>
    </w:p>
    <w:p>
      <w:pPr>
        <w:pStyle w:val="Normal"/>
        <w:ind w:firstLine="709" w:left="0"/>
        <w:rPr>
          <w:sz w:val="28"/>
          <w:szCs w:val="28"/>
        </w:rPr>
      </w:pPr>
      <w:r>
        <w:rPr>
          <w:sz w:val="28"/>
          <w:szCs w:val="28"/>
        </w:rPr>
        <w:t>Функционирование мероприятий и соблюдение правил пожарной безопасности на автомобильной дороге и в пределах полосы ее отвода должны обеспечивать дорожная, автотранспортная службы и подразделения ГИБДД.</w:t>
      </w:r>
    </w:p>
    <w:p>
      <w:pPr>
        <w:pStyle w:val="Style40"/>
        <w:spacing w:before="120" w:after="0"/>
        <w:rPr>
          <w:b/>
          <w:sz w:val="28"/>
          <w:szCs w:val="28"/>
          <w:lang w:val="ru-RU"/>
        </w:rPr>
      </w:pPr>
      <w:r>
        <w:rPr>
          <w:b/>
          <w:sz w:val="28"/>
          <w:szCs w:val="28"/>
          <w:lang w:val="ru-RU"/>
        </w:rPr>
        <w:t>Противопожарное водоснабжение</w:t>
      </w:r>
    </w:p>
    <w:p>
      <w:pPr>
        <w:pStyle w:val="Normal"/>
        <w:ind w:firstLine="709" w:left="0"/>
        <w:rPr>
          <w:sz w:val="28"/>
          <w:szCs w:val="28"/>
        </w:rPr>
      </w:pPr>
      <w:r>
        <w:rPr>
          <w:sz w:val="28"/>
          <w:szCs w:val="28"/>
        </w:rPr>
        <w:t xml:space="preserve">На территории городского округа должны быть источники наружного противопожарного водоснабжения. </w:t>
      </w:r>
    </w:p>
    <w:p>
      <w:pPr>
        <w:pStyle w:val="Normal"/>
        <w:spacing w:lineRule="auto" w:line="235"/>
        <w:ind w:firstLine="709" w:left="0"/>
        <w:rPr>
          <w:bCs/>
          <w:sz w:val="28"/>
          <w:szCs w:val="28"/>
        </w:rPr>
      </w:pPr>
      <w:r>
        <w:rPr>
          <w:bCs/>
          <w:sz w:val="28"/>
          <w:szCs w:val="28"/>
        </w:rPr>
        <w:t xml:space="preserve">К источникам наружного противопожарного водоснабжения относятся: </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 xml:space="preserve">наружные водопроводные сети с пожарными гидрантами; </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 xml:space="preserve">водные объекты, используемые для целей пожаротушения в соответствии с законодательством Российской Федерации; </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 xml:space="preserve">противопожарные резервуары. </w:t>
      </w:r>
    </w:p>
    <w:p>
      <w:pPr>
        <w:pStyle w:val="Normal"/>
        <w:ind w:firstLine="709" w:left="0"/>
        <w:rPr>
          <w:sz w:val="28"/>
          <w:szCs w:val="28"/>
        </w:rPr>
      </w:pPr>
      <w:r>
        <w:rPr>
          <w:sz w:val="28"/>
          <w:szCs w:val="28"/>
        </w:rPr>
        <w:t xml:space="preserve">Городской округ должен быть оборудовано противопожарным водопроводом. При этом противопожарный водопровод допускается объединять с хозяйственно-питьевым или производственным водопроводом. </w:t>
      </w:r>
    </w:p>
    <w:p>
      <w:pPr>
        <w:pStyle w:val="Normal"/>
        <w:ind w:firstLine="709" w:left="0"/>
        <w:rPr>
          <w:sz w:val="28"/>
          <w:szCs w:val="28"/>
        </w:rPr>
      </w:pPr>
      <w:r>
        <w:rPr>
          <w:sz w:val="28"/>
          <w:szCs w:val="28"/>
        </w:rPr>
        <w:t>На расчетный срок система пожаротушения принята низкого давления с установкой на сети пожарных гидрантов через 150 м друг от друга.</w:t>
      </w:r>
    </w:p>
    <w:p>
      <w:pPr>
        <w:pStyle w:val="Normal"/>
        <w:ind w:firstLine="709" w:left="0"/>
        <w:rPr>
          <w:sz w:val="28"/>
          <w:szCs w:val="28"/>
        </w:rPr>
      </w:pPr>
      <w:r>
        <w:rPr>
          <w:sz w:val="28"/>
          <w:szCs w:val="28"/>
        </w:rPr>
        <w:t>Проектом рекомендуется во всех населенных пунктах, расположенных на естественных водоемах, восстановить существующие и оборудовать дополнительные площадки (пирсы) для заправки пожарных машин водой, особенно близко расположенных к лесным массивам.</w:t>
      </w:r>
    </w:p>
    <w:p>
      <w:pPr>
        <w:pStyle w:val="Normal"/>
        <w:ind w:firstLine="709" w:left="0"/>
        <w:rPr>
          <w:sz w:val="28"/>
          <w:szCs w:val="28"/>
        </w:rPr>
      </w:pPr>
      <w:r>
        <w:rPr>
          <w:sz w:val="28"/>
          <w:szCs w:val="28"/>
        </w:rPr>
        <w:t>Требования к источникам наружного противопожарного водоснабжения, расчетные количества пожаров и расходы воды на наружное пожаротушение установлены СП 8.13130.2020 «Системы противопожарной защиты. Наружное противопожарное водоснабжение. Требования пожарной безопасности».</w:t>
      </w:r>
    </w:p>
    <w:p>
      <w:pPr>
        <w:pStyle w:val="Normal"/>
        <w:ind w:firstLine="709" w:left="0"/>
        <w:rPr>
          <w:sz w:val="28"/>
          <w:szCs w:val="28"/>
        </w:rPr>
      </w:pPr>
      <w:r>
        <w:rPr>
          <w:sz w:val="28"/>
          <w:szCs w:val="28"/>
        </w:rPr>
        <w:t xml:space="preserve">Противопожарный водопровод следует создавать, низкого давления. (Противопожарный водопровод высокого давления создается только при соответствующем обосновании). </w:t>
      </w:r>
    </w:p>
    <w:p>
      <w:pPr>
        <w:pStyle w:val="Normal"/>
        <w:ind w:firstLine="709" w:left="0"/>
        <w:rPr>
          <w:sz w:val="28"/>
          <w:szCs w:val="28"/>
        </w:rPr>
      </w:pPr>
      <w:r>
        <w:rPr>
          <w:sz w:val="28"/>
          <w:szCs w:val="28"/>
        </w:rPr>
        <w:t xml:space="preserve">Минимальный свободный напор в сети противопожарного водопровода низкого давления (на уровне поверхности земли) при пожаротушении должен быть не менее 10 м. </w:t>
      </w:r>
    </w:p>
    <w:p>
      <w:pPr>
        <w:pStyle w:val="Normal"/>
        <w:ind w:firstLine="709" w:left="0"/>
        <w:rPr>
          <w:sz w:val="28"/>
          <w:szCs w:val="28"/>
        </w:rPr>
      </w:pPr>
      <w:r>
        <w:rPr>
          <w:sz w:val="28"/>
          <w:szCs w:val="28"/>
        </w:rPr>
        <w:t xml:space="preserve">Свободный напор в сети объединенного водопровода должен быть не менее 10 м и не более 60 м. </w:t>
      </w:r>
    </w:p>
    <w:p>
      <w:pPr>
        <w:pStyle w:val="Normal"/>
        <w:ind w:firstLine="709" w:left="0"/>
        <w:rPr>
          <w:sz w:val="28"/>
          <w:szCs w:val="28"/>
        </w:rPr>
      </w:pPr>
      <w:r>
        <w:rPr>
          <w:sz w:val="28"/>
          <w:szCs w:val="28"/>
        </w:rPr>
        <w:t xml:space="preserve">Объединенный хозяйственно-питьевой и производственные водопроводы городского округа – относится к III категории согласно СП 31.13330.2012 «Водоснабжение. Наружные сети и сооружения. Актуализированная редакция СНиП 2.04.02-84*» (величина допускаемого снижения подачи воды та же, что при I категории; длительность снижения подачи не должна превышать 15 сут. Перерыв в подаче воды или снижение подачи ниже указанного предела допускается на время проведения ремонта, но не более чем на 24 ч.). </w:t>
      </w:r>
    </w:p>
    <w:p>
      <w:pPr>
        <w:pStyle w:val="Normal"/>
        <w:ind w:firstLine="709" w:left="0"/>
        <w:rPr>
          <w:sz w:val="28"/>
          <w:szCs w:val="28"/>
        </w:rPr>
      </w:pPr>
      <w:r>
        <w:rPr>
          <w:sz w:val="28"/>
          <w:szCs w:val="28"/>
        </w:rPr>
        <w:t xml:space="preserve">Водопроводные сети должны быть, как правило, кольцевыми. Тупиковые линии водопроводов допускается применять: для подачи воды на противопожарные или на хозяйственно-противопожарные нужды независимо от расхода воды на пожаротушение — при длине линий не свыше 200 м. </w:t>
      </w:r>
    </w:p>
    <w:p>
      <w:pPr>
        <w:pStyle w:val="Normal"/>
        <w:ind w:firstLine="709" w:left="0"/>
        <w:rPr>
          <w:sz w:val="28"/>
          <w:szCs w:val="28"/>
        </w:rPr>
      </w:pPr>
      <w:r>
        <w:rPr>
          <w:sz w:val="28"/>
          <w:szCs w:val="28"/>
        </w:rPr>
        <w:t xml:space="preserve">Кольцевание наружных водопроводных сетей внутренними водопроводными сетями зданий и сооружений не допускается. </w:t>
      </w:r>
    </w:p>
    <w:p>
      <w:pPr>
        <w:pStyle w:val="Normal"/>
        <w:ind w:firstLine="709" w:left="0"/>
        <w:rPr>
          <w:sz w:val="28"/>
          <w:szCs w:val="28"/>
        </w:rPr>
      </w:pPr>
      <w:r>
        <w:rPr>
          <w:sz w:val="28"/>
          <w:szCs w:val="28"/>
        </w:rPr>
        <w:t xml:space="preserve">Пожарные гидранты надлежит предусматривать вдоль автомобильных дорог на расстоянии не более 2,5 м от края проезжей части, но не ближе 5 м от стен зданий; допускается располагать гидранты на проезжей части. </w:t>
      </w:r>
    </w:p>
    <w:p>
      <w:pPr>
        <w:pStyle w:val="Normal"/>
        <w:ind w:firstLine="709" w:left="0"/>
        <w:rPr>
          <w:sz w:val="28"/>
          <w:szCs w:val="28"/>
        </w:rPr>
      </w:pPr>
      <w:r>
        <w:rPr>
          <w:sz w:val="28"/>
          <w:szCs w:val="28"/>
        </w:rPr>
        <w:t xml:space="preserve">Пожарные гидранты следует устанавливать на кольцевых участках водопроводных линий. Допускается установка гидрантов на тупиковых линиях водопровода с принятием мер против замерзания воды в них. </w:t>
      </w:r>
    </w:p>
    <w:p>
      <w:pPr>
        <w:pStyle w:val="Normal"/>
        <w:ind w:firstLine="709" w:left="0"/>
        <w:rPr>
          <w:sz w:val="28"/>
          <w:szCs w:val="28"/>
        </w:rPr>
      </w:pPr>
      <w:r>
        <w:rPr>
          <w:sz w:val="28"/>
          <w:szCs w:val="28"/>
        </w:rPr>
        <w:t xml:space="preserve">Пожарный объем воды надлежит предусматривать в случаях, когда получение необходимого количества воды для тушения пожара непосредственно из источника водоснабжения технически невозможно или экономически нецелесообразно. </w:t>
      </w:r>
    </w:p>
    <w:p>
      <w:pPr>
        <w:pStyle w:val="Normal"/>
        <w:ind w:firstLine="709" w:left="0"/>
        <w:rPr>
          <w:sz w:val="28"/>
          <w:szCs w:val="28"/>
        </w:rPr>
      </w:pPr>
      <w:r>
        <w:rPr>
          <w:sz w:val="28"/>
          <w:szCs w:val="28"/>
        </w:rPr>
        <w:t xml:space="preserve">Пожарный объем воды в резервуарах должен определяться из условия обеспечения: </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 xml:space="preserve">пожаротушения из наружных гидрантов и внутренних пожарных кранов; </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 xml:space="preserve">специальных средств пожаротушения; </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 xml:space="preserve">максимальных хозяйственно-питьевых и производственных нужд на весь период пожаротушения. </w:t>
      </w:r>
    </w:p>
    <w:p>
      <w:pPr>
        <w:pStyle w:val="Normal"/>
        <w:ind w:firstLine="709" w:left="0"/>
        <w:rPr>
          <w:sz w:val="28"/>
          <w:szCs w:val="28"/>
        </w:rPr>
      </w:pPr>
      <w:r>
        <w:rPr>
          <w:sz w:val="28"/>
          <w:szCs w:val="28"/>
        </w:rPr>
        <w:t>Для целей пожаротушения целесообразно использовать водные объекты, расположенные на территории муниципального образования.</w:t>
      </w:r>
    </w:p>
    <w:p>
      <w:pPr>
        <w:pStyle w:val="Normal"/>
        <w:ind w:firstLine="709" w:left="0"/>
        <w:rPr>
          <w:sz w:val="28"/>
          <w:szCs w:val="28"/>
        </w:rPr>
      </w:pPr>
      <w:r>
        <w:rPr>
          <w:sz w:val="28"/>
          <w:szCs w:val="28"/>
        </w:rPr>
        <w:t>Водоемы (водотоки), из которых производится забор воды для целей пожаротушения, должны иметь подъезды с площадками (пирсами) с твердым покрытием размерами не менее 12×12 м для установки пожарных автомобилей в любое время года.</w:t>
      </w:r>
    </w:p>
    <w:p>
      <w:pPr>
        <w:pStyle w:val="Normal"/>
        <w:ind w:firstLine="709" w:left="0"/>
        <w:rPr>
          <w:sz w:val="28"/>
          <w:szCs w:val="28"/>
        </w:rPr>
      </w:pPr>
      <w:r>
        <w:rPr>
          <w:sz w:val="28"/>
          <w:szCs w:val="28"/>
        </w:rPr>
        <w:t xml:space="preserve">Расстановка пожарных гидрантов на водопроводной сети, пожарных резервуаров или искусственных водоемов должна обеспечивать пожаротушение любого обслуживаемого данной сетью здания, сооружения или его части не менее чем от двух гидрантов при расходе воды на наружное пожаротушение 15 л/с и более и одного – при расходе воды менее 15 л/с с учётом прокладки рукавных линий по дорогам с твердым покрытием длиной, не более: </w:t>
      </w:r>
    </w:p>
    <w:p>
      <w:pPr>
        <w:pStyle w:val="ListParagraph"/>
        <w:numPr>
          <w:ilvl w:val="0"/>
          <w:numId w:val="5"/>
        </w:numPr>
        <w:shd w:val="clear" w:color="auto" w:fill="FFFFFF"/>
        <w:ind w:hanging="360" w:left="1050"/>
        <w:rPr>
          <w:sz w:val="28"/>
          <w:szCs w:val="28"/>
        </w:rPr>
      </w:pPr>
      <w:r>
        <w:rPr>
          <w:sz w:val="28"/>
          <w:szCs w:val="28"/>
        </w:rPr>
        <w:t xml:space="preserve">при наличии автонасосов — 200 м; </w:t>
      </w:r>
    </w:p>
    <w:p>
      <w:pPr>
        <w:pStyle w:val="ListParagraph"/>
        <w:numPr>
          <w:ilvl w:val="0"/>
          <w:numId w:val="5"/>
        </w:numPr>
        <w:shd w:val="clear" w:color="auto" w:fill="FFFFFF"/>
        <w:ind w:hanging="360" w:left="1050"/>
        <w:rPr>
          <w:sz w:val="28"/>
          <w:szCs w:val="28"/>
        </w:rPr>
      </w:pPr>
      <w:r>
        <w:rPr>
          <w:sz w:val="28"/>
          <w:szCs w:val="28"/>
        </w:rPr>
        <w:t>при наличии мотопомп — 100-150 м в зависимости от технических возможностей мотопомп.</w:t>
      </w:r>
    </w:p>
    <w:p>
      <w:pPr>
        <w:pStyle w:val="Normal"/>
        <w:ind w:firstLine="709" w:left="0"/>
        <w:rPr>
          <w:sz w:val="28"/>
          <w:szCs w:val="28"/>
        </w:rPr>
      </w:pPr>
      <w:r>
        <w:rPr>
          <w:rFonts w:eastAsia="Calibri"/>
          <w:sz w:val="28"/>
          <w:szCs w:val="28"/>
        </w:rPr>
        <w:t>На территории городского округа для обеспечения противопожарной безопасности обустроено шесть пожарных пирсов.</w:t>
      </w:r>
    </w:p>
    <w:p>
      <w:pPr>
        <w:pStyle w:val="Style40"/>
        <w:spacing w:before="120" w:after="0"/>
        <w:rPr>
          <w:b/>
          <w:sz w:val="28"/>
          <w:szCs w:val="28"/>
          <w:lang w:val="ru-RU"/>
        </w:rPr>
      </w:pPr>
      <w:r>
        <w:rPr>
          <w:b/>
          <w:sz w:val="28"/>
          <w:szCs w:val="28"/>
          <w:lang w:val="ru-RU"/>
        </w:rPr>
        <w:t>Требования пожарной безопасности к пожарным депо</w:t>
      </w:r>
    </w:p>
    <w:p>
      <w:pPr>
        <w:pStyle w:val="Normal"/>
        <w:spacing w:lineRule="auto" w:line="235"/>
        <w:ind w:firstLine="709" w:left="0"/>
        <w:rPr>
          <w:bCs/>
          <w:sz w:val="28"/>
          <w:szCs w:val="28"/>
        </w:rPr>
      </w:pPr>
      <w:r>
        <w:rPr>
          <w:bCs/>
          <w:sz w:val="28"/>
          <w:szCs w:val="28"/>
        </w:rPr>
        <w:t xml:space="preserve">Типы пожарных депо и основные требования к проектированию объектов пожарной охраны установлены СП 380.1325800.2018 «Здания пожарных депо. Правила проектирования». </w:t>
      </w:r>
    </w:p>
    <w:p>
      <w:pPr>
        <w:pStyle w:val="Normal"/>
        <w:spacing w:lineRule="auto" w:line="235"/>
        <w:ind w:firstLine="709" w:left="0"/>
        <w:rPr>
          <w:bCs/>
          <w:sz w:val="28"/>
          <w:szCs w:val="28"/>
        </w:rPr>
      </w:pPr>
      <w:r>
        <w:rPr>
          <w:bCs/>
          <w:sz w:val="28"/>
          <w:szCs w:val="28"/>
        </w:rPr>
        <w:t>Пожарные депо должны размещаться на земельных участках, имеющих выезды на магистральные улицы или дороги общегородского значения. Площадь земельных участков в зависимости от типа пожарного депо определяется техническим заданием на проектирование.</w:t>
      </w:r>
    </w:p>
    <w:p>
      <w:pPr>
        <w:pStyle w:val="Normal"/>
        <w:spacing w:lineRule="auto" w:line="235"/>
        <w:ind w:firstLine="709" w:left="0"/>
        <w:rPr>
          <w:bCs/>
          <w:sz w:val="28"/>
          <w:szCs w:val="28"/>
        </w:rPr>
      </w:pPr>
      <w:r>
        <w:rPr>
          <w:bCs/>
          <w:sz w:val="28"/>
          <w:szCs w:val="28"/>
        </w:rPr>
        <w:t xml:space="preserve">Расстояние от границ участка пожарного депо до общественных и жилых зданий должно быть не менее 15 м, а до границ земельных участков детских дошкольных образовательных учреждений, общеобразовательных учреждений и лечебных учреждений стационарного типа – не менее 30 м. </w:t>
      </w:r>
    </w:p>
    <w:p>
      <w:pPr>
        <w:pStyle w:val="Normal"/>
        <w:spacing w:lineRule="auto" w:line="235"/>
        <w:ind w:firstLine="709" w:left="0"/>
        <w:rPr>
          <w:bCs/>
          <w:sz w:val="28"/>
          <w:szCs w:val="28"/>
        </w:rPr>
      </w:pPr>
      <w:r>
        <w:rPr>
          <w:bCs/>
          <w:sz w:val="28"/>
          <w:szCs w:val="28"/>
        </w:rPr>
        <w:t xml:space="preserve">Пожарное депо необходимо располагать на участке с отступом от красной линии до фронта выезда пожарных автомобилей не менее чем на 15 м, для пожарных депо II, IV и V типов указанное расстояние допускается уменьшать до 10 м. </w:t>
      </w:r>
    </w:p>
    <w:p>
      <w:pPr>
        <w:pStyle w:val="Normal"/>
        <w:spacing w:lineRule="auto" w:line="235"/>
        <w:ind w:firstLine="709" w:left="0"/>
        <w:rPr>
          <w:bCs/>
          <w:sz w:val="28"/>
          <w:szCs w:val="28"/>
        </w:rPr>
      </w:pPr>
      <w:r>
        <w:rPr>
          <w:bCs/>
          <w:sz w:val="28"/>
          <w:szCs w:val="28"/>
        </w:rPr>
        <w:t xml:space="preserve">Состав зданий и сооружений, размещаемых на территории пожарного депо, площади зданий и сооружений определяются техническим заданием на проектирование. </w:t>
      </w:r>
    </w:p>
    <w:p>
      <w:pPr>
        <w:pStyle w:val="Normal"/>
        <w:spacing w:lineRule="auto" w:line="235"/>
        <w:ind w:firstLine="709" w:left="0"/>
        <w:rPr>
          <w:bCs/>
          <w:sz w:val="28"/>
          <w:szCs w:val="28"/>
        </w:rPr>
      </w:pPr>
      <w:r>
        <w:rPr>
          <w:bCs/>
          <w:sz w:val="28"/>
          <w:szCs w:val="28"/>
        </w:rPr>
        <w:t xml:space="preserve">Территория пожарного депо должна иметь два въезда (выезда). Ширина ворот на въезде (выезде) должна быть не менее 4,5 м. </w:t>
      </w:r>
    </w:p>
    <w:p>
      <w:pPr>
        <w:pStyle w:val="Normal"/>
        <w:spacing w:lineRule="auto" w:line="235"/>
        <w:ind w:firstLine="709" w:left="0"/>
        <w:rPr>
          <w:bCs/>
          <w:sz w:val="28"/>
          <w:szCs w:val="28"/>
        </w:rPr>
      </w:pPr>
      <w:r>
        <w:rPr>
          <w:bCs/>
          <w:sz w:val="28"/>
          <w:szCs w:val="28"/>
        </w:rPr>
        <w:t xml:space="preserve">Дороги и площадки на территории пожарного депо должны иметь твердое покрытие. </w:t>
      </w:r>
    </w:p>
    <w:p>
      <w:pPr>
        <w:pStyle w:val="Normal"/>
        <w:spacing w:lineRule="auto" w:line="235"/>
        <w:ind w:firstLine="709" w:left="0"/>
        <w:rPr>
          <w:bCs/>
          <w:sz w:val="28"/>
          <w:szCs w:val="28"/>
        </w:rPr>
      </w:pPr>
      <w:r>
        <w:rPr>
          <w:bCs/>
          <w:sz w:val="28"/>
          <w:szCs w:val="28"/>
        </w:rPr>
        <w:t xml:space="preserve">Проезжая часть улицы и тротуар напротив выездной площадки пожарного депо должны быть оборудованы светофором и (или) световым указателем с акустическим сигналом, позволяющим останавливать движение транспорта и пешеходов во время выезда пожарных автомобилей из гаража по сигналу тревоги. Включение и выключение светофора могут также осуществляться дистанционно из пункта связи пожарной охраны. </w:t>
      </w:r>
    </w:p>
    <w:p>
      <w:pPr>
        <w:pStyle w:val="Normal"/>
        <w:spacing w:lineRule="auto" w:line="235"/>
        <w:ind w:firstLine="709" w:left="0"/>
        <w:rPr>
          <w:bCs/>
          <w:sz w:val="28"/>
          <w:szCs w:val="28"/>
        </w:rPr>
      </w:pPr>
      <w:r>
        <w:rPr>
          <w:bCs/>
          <w:sz w:val="28"/>
          <w:szCs w:val="28"/>
        </w:rPr>
        <w:t xml:space="preserve">Пожарное депо, размещенное на территории муниципального образования, относятся к V-ому типу (пожарные депо для охраны населенных пунктов (кроме городов)); </w:t>
      </w:r>
    </w:p>
    <w:p>
      <w:pPr>
        <w:pStyle w:val="Normal"/>
        <w:spacing w:lineRule="auto" w:line="235"/>
        <w:ind w:firstLine="709" w:left="0"/>
        <w:rPr>
          <w:bCs/>
          <w:sz w:val="28"/>
          <w:szCs w:val="28"/>
        </w:rPr>
      </w:pPr>
      <w:r>
        <w:rPr>
          <w:bCs/>
          <w:sz w:val="28"/>
          <w:szCs w:val="28"/>
        </w:rPr>
        <w:t xml:space="preserve">Нормативные требования к количеству пожарных депо и пожарных автомобилей (по численности населения до 5 тыс. чел.) – 1 депо V типа на 2 автомобиля. </w:t>
      </w:r>
    </w:p>
    <w:p>
      <w:pPr>
        <w:pStyle w:val="Normal"/>
        <w:spacing w:lineRule="auto" w:line="235"/>
        <w:ind w:firstLine="709" w:left="0"/>
        <w:rPr>
          <w:bCs/>
          <w:sz w:val="28"/>
          <w:szCs w:val="28"/>
        </w:rPr>
      </w:pPr>
      <w:r>
        <w:rPr>
          <w:bCs/>
          <w:sz w:val="28"/>
          <w:szCs w:val="28"/>
        </w:rPr>
        <w:t>Рекомендуемая площадь земельного участка пожарного депо- 0,55 га.</w:t>
      </w:r>
    </w:p>
    <w:p>
      <w:pPr>
        <w:pStyle w:val="Style40"/>
        <w:spacing w:before="120" w:after="0"/>
        <w:rPr>
          <w:b/>
          <w:sz w:val="28"/>
          <w:szCs w:val="28"/>
          <w:lang w:val="ru-RU"/>
        </w:rPr>
      </w:pPr>
      <w:r>
        <w:rPr>
          <w:b/>
          <w:sz w:val="28"/>
          <w:szCs w:val="28"/>
          <w:lang w:val="ru-RU"/>
        </w:rPr>
        <w:t>Требования пожарной безопасности к территории жилой застройки</w:t>
      </w:r>
    </w:p>
    <w:p>
      <w:pPr>
        <w:pStyle w:val="Normal"/>
        <w:spacing w:lineRule="auto" w:line="235"/>
        <w:ind w:firstLine="709" w:left="0"/>
        <w:rPr>
          <w:bCs/>
          <w:sz w:val="28"/>
          <w:szCs w:val="28"/>
        </w:rPr>
      </w:pPr>
      <w:r>
        <w:rPr>
          <w:bCs/>
          <w:sz w:val="28"/>
          <w:szCs w:val="28"/>
        </w:rPr>
        <w:t xml:space="preserve">Общие требования пожарной безопасности к территории жилой застройки установлены СП 42.13330.2016. Свод правил. Градостроительство. Планировка и застройка городских и сельских поселений. Актуализированная редакция СНиП 2.07.01-89*». </w:t>
      </w:r>
    </w:p>
    <w:p>
      <w:pPr>
        <w:pStyle w:val="Normal"/>
        <w:spacing w:lineRule="auto" w:line="235"/>
        <w:ind w:firstLine="709" w:left="0"/>
        <w:rPr>
          <w:bCs/>
          <w:sz w:val="28"/>
          <w:szCs w:val="28"/>
        </w:rPr>
      </w:pPr>
      <w:r>
        <w:rPr>
          <w:bCs/>
          <w:sz w:val="28"/>
          <w:szCs w:val="28"/>
        </w:rPr>
        <w:t xml:space="preserve">Тип и этажность жилой застройки определяются в соответствии с возможностью развития обеспечения противопожарной безопасности. </w:t>
      </w:r>
    </w:p>
    <w:p>
      <w:pPr>
        <w:pStyle w:val="Normal"/>
        <w:spacing w:lineRule="auto" w:line="235"/>
        <w:ind w:firstLine="709" w:left="0"/>
        <w:rPr>
          <w:bCs/>
          <w:sz w:val="28"/>
          <w:szCs w:val="28"/>
        </w:rPr>
      </w:pPr>
      <w:r>
        <w:rPr>
          <w:bCs/>
          <w:sz w:val="28"/>
          <w:szCs w:val="28"/>
        </w:rPr>
        <w:t xml:space="preserve">При реконструкции жилой застройки должна быть, как правило, сохранена и модернизирована существующая капитальная жилая и общественная застройка. 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противопожарных требований. </w:t>
      </w:r>
    </w:p>
    <w:p>
      <w:pPr>
        <w:pStyle w:val="Normal"/>
        <w:spacing w:lineRule="auto" w:line="235"/>
        <w:ind w:firstLine="709" w:left="0"/>
        <w:rPr>
          <w:bCs/>
          <w:sz w:val="28"/>
          <w:szCs w:val="28"/>
        </w:rPr>
      </w:pPr>
      <w:r>
        <w:rPr>
          <w:bCs/>
          <w:sz w:val="28"/>
          <w:szCs w:val="28"/>
        </w:rPr>
        <w:t xml:space="preserve">Смешанные зоны формируются в сложившихся частях городов, как правило, из кварталов с преобладанием жилой и производственной застройки. В составе этих зон допускается размещать: жилые и общественные здания, учреждения науки и научного обслуживания, учебные заведения, объекты бизнеса, промышленные предприятия и другие производственные объекты (площадь участка, как правило, не более 5 га) с непожароопасными и невзрывоопасными производственными процессами. </w:t>
      </w:r>
    </w:p>
    <w:p>
      <w:pPr>
        <w:pStyle w:val="Normal"/>
        <w:spacing w:lineRule="auto" w:line="235"/>
        <w:ind w:firstLine="709" w:left="0"/>
        <w:rPr>
          <w:bCs/>
          <w:sz w:val="28"/>
          <w:szCs w:val="28"/>
        </w:rPr>
      </w:pPr>
      <w:r>
        <w:rPr>
          <w:bCs/>
          <w:sz w:val="28"/>
          <w:szCs w:val="28"/>
        </w:rPr>
        <w:t xml:space="preserve">Между длинными сторонами жилых зданий следует принимать расстояния (бытовые разрывы): для жилых зданий высотой 2-3 этажа – не менее 15 м; 4 этажа – не менее 20 м; между длинными сторонами и торцами этих же зданий с окнами из жилых комнат – не менее 10 м.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непросматриваемости жилых помещений (комнат и кухонь) из окна в окно. </w:t>
      </w:r>
    </w:p>
    <w:p>
      <w:pPr>
        <w:pStyle w:val="Normal"/>
        <w:spacing w:lineRule="auto" w:line="235"/>
        <w:ind w:firstLine="709" w:left="0"/>
        <w:rPr>
          <w:bCs/>
          <w:sz w:val="28"/>
          <w:szCs w:val="28"/>
        </w:rPr>
      </w:pPr>
      <w:r>
        <w:rPr>
          <w:bCs/>
          <w:sz w:val="28"/>
          <w:szCs w:val="28"/>
        </w:rPr>
        <w:t xml:space="preserve">Расстояние от края основной проезжей части магистральных дорог до линии регулирования жилой застройки следует принимать не менее 50 м, а при условии применения шумозащитных устройств, обеспечивающих требования СП 51.13330 «Защита от шума», не менее 25 м. 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 </w:t>
      </w:r>
    </w:p>
    <w:p>
      <w:pPr>
        <w:pStyle w:val="Normal"/>
        <w:spacing w:lineRule="auto" w:line="235"/>
        <w:ind w:firstLine="709" w:left="0"/>
        <w:rPr>
          <w:bCs/>
          <w:sz w:val="28"/>
          <w:szCs w:val="28"/>
        </w:rPr>
      </w:pPr>
      <w:r>
        <w:rPr>
          <w:bCs/>
          <w:sz w:val="28"/>
          <w:szCs w:val="28"/>
        </w:rPr>
        <w:t>Жилые, общественно-деловые и рекреационные зоны следует размещать с наветренной стороны (или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w:t>
      </w:r>
    </w:p>
    <w:p>
      <w:pPr>
        <w:pStyle w:val="Normal"/>
        <w:keepNext w:val="true"/>
        <w:numPr>
          <w:ilvl w:val="0"/>
          <w:numId w:val="0"/>
        </w:numPr>
        <w:suppressAutoHyphens w:val="true"/>
        <w:spacing w:before="240" w:after="240"/>
        <w:ind w:hanging="0" w:left="0"/>
        <w:jc w:val="center"/>
        <w:outlineLvl w:val="1"/>
        <w:rPr>
          <w:b/>
          <w:bCs/>
          <w:sz w:val="28"/>
          <w:szCs w:val="28"/>
        </w:rPr>
      </w:pPr>
      <w:bookmarkStart w:id="235" w:name="_Toc520277898"/>
      <w:bookmarkStart w:id="236" w:name="_Toc178581084"/>
      <w:r>
        <w:rPr>
          <w:b/>
          <w:bCs/>
          <w:sz w:val="28"/>
          <w:szCs w:val="28"/>
        </w:rPr>
        <w:t>6.5 Оценка рисков возникновения и развития аварий на транспорте</w:t>
      </w:r>
      <w:bookmarkEnd w:id="235"/>
      <w:bookmarkEnd w:id="236"/>
    </w:p>
    <w:p>
      <w:pPr>
        <w:pStyle w:val="Normal"/>
        <w:spacing w:lineRule="auto" w:line="235"/>
        <w:ind w:firstLine="709" w:left="0"/>
        <w:rPr>
          <w:bCs/>
          <w:sz w:val="28"/>
          <w:szCs w:val="28"/>
        </w:rPr>
      </w:pPr>
      <w:r>
        <w:rPr>
          <w:bCs/>
          <w:sz w:val="28"/>
          <w:szCs w:val="28"/>
        </w:rPr>
        <w:t>Оценка рисков возникновения и развития аварий на транспорте заключается:</w:t>
      </w:r>
    </w:p>
    <w:p>
      <w:pPr>
        <w:pStyle w:val="ListParagraph"/>
        <w:numPr>
          <w:ilvl w:val="0"/>
          <w:numId w:val="5"/>
        </w:numPr>
        <w:shd w:val="clear" w:color="auto" w:fill="FFFFFF"/>
        <w:ind w:hanging="360" w:left="1050"/>
        <w:rPr>
          <w:sz w:val="28"/>
          <w:szCs w:val="28"/>
        </w:rPr>
      </w:pPr>
      <w:r>
        <w:rPr>
          <w:sz w:val="28"/>
          <w:szCs w:val="28"/>
        </w:rPr>
        <w:t>в определении частоты возникновения инициирующих аварии событий;</w:t>
      </w:r>
    </w:p>
    <w:p>
      <w:pPr>
        <w:pStyle w:val="ListParagraph"/>
        <w:numPr>
          <w:ilvl w:val="0"/>
          <w:numId w:val="5"/>
        </w:numPr>
        <w:shd w:val="clear" w:color="auto" w:fill="FFFFFF"/>
        <w:ind w:hanging="360" w:left="1050"/>
        <w:rPr>
          <w:sz w:val="28"/>
          <w:szCs w:val="28"/>
        </w:rPr>
      </w:pPr>
      <w:r>
        <w:rPr>
          <w:sz w:val="28"/>
          <w:szCs w:val="28"/>
        </w:rPr>
        <w:t>в оценке степени риска;</w:t>
      </w:r>
    </w:p>
    <w:p>
      <w:pPr>
        <w:pStyle w:val="ListParagraph"/>
        <w:numPr>
          <w:ilvl w:val="0"/>
          <w:numId w:val="5"/>
        </w:numPr>
        <w:shd w:val="clear" w:color="auto" w:fill="FFFFFF"/>
        <w:ind w:hanging="360" w:left="1050"/>
        <w:rPr>
          <w:sz w:val="28"/>
          <w:szCs w:val="28"/>
        </w:rPr>
      </w:pPr>
      <w:r>
        <w:rPr>
          <w:sz w:val="28"/>
          <w:szCs w:val="28"/>
        </w:rPr>
        <w:t>в оценке последствий возникновения аварий и ЧС (в т.ч. расчет зон поражения);</w:t>
      </w:r>
    </w:p>
    <w:p>
      <w:pPr>
        <w:pStyle w:val="ListParagraph"/>
        <w:numPr>
          <w:ilvl w:val="0"/>
          <w:numId w:val="5"/>
        </w:numPr>
        <w:shd w:val="clear" w:color="auto" w:fill="FFFFFF"/>
        <w:ind w:hanging="360" w:left="1050"/>
        <w:rPr>
          <w:sz w:val="28"/>
          <w:szCs w:val="28"/>
        </w:rPr>
      </w:pPr>
      <w:r>
        <w:rPr>
          <w:sz w:val="28"/>
          <w:szCs w:val="28"/>
        </w:rPr>
        <w:t>в обобщении оценок риска.</w:t>
      </w:r>
    </w:p>
    <w:p>
      <w:pPr>
        <w:pStyle w:val="Style40"/>
        <w:spacing w:before="120" w:after="0"/>
        <w:rPr>
          <w:b/>
          <w:sz w:val="28"/>
          <w:szCs w:val="28"/>
          <w:lang w:val="ru-RU"/>
        </w:rPr>
      </w:pPr>
      <w:bookmarkStart w:id="237" w:name="_Toc520277899"/>
      <w:r>
        <w:rPr>
          <w:b/>
          <w:sz w:val="28"/>
          <w:szCs w:val="28"/>
          <w:lang w:val="ru-RU"/>
        </w:rPr>
        <w:t>Определение частоты возникновения инициирующих событий</w:t>
      </w:r>
      <w:bookmarkEnd w:id="237"/>
      <w:r>
        <w:rPr>
          <w:b/>
          <w:sz w:val="28"/>
          <w:szCs w:val="28"/>
          <w:lang w:val="ru-RU"/>
        </w:rPr>
        <w:t xml:space="preserve"> </w:t>
      </w:r>
    </w:p>
    <w:p>
      <w:pPr>
        <w:pStyle w:val="Normal"/>
        <w:spacing w:lineRule="auto" w:line="235"/>
        <w:ind w:firstLine="709" w:left="0"/>
        <w:rPr>
          <w:bCs/>
          <w:sz w:val="28"/>
          <w:szCs w:val="28"/>
        </w:rPr>
      </w:pPr>
      <w:r>
        <w:rPr>
          <w:bCs/>
          <w:sz w:val="28"/>
          <w:szCs w:val="28"/>
        </w:rPr>
        <w:t xml:space="preserve">Практика показывает, что аварии характеризуются комбинацией случайных событий, возникающих с различной частотой на разных стадиях технологического процесса: отказ оборудования, ошибки человека, нерасчетные внешние воздействия, разрушение, выброс, пролив вещества, рассеяние веществ, воспламенение, взрыв, интоксикация и т.д. </w:t>
      </w:r>
    </w:p>
    <w:p>
      <w:pPr>
        <w:pStyle w:val="Normal"/>
        <w:spacing w:lineRule="auto" w:line="235"/>
        <w:ind w:firstLine="709" w:left="0"/>
        <w:rPr>
          <w:bCs/>
          <w:sz w:val="28"/>
          <w:szCs w:val="28"/>
        </w:rPr>
      </w:pPr>
      <w:r>
        <w:rPr>
          <w:bCs/>
          <w:sz w:val="28"/>
          <w:szCs w:val="28"/>
        </w:rPr>
        <w:t>Для определения частоты нежелательных событий используют статистические данные по аварийности и надежности исследуемых технологических систем, логические методы анализа, имитационные модели возникновения аварий, экспертные оценки специалистов в данной области.</w:t>
      </w:r>
    </w:p>
    <w:p>
      <w:pPr>
        <w:pStyle w:val="Style40"/>
        <w:spacing w:before="120" w:after="0"/>
        <w:rPr>
          <w:b/>
          <w:sz w:val="28"/>
          <w:szCs w:val="28"/>
          <w:lang w:val="ru-RU"/>
        </w:rPr>
      </w:pPr>
      <w:bookmarkStart w:id="238" w:name="_Toc520277900"/>
      <w:r>
        <w:rPr>
          <w:b/>
          <w:sz w:val="28"/>
          <w:szCs w:val="28"/>
          <w:lang w:val="ru-RU"/>
        </w:rPr>
        <w:t>Оценка степени риска</w:t>
      </w:r>
      <w:bookmarkEnd w:id="238"/>
    </w:p>
    <w:p>
      <w:pPr>
        <w:pStyle w:val="Normal"/>
        <w:spacing w:lineRule="auto" w:line="235"/>
        <w:ind w:firstLine="567" w:left="20"/>
        <w:rPr>
          <w:sz w:val="28"/>
          <w:szCs w:val="28"/>
        </w:rPr>
      </w:pPr>
      <w:r>
        <w:rPr>
          <w:sz w:val="28"/>
          <w:szCs w:val="28"/>
        </w:rPr>
        <w:t>Оценка степени риска – это процесс определения вероятности возникновения той или иной аварии и степени ее опасности для людей, зданий, сооружений и других объектов окружающей среды, является одним из этапов анализа риска и заключается в ранжировании аварий по степени опасности и уровню вероятности.</w:t>
      </w:r>
    </w:p>
    <w:p>
      <w:pPr>
        <w:pStyle w:val="Normal"/>
        <w:spacing w:lineRule="auto" w:line="235"/>
        <w:ind w:firstLine="709" w:left="0"/>
        <w:rPr>
          <w:bCs/>
          <w:sz w:val="28"/>
          <w:szCs w:val="28"/>
        </w:rPr>
      </w:pPr>
      <w:r>
        <w:rPr>
          <w:bCs/>
          <w:sz w:val="28"/>
          <w:szCs w:val="28"/>
        </w:rPr>
        <w:t>Наиболее опасными объектами, способными вызвать ЧС техногенного характера на территории Беловского городского округа являются:</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муниципальные дороги, по которым наиболее часто осуществляются перевозки взрывоопасных углеродистых газов (пропан, бутан) и легковоспламеняющихся жидкостей (бензин, ДТ);</w:t>
      </w:r>
    </w:p>
    <w:p>
      <w:pPr>
        <w:pStyle w:val="ListParagraph"/>
        <w:numPr>
          <w:ilvl w:val="0"/>
          <w:numId w:val="5"/>
        </w:numPr>
        <w:spacing w:before="0" w:after="0"/>
        <w:ind w:hanging="360" w:left="1064"/>
        <w:contextualSpacing w:val="false"/>
        <w:rPr>
          <w:bCs/>
          <w:spacing w:val="-1"/>
          <w:sz w:val="28"/>
          <w:szCs w:val="28"/>
        </w:rPr>
      </w:pPr>
      <w:r>
        <w:rPr>
          <w:bCs/>
          <w:spacing w:val="-1"/>
          <w:sz w:val="28"/>
          <w:szCs w:val="28"/>
        </w:rPr>
        <w:t>улично-дорожная сеть населенных пунктов;</w:t>
      </w:r>
    </w:p>
    <w:p>
      <w:pPr>
        <w:pStyle w:val="ListParagraph"/>
        <w:numPr>
          <w:ilvl w:val="0"/>
          <w:numId w:val="5"/>
        </w:numPr>
        <w:spacing w:before="0" w:after="0"/>
        <w:ind w:hanging="360" w:left="1064"/>
        <w:contextualSpacing w:val="false"/>
        <w:rPr>
          <w:rFonts w:eastAsia="" w:eastAsiaTheme="majorEastAsia"/>
          <w:b/>
          <w:bCs/>
          <w:caps/>
          <w:sz w:val="28"/>
          <w:szCs w:val="28"/>
          <w:lang w:eastAsia="ar-SA" w:bidi="en-US"/>
        </w:rPr>
      </w:pPr>
      <w:bookmarkStart w:id="239" w:name="_Toc520277901"/>
      <w:bookmarkStart w:id="240" w:name="_Toc225571382"/>
      <w:r>
        <w:rPr>
          <w:bCs/>
          <w:spacing w:val="-1"/>
          <w:sz w:val="28"/>
          <w:szCs w:val="28"/>
        </w:rPr>
        <w:t>отопительные котельные</w:t>
      </w:r>
      <w:bookmarkEnd w:id="239"/>
      <w:bookmarkEnd w:id="240"/>
      <w:r>
        <w:rPr>
          <w:bCs/>
          <w:spacing w:val="-1"/>
          <w:sz w:val="28"/>
          <w:szCs w:val="28"/>
        </w:rPr>
        <w:t>.</w:t>
      </w:r>
    </w:p>
    <w:p>
      <w:pPr>
        <w:pStyle w:val="ListParagraph"/>
        <w:numPr>
          <w:ilvl w:val="0"/>
          <w:numId w:val="0"/>
        </w:numPr>
        <w:spacing w:before="0" w:after="0"/>
        <w:ind w:hanging="0" w:left="1064"/>
        <w:contextualSpacing w:val="false"/>
        <w:rPr>
          <w:rFonts w:eastAsia="" w:eastAsiaTheme="majorEastAsia"/>
          <w:b/>
          <w:bCs/>
          <w:caps/>
          <w:sz w:val="28"/>
          <w:szCs w:val="28"/>
          <w:lang w:eastAsia="ar-SA" w:bidi="en-US"/>
        </w:rPr>
      </w:pPr>
      <w:r>
        <w:rPr>
          <w:rFonts w:eastAsia="" w:eastAsiaTheme="majorEastAsia"/>
          <w:b/>
          <w:bCs/>
          <w:caps/>
          <w:sz w:val="28"/>
          <w:szCs w:val="28"/>
          <w:lang w:eastAsia="ar-SA" w:bidi="en-US"/>
        </w:rPr>
      </w:r>
      <w:r>
        <w:br w:type="page"/>
      </w:r>
    </w:p>
    <w:p>
      <w:pPr>
        <w:pStyle w:val="Heading1"/>
        <w:spacing w:before="0" w:after="240"/>
        <w:rPr>
          <w:rFonts w:cs="Times New Roman"/>
          <w:sz w:val="28"/>
          <w:shd w:fill="FFFFFF" w:val="clear"/>
        </w:rPr>
      </w:pPr>
      <w:bookmarkStart w:id="241" w:name="_Toc69893562"/>
      <w:bookmarkStart w:id="242" w:name="_Toc178581085"/>
      <w:r>
        <w:rPr>
          <w:rFonts w:cs="Times New Roman"/>
          <w:sz w:val="28"/>
          <w:lang w:eastAsia="ar-SA" w:bidi="en-US"/>
        </w:rPr>
        <w:t>7. П</w:t>
      </w:r>
      <w:r>
        <w:rPr>
          <w:rFonts w:cs="Times New Roman"/>
          <w:sz w:val="28"/>
          <w:shd w:fill="FFFFFF" w:val="clear"/>
        </w:rPr>
        <w:t>еречень земельных участков, которые включаются в границы населенных пунктов, входящих в состав городского округа, или исключаются из их границ</w:t>
      </w:r>
      <w:bookmarkEnd w:id="184"/>
      <w:bookmarkEnd w:id="241"/>
      <w:bookmarkEnd w:id="242"/>
    </w:p>
    <w:p>
      <w:pPr>
        <w:pStyle w:val="Style40"/>
        <w:rPr>
          <w:sz w:val="28"/>
          <w:szCs w:val="28"/>
          <w:lang w:val="ru-RU" w:eastAsia="ru-RU" w:bidi="ar-SA"/>
        </w:rPr>
      </w:pPr>
      <w:r>
        <w:rPr>
          <w:sz w:val="28"/>
          <w:szCs w:val="28"/>
          <w:lang w:val="ru-RU" w:eastAsia="ru-RU" w:bidi="ar-SA"/>
        </w:rPr>
        <w:t>Проектом не предлагается уточнение границ путем включения либо исключения земельных участков.</w:t>
      </w:r>
    </w:p>
    <w:p>
      <w:pPr>
        <w:pStyle w:val="Style40"/>
        <w:rPr>
          <w:sz w:val="28"/>
          <w:szCs w:val="28"/>
          <w:lang w:val="ru-RU" w:eastAsia="ru-RU" w:bidi="ar-SA"/>
        </w:rPr>
      </w:pPr>
      <w:r>
        <w:rPr>
          <w:sz w:val="28"/>
          <w:szCs w:val="28"/>
          <w:lang w:val="ru-RU" w:eastAsia="ru-RU" w:bidi="ar-SA"/>
        </w:rPr>
      </w:r>
    </w:p>
    <w:p>
      <w:pPr>
        <w:pStyle w:val="Style40"/>
        <w:rPr>
          <w:sz w:val="28"/>
          <w:szCs w:val="28"/>
          <w:lang w:val="ru-RU" w:eastAsia="ru-RU" w:bidi="ar-SA"/>
        </w:rPr>
      </w:pPr>
      <w:r>
        <w:rPr>
          <w:sz w:val="28"/>
          <w:szCs w:val="28"/>
          <w:lang w:val="ru-RU" w:eastAsia="ru-RU" w:bidi="ar-SA"/>
        </w:rPr>
      </w:r>
    </w:p>
    <w:p>
      <w:pPr>
        <w:pStyle w:val="Style40"/>
        <w:rPr>
          <w:sz w:val="28"/>
          <w:szCs w:val="28"/>
          <w:lang w:val="ru-RU"/>
        </w:rPr>
      </w:pPr>
      <w:r>
        <w:rPr>
          <w:sz w:val="28"/>
          <w:szCs w:val="28"/>
          <w:lang w:val="ru-RU"/>
        </w:rPr>
      </w:r>
      <w:r>
        <w:br w:type="page"/>
      </w:r>
    </w:p>
    <w:p>
      <w:pPr>
        <w:pStyle w:val="Heading1"/>
        <w:spacing w:before="0" w:after="240"/>
        <w:rPr>
          <w:rFonts w:cs="Times New Roman"/>
          <w:sz w:val="28"/>
          <w:lang w:eastAsia="ar-SA" w:bidi="en-US"/>
        </w:rPr>
      </w:pPr>
      <w:bookmarkStart w:id="243" w:name="_Toc69893563"/>
      <w:bookmarkStart w:id="244" w:name="_Toc178581086"/>
      <w:r>
        <w:rPr>
          <w:rFonts w:cs="Times New Roman"/>
          <w:sz w:val="28"/>
          <w:lang w:eastAsia="ar-SA" w:bidi="en-US"/>
        </w:rPr>
        <w:t>Выводы</w:t>
      </w:r>
      <w:bookmarkEnd w:id="243"/>
      <w:bookmarkEnd w:id="244"/>
    </w:p>
    <w:p>
      <w:pPr>
        <w:pStyle w:val="Heading2"/>
        <w:rPr>
          <w:rFonts w:cs="Times New Roman"/>
          <w:i w:val="false"/>
          <w:i w:val="false"/>
          <w:iCs w:val="false"/>
          <w:sz w:val="28"/>
          <w:lang w:eastAsia="ar-SA" w:bidi="en-US"/>
        </w:rPr>
      </w:pPr>
      <w:bookmarkStart w:id="245" w:name="_Toc178581087"/>
      <w:bookmarkStart w:id="246" w:name="_Toc16761374"/>
      <w:bookmarkStart w:id="247" w:name="_Toc69893564"/>
      <w:r>
        <w:rPr>
          <w:rFonts w:cs="Times New Roman"/>
          <w:i w:val="false"/>
          <w:iCs w:val="false"/>
          <w:sz w:val="28"/>
          <w:lang w:eastAsia="ar-SA" w:bidi="en-US"/>
        </w:rPr>
        <w:t>Предложения по территориальному планированию (проектные предложения генерального плана)</w:t>
      </w:r>
      <w:bookmarkEnd w:id="245"/>
      <w:bookmarkEnd w:id="246"/>
      <w:bookmarkEnd w:id="247"/>
    </w:p>
    <w:p>
      <w:pPr>
        <w:pStyle w:val="Style40"/>
        <w:rPr>
          <w:sz w:val="28"/>
          <w:szCs w:val="28"/>
          <w:lang w:val="ru-RU" w:eastAsia="ru-RU" w:bidi="ar-SA"/>
        </w:rPr>
      </w:pPr>
      <w:r>
        <w:rPr>
          <w:sz w:val="28"/>
          <w:szCs w:val="28"/>
          <w:lang w:val="ru-RU"/>
        </w:rPr>
        <w:t>Беловский городской округ</w:t>
      </w:r>
      <w:r>
        <w:rPr>
          <w:sz w:val="28"/>
          <w:szCs w:val="28"/>
          <w:lang w:val="ru-RU" w:eastAsia="ru-RU" w:bidi="ar-SA"/>
        </w:rPr>
        <w:t xml:space="preserve"> является административно-территориальным образованием, входящим в состав Кемеровской области - Кузбасса на основании Закона Кемеровской области - Кузбасса от 27 декабря 2007 г. № 215-ОЗ «Об административно-территориальном устройстве Кемеровской области».</w:t>
      </w:r>
    </w:p>
    <w:p>
      <w:pPr>
        <w:pStyle w:val="Normal"/>
        <w:shd w:val="clear" w:color="auto" w:fill="FFFFFF" w:themeFill="background1"/>
        <w:ind w:firstLine="709" w:left="0"/>
        <w:rPr>
          <w:color w:themeColor="text1" w:val="000000"/>
          <w:sz w:val="28"/>
          <w:szCs w:val="28"/>
        </w:rPr>
      </w:pPr>
      <w:r>
        <w:rPr>
          <w:color w:themeColor="text1" w:val="000000"/>
          <w:sz w:val="28"/>
          <w:szCs w:val="28"/>
        </w:rPr>
        <w:t xml:space="preserve">В современных границах Беловский городской округ образован в соответствии с Законом Кемеровской области от 17 декабря 2004г. №104-ОЗ «О статусе и границах муниципальных образований». </w:t>
      </w:r>
    </w:p>
    <w:p>
      <w:pPr>
        <w:pStyle w:val="Normal"/>
        <w:spacing w:lineRule="auto" w:line="235"/>
        <w:ind w:firstLine="709" w:left="0"/>
        <w:rPr>
          <w:bCs/>
          <w:sz w:val="28"/>
          <w:szCs w:val="28"/>
        </w:rPr>
      </w:pPr>
      <w:r>
        <w:rPr>
          <w:bCs/>
          <w:sz w:val="28"/>
          <w:szCs w:val="28"/>
        </w:rPr>
        <w:t xml:space="preserve">В соответствии с предложениями по территориальному </w:t>
      </w:r>
      <w:r>
        <w:rPr>
          <w:color w:themeColor="text1" w:val="000000"/>
          <w:sz w:val="28"/>
          <w:szCs w:val="28"/>
        </w:rPr>
        <w:t>планированию за основу берется данная территория Беловского городского округа – 22014,9</w:t>
      </w:r>
      <w:r>
        <w:rPr>
          <w:bCs/>
          <w:sz w:val="28"/>
          <w:szCs w:val="28"/>
        </w:rPr>
        <w:t xml:space="preserve"> га.</w:t>
      </w:r>
    </w:p>
    <w:p>
      <w:pPr>
        <w:pStyle w:val="Normal"/>
        <w:spacing w:lineRule="auto" w:line="235"/>
        <w:ind w:firstLine="709" w:left="0"/>
        <w:rPr>
          <w:bCs/>
          <w:sz w:val="28"/>
          <w:szCs w:val="28"/>
        </w:rPr>
      </w:pPr>
      <w:r>
        <w:rPr>
          <w:bCs/>
          <w:sz w:val="28"/>
          <w:szCs w:val="28"/>
        </w:rPr>
        <w:t>Площади населенных пунктов Беловского городского округа представлены в таблице 7.1.</w:t>
      </w:r>
    </w:p>
    <w:p>
      <w:pPr>
        <w:pStyle w:val="Normal"/>
        <w:spacing w:lineRule="auto" w:line="235"/>
        <w:ind w:firstLine="709" w:left="0"/>
        <w:jc w:val="right"/>
        <w:rPr>
          <w:b/>
          <w:sz w:val="28"/>
          <w:szCs w:val="28"/>
        </w:rPr>
      </w:pPr>
      <w:r>
        <w:rPr>
          <w:b/>
          <w:sz w:val="28"/>
          <w:szCs w:val="28"/>
        </w:rPr>
        <w:t>Таблица 7.1</w:t>
      </w:r>
    </w:p>
    <w:p>
      <w:pPr>
        <w:pStyle w:val="Normal"/>
        <w:spacing w:lineRule="auto" w:line="235" w:before="0" w:after="120"/>
        <w:ind w:firstLine="709" w:left="0"/>
        <w:jc w:val="center"/>
        <w:rPr>
          <w:b/>
          <w:sz w:val="28"/>
          <w:szCs w:val="28"/>
        </w:rPr>
      </w:pPr>
      <w:r>
        <w:rPr>
          <w:b/>
          <w:sz w:val="28"/>
          <w:szCs w:val="28"/>
        </w:rPr>
        <w:t xml:space="preserve">Площади населенных пунктов городского округа </w:t>
      </w:r>
    </w:p>
    <w:tbl>
      <w:tblPr>
        <w:tblStyle w:val="ae"/>
        <w:tblW w:w="9344"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984"/>
        <w:gridCol w:w="5241"/>
        <w:gridCol w:w="4"/>
        <w:gridCol w:w="3115"/>
      </w:tblGrid>
      <w:tr>
        <w:trPr/>
        <w:tc>
          <w:tcPr>
            <w:tcW w:w="984" w:type="dxa"/>
            <w:tcBorders/>
          </w:tcPr>
          <w:p>
            <w:pPr>
              <w:pStyle w:val="Normal"/>
              <w:widowControl/>
              <w:suppressAutoHyphens w:val="true"/>
              <w:spacing w:lineRule="auto" w:line="235"/>
              <w:jc w:val="center"/>
              <w:rPr>
                <w:b/>
                <w:sz w:val="22"/>
                <w:szCs w:val="22"/>
              </w:rPr>
            </w:pPr>
            <w:r>
              <w:rPr>
                <w:b/>
                <w:kern w:val="0"/>
                <w:sz w:val="22"/>
                <w:szCs w:val="22"/>
                <w:lang w:val="ru-RU" w:bidi="ar-SA"/>
              </w:rPr>
              <w:t xml:space="preserve">№ </w:t>
            </w:r>
            <w:r>
              <w:rPr>
                <w:b/>
                <w:kern w:val="0"/>
                <w:sz w:val="22"/>
                <w:szCs w:val="22"/>
                <w:lang w:val="ru-RU" w:bidi="ar-SA"/>
              </w:rPr>
              <w:t>п/п</w:t>
            </w:r>
          </w:p>
        </w:tc>
        <w:tc>
          <w:tcPr>
            <w:tcW w:w="5245" w:type="dxa"/>
            <w:gridSpan w:val="2"/>
            <w:tcBorders/>
          </w:tcPr>
          <w:p>
            <w:pPr>
              <w:pStyle w:val="Normal"/>
              <w:widowControl/>
              <w:suppressAutoHyphens w:val="true"/>
              <w:spacing w:lineRule="auto" w:line="235"/>
              <w:jc w:val="center"/>
              <w:rPr>
                <w:b/>
                <w:sz w:val="22"/>
                <w:szCs w:val="22"/>
              </w:rPr>
            </w:pPr>
            <w:r>
              <w:rPr>
                <w:b/>
                <w:kern w:val="0"/>
                <w:sz w:val="22"/>
                <w:szCs w:val="22"/>
                <w:lang w:val="ru-RU" w:bidi="ar-SA"/>
              </w:rPr>
              <w:t>Наименование населенного пункта</w:t>
            </w:r>
          </w:p>
        </w:tc>
        <w:tc>
          <w:tcPr>
            <w:tcW w:w="3115" w:type="dxa"/>
            <w:tcBorders/>
          </w:tcPr>
          <w:p>
            <w:pPr>
              <w:pStyle w:val="Normal"/>
              <w:widowControl/>
              <w:suppressAutoHyphens w:val="true"/>
              <w:spacing w:lineRule="auto" w:line="235"/>
              <w:jc w:val="center"/>
              <w:rPr>
                <w:b/>
                <w:sz w:val="22"/>
                <w:szCs w:val="22"/>
              </w:rPr>
            </w:pPr>
            <w:r>
              <w:rPr>
                <w:b/>
                <w:kern w:val="0"/>
                <w:sz w:val="22"/>
                <w:szCs w:val="22"/>
                <w:lang w:val="ru-RU" w:bidi="ar-SA"/>
              </w:rPr>
              <w:t>Площадь, га</w:t>
            </w:r>
          </w:p>
        </w:tc>
      </w:tr>
      <w:tr>
        <w:trPr/>
        <w:tc>
          <w:tcPr>
            <w:tcW w:w="984" w:type="dxa"/>
            <w:tcBorders/>
            <w:vAlign w:val="center"/>
          </w:tcPr>
          <w:p>
            <w:pPr>
              <w:pStyle w:val="Normal"/>
              <w:widowControl/>
              <w:suppressAutoHyphens w:val="true"/>
              <w:spacing w:lineRule="auto" w:line="235"/>
              <w:jc w:val="center"/>
              <w:rPr>
                <w:b/>
                <w:sz w:val="22"/>
                <w:szCs w:val="22"/>
              </w:rPr>
            </w:pPr>
            <w:r>
              <w:rPr>
                <w:b/>
                <w:kern w:val="0"/>
                <w:sz w:val="22"/>
                <w:szCs w:val="22"/>
                <w:lang w:val="ru-RU" w:bidi="ar-SA"/>
              </w:rPr>
              <w:t>1</w:t>
            </w:r>
          </w:p>
        </w:tc>
        <w:tc>
          <w:tcPr>
            <w:tcW w:w="5245" w:type="dxa"/>
            <w:gridSpan w:val="2"/>
            <w:tcBorders/>
            <w:vAlign w:val="center"/>
          </w:tcPr>
          <w:p>
            <w:pPr>
              <w:pStyle w:val="Normal"/>
              <w:widowControl/>
              <w:suppressAutoHyphens w:val="true"/>
              <w:spacing w:lineRule="auto" w:line="235"/>
              <w:jc w:val="left"/>
              <w:rPr>
                <w:sz w:val="22"/>
                <w:szCs w:val="22"/>
              </w:rPr>
            </w:pPr>
            <w:r>
              <w:rPr>
                <w:color w:val="000000"/>
                <w:kern w:val="0"/>
                <w:sz w:val="22"/>
                <w:szCs w:val="22"/>
                <w:lang w:val="ru-RU" w:bidi="ar-SA"/>
              </w:rPr>
              <w:t>г. Белово</w:t>
            </w:r>
          </w:p>
        </w:tc>
        <w:tc>
          <w:tcPr>
            <w:tcW w:w="3115" w:type="dxa"/>
            <w:tcBorders/>
            <w:vAlign w:val="center"/>
          </w:tcPr>
          <w:p>
            <w:pPr>
              <w:pStyle w:val="Normal"/>
              <w:widowControl/>
              <w:suppressAutoHyphens w:val="true"/>
              <w:spacing w:lineRule="auto" w:line="235"/>
              <w:jc w:val="center"/>
              <w:rPr>
                <w:sz w:val="22"/>
                <w:szCs w:val="22"/>
              </w:rPr>
            </w:pPr>
            <w:r>
              <w:rPr>
                <w:kern w:val="0"/>
                <w:sz w:val="22"/>
                <w:szCs w:val="22"/>
                <w:lang w:val="ru-RU" w:bidi="ar-SA"/>
              </w:rPr>
              <w:t>9983,19</w:t>
            </w:r>
          </w:p>
        </w:tc>
      </w:tr>
      <w:tr>
        <w:trPr/>
        <w:tc>
          <w:tcPr>
            <w:tcW w:w="984" w:type="dxa"/>
            <w:tcBorders/>
            <w:vAlign w:val="center"/>
          </w:tcPr>
          <w:p>
            <w:pPr>
              <w:pStyle w:val="Normal"/>
              <w:widowControl/>
              <w:suppressAutoHyphens w:val="true"/>
              <w:spacing w:lineRule="auto" w:line="235"/>
              <w:jc w:val="center"/>
              <w:rPr>
                <w:b/>
                <w:sz w:val="22"/>
                <w:szCs w:val="22"/>
              </w:rPr>
            </w:pPr>
            <w:r>
              <w:rPr>
                <w:b/>
                <w:kern w:val="0"/>
                <w:sz w:val="22"/>
                <w:szCs w:val="22"/>
                <w:lang w:val="ru-RU" w:bidi="ar-SA"/>
              </w:rPr>
              <w:t>2</w:t>
            </w:r>
          </w:p>
        </w:tc>
        <w:tc>
          <w:tcPr>
            <w:tcW w:w="5245" w:type="dxa"/>
            <w:gridSpan w:val="2"/>
            <w:tcBorders/>
            <w:vAlign w:val="center"/>
          </w:tcPr>
          <w:p>
            <w:pPr>
              <w:pStyle w:val="Normal"/>
              <w:widowControl/>
              <w:suppressAutoHyphens w:val="true"/>
              <w:spacing w:lineRule="auto" w:line="235"/>
              <w:jc w:val="left"/>
              <w:rPr>
                <w:bCs/>
                <w:sz w:val="22"/>
                <w:szCs w:val="22"/>
              </w:rPr>
            </w:pPr>
            <w:r>
              <w:rPr>
                <w:color w:val="000000"/>
                <w:kern w:val="0"/>
                <w:sz w:val="22"/>
                <w:szCs w:val="22"/>
                <w:lang w:val="ru-RU" w:bidi="ar-SA"/>
              </w:rPr>
              <w:t>пгт Инской</w:t>
            </w:r>
          </w:p>
        </w:tc>
        <w:tc>
          <w:tcPr>
            <w:tcW w:w="3115" w:type="dxa"/>
            <w:tcBorders/>
            <w:vAlign w:val="center"/>
          </w:tcPr>
          <w:p>
            <w:pPr>
              <w:pStyle w:val="Normal"/>
              <w:widowControl/>
              <w:suppressAutoHyphens w:val="true"/>
              <w:spacing w:lineRule="auto" w:line="235"/>
              <w:jc w:val="center"/>
              <w:rPr>
                <w:sz w:val="22"/>
                <w:szCs w:val="22"/>
              </w:rPr>
            </w:pPr>
            <w:r>
              <w:rPr>
                <w:kern w:val="0"/>
                <w:sz w:val="22"/>
                <w:szCs w:val="22"/>
                <w:lang w:val="ru-RU" w:bidi="ar-SA"/>
              </w:rPr>
              <w:t>1491,73</w:t>
            </w:r>
          </w:p>
        </w:tc>
      </w:tr>
      <w:tr>
        <w:trPr/>
        <w:tc>
          <w:tcPr>
            <w:tcW w:w="984" w:type="dxa"/>
            <w:tcBorders/>
            <w:vAlign w:val="center"/>
          </w:tcPr>
          <w:p>
            <w:pPr>
              <w:pStyle w:val="Normal"/>
              <w:widowControl/>
              <w:suppressAutoHyphens w:val="true"/>
              <w:spacing w:lineRule="auto" w:line="235"/>
              <w:jc w:val="center"/>
              <w:rPr>
                <w:b/>
                <w:sz w:val="22"/>
                <w:szCs w:val="22"/>
              </w:rPr>
            </w:pPr>
            <w:r>
              <w:rPr>
                <w:b/>
                <w:kern w:val="0"/>
                <w:sz w:val="22"/>
                <w:szCs w:val="22"/>
                <w:lang w:val="ru-RU" w:bidi="ar-SA"/>
              </w:rPr>
              <w:t>3</w:t>
            </w:r>
          </w:p>
        </w:tc>
        <w:tc>
          <w:tcPr>
            <w:tcW w:w="5245" w:type="dxa"/>
            <w:gridSpan w:val="2"/>
            <w:tcBorders/>
            <w:vAlign w:val="center"/>
          </w:tcPr>
          <w:p>
            <w:pPr>
              <w:pStyle w:val="Normal"/>
              <w:widowControl/>
              <w:suppressAutoHyphens w:val="true"/>
              <w:spacing w:lineRule="auto" w:line="235"/>
              <w:jc w:val="left"/>
              <w:rPr>
                <w:bCs/>
                <w:sz w:val="22"/>
                <w:szCs w:val="22"/>
              </w:rPr>
            </w:pPr>
            <w:r>
              <w:rPr>
                <w:color w:val="000000"/>
                <w:kern w:val="0"/>
                <w:sz w:val="22"/>
                <w:szCs w:val="22"/>
                <w:lang w:val="ru-RU" w:bidi="ar-SA"/>
              </w:rPr>
              <w:t>пгт Бачатский</w:t>
            </w:r>
          </w:p>
        </w:tc>
        <w:tc>
          <w:tcPr>
            <w:tcW w:w="3115" w:type="dxa"/>
            <w:tcBorders/>
            <w:vAlign w:val="center"/>
          </w:tcPr>
          <w:p>
            <w:pPr>
              <w:pStyle w:val="Normal"/>
              <w:widowControl/>
              <w:suppressAutoHyphens w:val="true"/>
              <w:spacing w:lineRule="auto" w:line="235"/>
              <w:jc w:val="center"/>
              <w:rPr>
                <w:sz w:val="22"/>
                <w:szCs w:val="22"/>
              </w:rPr>
            </w:pPr>
            <w:r>
              <w:rPr>
                <w:kern w:val="0"/>
                <w:sz w:val="22"/>
                <w:szCs w:val="22"/>
                <w:lang w:val="ru-RU" w:bidi="ar-SA"/>
              </w:rPr>
              <w:t>1342,77</w:t>
            </w:r>
          </w:p>
        </w:tc>
      </w:tr>
      <w:tr>
        <w:trPr/>
        <w:tc>
          <w:tcPr>
            <w:tcW w:w="984" w:type="dxa"/>
            <w:tcBorders/>
            <w:vAlign w:val="center"/>
          </w:tcPr>
          <w:p>
            <w:pPr>
              <w:pStyle w:val="Normal"/>
              <w:widowControl/>
              <w:suppressAutoHyphens w:val="true"/>
              <w:spacing w:lineRule="auto" w:line="235"/>
              <w:jc w:val="center"/>
              <w:rPr>
                <w:b/>
                <w:sz w:val="22"/>
                <w:szCs w:val="22"/>
              </w:rPr>
            </w:pPr>
            <w:r>
              <w:rPr>
                <w:b/>
                <w:kern w:val="0"/>
                <w:sz w:val="22"/>
                <w:szCs w:val="22"/>
                <w:lang w:val="ru-RU" w:bidi="ar-SA"/>
              </w:rPr>
              <w:t>4</w:t>
            </w:r>
          </w:p>
        </w:tc>
        <w:tc>
          <w:tcPr>
            <w:tcW w:w="5245" w:type="dxa"/>
            <w:gridSpan w:val="2"/>
            <w:tcBorders/>
            <w:vAlign w:val="center"/>
          </w:tcPr>
          <w:p>
            <w:pPr>
              <w:pStyle w:val="Normal"/>
              <w:widowControl/>
              <w:suppressAutoHyphens w:val="true"/>
              <w:spacing w:lineRule="auto" w:line="235"/>
              <w:jc w:val="left"/>
              <w:rPr>
                <w:bCs/>
                <w:sz w:val="22"/>
                <w:szCs w:val="22"/>
              </w:rPr>
            </w:pPr>
            <w:r>
              <w:rPr>
                <w:color w:val="000000"/>
                <w:kern w:val="0"/>
                <w:sz w:val="22"/>
                <w:szCs w:val="22"/>
                <w:lang w:val="ru-RU" w:bidi="ar-SA"/>
              </w:rPr>
              <w:t>пгт Новый Городок</w:t>
            </w:r>
          </w:p>
        </w:tc>
        <w:tc>
          <w:tcPr>
            <w:tcW w:w="3115" w:type="dxa"/>
            <w:tcBorders/>
            <w:vAlign w:val="center"/>
          </w:tcPr>
          <w:p>
            <w:pPr>
              <w:pStyle w:val="Normal"/>
              <w:widowControl/>
              <w:suppressAutoHyphens w:val="true"/>
              <w:spacing w:lineRule="auto" w:line="235"/>
              <w:jc w:val="center"/>
              <w:rPr>
                <w:sz w:val="22"/>
                <w:szCs w:val="22"/>
              </w:rPr>
            </w:pPr>
            <w:r>
              <w:rPr>
                <w:kern w:val="0"/>
                <w:sz w:val="22"/>
                <w:szCs w:val="22"/>
                <w:lang w:val="ru-RU" w:bidi="ar-SA"/>
              </w:rPr>
              <w:t>1196,37</w:t>
            </w:r>
          </w:p>
        </w:tc>
      </w:tr>
      <w:tr>
        <w:trPr/>
        <w:tc>
          <w:tcPr>
            <w:tcW w:w="984" w:type="dxa"/>
            <w:tcBorders/>
            <w:vAlign w:val="center"/>
          </w:tcPr>
          <w:p>
            <w:pPr>
              <w:pStyle w:val="Normal"/>
              <w:widowControl/>
              <w:suppressAutoHyphens w:val="true"/>
              <w:spacing w:lineRule="auto" w:line="235"/>
              <w:jc w:val="center"/>
              <w:rPr>
                <w:b/>
                <w:sz w:val="22"/>
                <w:szCs w:val="22"/>
              </w:rPr>
            </w:pPr>
            <w:r>
              <w:rPr>
                <w:b/>
                <w:kern w:val="0"/>
                <w:sz w:val="22"/>
                <w:szCs w:val="22"/>
                <w:lang w:val="ru-RU" w:bidi="ar-SA"/>
              </w:rPr>
              <w:t>5</w:t>
            </w:r>
          </w:p>
        </w:tc>
        <w:tc>
          <w:tcPr>
            <w:tcW w:w="5245" w:type="dxa"/>
            <w:gridSpan w:val="2"/>
            <w:tcBorders/>
            <w:vAlign w:val="center"/>
          </w:tcPr>
          <w:p>
            <w:pPr>
              <w:pStyle w:val="Normal"/>
              <w:widowControl/>
              <w:suppressAutoHyphens w:val="true"/>
              <w:spacing w:lineRule="auto" w:line="235"/>
              <w:jc w:val="left"/>
              <w:rPr>
                <w:bCs/>
                <w:sz w:val="22"/>
                <w:szCs w:val="22"/>
              </w:rPr>
            </w:pPr>
            <w:r>
              <w:rPr>
                <w:color w:val="000000"/>
                <w:kern w:val="0"/>
                <w:sz w:val="22"/>
                <w:szCs w:val="22"/>
                <w:lang w:val="ru-RU" w:bidi="ar-SA"/>
              </w:rPr>
              <w:t>пгт Грамотеино</w:t>
            </w:r>
          </w:p>
        </w:tc>
        <w:tc>
          <w:tcPr>
            <w:tcW w:w="3115" w:type="dxa"/>
            <w:tcBorders/>
            <w:vAlign w:val="center"/>
          </w:tcPr>
          <w:p>
            <w:pPr>
              <w:pStyle w:val="Normal"/>
              <w:widowControl/>
              <w:suppressAutoHyphens w:val="true"/>
              <w:spacing w:lineRule="auto" w:line="235"/>
              <w:jc w:val="center"/>
              <w:rPr>
                <w:sz w:val="22"/>
                <w:szCs w:val="22"/>
              </w:rPr>
            </w:pPr>
            <w:r>
              <w:rPr>
                <w:kern w:val="0"/>
                <w:sz w:val="22"/>
                <w:szCs w:val="22"/>
                <w:lang w:val="ru-RU" w:bidi="ar-SA"/>
              </w:rPr>
              <w:t>1923,37</w:t>
            </w:r>
          </w:p>
        </w:tc>
      </w:tr>
      <w:tr>
        <w:trPr/>
        <w:tc>
          <w:tcPr>
            <w:tcW w:w="984" w:type="dxa"/>
            <w:tcBorders/>
            <w:vAlign w:val="center"/>
          </w:tcPr>
          <w:p>
            <w:pPr>
              <w:pStyle w:val="Normal"/>
              <w:widowControl/>
              <w:suppressAutoHyphens w:val="true"/>
              <w:spacing w:lineRule="auto" w:line="235"/>
              <w:jc w:val="center"/>
              <w:rPr>
                <w:b/>
                <w:sz w:val="22"/>
                <w:szCs w:val="22"/>
              </w:rPr>
            </w:pPr>
            <w:r>
              <w:rPr>
                <w:b/>
                <w:kern w:val="0"/>
                <w:sz w:val="22"/>
                <w:szCs w:val="22"/>
                <w:lang w:val="ru-RU" w:bidi="ar-SA"/>
              </w:rPr>
              <w:t>6</w:t>
            </w:r>
          </w:p>
        </w:tc>
        <w:tc>
          <w:tcPr>
            <w:tcW w:w="5245" w:type="dxa"/>
            <w:gridSpan w:val="2"/>
            <w:tcBorders/>
            <w:vAlign w:val="center"/>
          </w:tcPr>
          <w:p>
            <w:pPr>
              <w:pStyle w:val="Normal"/>
              <w:widowControl/>
              <w:suppressAutoHyphens w:val="true"/>
              <w:spacing w:lineRule="auto" w:line="235"/>
              <w:jc w:val="left"/>
              <w:rPr>
                <w:bCs/>
                <w:sz w:val="22"/>
                <w:szCs w:val="22"/>
              </w:rPr>
            </w:pPr>
            <w:r>
              <w:rPr>
                <w:color w:val="000000"/>
                <w:kern w:val="0"/>
                <w:sz w:val="22"/>
                <w:szCs w:val="22"/>
                <w:lang w:val="ru-RU" w:bidi="ar-SA"/>
              </w:rPr>
              <w:t>д. Грамотеино</w:t>
            </w:r>
          </w:p>
        </w:tc>
        <w:tc>
          <w:tcPr>
            <w:tcW w:w="3115" w:type="dxa"/>
            <w:tcBorders/>
            <w:vAlign w:val="center"/>
          </w:tcPr>
          <w:p>
            <w:pPr>
              <w:pStyle w:val="Normal"/>
              <w:widowControl/>
              <w:suppressAutoHyphens w:val="true"/>
              <w:spacing w:lineRule="auto" w:line="235"/>
              <w:jc w:val="center"/>
              <w:rPr>
                <w:sz w:val="22"/>
                <w:szCs w:val="22"/>
              </w:rPr>
            </w:pPr>
            <w:r>
              <w:rPr>
                <w:kern w:val="0"/>
                <w:sz w:val="22"/>
                <w:szCs w:val="22"/>
                <w:lang w:val="ru-RU" w:bidi="ar-SA"/>
              </w:rPr>
              <w:t>143,42</w:t>
            </w:r>
          </w:p>
        </w:tc>
      </w:tr>
      <w:tr>
        <w:trPr/>
        <w:tc>
          <w:tcPr>
            <w:tcW w:w="984" w:type="dxa"/>
            <w:tcBorders/>
            <w:vAlign w:val="center"/>
          </w:tcPr>
          <w:p>
            <w:pPr>
              <w:pStyle w:val="Normal"/>
              <w:widowControl/>
              <w:suppressAutoHyphens w:val="true"/>
              <w:spacing w:lineRule="auto" w:line="235"/>
              <w:jc w:val="center"/>
              <w:rPr>
                <w:b/>
                <w:sz w:val="22"/>
                <w:szCs w:val="22"/>
              </w:rPr>
            </w:pPr>
            <w:r>
              <w:rPr>
                <w:b/>
                <w:kern w:val="0"/>
                <w:sz w:val="22"/>
                <w:szCs w:val="22"/>
                <w:lang w:val="ru-RU" w:bidi="ar-SA"/>
              </w:rPr>
              <w:t>7</w:t>
            </w:r>
          </w:p>
        </w:tc>
        <w:tc>
          <w:tcPr>
            <w:tcW w:w="5245" w:type="dxa"/>
            <w:gridSpan w:val="2"/>
            <w:tcBorders/>
            <w:vAlign w:val="center"/>
          </w:tcPr>
          <w:p>
            <w:pPr>
              <w:pStyle w:val="Normal"/>
              <w:widowControl/>
              <w:suppressAutoHyphens w:val="true"/>
              <w:spacing w:lineRule="auto" w:line="235"/>
              <w:jc w:val="left"/>
              <w:rPr>
                <w:bCs/>
                <w:sz w:val="22"/>
                <w:szCs w:val="22"/>
              </w:rPr>
            </w:pPr>
            <w:r>
              <w:rPr>
                <w:color w:val="000000"/>
                <w:kern w:val="0"/>
                <w:sz w:val="22"/>
                <w:szCs w:val="22"/>
                <w:lang w:val="ru-RU" w:bidi="ar-SA"/>
              </w:rPr>
              <w:t>с. Заречное</w:t>
            </w:r>
          </w:p>
        </w:tc>
        <w:tc>
          <w:tcPr>
            <w:tcW w:w="3115" w:type="dxa"/>
            <w:tcBorders/>
            <w:vAlign w:val="center"/>
          </w:tcPr>
          <w:p>
            <w:pPr>
              <w:pStyle w:val="Normal"/>
              <w:widowControl/>
              <w:suppressAutoHyphens w:val="true"/>
              <w:spacing w:lineRule="auto" w:line="235"/>
              <w:jc w:val="center"/>
              <w:rPr>
                <w:sz w:val="22"/>
                <w:szCs w:val="22"/>
              </w:rPr>
            </w:pPr>
            <w:r>
              <w:rPr>
                <w:kern w:val="0"/>
                <w:sz w:val="22"/>
                <w:szCs w:val="22"/>
                <w:lang w:val="ru-RU" w:bidi="ar-SA"/>
              </w:rPr>
              <w:t>1368,03</w:t>
            </w:r>
          </w:p>
        </w:tc>
      </w:tr>
      <w:tr>
        <w:trPr/>
        <w:tc>
          <w:tcPr>
            <w:tcW w:w="6225" w:type="dxa"/>
            <w:gridSpan w:val="2"/>
            <w:tcBorders/>
            <w:vAlign w:val="center"/>
          </w:tcPr>
          <w:p>
            <w:pPr>
              <w:pStyle w:val="Normal"/>
              <w:widowControl/>
              <w:suppressAutoHyphens w:val="true"/>
              <w:spacing w:lineRule="auto" w:line="235"/>
              <w:jc w:val="left"/>
              <w:rPr>
                <w:b/>
                <w:sz w:val="22"/>
                <w:szCs w:val="22"/>
              </w:rPr>
            </w:pPr>
            <w:r>
              <w:rPr>
                <w:b/>
                <w:kern w:val="0"/>
                <w:sz w:val="22"/>
                <w:szCs w:val="22"/>
                <w:lang w:val="ru-RU" w:bidi="ar-SA"/>
              </w:rPr>
              <w:t>Итого:</w:t>
            </w:r>
          </w:p>
        </w:tc>
        <w:tc>
          <w:tcPr>
            <w:tcW w:w="3119" w:type="dxa"/>
            <w:gridSpan w:val="2"/>
            <w:tcBorders/>
            <w:vAlign w:val="center"/>
          </w:tcPr>
          <w:p>
            <w:pPr>
              <w:pStyle w:val="Normal"/>
              <w:widowControl/>
              <w:suppressAutoHyphens w:val="true"/>
              <w:spacing w:lineRule="auto" w:line="235"/>
              <w:jc w:val="center"/>
              <w:rPr>
                <w:sz w:val="22"/>
                <w:szCs w:val="22"/>
              </w:rPr>
            </w:pPr>
            <w:r>
              <w:rPr>
                <w:kern w:val="0"/>
                <w:sz w:val="22"/>
                <w:szCs w:val="22"/>
                <w:lang w:val="ru-RU" w:bidi="ar-SA"/>
              </w:rPr>
              <w:t>17448,88</w:t>
            </w:r>
          </w:p>
        </w:tc>
      </w:tr>
    </w:tbl>
    <w:p>
      <w:pPr>
        <w:pStyle w:val="Normal"/>
        <w:spacing w:lineRule="auto" w:line="235"/>
        <w:ind w:firstLine="709" w:left="0"/>
        <w:jc w:val="center"/>
        <w:rPr>
          <w:b/>
          <w:sz w:val="28"/>
          <w:szCs w:val="28"/>
        </w:rPr>
      </w:pPr>
      <w:r>
        <w:rPr>
          <w:b/>
          <w:sz w:val="28"/>
          <w:szCs w:val="28"/>
        </w:rPr>
      </w:r>
    </w:p>
    <w:p>
      <w:pPr>
        <w:pStyle w:val="Normal"/>
        <w:spacing w:before="120" w:after="120"/>
        <w:ind w:left="221"/>
        <w:rPr>
          <w:b/>
          <w:bCs/>
          <w:sz w:val="28"/>
          <w:szCs w:val="28"/>
          <w:lang w:eastAsia="ar-SA" w:bidi="en-US"/>
        </w:rPr>
      </w:pPr>
      <w:r>
        <w:rPr>
          <w:b/>
          <w:bCs/>
          <w:sz w:val="28"/>
          <w:szCs w:val="28"/>
          <w:lang w:eastAsia="ar-SA" w:bidi="en-US"/>
        </w:rPr>
      </w:r>
      <w:r>
        <w:br w:type="page"/>
      </w:r>
    </w:p>
    <w:p>
      <w:pPr>
        <w:pStyle w:val="Heading1"/>
        <w:spacing w:before="0" w:after="0"/>
        <w:rPr>
          <w:rFonts w:cs="Times New Roman"/>
          <w:sz w:val="28"/>
          <w:lang w:eastAsia="ar-SA" w:bidi="en-US"/>
        </w:rPr>
      </w:pPr>
      <w:bookmarkStart w:id="248" w:name="_Toc69893565"/>
      <w:bookmarkStart w:id="249" w:name="_Toc178581088"/>
      <w:r>
        <w:rPr>
          <w:rFonts w:cs="Times New Roman"/>
          <w:sz w:val="28"/>
          <w:lang w:eastAsia="ar-SA" w:bidi="en-US"/>
        </w:rPr>
        <w:t>8. Технико-</w:t>
      </w:r>
      <w:r>
        <w:rPr>
          <w:rFonts w:cs="Times New Roman"/>
          <w:sz w:val="28"/>
        </w:rPr>
        <w:t>экономические</w:t>
      </w:r>
      <w:r>
        <w:rPr>
          <w:rFonts w:cs="Times New Roman"/>
          <w:sz w:val="28"/>
          <w:lang w:eastAsia="ar-SA" w:bidi="en-US"/>
        </w:rPr>
        <w:t xml:space="preserve"> показатели генерального плана</w:t>
      </w:r>
      <w:bookmarkEnd w:id="248"/>
      <w:bookmarkEnd w:id="249"/>
    </w:p>
    <w:p>
      <w:pPr>
        <w:pStyle w:val="Normal"/>
        <w:spacing w:before="120" w:after="120"/>
        <w:jc w:val="right"/>
        <w:rPr>
          <w:b/>
          <w:bCs/>
          <w:sz w:val="28"/>
          <w:szCs w:val="28"/>
          <w:lang w:eastAsia="ar-SA" w:bidi="en-US"/>
        </w:rPr>
      </w:pPr>
      <w:r>
        <w:rPr>
          <w:b/>
          <w:bCs/>
          <w:sz w:val="28"/>
          <w:szCs w:val="28"/>
          <w:lang w:eastAsia="ar-SA" w:bidi="en-US"/>
        </w:rPr>
        <w:t>Таблица 8.1</w:t>
      </w:r>
    </w:p>
    <w:tbl>
      <w:tblPr>
        <w:tblStyle w:val="ae"/>
        <w:tblW w:w="5000" w:type="pct"/>
        <w:jc w:val="left"/>
        <w:tblInd w:w="-1" w:type="dxa"/>
        <w:tblLayout w:type="fixed"/>
        <w:tblCellMar>
          <w:top w:w="0" w:type="dxa"/>
          <w:left w:w="57" w:type="dxa"/>
          <w:bottom w:w="0" w:type="dxa"/>
          <w:right w:w="57" w:type="dxa"/>
        </w:tblCellMar>
        <w:tblLook w:noVBand="1" w:val="04a0" w:noHBand="0" w:lastColumn="0" w:firstColumn="1" w:lastRow="0" w:firstRow="1"/>
      </w:tblPr>
      <w:tblGrid>
        <w:gridCol w:w="473"/>
        <w:gridCol w:w="4462"/>
        <w:gridCol w:w="1103"/>
        <w:gridCol w:w="1795"/>
        <w:gridCol w:w="1521"/>
      </w:tblGrid>
      <w:tr>
        <w:trPr>
          <w:tblHeader w:val="true"/>
          <w:cantSplit w:val="true"/>
        </w:trPr>
        <w:tc>
          <w:tcPr>
            <w:tcW w:w="473" w:type="dxa"/>
            <w:tcBorders>
              <w:top w:val="single" w:sz="8" w:space="0" w:color="000000"/>
              <w:left w:val="single" w:sz="8" w:space="0" w:color="000000"/>
              <w:bottom w:val="single" w:sz="8" w:space="0" w:color="000000"/>
              <w:right w:val="single" w:sz="8" w:space="0" w:color="000000"/>
            </w:tcBorders>
            <w:shd w:color="auto" w:fill="auto" w:val="clear"/>
          </w:tcPr>
          <w:p>
            <w:pPr>
              <w:pStyle w:val="Style40"/>
              <w:widowControl/>
              <w:suppressAutoHyphens w:val="true"/>
              <w:ind w:hanging="0" w:left="0"/>
              <w:jc w:val="center"/>
              <w:rPr>
                <w:b/>
                <w:sz w:val="22"/>
                <w:szCs w:val="22"/>
                <w:lang w:val="ru-RU"/>
              </w:rPr>
            </w:pPr>
            <w:r>
              <w:rPr>
                <w:b/>
                <w:kern w:val="0"/>
                <w:sz w:val="22"/>
                <w:szCs w:val="22"/>
                <w:lang w:val="ru-RU"/>
              </w:rPr>
              <w:t xml:space="preserve">№ </w:t>
            </w:r>
            <w:r>
              <w:rPr>
                <w:b/>
                <w:kern w:val="0"/>
                <w:sz w:val="22"/>
                <w:szCs w:val="22"/>
                <w:lang w:val="ru-RU"/>
              </w:rPr>
              <w:t>п/п</w:t>
            </w:r>
          </w:p>
        </w:tc>
        <w:tc>
          <w:tcPr>
            <w:tcW w:w="4462" w:type="dxa"/>
            <w:tcBorders>
              <w:top w:val="single" w:sz="8" w:space="0" w:color="000000"/>
              <w:left w:val="single" w:sz="8" w:space="0" w:color="000000"/>
              <w:bottom w:val="single" w:sz="8" w:space="0" w:color="000000"/>
              <w:right w:val="single" w:sz="8" w:space="0" w:color="000000"/>
            </w:tcBorders>
            <w:shd w:color="auto" w:fill="auto" w:val="clear"/>
          </w:tcPr>
          <w:p>
            <w:pPr>
              <w:pStyle w:val="Style40"/>
              <w:widowControl/>
              <w:suppressAutoHyphens w:val="true"/>
              <w:ind w:hanging="0" w:left="0"/>
              <w:jc w:val="center"/>
              <w:rPr>
                <w:b/>
                <w:sz w:val="22"/>
                <w:szCs w:val="22"/>
                <w:lang w:val="ru-RU"/>
              </w:rPr>
            </w:pPr>
            <w:r>
              <w:rPr>
                <w:b/>
                <w:kern w:val="0"/>
                <w:sz w:val="22"/>
                <w:szCs w:val="22"/>
                <w:lang w:val="ru-RU"/>
              </w:rPr>
              <w:t>Показатели</w:t>
            </w:r>
          </w:p>
        </w:tc>
        <w:tc>
          <w:tcPr>
            <w:tcW w:w="1103" w:type="dxa"/>
            <w:tcBorders>
              <w:top w:val="single" w:sz="8" w:space="0" w:color="000000"/>
              <w:left w:val="single" w:sz="8" w:space="0" w:color="000000"/>
              <w:bottom w:val="single" w:sz="8" w:space="0" w:color="000000"/>
              <w:right w:val="single" w:sz="8" w:space="0" w:color="000000"/>
            </w:tcBorders>
            <w:shd w:color="auto" w:fill="auto" w:val="clear"/>
          </w:tcPr>
          <w:p>
            <w:pPr>
              <w:pStyle w:val="Style40"/>
              <w:widowControl/>
              <w:suppressAutoHyphens w:val="true"/>
              <w:ind w:hanging="0" w:left="0"/>
              <w:jc w:val="center"/>
              <w:rPr>
                <w:b/>
                <w:sz w:val="22"/>
                <w:szCs w:val="22"/>
                <w:lang w:val="ru-RU"/>
              </w:rPr>
            </w:pPr>
            <w:r>
              <w:rPr>
                <w:b/>
                <w:kern w:val="0"/>
                <w:sz w:val="22"/>
                <w:szCs w:val="22"/>
                <w:lang w:val="ru-RU"/>
              </w:rPr>
              <w:t>Единица измерения</w:t>
            </w:r>
          </w:p>
        </w:tc>
        <w:tc>
          <w:tcPr>
            <w:tcW w:w="1795" w:type="dxa"/>
            <w:tcBorders>
              <w:top w:val="single" w:sz="8" w:space="0" w:color="000000"/>
              <w:left w:val="single" w:sz="8" w:space="0" w:color="000000"/>
              <w:bottom w:val="single" w:sz="8" w:space="0" w:color="000000"/>
              <w:right w:val="single" w:sz="8" w:space="0" w:color="000000"/>
            </w:tcBorders>
            <w:shd w:color="auto" w:fill="auto" w:val="clear"/>
          </w:tcPr>
          <w:p>
            <w:pPr>
              <w:pStyle w:val="Style40"/>
              <w:widowControl/>
              <w:suppressAutoHyphens w:val="true"/>
              <w:ind w:hanging="0" w:left="0"/>
              <w:jc w:val="center"/>
              <w:rPr>
                <w:b/>
                <w:sz w:val="22"/>
                <w:szCs w:val="22"/>
                <w:lang w:val="ru-RU"/>
              </w:rPr>
            </w:pPr>
            <w:r>
              <w:rPr>
                <w:b/>
                <w:kern w:val="0"/>
                <w:sz w:val="22"/>
                <w:szCs w:val="22"/>
                <w:lang w:val="ru-RU"/>
              </w:rPr>
              <w:t>Современное состояние (2024 г.)</w:t>
            </w:r>
          </w:p>
        </w:tc>
        <w:tc>
          <w:tcPr>
            <w:tcW w:w="1521" w:type="dxa"/>
            <w:tcBorders>
              <w:top w:val="single" w:sz="8" w:space="0" w:color="000000"/>
              <w:left w:val="single" w:sz="8" w:space="0" w:color="000000"/>
              <w:bottom w:val="single" w:sz="8" w:space="0" w:color="000000"/>
              <w:right w:val="single" w:sz="8" w:space="0" w:color="000000"/>
            </w:tcBorders>
            <w:shd w:color="auto" w:fill="auto" w:val="clear"/>
          </w:tcPr>
          <w:p>
            <w:pPr>
              <w:pStyle w:val="Style40"/>
              <w:widowControl/>
              <w:suppressAutoHyphens w:val="true"/>
              <w:ind w:hanging="0" w:left="0"/>
              <w:jc w:val="center"/>
              <w:rPr>
                <w:b/>
                <w:sz w:val="22"/>
                <w:szCs w:val="22"/>
                <w:lang w:val="ru-RU"/>
              </w:rPr>
            </w:pPr>
            <w:r>
              <w:rPr>
                <w:b/>
                <w:kern w:val="0"/>
                <w:sz w:val="22"/>
                <w:szCs w:val="22"/>
                <w:lang w:val="ru-RU"/>
              </w:rPr>
              <w:t>Расчетный срок (2046 г.)</w:t>
            </w:r>
          </w:p>
        </w:tc>
      </w:tr>
      <w:tr>
        <w:trPr>
          <w:cantSplit w:val="true"/>
        </w:trPr>
        <w:tc>
          <w:tcPr>
            <w:tcW w:w="9354" w:type="dxa"/>
            <w:gridSpan w:val="5"/>
            <w:tcBorders>
              <w:top w:val="single" w:sz="8" w:space="0" w:color="000000"/>
              <w:left w:val="single" w:sz="8" w:space="0" w:color="000000"/>
              <w:bottom w:val="single" w:sz="8" w:space="0" w:color="000000"/>
              <w:right w:val="single" w:sz="8" w:space="0" w:color="000000"/>
            </w:tcBorders>
            <w:shd w:color="auto" w:fill="auto" w:val="clear"/>
          </w:tcPr>
          <w:p>
            <w:pPr>
              <w:pStyle w:val="Style40"/>
              <w:widowControl/>
              <w:suppressAutoHyphens w:val="true"/>
              <w:ind w:hanging="0" w:left="0"/>
              <w:jc w:val="center"/>
              <w:rPr>
                <w:b/>
                <w:sz w:val="22"/>
                <w:szCs w:val="22"/>
              </w:rPr>
            </w:pPr>
            <w:r>
              <w:rPr>
                <w:b/>
                <w:kern w:val="0"/>
                <w:sz w:val="22"/>
                <w:szCs w:val="22"/>
              </w:rPr>
              <w:t>I</w:t>
            </w:r>
            <w:r>
              <w:rPr>
                <w:b/>
                <w:kern w:val="0"/>
                <w:sz w:val="22"/>
                <w:szCs w:val="22"/>
                <w:lang w:val="ru-RU"/>
              </w:rPr>
              <w:t>. Территория</w:t>
            </w:r>
          </w:p>
        </w:tc>
      </w:tr>
      <w:tr>
        <w:trPr>
          <w:trHeight w:val="60" w:hRule="atLeast"/>
          <w:cantSplit w:val="true"/>
        </w:trPr>
        <w:tc>
          <w:tcPr>
            <w:tcW w:w="473"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left"/>
              <w:rPr>
                <w:bCs/>
                <w:sz w:val="22"/>
                <w:szCs w:val="22"/>
                <w:lang w:val="ru-RU"/>
              </w:rPr>
            </w:pPr>
            <w:r>
              <w:rPr>
                <w:bCs/>
                <w:kern w:val="0"/>
                <w:sz w:val="22"/>
                <w:szCs w:val="22"/>
                <w:lang w:val="ru-RU"/>
              </w:rPr>
              <w:t>1.1</w:t>
            </w:r>
          </w:p>
        </w:tc>
        <w:tc>
          <w:tcPr>
            <w:tcW w:w="446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left"/>
              <w:rPr>
                <w:bCs/>
                <w:sz w:val="22"/>
                <w:szCs w:val="22"/>
                <w:lang w:val="ru-RU"/>
              </w:rPr>
            </w:pPr>
            <w:r>
              <w:rPr>
                <w:bCs/>
                <w:kern w:val="0"/>
                <w:sz w:val="22"/>
                <w:szCs w:val="22"/>
                <w:lang w:val="ru-RU"/>
              </w:rPr>
              <w:t>Общая площадь земель в границах МО, в том числе:</w:t>
            </w:r>
          </w:p>
        </w:tc>
        <w:tc>
          <w:tcPr>
            <w:tcW w:w="1103"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center"/>
              <w:rPr>
                <w:bCs/>
                <w:sz w:val="22"/>
                <w:szCs w:val="22"/>
                <w:vertAlign w:val="superscript"/>
                <w:lang w:val="ru-RU"/>
              </w:rPr>
            </w:pPr>
            <w:r>
              <w:rPr>
                <w:bCs/>
                <w:kern w:val="0"/>
                <w:sz w:val="22"/>
                <w:szCs w:val="22"/>
                <w:lang w:val="ru-RU"/>
              </w:rPr>
              <w:t>га</w:t>
            </w:r>
          </w:p>
        </w:tc>
        <w:tc>
          <w:tcPr>
            <w:tcW w:w="179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center"/>
              <w:rPr>
                <w:color w:val="000000"/>
                <w:sz w:val="22"/>
                <w:szCs w:val="22"/>
                <w:lang w:val="ru-RU"/>
              </w:rPr>
            </w:pPr>
            <w:r>
              <w:rPr>
                <w:color w:val="000000"/>
                <w:kern w:val="0"/>
                <w:sz w:val="22"/>
                <w:szCs w:val="22"/>
                <w:lang w:val="ru-RU"/>
              </w:rPr>
              <w:t>22014,9</w:t>
            </w:r>
          </w:p>
        </w:tc>
        <w:tc>
          <w:tcPr>
            <w:tcW w:w="15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center"/>
              <w:rPr>
                <w:color w:val="000000"/>
                <w:sz w:val="22"/>
                <w:szCs w:val="22"/>
                <w:lang w:val="ru-RU"/>
              </w:rPr>
            </w:pPr>
            <w:r>
              <w:rPr>
                <w:color w:val="000000"/>
                <w:kern w:val="0"/>
                <w:sz w:val="22"/>
                <w:szCs w:val="22"/>
                <w:lang w:val="ru-RU"/>
              </w:rPr>
              <w:t>22014,9</w:t>
            </w:r>
          </w:p>
        </w:tc>
      </w:tr>
      <w:tr>
        <w:trPr>
          <w:cantSplit w:val="true"/>
        </w:trPr>
        <w:tc>
          <w:tcPr>
            <w:tcW w:w="473"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left"/>
              <w:rPr>
                <w:bCs/>
                <w:sz w:val="22"/>
                <w:szCs w:val="22"/>
                <w:lang w:val="ru-RU"/>
              </w:rPr>
            </w:pPr>
            <w:r>
              <w:rPr>
                <w:bCs/>
                <w:sz w:val="22"/>
                <w:szCs w:val="22"/>
                <w:lang w:val="ru-RU"/>
              </w:rPr>
            </w:r>
          </w:p>
        </w:tc>
        <w:tc>
          <w:tcPr>
            <w:tcW w:w="446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left"/>
              <w:rPr>
                <w:sz w:val="22"/>
                <w:szCs w:val="22"/>
                <w:lang w:val="ru-RU"/>
              </w:rPr>
            </w:pPr>
            <w:r>
              <w:rPr>
                <w:kern w:val="0"/>
                <w:sz w:val="22"/>
                <w:szCs w:val="22"/>
                <w:lang w:val="ru-RU"/>
              </w:rPr>
              <w:t>Жилые зоны</w:t>
            </w:r>
          </w:p>
        </w:tc>
        <w:tc>
          <w:tcPr>
            <w:tcW w:w="1103"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center"/>
              <w:rPr>
                <w:sz w:val="22"/>
                <w:szCs w:val="22"/>
                <w:lang w:val="ru-RU"/>
              </w:rPr>
            </w:pPr>
            <w:r>
              <w:rPr>
                <w:kern w:val="0"/>
                <w:sz w:val="22"/>
                <w:szCs w:val="22"/>
                <w:lang w:val="ru-RU"/>
              </w:rPr>
              <w:t>га</w:t>
            </w:r>
          </w:p>
        </w:tc>
        <w:tc>
          <w:tcPr>
            <w:tcW w:w="1795"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Style40"/>
              <w:widowControl/>
              <w:suppressAutoHyphens w:val="true"/>
              <w:ind w:hanging="0" w:left="0"/>
              <w:jc w:val="center"/>
              <w:rPr>
                <w:color w:val="000000"/>
                <w:sz w:val="22"/>
                <w:szCs w:val="22"/>
                <w:lang w:val="ru-RU"/>
              </w:rPr>
            </w:pPr>
            <w:r>
              <w:rPr>
                <w:color w:val="000000"/>
                <w:kern w:val="0"/>
                <w:sz w:val="22"/>
                <w:szCs w:val="22"/>
                <w:lang w:val="ru-RU"/>
              </w:rPr>
              <w:t>4468,97</w:t>
            </w:r>
          </w:p>
        </w:tc>
        <w:tc>
          <w:tcPr>
            <w:tcW w:w="1521"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Style40"/>
              <w:widowControl/>
              <w:suppressAutoHyphens w:val="true"/>
              <w:ind w:hanging="0" w:left="0"/>
              <w:jc w:val="center"/>
              <w:rPr>
                <w:color w:val="000000"/>
                <w:sz w:val="22"/>
                <w:szCs w:val="22"/>
                <w:lang w:val="ru-RU"/>
              </w:rPr>
            </w:pPr>
            <w:r>
              <w:rPr>
                <w:color w:val="000000"/>
                <w:kern w:val="0"/>
                <w:sz w:val="22"/>
                <w:szCs w:val="22"/>
                <w:lang w:val="ru-RU"/>
              </w:rPr>
              <w:t>4723,4</w:t>
            </w:r>
          </w:p>
        </w:tc>
      </w:tr>
      <w:tr>
        <w:trPr>
          <w:cantSplit w:val="true"/>
        </w:trPr>
        <w:tc>
          <w:tcPr>
            <w:tcW w:w="473"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left"/>
              <w:rPr>
                <w:bCs/>
                <w:sz w:val="22"/>
                <w:szCs w:val="22"/>
                <w:lang w:val="ru-RU"/>
              </w:rPr>
            </w:pPr>
            <w:r>
              <w:rPr>
                <w:bCs/>
                <w:sz w:val="22"/>
                <w:szCs w:val="22"/>
                <w:lang w:val="ru-RU"/>
              </w:rPr>
            </w:r>
          </w:p>
        </w:tc>
        <w:tc>
          <w:tcPr>
            <w:tcW w:w="446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left"/>
              <w:rPr>
                <w:color w:val="000000"/>
                <w:sz w:val="22"/>
                <w:szCs w:val="22"/>
                <w:lang w:val="ru-RU"/>
              </w:rPr>
            </w:pPr>
            <w:r>
              <w:rPr>
                <w:color w:val="000000"/>
                <w:kern w:val="0"/>
                <w:sz w:val="22"/>
                <w:szCs w:val="22"/>
                <w:lang w:val="ru-RU"/>
              </w:rPr>
              <w:t>Общественно-деловые зоны</w:t>
            </w:r>
          </w:p>
        </w:tc>
        <w:tc>
          <w:tcPr>
            <w:tcW w:w="1103"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center"/>
              <w:rPr>
                <w:sz w:val="22"/>
                <w:szCs w:val="22"/>
                <w:lang w:val="ru-RU"/>
              </w:rPr>
            </w:pPr>
            <w:r>
              <w:rPr>
                <w:kern w:val="0"/>
                <w:sz w:val="22"/>
                <w:szCs w:val="22"/>
                <w:lang w:val="ru-RU"/>
              </w:rPr>
              <w:t>га</w:t>
            </w:r>
          </w:p>
        </w:tc>
        <w:tc>
          <w:tcPr>
            <w:tcW w:w="1795"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Style40"/>
              <w:widowControl/>
              <w:suppressAutoHyphens w:val="true"/>
              <w:ind w:hanging="0" w:left="0"/>
              <w:jc w:val="center"/>
              <w:rPr>
                <w:color w:val="000000"/>
                <w:sz w:val="22"/>
                <w:szCs w:val="22"/>
                <w:lang w:val="ru-RU"/>
              </w:rPr>
            </w:pPr>
            <w:r>
              <w:rPr>
                <w:color w:val="000000"/>
                <w:kern w:val="0"/>
                <w:sz w:val="22"/>
                <w:szCs w:val="22"/>
                <w:lang w:val="ru-RU"/>
              </w:rPr>
              <w:t>449,3</w:t>
            </w:r>
          </w:p>
        </w:tc>
        <w:tc>
          <w:tcPr>
            <w:tcW w:w="1521"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Style40"/>
              <w:widowControl/>
              <w:suppressAutoHyphens w:val="true"/>
              <w:ind w:hanging="0" w:left="0"/>
              <w:jc w:val="center"/>
              <w:rPr>
                <w:color w:val="000000"/>
                <w:sz w:val="22"/>
                <w:szCs w:val="22"/>
                <w:lang w:val="ru-RU"/>
              </w:rPr>
            </w:pPr>
            <w:r>
              <w:rPr>
                <w:color w:val="000000"/>
                <w:kern w:val="0"/>
                <w:sz w:val="22"/>
                <w:szCs w:val="22"/>
                <w:lang w:val="ru-RU"/>
              </w:rPr>
              <w:t>548,07</w:t>
            </w:r>
          </w:p>
        </w:tc>
      </w:tr>
      <w:tr>
        <w:trPr>
          <w:cantSplit w:val="true"/>
        </w:trPr>
        <w:tc>
          <w:tcPr>
            <w:tcW w:w="473"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left"/>
              <w:rPr>
                <w:bCs/>
                <w:sz w:val="22"/>
                <w:szCs w:val="22"/>
                <w:lang w:val="ru-RU"/>
              </w:rPr>
            </w:pPr>
            <w:r>
              <w:rPr>
                <w:bCs/>
                <w:sz w:val="22"/>
                <w:szCs w:val="22"/>
                <w:lang w:val="ru-RU"/>
              </w:rPr>
            </w:r>
          </w:p>
        </w:tc>
        <w:tc>
          <w:tcPr>
            <w:tcW w:w="446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left"/>
              <w:rPr>
                <w:color w:val="000000"/>
                <w:sz w:val="22"/>
                <w:szCs w:val="22"/>
                <w:lang w:val="ru-RU"/>
              </w:rPr>
            </w:pPr>
            <w:r>
              <w:rPr>
                <w:color w:val="000000"/>
                <w:kern w:val="0"/>
                <w:sz w:val="22"/>
                <w:szCs w:val="22"/>
                <w:lang w:val="ru-RU"/>
              </w:rPr>
              <w:t>Производственная зона</w:t>
            </w:r>
          </w:p>
        </w:tc>
        <w:tc>
          <w:tcPr>
            <w:tcW w:w="1103"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center"/>
              <w:rPr>
                <w:color w:val="000000"/>
                <w:sz w:val="22"/>
                <w:szCs w:val="22"/>
                <w:lang w:val="ru-RU"/>
              </w:rPr>
            </w:pPr>
            <w:r>
              <w:rPr>
                <w:color w:val="000000"/>
                <w:kern w:val="0"/>
                <w:sz w:val="22"/>
                <w:szCs w:val="22"/>
                <w:lang w:val="ru-RU"/>
              </w:rPr>
              <w:t>га</w:t>
            </w:r>
          </w:p>
        </w:tc>
        <w:tc>
          <w:tcPr>
            <w:tcW w:w="179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center"/>
              <w:rPr>
                <w:color w:val="000000"/>
                <w:sz w:val="22"/>
                <w:szCs w:val="22"/>
                <w:lang w:val="ru-RU"/>
              </w:rPr>
            </w:pPr>
            <w:r>
              <w:rPr>
                <w:color w:val="000000"/>
                <w:kern w:val="0"/>
                <w:sz w:val="22"/>
                <w:szCs w:val="22"/>
                <w:lang w:val="ru-RU"/>
              </w:rPr>
              <w:t>6256,21</w:t>
            </w:r>
          </w:p>
        </w:tc>
        <w:tc>
          <w:tcPr>
            <w:tcW w:w="15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center"/>
              <w:rPr>
                <w:color w:val="000000"/>
                <w:sz w:val="22"/>
                <w:szCs w:val="22"/>
                <w:lang w:val="ru-RU"/>
              </w:rPr>
            </w:pPr>
            <w:r>
              <w:rPr>
                <w:color w:val="000000"/>
                <w:kern w:val="0"/>
                <w:sz w:val="22"/>
                <w:szCs w:val="22"/>
                <w:lang w:val="ru-RU"/>
              </w:rPr>
              <w:t>6256,31</w:t>
            </w:r>
          </w:p>
        </w:tc>
      </w:tr>
      <w:tr>
        <w:trPr>
          <w:cantSplit w:val="true"/>
        </w:trPr>
        <w:tc>
          <w:tcPr>
            <w:tcW w:w="473"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left"/>
              <w:rPr>
                <w:bCs/>
                <w:sz w:val="22"/>
                <w:szCs w:val="22"/>
                <w:lang w:val="ru-RU"/>
              </w:rPr>
            </w:pPr>
            <w:r>
              <w:rPr>
                <w:bCs/>
                <w:sz w:val="22"/>
                <w:szCs w:val="22"/>
                <w:lang w:val="ru-RU"/>
              </w:rPr>
            </w:r>
          </w:p>
        </w:tc>
        <w:tc>
          <w:tcPr>
            <w:tcW w:w="446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left"/>
              <w:rPr>
                <w:color w:val="000000"/>
                <w:sz w:val="22"/>
                <w:szCs w:val="22"/>
                <w:lang w:val="ru-RU"/>
              </w:rPr>
            </w:pPr>
            <w:r>
              <w:rPr>
                <w:color w:val="000000"/>
                <w:kern w:val="0"/>
                <w:sz w:val="22"/>
                <w:szCs w:val="22"/>
                <w:lang w:val="ru-RU"/>
              </w:rPr>
              <w:t>Коммунально-складская зона</w:t>
            </w:r>
          </w:p>
        </w:tc>
        <w:tc>
          <w:tcPr>
            <w:tcW w:w="1103"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center"/>
              <w:rPr>
                <w:color w:val="000000"/>
                <w:sz w:val="22"/>
                <w:szCs w:val="22"/>
                <w:lang w:val="ru-RU"/>
              </w:rPr>
            </w:pPr>
            <w:r>
              <w:rPr>
                <w:color w:val="000000"/>
                <w:kern w:val="0"/>
                <w:sz w:val="22"/>
                <w:szCs w:val="22"/>
                <w:lang w:val="ru-RU"/>
              </w:rPr>
              <w:t>га</w:t>
            </w:r>
          </w:p>
        </w:tc>
        <w:tc>
          <w:tcPr>
            <w:tcW w:w="179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center"/>
              <w:rPr>
                <w:color w:val="000000"/>
                <w:sz w:val="22"/>
                <w:szCs w:val="22"/>
                <w:lang w:val="ru-RU"/>
              </w:rPr>
            </w:pPr>
            <w:r>
              <w:rPr>
                <w:color w:val="000000"/>
                <w:kern w:val="0"/>
                <w:sz w:val="22"/>
                <w:szCs w:val="22"/>
                <w:lang w:val="ru-RU"/>
              </w:rPr>
              <w:t>99,37</w:t>
            </w:r>
          </w:p>
        </w:tc>
        <w:tc>
          <w:tcPr>
            <w:tcW w:w="15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center"/>
              <w:rPr>
                <w:color w:val="000000"/>
                <w:sz w:val="22"/>
                <w:szCs w:val="22"/>
                <w:lang w:val="ru-RU"/>
              </w:rPr>
            </w:pPr>
            <w:r>
              <w:rPr>
                <w:color w:val="000000"/>
                <w:kern w:val="0"/>
                <w:sz w:val="22"/>
                <w:szCs w:val="22"/>
                <w:lang w:val="ru-RU"/>
              </w:rPr>
              <w:t>99,65</w:t>
            </w:r>
          </w:p>
        </w:tc>
      </w:tr>
      <w:tr>
        <w:trPr>
          <w:trHeight w:val="60" w:hRule="atLeast"/>
          <w:cantSplit w:val="true"/>
        </w:trPr>
        <w:tc>
          <w:tcPr>
            <w:tcW w:w="473"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left"/>
              <w:rPr>
                <w:bCs/>
                <w:sz w:val="22"/>
                <w:szCs w:val="22"/>
                <w:lang w:val="ru-RU"/>
              </w:rPr>
            </w:pPr>
            <w:r>
              <w:rPr>
                <w:bCs/>
                <w:sz w:val="22"/>
                <w:szCs w:val="22"/>
                <w:lang w:val="ru-RU"/>
              </w:rPr>
            </w:r>
          </w:p>
        </w:tc>
        <w:tc>
          <w:tcPr>
            <w:tcW w:w="446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left"/>
              <w:rPr>
                <w:color w:val="000000"/>
                <w:sz w:val="22"/>
                <w:szCs w:val="22"/>
                <w:lang w:val="ru-RU"/>
              </w:rPr>
            </w:pPr>
            <w:r>
              <w:rPr>
                <w:color w:val="000000"/>
                <w:kern w:val="0"/>
                <w:sz w:val="22"/>
                <w:szCs w:val="22"/>
                <w:lang w:val="ru-RU"/>
              </w:rPr>
              <w:t>Зона транспортной инфраструктуры</w:t>
            </w:r>
          </w:p>
        </w:tc>
        <w:tc>
          <w:tcPr>
            <w:tcW w:w="1103"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center"/>
              <w:rPr>
                <w:color w:val="000000"/>
                <w:sz w:val="22"/>
                <w:szCs w:val="22"/>
                <w:lang w:val="ru-RU"/>
              </w:rPr>
            </w:pPr>
            <w:r>
              <w:rPr>
                <w:color w:val="000000"/>
                <w:kern w:val="0"/>
                <w:sz w:val="22"/>
                <w:szCs w:val="22"/>
                <w:lang w:val="ru-RU"/>
              </w:rPr>
              <w:t>га</w:t>
            </w:r>
          </w:p>
        </w:tc>
        <w:tc>
          <w:tcPr>
            <w:tcW w:w="1795"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Style40"/>
              <w:widowControl/>
              <w:suppressAutoHyphens w:val="true"/>
              <w:ind w:hanging="0" w:left="0"/>
              <w:jc w:val="center"/>
              <w:rPr>
                <w:color w:val="000000"/>
                <w:sz w:val="22"/>
                <w:szCs w:val="22"/>
                <w:lang w:val="ru-RU"/>
              </w:rPr>
            </w:pPr>
            <w:r>
              <w:rPr>
                <w:color w:val="000000"/>
                <w:kern w:val="0"/>
                <w:sz w:val="22"/>
                <w:szCs w:val="22"/>
                <w:lang w:val="ru-RU"/>
              </w:rPr>
              <w:t>1914,9</w:t>
            </w:r>
          </w:p>
        </w:tc>
        <w:tc>
          <w:tcPr>
            <w:tcW w:w="1521"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Style40"/>
              <w:widowControl/>
              <w:suppressAutoHyphens w:val="true"/>
              <w:ind w:hanging="0" w:left="0"/>
              <w:jc w:val="center"/>
              <w:rPr>
                <w:color w:val="000000"/>
                <w:sz w:val="22"/>
                <w:szCs w:val="22"/>
                <w:lang w:val="ru-RU"/>
              </w:rPr>
            </w:pPr>
            <w:r>
              <w:rPr>
                <w:color w:val="000000"/>
                <w:kern w:val="0"/>
                <w:sz w:val="22"/>
                <w:szCs w:val="22"/>
                <w:lang w:val="ru-RU"/>
              </w:rPr>
              <w:t>1918,03</w:t>
            </w:r>
          </w:p>
        </w:tc>
      </w:tr>
      <w:tr>
        <w:trPr>
          <w:trHeight w:val="138" w:hRule="atLeast"/>
          <w:cantSplit w:val="true"/>
        </w:trPr>
        <w:tc>
          <w:tcPr>
            <w:tcW w:w="473"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left"/>
              <w:rPr>
                <w:bCs/>
                <w:sz w:val="22"/>
                <w:szCs w:val="22"/>
                <w:lang w:val="ru-RU"/>
              </w:rPr>
            </w:pPr>
            <w:r>
              <w:rPr>
                <w:bCs/>
                <w:sz w:val="22"/>
                <w:szCs w:val="22"/>
                <w:lang w:val="ru-RU"/>
              </w:rPr>
            </w:r>
          </w:p>
        </w:tc>
        <w:tc>
          <w:tcPr>
            <w:tcW w:w="446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left"/>
              <w:rPr>
                <w:color w:val="000000"/>
                <w:sz w:val="22"/>
                <w:szCs w:val="22"/>
                <w:lang w:val="ru-RU"/>
              </w:rPr>
            </w:pPr>
            <w:r>
              <w:rPr>
                <w:color w:val="000000"/>
                <w:kern w:val="0"/>
                <w:sz w:val="22"/>
                <w:szCs w:val="22"/>
                <w:lang w:val="ru-RU"/>
              </w:rPr>
              <w:t>Зоны сельскохозяйственного использования</w:t>
            </w:r>
          </w:p>
        </w:tc>
        <w:tc>
          <w:tcPr>
            <w:tcW w:w="1103"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center"/>
              <w:rPr>
                <w:color w:val="000000"/>
                <w:sz w:val="22"/>
                <w:szCs w:val="22"/>
                <w:lang w:val="ru-RU"/>
              </w:rPr>
            </w:pPr>
            <w:r>
              <w:rPr>
                <w:color w:val="000000"/>
                <w:kern w:val="0"/>
                <w:sz w:val="22"/>
                <w:szCs w:val="22"/>
                <w:lang w:val="ru-RU"/>
              </w:rPr>
              <w:t>га</w:t>
            </w:r>
          </w:p>
        </w:tc>
        <w:tc>
          <w:tcPr>
            <w:tcW w:w="179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center"/>
              <w:rPr>
                <w:color w:val="000000"/>
                <w:sz w:val="22"/>
                <w:szCs w:val="22"/>
                <w:lang w:val="ru-RU"/>
              </w:rPr>
            </w:pPr>
            <w:r>
              <w:rPr>
                <w:color w:val="000000"/>
                <w:kern w:val="0"/>
                <w:sz w:val="22"/>
                <w:szCs w:val="22"/>
                <w:lang w:val="ru-RU"/>
              </w:rPr>
              <w:t>2131,42</w:t>
            </w:r>
          </w:p>
        </w:tc>
        <w:tc>
          <w:tcPr>
            <w:tcW w:w="15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center"/>
              <w:rPr>
                <w:color w:val="000000"/>
                <w:sz w:val="22"/>
                <w:szCs w:val="22"/>
                <w:lang w:val="ru-RU"/>
              </w:rPr>
            </w:pPr>
            <w:r>
              <w:rPr>
                <w:color w:val="000000"/>
                <w:kern w:val="0"/>
                <w:sz w:val="22"/>
                <w:szCs w:val="22"/>
                <w:lang w:val="ru-RU"/>
              </w:rPr>
              <w:t>2131,42</w:t>
            </w:r>
          </w:p>
        </w:tc>
      </w:tr>
      <w:tr>
        <w:trPr>
          <w:cantSplit w:val="true"/>
        </w:trPr>
        <w:tc>
          <w:tcPr>
            <w:tcW w:w="473"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left"/>
              <w:rPr>
                <w:bCs/>
                <w:sz w:val="22"/>
                <w:szCs w:val="22"/>
                <w:lang w:val="ru-RU"/>
              </w:rPr>
            </w:pPr>
            <w:r>
              <w:rPr>
                <w:bCs/>
                <w:sz w:val="22"/>
                <w:szCs w:val="22"/>
                <w:lang w:val="ru-RU"/>
              </w:rPr>
            </w:r>
          </w:p>
        </w:tc>
        <w:tc>
          <w:tcPr>
            <w:tcW w:w="446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left"/>
              <w:rPr>
                <w:color w:val="000000"/>
                <w:sz w:val="22"/>
                <w:szCs w:val="22"/>
                <w:lang w:val="ru-RU"/>
              </w:rPr>
            </w:pPr>
            <w:r>
              <w:rPr>
                <w:color w:val="000000"/>
                <w:kern w:val="0"/>
                <w:sz w:val="22"/>
                <w:szCs w:val="22"/>
                <w:lang w:val="ru-RU"/>
              </w:rPr>
              <w:t>Зона сельскохозяйственных угодий</w:t>
            </w:r>
          </w:p>
        </w:tc>
        <w:tc>
          <w:tcPr>
            <w:tcW w:w="1103"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center"/>
              <w:rPr>
                <w:color w:val="000000"/>
                <w:sz w:val="22"/>
                <w:szCs w:val="22"/>
                <w:lang w:val="ru-RU"/>
              </w:rPr>
            </w:pPr>
            <w:r>
              <w:rPr>
                <w:color w:val="000000"/>
                <w:kern w:val="0"/>
                <w:sz w:val="22"/>
                <w:szCs w:val="22"/>
                <w:lang w:val="ru-RU"/>
              </w:rPr>
              <w:t>га</w:t>
            </w:r>
          </w:p>
        </w:tc>
        <w:tc>
          <w:tcPr>
            <w:tcW w:w="179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center"/>
              <w:rPr>
                <w:color w:val="000000"/>
                <w:sz w:val="22"/>
                <w:szCs w:val="22"/>
                <w:lang w:val="ru-RU"/>
              </w:rPr>
            </w:pPr>
            <w:r>
              <w:rPr>
                <w:color w:val="000000"/>
                <w:kern w:val="0"/>
                <w:sz w:val="22"/>
                <w:szCs w:val="22"/>
                <w:lang w:val="ru-RU"/>
              </w:rPr>
              <w:t>646,18</w:t>
            </w:r>
          </w:p>
        </w:tc>
        <w:tc>
          <w:tcPr>
            <w:tcW w:w="15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Normal"/>
              <w:widowControl/>
              <w:suppressAutoHyphens w:val="true"/>
              <w:jc w:val="center"/>
              <w:rPr>
                <w:color w:val="000000"/>
                <w:sz w:val="22"/>
                <w:szCs w:val="22"/>
                <w:lang w:eastAsia="ar-SA" w:bidi="en-US"/>
              </w:rPr>
            </w:pPr>
            <w:r>
              <w:rPr>
                <w:color w:val="000000"/>
                <w:kern w:val="0"/>
                <w:sz w:val="22"/>
                <w:szCs w:val="22"/>
                <w:lang w:val="ru-RU" w:eastAsia="ar-SA" w:bidi="en-US"/>
              </w:rPr>
              <w:t>646,18</w:t>
            </w:r>
          </w:p>
        </w:tc>
      </w:tr>
      <w:tr>
        <w:trPr>
          <w:cantSplit w:val="true"/>
        </w:trPr>
        <w:tc>
          <w:tcPr>
            <w:tcW w:w="473"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left"/>
              <w:rPr>
                <w:bCs/>
                <w:sz w:val="22"/>
                <w:szCs w:val="22"/>
                <w:lang w:val="ru-RU"/>
              </w:rPr>
            </w:pPr>
            <w:r>
              <w:rPr>
                <w:bCs/>
                <w:sz w:val="22"/>
                <w:szCs w:val="22"/>
                <w:lang w:val="ru-RU"/>
              </w:rPr>
            </w:r>
          </w:p>
        </w:tc>
        <w:tc>
          <w:tcPr>
            <w:tcW w:w="446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left"/>
              <w:rPr>
                <w:color w:val="000000"/>
                <w:sz w:val="22"/>
                <w:szCs w:val="22"/>
                <w:lang w:val="ru-RU"/>
              </w:rPr>
            </w:pPr>
            <w:r>
              <w:rPr>
                <w:color w:val="000000"/>
                <w:kern w:val="0"/>
                <w:sz w:val="22"/>
                <w:szCs w:val="22"/>
                <w:lang w:val="ru-RU"/>
              </w:rPr>
              <w:t>Зоны рекреационного назначения</w:t>
            </w:r>
          </w:p>
        </w:tc>
        <w:tc>
          <w:tcPr>
            <w:tcW w:w="1103"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center"/>
              <w:rPr>
                <w:color w:val="000000"/>
                <w:sz w:val="22"/>
                <w:szCs w:val="22"/>
                <w:lang w:val="ru-RU"/>
              </w:rPr>
            </w:pPr>
            <w:r>
              <w:rPr>
                <w:color w:val="000000"/>
                <w:kern w:val="0"/>
                <w:sz w:val="22"/>
                <w:szCs w:val="22"/>
                <w:lang w:val="ru-RU"/>
              </w:rPr>
              <w:t>га</w:t>
            </w:r>
          </w:p>
        </w:tc>
        <w:tc>
          <w:tcPr>
            <w:tcW w:w="179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center"/>
              <w:rPr>
                <w:color w:val="000000"/>
                <w:sz w:val="22"/>
                <w:szCs w:val="22"/>
                <w:lang w:val="ru-RU"/>
              </w:rPr>
            </w:pPr>
            <w:r>
              <w:rPr>
                <w:color w:val="000000"/>
                <w:kern w:val="0"/>
                <w:sz w:val="22"/>
                <w:szCs w:val="22"/>
                <w:lang w:val="ru-RU"/>
              </w:rPr>
              <w:t>3588,98</w:t>
            </w:r>
          </w:p>
        </w:tc>
        <w:tc>
          <w:tcPr>
            <w:tcW w:w="15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center"/>
              <w:rPr>
                <w:color w:val="000000"/>
                <w:sz w:val="22"/>
                <w:szCs w:val="22"/>
                <w:lang w:val="ru-RU"/>
              </w:rPr>
            </w:pPr>
            <w:r>
              <w:rPr>
                <w:color w:val="000000"/>
                <w:kern w:val="0"/>
                <w:sz w:val="22"/>
                <w:szCs w:val="22"/>
                <w:lang w:val="ru-RU"/>
              </w:rPr>
              <w:t>3592,26</w:t>
            </w:r>
          </w:p>
        </w:tc>
      </w:tr>
      <w:tr>
        <w:trPr>
          <w:cantSplit w:val="true"/>
        </w:trPr>
        <w:tc>
          <w:tcPr>
            <w:tcW w:w="473"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left"/>
              <w:rPr>
                <w:bCs/>
                <w:sz w:val="22"/>
                <w:szCs w:val="22"/>
                <w:lang w:val="ru-RU"/>
              </w:rPr>
            </w:pPr>
            <w:r>
              <w:rPr>
                <w:bCs/>
                <w:sz w:val="22"/>
                <w:szCs w:val="22"/>
                <w:lang w:val="ru-RU"/>
              </w:rPr>
            </w:r>
          </w:p>
        </w:tc>
        <w:tc>
          <w:tcPr>
            <w:tcW w:w="446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left"/>
              <w:rPr>
                <w:color w:val="000000"/>
                <w:sz w:val="22"/>
                <w:szCs w:val="22"/>
                <w:lang w:val="ru-RU"/>
              </w:rPr>
            </w:pPr>
            <w:r>
              <w:rPr>
                <w:color w:val="000000"/>
                <w:kern w:val="0"/>
                <w:sz w:val="22"/>
                <w:szCs w:val="22"/>
                <w:lang w:val="ru-RU"/>
              </w:rPr>
              <w:t>Зона озелененных территорий общего пользования (лесопарки, парки, сады, скверы, бульвары, городские леса)</w:t>
            </w:r>
          </w:p>
        </w:tc>
        <w:tc>
          <w:tcPr>
            <w:tcW w:w="1103"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center"/>
              <w:rPr>
                <w:color w:val="000000"/>
                <w:sz w:val="22"/>
                <w:szCs w:val="22"/>
                <w:lang w:val="ru-RU"/>
              </w:rPr>
            </w:pPr>
            <w:r>
              <w:rPr>
                <w:color w:val="000000"/>
                <w:kern w:val="0"/>
                <w:sz w:val="22"/>
                <w:szCs w:val="22"/>
                <w:lang w:val="ru-RU"/>
              </w:rPr>
              <w:t>га</w:t>
            </w:r>
          </w:p>
        </w:tc>
        <w:tc>
          <w:tcPr>
            <w:tcW w:w="179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center"/>
              <w:rPr>
                <w:color w:val="000000"/>
                <w:sz w:val="22"/>
                <w:szCs w:val="22"/>
                <w:lang w:val="ru-RU"/>
              </w:rPr>
            </w:pPr>
            <w:r>
              <w:rPr>
                <w:color w:val="000000"/>
                <w:kern w:val="0"/>
                <w:sz w:val="22"/>
                <w:szCs w:val="22"/>
                <w:lang w:val="ru-RU"/>
              </w:rPr>
              <w:t>1855,3</w:t>
            </w:r>
          </w:p>
        </w:tc>
        <w:tc>
          <w:tcPr>
            <w:tcW w:w="15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center"/>
              <w:rPr>
                <w:color w:val="000000"/>
                <w:sz w:val="22"/>
                <w:szCs w:val="22"/>
                <w:lang w:val="ru-RU"/>
              </w:rPr>
            </w:pPr>
            <w:r>
              <w:rPr>
                <w:color w:val="000000"/>
                <w:kern w:val="0"/>
                <w:sz w:val="22"/>
                <w:szCs w:val="22"/>
                <w:lang w:val="ru-RU"/>
              </w:rPr>
              <w:t>1495,31</w:t>
            </w:r>
          </w:p>
        </w:tc>
      </w:tr>
      <w:tr>
        <w:trPr>
          <w:cantSplit w:val="true"/>
        </w:trPr>
        <w:tc>
          <w:tcPr>
            <w:tcW w:w="473"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left"/>
              <w:rPr>
                <w:bCs/>
                <w:sz w:val="22"/>
                <w:szCs w:val="22"/>
                <w:lang w:val="ru-RU"/>
              </w:rPr>
            </w:pPr>
            <w:r>
              <w:rPr>
                <w:bCs/>
                <w:sz w:val="22"/>
                <w:szCs w:val="22"/>
                <w:lang w:val="ru-RU"/>
              </w:rPr>
            </w:r>
          </w:p>
        </w:tc>
        <w:tc>
          <w:tcPr>
            <w:tcW w:w="446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left"/>
              <w:rPr>
                <w:color w:val="000000"/>
                <w:sz w:val="22"/>
                <w:szCs w:val="22"/>
                <w:lang w:val="ru-RU"/>
              </w:rPr>
            </w:pPr>
            <w:r>
              <w:rPr>
                <w:color w:val="000000"/>
                <w:kern w:val="0"/>
                <w:sz w:val="22"/>
                <w:szCs w:val="22"/>
                <w:lang w:val="ru-RU"/>
              </w:rPr>
              <w:t>Зона лесов</w:t>
            </w:r>
          </w:p>
        </w:tc>
        <w:tc>
          <w:tcPr>
            <w:tcW w:w="1103"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center"/>
              <w:rPr>
                <w:color w:val="000000"/>
                <w:sz w:val="22"/>
                <w:szCs w:val="22"/>
                <w:lang w:val="ru-RU"/>
              </w:rPr>
            </w:pPr>
            <w:r>
              <w:rPr>
                <w:color w:val="000000"/>
                <w:kern w:val="0"/>
                <w:sz w:val="22"/>
                <w:szCs w:val="22"/>
                <w:lang w:val="ru-RU"/>
              </w:rPr>
              <w:t>га</w:t>
            </w:r>
          </w:p>
        </w:tc>
        <w:tc>
          <w:tcPr>
            <w:tcW w:w="179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center"/>
              <w:rPr>
                <w:color w:val="000000"/>
                <w:sz w:val="22"/>
                <w:szCs w:val="22"/>
                <w:lang w:val="ru-RU"/>
              </w:rPr>
            </w:pPr>
            <w:r>
              <w:rPr>
                <w:color w:val="000000"/>
                <w:kern w:val="0"/>
                <w:sz w:val="22"/>
                <w:szCs w:val="22"/>
                <w:lang w:val="ru-RU"/>
              </w:rPr>
              <w:t>187,92</w:t>
            </w:r>
          </w:p>
        </w:tc>
        <w:tc>
          <w:tcPr>
            <w:tcW w:w="15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center"/>
              <w:rPr>
                <w:color w:val="000000"/>
                <w:sz w:val="22"/>
                <w:szCs w:val="22"/>
                <w:lang w:val="ru-RU"/>
              </w:rPr>
            </w:pPr>
            <w:r>
              <w:rPr>
                <w:color w:val="000000"/>
                <w:kern w:val="0"/>
                <w:sz w:val="22"/>
                <w:szCs w:val="22"/>
                <w:lang w:val="ru-RU"/>
              </w:rPr>
              <w:t>187,92</w:t>
            </w:r>
          </w:p>
        </w:tc>
      </w:tr>
      <w:tr>
        <w:trPr>
          <w:cantSplit w:val="true"/>
        </w:trPr>
        <w:tc>
          <w:tcPr>
            <w:tcW w:w="473"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left"/>
              <w:rPr>
                <w:bCs/>
                <w:sz w:val="22"/>
                <w:szCs w:val="22"/>
                <w:lang w:val="ru-RU"/>
              </w:rPr>
            </w:pPr>
            <w:r>
              <w:rPr>
                <w:bCs/>
                <w:sz w:val="22"/>
                <w:szCs w:val="22"/>
                <w:lang w:val="ru-RU"/>
              </w:rPr>
            </w:r>
          </w:p>
        </w:tc>
        <w:tc>
          <w:tcPr>
            <w:tcW w:w="446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left"/>
              <w:rPr>
                <w:color w:val="000000"/>
                <w:sz w:val="22"/>
                <w:szCs w:val="22"/>
                <w:lang w:val="ru-RU"/>
              </w:rPr>
            </w:pPr>
            <w:r>
              <w:rPr>
                <w:color w:val="000000"/>
                <w:kern w:val="0"/>
                <w:sz w:val="22"/>
                <w:szCs w:val="22"/>
                <w:lang w:val="ru-RU"/>
              </w:rPr>
              <w:t>Зоны специального назначения</w:t>
            </w:r>
          </w:p>
        </w:tc>
        <w:tc>
          <w:tcPr>
            <w:tcW w:w="1103"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center"/>
              <w:rPr>
                <w:color w:val="000000"/>
                <w:sz w:val="22"/>
                <w:szCs w:val="22"/>
                <w:lang w:val="ru-RU"/>
              </w:rPr>
            </w:pPr>
            <w:r>
              <w:rPr>
                <w:color w:val="000000"/>
                <w:kern w:val="0"/>
                <w:sz w:val="22"/>
                <w:szCs w:val="22"/>
                <w:lang w:val="ru-RU"/>
              </w:rPr>
              <w:t>га</w:t>
            </w:r>
          </w:p>
        </w:tc>
        <w:tc>
          <w:tcPr>
            <w:tcW w:w="1795"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Style40"/>
              <w:widowControl/>
              <w:suppressAutoHyphens w:val="true"/>
              <w:ind w:hanging="0" w:left="0"/>
              <w:jc w:val="center"/>
              <w:rPr>
                <w:color w:val="000000"/>
                <w:sz w:val="22"/>
                <w:szCs w:val="22"/>
                <w:lang w:val="ru-RU"/>
              </w:rPr>
            </w:pPr>
            <w:r>
              <w:rPr>
                <w:color w:val="000000"/>
                <w:kern w:val="0"/>
                <w:sz w:val="22"/>
                <w:szCs w:val="22"/>
                <w:lang w:val="ru-RU"/>
              </w:rPr>
              <w:t>416,35</w:t>
            </w:r>
          </w:p>
        </w:tc>
        <w:tc>
          <w:tcPr>
            <w:tcW w:w="1521"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Style40"/>
              <w:widowControl/>
              <w:suppressAutoHyphens w:val="true"/>
              <w:ind w:hanging="0" w:left="0"/>
              <w:jc w:val="center"/>
              <w:rPr>
                <w:color w:val="000000"/>
                <w:sz w:val="22"/>
                <w:szCs w:val="22"/>
                <w:lang w:val="ru-RU"/>
              </w:rPr>
            </w:pPr>
            <w:r>
              <w:rPr>
                <w:color w:val="000000"/>
                <w:kern w:val="0"/>
                <w:sz w:val="22"/>
                <w:szCs w:val="22"/>
                <w:lang w:val="ru-RU"/>
              </w:rPr>
              <w:t>416,35</w:t>
            </w:r>
          </w:p>
        </w:tc>
      </w:tr>
      <w:tr>
        <w:trPr>
          <w:cantSplit w:val="true"/>
        </w:trPr>
        <w:tc>
          <w:tcPr>
            <w:tcW w:w="473"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left"/>
              <w:rPr>
                <w:bCs/>
                <w:sz w:val="22"/>
                <w:szCs w:val="22"/>
                <w:lang w:val="ru-RU"/>
              </w:rPr>
            </w:pPr>
            <w:r>
              <w:rPr>
                <w:bCs/>
                <w:kern w:val="0"/>
                <w:sz w:val="22"/>
                <w:szCs w:val="22"/>
                <w:lang w:val="ru-RU"/>
              </w:rPr>
              <w:t>1.2</w:t>
            </w:r>
          </w:p>
        </w:tc>
        <w:tc>
          <w:tcPr>
            <w:tcW w:w="446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left"/>
              <w:rPr>
                <w:bCs/>
                <w:sz w:val="22"/>
                <w:szCs w:val="22"/>
                <w:lang w:val="ru-RU"/>
              </w:rPr>
            </w:pPr>
            <w:r>
              <w:rPr>
                <w:bCs/>
                <w:kern w:val="0"/>
                <w:sz w:val="22"/>
                <w:szCs w:val="22"/>
                <w:lang w:val="ru-RU"/>
              </w:rPr>
              <w:t>Общая площадь земель в границах населенных пунктов</w:t>
            </w:r>
          </w:p>
        </w:tc>
        <w:tc>
          <w:tcPr>
            <w:tcW w:w="1103"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center"/>
              <w:rPr>
                <w:bCs/>
                <w:sz w:val="22"/>
                <w:szCs w:val="22"/>
                <w:lang w:val="ru-RU"/>
              </w:rPr>
            </w:pPr>
            <w:r>
              <w:rPr>
                <w:bCs/>
                <w:kern w:val="0"/>
                <w:sz w:val="22"/>
                <w:szCs w:val="22"/>
                <w:lang w:val="ru-RU"/>
              </w:rPr>
              <w:t>га</w:t>
            </w:r>
          </w:p>
        </w:tc>
        <w:tc>
          <w:tcPr>
            <w:tcW w:w="179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center"/>
              <w:rPr>
                <w:color w:val="000000"/>
                <w:sz w:val="22"/>
                <w:szCs w:val="22"/>
                <w:lang w:val="ru-RU"/>
              </w:rPr>
            </w:pPr>
            <w:r>
              <w:rPr>
                <w:color w:val="000000"/>
                <w:kern w:val="0"/>
                <w:sz w:val="22"/>
                <w:szCs w:val="22"/>
                <w:lang w:val="ru-RU"/>
              </w:rPr>
              <w:t>17448,88</w:t>
            </w:r>
          </w:p>
        </w:tc>
        <w:tc>
          <w:tcPr>
            <w:tcW w:w="15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center"/>
              <w:rPr>
                <w:color w:val="000000"/>
                <w:sz w:val="22"/>
                <w:szCs w:val="22"/>
                <w:lang w:val="ru-RU"/>
              </w:rPr>
            </w:pPr>
            <w:r>
              <w:rPr>
                <w:color w:val="000000"/>
                <w:kern w:val="0"/>
                <w:sz w:val="22"/>
                <w:szCs w:val="22"/>
                <w:lang w:val="ru-RU"/>
              </w:rPr>
              <w:t>17448,88</w:t>
            </w:r>
            <w:bookmarkStart w:id="250" w:name="_Hlk466903816"/>
            <w:bookmarkStart w:id="251" w:name="_Hlk466903845"/>
            <w:bookmarkEnd w:id="250"/>
            <w:bookmarkEnd w:id="251"/>
          </w:p>
        </w:tc>
      </w:tr>
      <w:tr>
        <w:trPr>
          <w:cantSplit w:val="true"/>
        </w:trPr>
        <w:tc>
          <w:tcPr>
            <w:tcW w:w="9354" w:type="dxa"/>
            <w:gridSpan w:val="5"/>
            <w:tcBorders>
              <w:top w:val="single" w:sz="8" w:space="0" w:color="000000"/>
              <w:left w:val="single" w:sz="8" w:space="0" w:color="000000"/>
              <w:bottom w:val="single" w:sz="8" w:space="0" w:color="000000"/>
              <w:right w:val="single" w:sz="8" w:space="0" w:color="000000"/>
            </w:tcBorders>
            <w:shd w:color="auto" w:fill="auto" w:val="clear"/>
          </w:tcPr>
          <w:p>
            <w:pPr>
              <w:pStyle w:val="Style40"/>
              <w:widowControl/>
              <w:suppressAutoHyphens w:val="true"/>
              <w:ind w:hanging="0" w:left="0"/>
              <w:jc w:val="center"/>
              <w:rPr>
                <w:b/>
                <w:sz w:val="22"/>
                <w:szCs w:val="22"/>
                <w:lang w:val="ru-RU"/>
              </w:rPr>
            </w:pPr>
            <w:r>
              <w:rPr>
                <w:b/>
                <w:kern w:val="0"/>
                <w:sz w:val="22"/>
                <w:szCs w:val="22"/>
              </w:rPr>
              <w:t>II</w:t>
            </w:r>
            <w:r>
              <w:rPr>
                <w:b/>
                <w:kern w:val="0"/>
                <w:sz w:val="22"/>
                <w:szCs w:val="22"/>
                <w:lang w:val="ru-RU"/>
              </w:rPr>
              <w:t>. Население</w:t>
            </w:r>
          </w:p>
        </w:tc>
      </w:tr>
      <w:tr>
        <w:trPr>
          <w:cantSplit w:val="true"/>
        </w:trPr>
        <w:tc>
          <w:tcPr>
            <w:tcW w:w="473"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left"/>
              <w:rPr>
                <w:bCs/>
                <w:sz w:val="22"/>
                <w:szCs w:val="22"/>
                <w:lang w:val="ru-RU"/>
              </w:rPr>
            </w:pPr>
            <w:r>
              <w:rPr>
                <w:bCs/>
                <w:kern w:val="0"/>
                <w:sz w:val="22"/>
                <w:szCs w:val="22"/>
                <w:lang w:val="ru-RU"/>
              </w:rPr>
              <w:t>2.1</w:t>
            </w:r>
          </w:p>
        </w:tc>
        <w:tc>
          <w:tcPr>
            <w:tcW w:w="446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left"/>
              <w:rPr>
                <w:bCs/>
                <w:sz w:val="22"/>
                <w:szCs w:val="22"/>
                <w:lang w:val="ru-RU"/>
              </w:rPr>
            </w:pPr>
            <w:r>
              <w:rPr>
                <w:bCs/>
                <w:kern w:val="0"/>
                <w:sz w:val="22"/>
                <w:szCs w:val="22"/>
                <w:lang w:val="ru-RU"/>
              </w:rPr>
              <w:t>Численность населения</w:t>
            </w:r>
          </w:p>
        </w:tc>
        <w:tc>
          <w:tcPr>
            <w:tcW w:w="1103"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left"/>
              <w:rPr>
                <w:bCs/>
                <w:sz w:val="22"/>
                <w:szCs w:val="22"/>
                <w:lang w:val="ru-RU"/>
              </w:rPr>
            </w:pPr>
            <w:r>
              <w:rPr>
                <w:bCs/>
                <w:kern w:val="0"/>
                <w:sz w:val="22"/>
                <w:szCs w:val="22"/>
                <w:lang w:val="ru-RU"/>
              </w:rPr>
              <w:t>чел.</w:t>
            </w:r>
          </w:p>
        </w:tc>
        <w:tc>
          <w:tcPr>
            <w:tcW w:w="179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center"/>
              <w:rPr>
                <w:color w:val="000000"/>
                <w:sz w:val="22"/>
                <w:szCs w:val="22"/>
                <w:lang w:val="ru-RU"/>
              </w:rPr>
            </w:pPr>
            <w:r>
              <w:rPr>
                <w:color w:val="000000"/>
                <w:kern w:val="0"/>
                <w:sz w:val="22"/>
                <w:szCs w:val="22"/>
                <w:lang w:val="ru-RU"/>
              </w:rPr>
              <w:t>119175</w:t>
            </w:r>
          </w:p>
        </w:tc>
        <w:tc>
          <w:tcPr>
            <w:tcW w:w="15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center"/>
              <w:rPr>
                <w:color w:val="000000"/>
                <w:sz w:val="22"/>
                <w:szCs w:val="22"/>
                <w:lang w:val="ru-RU"/>
              </w:rPr>
            </w:pPr>
            <w:r>
              <w:rPr>
                <w:color w:val="000000"/>
                <w:kern w:val="0"/>
                <w:sz w:val="22"/>
                <w:szCs w:val="22"/>
                <w:lang w:val="ru-RU"/>
              </w:rPr>
              <w:t>121825</w:t>
            </w:r>
          </w:p>
        </w:tc>
      </w:tr>
      <w:tr>
        <w:trPr>
          <w:cantSplit w:val="true"/>
        </w:trPr>
        <w:tc>
          <w:tcPr>
            <w:tcW w:w="9354" w:type="dxa"/>
            <w:gridSpan w:val="5"/>
            <w:tcBorders>
              <w:top w:val="single" w:sz="8" w:space="0" w:color="000000"/>
              <w:left w:val="single" w:sz="8" w:space="0" w:color="000000"/>
              <w:bottom w:val="single" w:sz="8" w:space="0" w:color="000000"/>
              <w:right w:val="single" w:sz="8" w:space="0" w:color="000000"/>
            </w:tcBorders>
            <w:shd w:color="auto" w:fill="auto" w:val="clear"/>
          </w:tcPr>
          <w:p>
            <w:pPr>
              <w:pStyle w:val="Style40"/>
              <w:widowControl/>
              <w:suppressAutoHyphens w:val="true"/>
              <w:ind w:hanging="0" w:left="0"/>
              <w:jc w:val="center"/>
              <w:rPr>
                <w:b/>
                <w:sz w:val="22"/>
                <w:szCs w:val="22"/>
                <w:lang w:val="ru-RU"/>
              </w:rPr>
            </w:pPr>
            <w:r>
              <w:rPr>
                <w:b/>
                <w:kern w:val="0"/>
                <w:sz w:val="22"/>
                <w:szCs w:val="22"/>
              </w:rPr>
              <w:t>III</w:t>
            </w:r>
            <w:r>
              <w:rPr>
                <w:b/>
                <w:kern w:val="0"/>
                <w:sz w:val="22"/>
                <w:szCs w:val="22"/>
                <w:lang w:val="ru-RU"/>
              </w:rPr>
              <w:t>. Объекты социального и культурно-бытового обслуживания</w:t>
            </w:r>
          </w:p>
        </w:tc>
      </w:tr>
      <w:tr>
        <w:trPr>
          <w:cantSplit w:val="true"/>
        </w:trPr>
        <w:tc>
          <w:tcPr>
            <w:tcW w:w="473"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left"/>
              <w:rPr>
                <w:bCs/>
                <w:sz w:val="22"/>
                <w:szCs w:val="22"/>
                <w:lang w:val="ru-RU"/>
              </w:rPr>
            </w:pPr>
            <w:r>
              <w:rPr>
                <w:bCs/>
                <w:kern w:val="0"/>
                <w:sz w:val="22"/>
                <w:szCs w:val="22"/>
              </w:rPr>
              <w:t>3</w:t>
            </w:r>
            <w:r>
              <w:rPr>
                <w:bCs/>
                <w:kern w:val="0"/>
                <w:sz w:val="22"/>
                <w:szCs w:val="22"/>
                <w:lang w:val="ru-RU"/>
              </w:rPr>
              <w:t>.1</w:t>
            </w:r>
          </w:p>
        </w:tc>
        <w:tc>
          <w:tcPr>
            <w:tcW w:w="8881" w:type="dxa"/>
            <w:gridSpan w:val="4"/>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left"/>
              <w:rPr>
                <w:b/>
                <w:sz w:val="22"/>
                <w:szCs w:val="22"/>
                <w:lang w:val="ru-RU"/>
              </w:rPr>
            </w:pPr>
            <w:r>
              <w:rPr>
                <w:b/>
                <w:kern w:val="0"/>
                <w:sz w:val="22"/>
                <w:szCs w:val="22"/>
                <w:lang w:val="ru-RU"/>
              </w:rPr>
              <w:t>Объекты учебно-образовательного назначения</w:t>
            </w:r>
          </w:p>
        </w:tc>
      </w:tr>
      <w:tr>
        <w:trPr>
          <w:cantSplit w:val="true"/>
        </w:trPr>
        <w:tc>
          <w:tcPr>
            <w:tcW w:w="473"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tabs>
                <w:tab w:val="clear" w:pos="709"/>
                <w:tab w:val="center" w:pos="235" w:leader="none"/>
              </w:tabs>
              <w:suppressAutoHyphens w:val="true"/>
              <w:ind w:hanging="0" w:left="0"/>
              <w:jc w:val="left"/>
              <w:rPr>
                <w:bCs/>
                <w:sz w:val="22"/>
                <w:szCs w:val="22"/>
                <w:lang w:val="ru-RU"/>
              </w:rPr>
            </w:pPr>
            <w:r>
              <w:rPr>
                <w:bCs/>
                <w:sz w:val="22"/>
                <w:szCs w:val="22"/>
                <w:lang w:val="ru-RU"/>
              </w:rPr>
            </w:r>
          </w:p>
        </w:tc>
        <w:tc>
          <w:tcPr>
            <w:tcW w:w="446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left"/>
              <w:rPr>
                <w:bCs/>
                <w:sz w:val="22"/>
                <w:szCs w:val="22"/>
                <w:lang w:val="ru-RU"/>
              </w:rPr>
            </w:pPr>
            <w:r>
              <w:rPr>
                <w:bCs/>
                <w:kern w:val="0"/>
                <w:sz w:val="22"/>
                <w:szCs w:val="22"/>
                <w:lang w:val="ru-RU"/>
              </w:rPr>
              <w:t>детские дошкольные учреждения</w:t>
            </w:r>
          </w:p>
        </w:tc>
        <w:tc>
          <w:tcPr>
            <w:tcW w:w="1103"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left"/>
              <w:rPr>
                <w:bCs/>
                <w:sz w:val="22"/>
                <w:szCs w:val="22"/>
                <w:lang w:val="ru-RU"/>
              </w:rPr>
            </w:pPr>
            <w:r>
              <w:rPr>
                <w:bCs/>
                <w:kern w:val="0"/>
                <w:sz w:val="22"/>
                <w:szCs w:val="22"/>
                <w:lang w:val="ru-RU"/>
              </w:rPr>
              <w:t>ед.</w:t>
            </w:r>
          </w:p>
        </w:tc>
        <w:tc>
          <w:tcPr>
            <w:tcW w:w="179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left"/>
              <w:rPr>
                <w:bCs/>
                <w:sz w:val="22"/>
                <w:szCs w:val="22"/>
                <w:lang w:val="ru-RU"/>
              </w:rPr>
            </w:pPr>
            <w:r>
              <w:rPr>
                <w:bCs/>
                <w:kern w:val="0"/>
                <w:sz w:val="22"/>
                <w:szCs w:val="22"/>
                <w:lang w:val="ru-RU"/>
              </w:rPr>
              <w:t>39</w:t>
            </w:r>
          </w:p>
        </w:tc>
        <w:tc>
          <w:tcPr>
            <w:tcW w:w="15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left"/>
              <w:rPr>
                <w:bCs/>
                <w:sz w:val="22"/>
                <w:szCs w:val="22"/>
                <w:lang w:val="ru-RU"/>
              </w:rPr>
            </w:pPr>
            <w:r>
              <w:rPr>
                <w:bCs/>
                <w:kern w:val="0"/>
                <w:sz w:val="22"/>
                <w:szCs w:val="22"/>
                <w:lang w:val="ru-RU"/>
              </w:rPr>
              <w:t>40</w:t>
            </w:r>
          </w:p>
        </w:tc>
      </w:tr>
      <w:tr>
        <w:trPr>
          <w:cantSplit w:val="true"/>
        </w:trPr>
        <w:tc>
          <w:tcPr>
            <w:tcW w:w="473"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left"/>
              <w:rPr>
                <w:bCs/>
                <w:sz w:val="22"/>
                <w:szCs w:val="22"/>
                <w:lang w:val="ru-RU"/>
              </w:rPr>
            </w:pPr>
            <w:r>
              <w:rPr>
                <w:bCs/>
                <w:sz w:val="22"/>
                <w:szCs w:val="22"/>
                <w:lang w:val="ru-RU"/>
              </w:rPr>
            </w:r>
          </w:p>
        </w:tc>
        <w:tc>
          <w:tcPr>
            <w:tcW w:w="446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left"/>
              <w:rPr>
                <w:bCs/>
                <w:sz w:val="22"/>
                <w:szCs w:val="22"/>
                <w:lang w:val="ru-RU"/>
              </w:rPr>
            </w:pPr>
            <w:r>
              <w:rPr>
                <w:bCs/>
                <w:kern w:val="0"/>
                <w:sz w:val="22"/>
                <w:szCs w:val="22"/>
                <w:lang w:val="ru-RU"/>
              </w:rPr>
              <w:t>общеобразовательные школы</w:t>
            </w:r>
          </w:p>
        </w:tc>
        <w:tc>
          <w:tcPr>
            <w:tcW w:w="1103"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left"/>
              <w:rPr>
                <w:bCs/>
                <w:sz w:val="22"/>
                <w:szCs w:val="22"/>
                <w:lang w:val="ru-RU"/>
              </w:rPr>
            </w:pPr>
            <w:r>
              <w:rPr>
                <w:bCs/>
                <w:kern w:val="0"/>
                <w:sz w:val="22"/>
                <w:szCs w:val="22"/>
                <w:lang w:val="ru-RU"/>
              </w:rPr>
              <w:t>ед.</w:t>
            </w:r>
          </w:p>
        </w:tc>
        <w:tc>
          <w:tcPr>
            <w:tcW w:w="179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left"/>
              <w:rPr>
                <w:bCs/>
                <w:sz w:val="22"/>
                <w:szCs w:val="22"/>
                <w:lang w:val="ru-RU"/>
              </w:rPr>
            </w:pPr>
            <w:r>
              <w:rPr>
                <w:bCs/>
                <w:kern w:val="0"/>
                <w:sz w:val="22"/>
                <w:szCs w:val="22"/>
                <w:lang w:val="ru-RU"/>
              </w:rPr>
              <w:t>22</w:t>
            </w:r>
          </w:p>
        </w:tc>
        <w:tc>
          <w:tcPr>
            <w:tcW w:w="15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left"/>
              <w:rPr>
                <w:bCs/>
                <w:sz w:val="22"/>
                <w:szCs w:val="22"/>
                <w:lang w:val="ru-RU"/>
              </w:rPr>
            </w:pPr>
            <w:r>
              <w:rPr>
                <w:bCs/>
                <w:kern w:val="0"/>
                <w:sz w:val="22"/>
                <w:szCs w:val="22"/>
                <w:lang w:val="ru-RU"/>
              </w:rPr>
              <w:t>23</w:t>
            </w:r>
          </w:p>
        </w:tc>
      </w:tr>
      <w:tr>
        <w:trPr>
          <w:cantSplit w:val="true"/>
        </w:trPr>
        <w:tc>
          <w:tcPr>
            <w:tcW w:w="473"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left"/>
              <w:rPr>
                <w:bCs/>
                <w:sz w:val="22"/>
                <w:szCs w:val="22"/>
                <w:lang w:val="ru-RU"/>
              </w:rPr>
            </w:pPr>
            <w:r>
              <w:rPr>
                <w:bCs/>
                <w:kern w:val="0"/>
                <w:sz w:val="22"/>
                <w:szCs w:val="22"/>
              </w:rPr>
              <w:t>3</w:t>
            </w:r>
            <w:r>
              <w:rPr>
                <w:bCs/>
                <w:kern w:val="0"/>
                <w:sz w:val="22"/>
                <w:szCs w:val="22"/>
                <w:lang w:val="ru-RU"/>
              </w:rPr>
              <w:t>.2</w:t>
            </w:r>
          </w:p>
        </w:tc>
        <w:tc>
          <w:tcPr>
            <w:tcW w:w="8881" w:type="dxa"/>
            <w:gridSpan w:val="4"/>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left"/>
              <w:rPr>
                <w:b/>
                <w:sz w:val="22"/>
                <w:szCs w:val="22"/>
                <w:lang w:val="ru-RU"/>
              </w:rPr>
            </w:pPr>
            <w:r>
              <w:rPr>
                <w:b/>
                <w:kern w:val="0"/>
                <w:sz w:val="22"/>
                <w:szCs w:val="22"/>
                <w:lang w:val="ru-RU"/>
              </w:rPr>
              <w:t>Объекты здравоохранения</w:t>
            </w:r>
          </w:p>
        </w:tc>
      </w:tr>
      <w:tr>
        <w:trPr>
          <w:cantSplit w:val="true"/>
        </w:trPr>
        <w:tc>
          <w:tcPr>
            <w:tcW w:w="473"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left"/>
              <w:rPr>
                <w:bCs/>
                <w:sz w:val="22"/>
                <w:szCs w:val="22"/>
                <w:lang w:val="ru-RU"/>
              </w:rPr>
            </w:pPr>
            <w:r>
              <w:rPr>
                <w:bCs/>
                <w:sz w:val="22"/>
                <w:szCs w:val="22"/>
                <w:lang w:val="ru-RU"/>
              </w:rPr>
            </w:r>
          </w:p>
        </w:tc>
        <w:tc>
          <w:tcPr>
            <w:tcW w:w="446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left"/>
              <w:rPr>
                <w:bCs/>
                <w:sz w:val="22"/>
                <w:szCs w:val="22"/>
                <w:lang w:val="ru-RU"/>
              </w:rPr>
            </w:pPr>
            <w:r>
              <w:rPr>
                <w:bCs/>
                <w:kern w:val="0"/>
                <w:sz w:val="22"/>
                <w:szCs w:val="22"/>
                <w:lang w:val="ru-RU"/>
              </w:rPr>
              <w:t>объекты здравоохранения</w:t>
            </w:r>
          </w:p>
        </w:tc>
        <w:tc>
          <w:tcPr>
            <w:tcW w:w="1103"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left"/>
              <w:rPr>
                <w:bCs/>
                <w:sz w:val="22"/>
                <w:szCs w:val="22"/>
                <w:lang w:val="ru-RU"/>
              </w:rPr>
            </w:pPr>
            <w:r>
              <w:rPr>
                <w:bCs/>
                <w:kern w:val="0"/>
                <w:sz w:val="22"/>
                <w:szCs w:val="22"/>
                <w:lang w:val="ru-RU"/>
              </w:rPr>
              <w:t>ед.</w:t>
            </w:r>
          </w:p>
        </w:tc>
        <w:tc>
          <w:tcPr>
            <w:tcW w:w="179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left"/>
              <w:rPr>
                <w:bCs/>
                <w:sz w:val="22"/>
                <w:szCs w:val="22"/>
                <w:lang w:val="ru-RU"/>
              </w:rPr>
            </w:pPr>
            <w:r>
              <w:rPr>
                <w:bCs/>
                <w:kern w:val="0"/>
                <w:sz w:val="22"/>
                <w:szCs w:val="22"/>
                <w:lang w:val="ru-RU"/>
              </w:rPr>
              <w:t>14</w:t>
            </w:r>
          </w:p>
        </w:tc>
        <w:tc>
          <w:tcPr>
            <w:tcW w:w="15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left"/>
              <w:rPr>
                <w:bCs/>
                <w:sz w:val="22"/>
                <w:szCs w:val="22"/>
                <w:lang w:val="ru-RU"/>
              </w:rPr>
            </w:pPr>
            <w:r>
              <w:rPr>
                <w:bCs/>
                <w:kern w:val="0"/>
                <w:sz w:val="22"/>
                <w:szCs w:val="22"/>
                <w:lang w:val="ru-RU"/>
              </w:rPr>
              <w:t>16</w:t>
            </w:r>
          </w:p>
        </w:tc>
      </w:tr>
      <w:tr>
        <w:trPr>
          <w:trHeight w:val="60" w:hRule="atLeast"/>
          <w:cantSplit w:val="true"/>
        </w:trPr>
        <w:tc>
          <w:tcPr>
            <w:tcW w:w="473"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left"/>
              <w:rPr>
                <w:bCs/>
                <w:sz w:val="22"/>
                <w:szCs w:val="22"/>
                <w:lang w:val="ru-RU"/>
              </w:rPr>
            </w:pPr>
            <w:r>
              <w:rPr>
                <w:bCs/>
                <w:kern w:val="0"/>
                <w:sz w:val="22"/>
                <w:szCs w:val="22"/>
              </w:rPr>
              <w:t>3</w:t>
            </w:r>
            <w:r>
              <w:rPr>
                <w:bCs/>
                <w:kern w:val="0"/>
                <w:sz w:val="22"/>
                <w:szCs w:val="22"/>
                <w:lang w:val="ru-RU"/>
              </w:rPr>
              <w:t>.3</w:t>
            </w:r>
          </w:p>
        </w:tc>
        <w:tc>
          <w:tcPr>
            <w:tcW w:w="8881" w:type="dxa"/>
            <w:gridSpan w:val="4"/>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left"/>
              <w:rPr>
                <w:b/>
                <w:sz w:val="22"/>
                <w:szCs w:val="22"/>
                <w:lang w:val="ru-RU"/>
              </w:rPr>
            </w:pPr>
            <w:r>
              <w:rPr>
                <w:b/>
                <w:kern w:val="0"/>
                <w:sz w:val="22"/>
                <w:szCs w:val="22"/>
                <w:lang w:val="ru-RU"/>
              </w:rPr>
              <w:t>Объекты культурно-досугового назначения</w:t>
            </w:r>
          </w:p>
        </w:tc>
      </w:tr>
      <w:tr>
        <w:trPr>
          <w:cantSplit w:val="true"/>
        </w:trPr>
        <w:tc>
          <w:tcPr>
            <w:tcW w:w="473"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left"/>
              <w:rPr>
                <w:bCs/>
                <w:sz w:val="22"/>
                <w:szCs w:val="22"/>
                <w:lang w:val="ru-RU"/>
              </w:rPr>
            </w:pPr>
            <w:r>
              <w:rPr>
                <w:bCs/>
                <w:sz w:val="22"/>
                <w:szCs w:val="22"/>
                <w:lang w:val="ru-RU"/>
              </w:rPr>
            </w:r>
          </w:p>
        </w:tc>
        <w:tc>
          <w:tcPr>
            <w:tcW w:w="446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left"/>
              <w:rPr>
                <w:bCs/>
                <w:sz w:val="22"/>
                <w:szCs w:val="22"/>
                <w:lang w:val="ru-RU"/>
              </w:rPr>
            </w:pPr>
            <w:r>
              <w:rPr>
                <w:bCs/>
                <w:kern w:val="0"/>
                <w:sz w:val="22"/>
                <w:szCs w:val="22"/>
                <w:lang w:val="ru-RU"/>
              </w:rPr>
              <w:t>объекты культуры и досуга</w:t>
            </w:r>
          </w:p>
        </w:tc>
        <w:tc>
          <w:tcPr>
            <w:tcW w:w="1103" w:type="dxa"/>
            <w:tcBorders>
              <w:top w:val="single" w:sz="8" w:space="0" w:color="000000"/>
              <w:left w:val="single" w:sz="8" w:space="0" w:color="000000"/>
              <w:bottom w:val="single" w:sz="8" w:space="0" w:color="000000"/>
              <w:right w:val="single" w:sz="8" w:space="0" w:color="000000"/>
            </w:tcBorders>
            <w:shd w:color="auto" w:fill="auto" w:val="clear"/>
          </w:tcPr>
          <w:p>
            <w:pPr>
              <w:pStyle w:val="Style40"/>
              <w:widowControl/>
              <w:suppressAutoHyphens w:val="true"/>
              <w:ind w:hanging="0" w:left="0"/>
              <w:jc w:val="left"/>
              <w:rPr>
                <w:bCs/>
                <w:sz w:val="22"/>
                <w:szCs w:val="22"/>
                <w:lang w:val="ru-RU"/>
              </w:rPr>
            </w:pPr>
            <w:r>
              <w:rPr>
                <w:bCs/>
                <w:kern w:val="0"/>
                <w:sz w:val="22"/>
                <w:szCs w:val="22"/>
                <w:lang w:val="ru-RU"/>
              </w:rPr>
              <w:t>ед.</w:t>
            </w:r>
          </w:p>
        </w:tc>
        <w:tc>
          <w:tcPr>
            <w:tcW w:w="179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left"/>
              <w:rPr>
                <w:bCs/>
                <w:sz w:val="22"/>
                <w:szCs w:val="22"/>
                <w:lang w:val="ru-RU"/>
              </w:rPr>
            </w:pPr>
            <w:r>
              <w:rPr>
                <w:bCs/>
                <w:kern w:val="0"/>
                <w:sz w:val="22"/>
                <w:szCs w:val="22"/>
                <w:lang w:val="ru-RU"/>
              </w:rPr>
              <w:t>26</w:t>
            </w:r>
          </w:p>
        </w:tc>
        <w:tc>
          <w:tcPr>
            <w:tcW w:w="15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left"/>
              <w:rPr>
                <w:bCs/>
                <w:sz w:val="22"/>
                <w:szCs w:val="22"/>
                <w:lang w:val="ru-RU"/>
              </w:rPr>
            </w:pPr>
            <w:r>
              <w:rPr>
                <w:bCs/>
                <w:kern w:val="0"/>
                <w:sz w:val="22"/>
                <w:szCs w:val="22"/>
                <w:lang w:val="ru-RU"/>
              </w:rPr>
              <w:t>26</w:t>
            </w:r>
          </w:p>
        </w:tc>
      </w:tr>
      <w:tr>
        <w:trPr>
          <w:cantSplit w:val="true"/>
        </w:trPr>
        <w:tc>
          <w:tcPr>
            <w:tcW w:w="473"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left"/>
              <w:rPr>
                <w:bCs/>
                <w:sz w:val="22"/>
                <w:szCs w:val="22"/>
                <w:lang w:val="ru-RU"/>
              </w:rPr>
            </w:pPr>
            <w:r>
              <w:rPr>
                <w:bCs/>
                <w:kern w:val="0"/>
                <w:sz w:val="22"/>
                <w:szCs w:val="22"/>
                <w:lang w:val="ru-RU"/>
              </w:rPr>
              <w:t>3.4</w:t>
            </w:r>
          </w:p>
        </w:tc>
        <w:tc>
          <w:tcPr>
            <w:tcW w:w="8881" w:type="dxa"/>
            <w:gridSpan w:val="4"/>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left"/>
              <w:rPr>
                <w:b/>
                <w:sz w:val="22"/>
                <w:szCs w:val="22"/>
                <w:lang w:val="ru-RU"/>
              </w:rPr>
            </w:pPr>
            <w:r>
              <w:rPr>
                <w:b/>
                <w:kern w:val="0"/>
                <w:sz w:val="22"/>
                <w:szCs w:val="22"/>
                <w:lang w:val="ru-RU"/>
              </w:rPr>
              <w:t>Объекты спорта</w:t>
            </w:r>
          </w:p>
        </w:tc>
      </w:tr>
      <w:tr>
        <w:trPr>
          <w:cantSplit w:val="true"/>
        </w:trPr>
        <w:tc>
          <w:tcPr>
            <w:tcW w:w="473"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left"/>
              <w:rPr>
                <w:bCs/>
                <w:sz w:val="22"/>
                <w:szCs w:val="22"/>
                <w:lang w:val="ru-RU"/>
              </w:rPr>
            </w:pPr>
            <w:r>
              <w:rPr>
                <w:bCs/>
                <w:sz w:val="22"/>
                <w:szCs w:val="22"/>
                <w:lang w:val="ru-RU"/>
              </w:rPr>
            </w:r>
          </w:p>
        </w:tc>
        <w:tc>
          <w:tcPr>
            <w:tcW w:w="446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left"/>
              <w:rPr>
                <w:bCs/>
                <w:sz w:val="22"/>
                <w:szCs w:val="22"/>
                <w:lang w:val="ru-RU"/>
              </w:rPr>
            </w:pPr>
            <w:r>
              <w:rPr>
                <w:bCs/>
                <w:kern w:val="0"/>
                <w:sz w:val="22"/>
                <w:szCs w:val="22"/>
                <w:lang w:val="ru-RU"/>
              </w:rPr>
              <w:t>объекты спорта</w:t>
            </w:r>
          </w:p>
        </w:tc>
        <w:tc>
          <w:tcPr>
            <w:tcW w:w="1103" w:type="dxa"/>
            <w:tcBorders>
              <w:top w:val="single" w:sz="8" w:space="0" w:color="000000"/>
              <w:left w:val="single" w:sz="8" w:space="0" w:color="000000"/>
              <w:bottom w:val="single" w:sz="8" w:space="0" w:color="000000"/>
              <w:right w:val="single" w:sz="8" w:space="0" w:color="000000"/>
            </w:tcBorders>
            <w:shd w:color="auto" w:fill="auto" w:val="clear"/>
          </w:tcPr>
          <w:p>
            <w:pPr>
              <w:pStyle w:val="Style40"/>
              <w:widowControl/>
              <w:suppressAutoHyphens w:val="true"/>
              <w:ind w:hanging="0" w:left="0"/>
              <w:jc w:val="left"/>
              <w:rPr>
                <w:bCs/>
                <w:sz w:val="22"/>
                <w:szCs w:val="22"/>
                <w:lang w:val="ru-RU"/>
              </w:rPr>
            </w:pPr>
            <w:r>
              <w:rPr>
                <w:bCs/>
                <w:kern w:val="0"/>
                <w:sz w:val="22"/>
                <w:szCs w:val="22"/>
                <w:lang w:val="ru-RU"/>
              </w:rPr>
              <w:t>ед.</w:t>
            </w:r>
          </w:p>
        </w:tc>
        <w:tc>
          <w:tcPr>
            <w:tcW w:w="179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left"/>
              <w:rPr>
                <w:bCs/>
                <w:sz w:val="22"/>
                <w:szCs w:val="22"/>
                <w:lang w:val="ru-RU"/>
              </w:rPr>
            </w:pPr>
            <w:r>
              <w:rPr>
                <w:bCs/>
                <w:kern w:val="0"/>
                <w:sz w:val="22"/>
                <w:szCs w:val="22"/>
                <w:lang w:val="ru-RU"/>
              </w:rPr>
              <w:t>18</w:t>
            </w:r>
          </w:p>
        </w:tc>
        <w:tc>
          <w:tcPr>
            <w:tcW w:w="15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left"/>
              <w:rPr>
                <w:bCs/>
                <w:sz w:val="22"/>
                <w:szCs w:val="22"/>
                <w:lang w:val="ru-RU"/>
              </w:rPr>
            </w:pPr>
            <w:r>
              <w:rPr>
                <w:bCs/>
                <w:kern w:val="0"/>
                <w:sz w:val="22"/>
                <w:szCs w:val="22"/>
                <w:lang w:val="ru-RU"/>
              </w:rPr>
              <w:t>24</w:t>
            </w:r>
          </w:p>
        </w:tc>
      </w:tr>
      <w:tr>
        <w:trPr>
          <w:cantSplit w:val="true"/>
        </w:trPr>
        <w:tc>
          <w:tcPr>
            <w:tcW w:w="473"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left"/>
              <w:rPr>
                <w:bCs/>
                <w:sz w:val="22"/>
                <w:szCs w:val="22"/>
                <w:lang w:val="ru-RU"/>
              </w:rPr>
            </w:pPr>
            <w:r>
              <w:rPr>
                <w:bCs/>
                <w:kern w:val="0"/>
                <w:sz w:val="22"/>
                <w:szCs w:val="22"/>
              </w:rPr>
              <w:t>3</w:t>
            </w:r>
            <w:r>
              <w:rPr>
                <w:bCs/>
                <w:kern w:val="0"/>
                <w:sz w:val="22"/>
                <w:szCs w:val="22"/>
                <w:lang w:val="ru-RU"/>
              </w:rPr>
              <w:t>.5</w:t>
            </w:r>
          </w:p>
        </w:tc>
        <w:tc>
          <w:tcPr>
            <w:tcW w:w="8881" w:type="dxa"/>
            <w:gridSpan w:val="4"/>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left"/>
              <w:rPr>
                <w:b/>
                <w:sz w:val="22"/>
                <w:szCs w:val="22"/>
                <w:lang w:val="ru-RU"/>
              </w:rPr>
            </w:pPr>
            <w:r>
              <w:rPr>
                <w:b/>
                <w:kern w:val="0"/>
                <w:sz w:val="22"/>
                <w:szCs w:val="22"/>
                <w:lang w:val="ru-RU"/>
              </w:rPr>
              <w:t>Объекты торгового назначения</w:t>
            </w:r>
          </w:p>
        </w:tc>
      </w:tr>
      <w:tr>
        <w:trPr>
          <w:cantSplit w:val="true"/>
        </w:trPr>
        <w:tc>
          <w:tcPr>
            <w:tcW w:w="473"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left"/>
              <w:rPr>
                <w:bCs/>
                <w:sz w:val="22"/>
                <w:szCs w:val="22"/>
                <w:lang w:val="ru-RU"/>
              </w:rPr>
            </w:pPr>
            <w:r>
              <w:rPr>
                <w:bCs/>
                <w:sz w:val="22"/>
                <w:szCs w:val="22"/>
                <w:lang w:val="ru-RU"/>
              </w:rPr>
            </w:r>
          </w:p>
        </w:tc>
        <w:tc>
          <w:tcPr>
            <w:tcW w:w="446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left"/>
              <w:rPr>
                <w:bCs/>
                <w:sz w:val="22"/>
                <w:szCs w:val="22"/>
                <w:lang w:val="ru-RU"/>
              </w:rPr>
            </w:pPr>
            <w:r>
              <w:rPr>
                <w:bCs/>
                <w:kern w:val="0"/>
                <w:sz w:val="22"/>
                <w:szCs w:val="22"/>
                <w:lang w:val="ru-RU"/>
              </w:rPr>
              <w:t>о</w:t>
            </w:r>
            <w:r>
              <w:rPr>
                <w:bCs/>
                <w:kern w:val="0"/>
                <w:sz w:val="22"/>
                <w:szCs w:val="22"/>
              </w:rPr>
              <w:t>бъекты розничной торговли</w:t>
            </w:r>
          </w:p>
        </w:tc>
        <w:tc>
          <w:tcPr>
            <w:tcW w:w="1103"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left"/>
              <w:rPr>
                <w:bCs/>
                <w:sz w:val="22"/>
                <w:szCs w:val="22"/>
                <w:lang w:val="ru-RU"/>
              </w:rPr>
            </w:pPr>
            <w:r>
              <w:rPr>
                <w:bCs/>
                <w:kern w:val="0"/>
                <w:sz w:val="22"/>
                <w:szCs w:val="22"/>
                <w:lang w:val="ru-RU"/>
              </w:rPr>
              <w:t>ед.</w:t>
            </w:r>
          </w:p>
        </w:tc>
        <w:tc>
          <w:tcPr>
            <w:tcW w:w="179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left"/>
              <w:rPr>
                <w:bCs/>
                <w:sz w:val="22"/>
                <w:szCs w:val="22"/>
                <w:lang w:val="ru-RU"/>
              </w:rPr>
            </w:pPr>
            <w:r>
              <w:rPr>
                <w:bCs/>
                <w:kern w:val="0"/>
                <w:sz w:val="22"/>
                <w:szCs w:val="22"/>
                <w:lang w:val="ru-RU"/>
              </w:rPr>
              <w:t>714</w:t>
            </w:r>
          </w:p>
        </w:tc>
        <w:tc>
          <w:tcPr>
            <w:tcW w:w="15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left"/>
              <w:rPr>
                <w:bCs/>
                <w:sz w:val="22"/>
                <w:szCs w:val="22"/>
                <w:lang w:val="ru-RU"/>
              </w:rPr>
            </w:pPr>
            <w:r>
              <w:rPr>
                <w:bCs/>
                <w:kern w:val="0"/>
                <w:sz w:val="22"/>
                <w:szCs w:val="22"/>
                <w:lang w:val="ru-RU"/>
              </w:rPr>
              <w:t>714</w:t>
            </w:r>
          </w:p>
        </w:tc>
      </w:tr>
      <w:tr>
        <w:trPr>
          <w:cantSplit w:val="true"/>
        </w:trPr>
        <w:tc>
          <w:tcPr>
            <w:tcW w:w="473"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left"/>
              <w:rPr>
                <w:bCs/>
                <w:sz w:val="22"/>
                <w:szCs w:val="22"/>
                <w:lang w:val="ru-RU"/>
              </w:rPr>
            </w:pPr>
            <w:r>
              <w:rPr>
                <w:bCs/>
                <w:kern w:val="0"/>
                <w:sz w:val="22"/>
                <w:szCs w:val="22"/>
                <w:lang w:val="ru-RU"/>
              </w:rPr>
              <w:t>3.6</w:t>
            </w:r>
          </w:p>
        </w:tc>
        <w:tc>
          <w:tcPr>
            <w:tcW w:w="446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left"/>
              <w:rPr>
                <w:b/>
                <w:sz w:val="22"/>
                <w:szCs w:val="22"/>
                <w:lang w:val="ru-RU"/>
              </w:rPr>
            </w:pPr>
            <w:r>
              <w:rPr>
                <w:b/>
                <w:kern w:val="0"/>
                <w:sz w:val="22"/>
                <w:szCs w:val="22"/>
                <w:lang w:val="ru-RU"/>
              </w:rPr>
              <w:t>Объекты связи</w:t>
            </w:r>
          </w:p>
        </w:tc>
        <w:tc>
          <w:tcPr>
            <w:tcW w:w="4419" w:type="dxa"/>
            <w:gridSpan w:val="3"/>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left"/>
              <w:rPr>
                <w:bCs/>
                <w:sz w:val="22"/>
                <w:szCs w:val="22"/>
                <w:lang w:val="ru-RU"/>
              </w:rPr>
            </w:pPr>
            <w:r>
              <w:rPr>
                <w:bCs/>
                <w:sz w:val="22"/>
                <w:szCs w:val="22"/>
                <w:lang w:val="ru-RU"/>
              </w:rPr>
            </w:r>
          </w:p>
        </w:tc>
      </w:tr>
      <w:tr>
        <w:trPr>
          <w:cantSplit w:val="true"/>
        </w:trPr>
        <w:tc>
          <w:tcPr>
            <w:tcW w:w="473"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left"/>
              <w:rPr>
                <w:bCs/>
                <w:sz w:val="22"/>
                <w:szCs w:val="22"/>
                <w:lang w:val="ru-RU"/>
              </w:rPr>
            </w:pPr>
            <w:r>
              <w:rPr>
                <w:bCs/>
                <w:sz w:val="22"/>
                <w:szCs w:val="22"/>
                <w:lang w:val="ru-RU"/>
              </w:rPr>
            </w:r>
          </w:p>
        </w:tc>
        <w:tc>
          <w:tcPr>
            <w:tcW w:w="446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left"/>
              <w:rPr>
                <w:bCs/>
                <w:sz w:val="22"/>
                <w:szCs w:val="22"/>
                <w:lang w:val="ru-RU"/>
              </w:rPr>
            </w:pPr>
            <w:r>
              <w:rPr>
                <w:bCs/>
                <w:kern w:val="0"/>
                <w:sz w:val="22"/>
                <w:szCs w:val="22"/>
                <w:lang w:val="ru-RU"/>
              </w:rPr>
              <w:t>отделения почтовой связи</w:t>
            </w:r>
          </w:p>
        </w:tc>
        <w:tc>
          <w:tcPr>
            <w:tcW w:w="1103"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left"/>
              <w:rPr>
                <w:bCs/>
                <w:sz w:val="22"/>
                <w:szCs w:val="22"/>
                <w:lang w:val="ru-RU"/>
              </w:rPr>
            </w:pPr>
            <w:r>
              <w:rPr>
                <w:bCs/>
                <w:kern w:val="0"/>
                <w:sz w:val="22"/>
                <w:szCs w:val="22"/>
                <w:lang w:val="ru-RU"/>
              </w:rPr>
              <w:t>ед.</w:t>
            </w:r>
          </w:p>
        </w:tc>
        <w:tc>
          <w:tcPr>
            <w:tcW w:w="179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left"/>
              <w:rPr>
                <w:bCs/>
                <w:sz w:val="22"/>
                <w:szCs w:val="22"/>
                <w:lang w:val="ru-RU"/>
              </w:rPr>
            </w:pPr>
            <w:r>
              <w:rPr>
                <w:bCs/>
                <w:kern w:val="0"/>
                <w:sz w:val="22"/>
                <w:szCs w:val="22"/>
                <w:lang w:val="ru-RU"/>
              </w:rPr>
              <w:t>15</w:t>
            </w:r>
          </w:p>
        </w:tc>
        <w:tc>
          <w:tcPr>
            <w:tcW w:w="15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left"/>
              <w:rPr>
                <w:bCs/>
                <w:sz w:val="22"/>
                <w:szCs w:val="22"/>
                <w:lang w:val="ru-RU"/>
              </w:rPr>
            </w:pPr>
            <w:r>
              <w:rPr>
                <w:bCs/>
                <w:kern w:val="0"/>
                <w:sz w:val="22"/>
                <w:szCs w:val="22"/>
                <w:lang w:val="ru-RU"/>
              </w:rPr>
              <w:t>15</w:t>
            </w:r>
          </w:p>
        </w:tc>
      </w:tr>
      <w:tr>
        <w:trPr>
          <w:cantSplit w:val="true"/>
        </w:trPr>
        <w:tc>
          <w:tcPr>
            <w:tcW w:w="473"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left"/>
              <w:rPr>
                <w:bCs/>
                <w:sz w:val="22"/>
                <w:szCs w:val="22"/>
                <w:lang w:val="ru-RU"/>
              </w:rPr>
            </w:pPr>
            <w:r>
              <w:rPr>
                <w:bCs/>
                <w:kern w:val="0"/>
                <w:sz w:val="22"/>
                <w:szCs w:val="22"/>
                <w:lang w:val="ru-RU"/>
              </w:rPr>
              <w:t>3.7</w:t>
            </w:r>
          </w:p>
        </w:tc>
        <w:tc>
          <w:tcPr>
            <w:tcW w:w="8881" w:type="dxa"/>
            <w:gridSpan w:val="4"/>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left"/>
              <w:rPr>
                <w:b/>
                <w:sz w:val="22"/>
                <w:szCs w:val="22"/>
                <w:lang w:val="ru-RU"/>
              </w:rPr>
            </w:pPr>
            <w:r>
              <w:rPr>
                <w:b/>
                <w:kern w:val="0"/>
                <w:sz w:val="22"/>
                <w:szCs w:val="22"/>
                <w:lang w:val="ru-RU"/>
              </w:rPr>
              <w:t>Объекты общественного питания</w:t>
            </w:r>
          </w:p>
        </w:tc>
      </w:tr>
      <w:tr>
        <w:trPr>
          <w:cantSplit w:val="true"/>
        </w:trPr>
        <w:tc>
          <w:tcPr>
            <w:tcW w:w="473"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left"/>
              <w:rPr>
                <w:bCs/>
                <w:sz w:val="22"/>
                <w:szCs w:val="22"/>
                <w:lang w:val="ru-RU"/>
              </w:rPr>
            </w:pPr>
            <w:r>
              <w:rPr>
                <w:bCs/>
                <w:sz w:val="22"/>
                <w:szCs w:val="22"/>
                <w:lang w:val="ru-RU"/>
              </w:rPr>
            </w:r>
          </w:p>
        </w:tc>
        <w:tc>
          <w:tcPr>
            <w:tcW w:w="4462" w:type="dxa"/>
            <w:tcBorders>
              <w:top w:val="single" w:sz="8" w:space="0" w:color="000000"/>
              <w:left w:val="single" w:sz="8" w:space="0" w:color="000000"/>
              <w:bottom w:val="single" w:sz="8" w:space="0" w:color="000000"/>
              <w:right w:val="single" w:sz="8" w:space="0" w:color="000000"/>
            </w:tcBorders>
            <w:shd w:color="auto" w:fill="auto" w:val="clear"/>
          </w:tcPr>
          <w:p>
            <w:pPr>
              <w:pStyle w:val="Style40"/>
              <w:widowControl/>
              <w:suppressAutoHyphens w:val="true"/>
              <w:ind w:hanging="0" w:left="0"/>
              <w:jc w:val="left"/>
              <w:rPr>
                <w:bCs/>
                <w:sz w:val="22"/>
                <w:szCs w:val="22"/>
                <w:lang w:val="ru-RU"/>
              </w:rPr>
            </w:pPr>
            <w:r>
              <w:rPr>
                <w:bCs/>
                <w:kern w:val="0"/>
                <w:sz w:val="22"/>
                <w:szCs w:val="22"/>
                <w:lang w:val="ru-RU"/>
              </w:rPr>
              <w:t>о</w:t>
            </w:r>
            <w:r>
              <w:rPr>
                <w:bCs/>
                <w:kern w:val="0"/>
                <w:sz w:val="22"/>
                <w:szCs w:val="22"/>
              </w:rPr>
              <w:t>бщедоступные объекты общественного питания</w:t>
            </w:r>
          </w:p>
        </w:tc>
        <w:tc>
          <w:tcPr>
            <w:tcW w:w="1103"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left"/>
              <w:rPr>
                <w:bCs/>
                <w:sz w:val="22"/>
                <w:szCs w:val="22"/>
                <w:lang w:val="ru-RU"/>
              </w:rPr>
            </w:pPr>
            <w:r>
              <w:rPr>
                <w:bCs/>
                <w:kern w:val="0"/>
                <w:sz w:val="22"/>
                <w:szCs w:val="22"/>
                <w:lang w:val="ru-RU"/>
              </w:rPr>
              <w:t>ед.</w:t>
            </w:r>
          </w:p>
        </w:tc>
        <w:tc>
          <w:tcPr>
            <w:tcW w:w="179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left"/>
              <w:rPr>
                <w:bCs/>
                <w:sz w:val="22"/>
                <w:szCs w:val="22"/>
                <w:lang w:val="ru-RU"/>
              </w:rPr>
            </w:pPr>
            <w:r>
              <w:rPr>
                <w:bCs/>
                <w:kern w:val="0"/>
                <w:sz w:val="22"/>
                <w:szCs w:val="22"/>
                <w:lang w:val="ru-RU"/>
              </w:rPr>
              <w:t>39</w:t>
            </w:r>
          </w:p>
        </w:tc>
        <w:tc>
          <w:tcPr>
            <w:tcW w:w="15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left"/>
              <w:rPr>
                <w:bCs/>
                <w:sz w:val="22"/>
                <w:szCs w:val="22"/>
                <w:lang w:val="ru-RU"/>
              </w:rPr>
            </w:pPr>
            <w:r>
              <w:rPr>
                <w:bCs/>
                <w:kern w:val="0"/>
                <w:sz w:val="22"/>
                <w:szCs w:val="22"/>
                <w:lang w:val="ru-RU"/>
              </w:rPr>
              <w:t>39</w:t>
            </w:r>
          </w:p>
        </w:tc>
      </w:tr>
      <w:tr>
        <w:trPr>
          <w:cantSplit w:val="true"/>
        </w:trPr>
        <w:tc>
          <w:tcPr>
            <w:tcW w:w="9354" w:type="dxa"/>
            <w:gridSpan w:val="5"/>
            <w:tcBorders>
              <w:top w:val="single" w:sz="8" w:space="0" w:color="000000"/>
              <w:left w:val="single" w:sz="8" w:space="0" w:color="000000"/>
              <w:bottom w:val="single" w:sz="8" w:space="0" w:color="000000"/>
              <w:right w:val="single" w:sz="8" w:space="0" w:color="000000"/>
            </w:tcBorders>
            <w:shd w:color="auto" w:fill="auto" w:val="clear"/>
          </w:tcPr>
          <w:p>
            <w:pPr>
              <w:pStyle w:val="Style40"/>
              <w:widowControl/>
              <w:suppressAutoHyphens w:val="true"/>
              <w:ind w:hanging="0" w:left="0"/>
              <w:jc w:val="center"/>
              <w:rPr>
                <w:b/>
                <w:sz w:val="22"/>
                <w:szCs w:val="22"/>
                <w:lang w:val="ru-RU"/>
              </w:rPr>
            </w:pPr>
            <w:r>
              <w:rPr>
                <w:b/>
                <w:kern w:val="0"/>
                <w:sz w:val="22"/>
                <w:szCs w:val="22"/>
              </w:rPr>
              <w:t>IV</w:t>
            </w:r>
            <w:r>
              <w:rPr>
                <w:b/>
                <w:kern w:val="0"/>
                <w:sz w:val="22"/>
                <w:szCs w:val="22"/>
                <w:lang w:val="ru-RU"/>
              </w:rPr>
              <w:t>. Транспорт</w:t>
            </w:r>
          </w:p>
        </w:tc>
      </w:tr>
      <w:tr>
        <w:trPr>
          <w:cantSplit w:val="true"/>
        </w:trPr>
        <w:tc>
          <w:tcPr>
            <w:tcW w:w="473" w:type="dxa"/>
            <w:vMerge w:val="restart"/>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left"/>
              <w:rPr>
                <w:bCs/>
                <w:sz w:val="22"/>
                <w:szCs w:val="22"/>
                <w:lang w:val="ru-RU"/>
              </w:rPr>
            </w:pPr>
            <w:r>
              <w:rPr>
                <w:bCs/>
                <w:kern w:val="0"/>
                <w:sz w:val="22"/>
                <w:szCs w:val="22"/>
              </w:rPr>
              <w:t>4</w:t>
            </w:r>
            <w:r>
              <w:rPr>
                <w:bCs/>
                <w:kern w:val="0"/>
                <w:sz w:val="22"/>
                <w:szCs w:val="22"/>
                <w:lang w:val="ru-RU"/>
              </w:rPr>
              <w:t>.1</w:t>
            </w:r>
          </w:p>
        </w:tc>
        <w:tc>
          <w:tcPr>
            <w:tcW w:w="446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left"/>
              <w:rPr>
                <w:bCs/>
                <w:sz w:val="22"/>
                <w:szCs w:val="22"/>
                <w:lang w:val="ru-RU"/>
              </w:rPr>
            </w:pPr>
            <w:r>
              <w:rPr>
                <w:bCs/>
                <w:kern w:val="0"/>
                <w:sz w:val="22"/>
                <w:szCs w:val="22"/>
                <w:lang w:val="ru-RU"/>
              </w:rPr>
              <w:t>Протяженность автомобильных дорог, в том числе</w:t>
            </w:r>
          </w:p>
        </w:tc>
        <w:tc>
          <w:tcPr>
            <w:tcW w:w="1103"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left"/>
              <w:rPr>
                <w:bCs/>
                <w:sz w:val="22"/>
                <w:szCs w:val="22"/>
                <w:lang w:val="ru-RU"/>
              </w:rPr>
            </w:pPr>
            <w:r>
              <w:rPr>
                <w:bCs/>
                <w:kern w:val="0"/>
                <w:sz w:val="22"/>
                <w:szCs w:val="22"/>
                <w:lang w:val="ru-RU"/>
              </w:rPr>
              <w:t>км</w:t>
            </w:r>
          </w:p>
        </w:tc>
        <w:tc>
          <w:tcPr>
            <w:tcW w:w="179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tabs>
                <w:tab w:val="clear" w:pos="709"/>
                <w:tab w:val="center" w:pos="657" w:leader="none"/>
                <w:tab w:val="left" w:pos="1260" w:leader="none"/>
              </w:tabs>
              <w:suppressAutoHyphens w:val="true"/>
              <w:ind w:hanging="0" w:left="0"/>
              <w:jc w:val="left"/>
              <w:rPr>
                <w:bCs/>
                <w:sz w:val="22"/>
                <w:szCs w:val="22"/>
                <w:lang w:val="ru-RU"/>
              </w:rPr>
            </w:pPr>
            <w:r>
              <w:rPr>
                <w:bCs/>
                <w:kern w:val="0"/>
                <w:sz w:val="22"/>
                <w:szCs w:val="22"/>
                <w:lang w:val="ru-RU"/>
              </w:rPr>
              <w:t>51,99</w:t>
            </w:r>
          </w:p>
        </w:tc>
        <w:tc>
          <w:tcPr>
            <w:tcW w:w="15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left"/>
              <w:rPr>
                <w:bCs/>
                <w:sz w:val="22"/>
                <w:szCs w:val="22"/>
                <w:lang w:val="ru-RU"/>
              </w:rPr>
            </w:pPr>
            <w:r>
              <w:rPr>
                <w:bCs/>
                <w:kern w:val="0"/>
                <w:sz w:val="22"/>
                <w:szCs w:val="22"/>
                <w:lang w:val="ru-RU"/>
              </w:rPr>
              <w:t>51,99</w:t>
            </w:r>
          </w:p>
        </w:tc>
      </w:tr>
      <w:tr>
        <w:trPr>
          <w:cantSplit w:val="true"/>
        </w:trPr>
        <w:tc>
          <w:tcPr>
            <w:tcW w:w="473" w:type="dxa"/>
            <w:vMerge w:val="continue"/>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left"/>
              <w:rPr>
                <w:bCs/>
                <w:sz w:val="22"/>
                <w:szCs w:val="22"/>
                <w:lang w:val="ru-RU"/>
              </w:rPr>
            </w:pPr>
            <w:r>
              <w:rPr>
                <w:bCs/>
                <w:sz w:val="22"/>
                <w:szCs w:val="22"/>
                <w:lang w:val="ru-RU"/>
              </w:rPr>
            </w:r>
          </w:p>
        </w:tc>
        <w:tc>
          <w:tcPr>
            <w:tcW w:w="446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left"/>
              <w:rPr>
                <w:bCs/>
                <w:sz w:val="22"/>
                <w:szCs w:val="22"/>
                <w:lang w:val="ru-RU"/>
              </w:rPr>
            </w:pPr>
            <w:r>
              <w:rPr>
                <w:bCs/>
                <w:kern w:val="0"/>
                <w:sz w:val="22"/>
                <w:szCs w:val="22"/>
                <w:lang w:val="ru-RU"/>
              </w:rPr>
              <w:t>регионального значения</w:t>
            </w:r>
          </w:p>
        </w:tc>
        <w:tc>
          <w:tcPr>
            <w:tcW w:w="1103"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left"/>
              <w:rPr>
                <w:bCs/>
                <w:sz w:val="22"/>
                <w:szCs w:val="22"/>
                <w:lang w:val="ru-RU"/>
              </w:rPr>
            </w:pPr>
            <w:r>
              <w:rPr>
                <w:bCs/>
                <w:kern w:val="0"/>
                <w:sz w:val="22"/>
                <w:szCs w:val="22"/>
                <w:lang w:val="ru-RU"/>
              </w:rPr>
              <w:t>км</w:t>
            </w:r>
          </w:p>
        </w:tc>
        <w:tc>
          <w:tcPr>
            <w:tcW w:w="179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left"/>
              <w:rPr>
                <w:bCs/>
                <w:sz w:val="22"/>
                <w:szCs w:val="22"/>
                <w:lang w:val="ru-RU"/>
              </w:rPr>
            </w:pPr>
            <w:r>
              <w:rPr>
                <w:bCs/>
                <w:kern w:val="0"/>
                <w:sz w:val="22"/>
                <w:szCs w:val="22"/>
                <w:lang w:val="ru-RU"/>
              </w:rPr>
              <w:t>51,99</w:t>
            </w:r>
          </w:p>
        </w:tc>
        <w:tc>
          <w:tcPr>
            <w:tcW w:w="15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left"/>
              <w:rPr>
                <w:bCs/>
                <w:sz w:val="22"/>
                <w:szCs w:val="22"/>
                <w:lang w:val="ru-RU"/>
              </w:rPr>
            </w:pPr>
            <w:r>
              <w:rPr>
                <w:bCs/>
                <w:kern w:val="0"/>
                <w:sz w:val="22"/>
                <w:szCs w:val="22"/>
                <w:lang w:val="ru-RU"/>
              </w:rPr>
              <w:t>51,99</w:t>
            </w:r>
          </w:p>
        </w:tc>
      </w:tr>
      <w:tr>
        <w:trPr>
          <w:cantSplit w:val="true"/>
        </w:trPr>
        <w:tc>
          <w:tcPr>
            <w:tcW w:w="9354" w:type="dxa"/>
            <w:gridSpan w:val="5"/>
            <w:tcBorders>
              <w:top w:val="single" w:sz="8" w:space="0" w:color="000000"/>
              <w:left w:val="single" w:sz="8" w:space="0" w:color="000000"/>
              <w:bottom w:val="single" w:sz="8" w:space="0" w:color="000000"/>
              <w:right w:val="single" w:sz="8" w:space="0" w:color="000000"/>
            </w:tcBorders>
            <w:shd w:color="auto" w:fill="auto" w:val="clear"/>
          </w:tcPr>
          <w:p>
            <w:pPr>
              <w:pStyle w:val="Style40"/>
              <w:widowControl/>
              <w:suppressAutoHyphens w:val="true"/>
              <w:ind w:hanging="0" w:left="0"/>
              <w:jc w:val="center"/>
              <w:rPr>
                <w:b/>
                <w:sz w:val="22"/>
                <w:szCs w:val="22"/>
                <w:lang w:val="ru-RU"/>
              </w:rPr>
            </w:pPr>
            <w:r>
              <w:rPr>
                <w:b/>
                <w:kern w:val="0"/>
                <w:sz w:val="22"/>
                <w:szCs w:val="22"/>
              </w:rPr>
              <w:t>V</w:t>
            </w:r>
            <w:r>
              <w:rPr>
                <w:b/>
                <w:kern w:val="0"/>
                <w:sz w:val="22"/>
                <w:szCs w:val="22"/>
                <w:lang w:val="ru-RU"/>
              </w:rPr>
              <w:t>. Инженерная инфраструктура и благоустройство территории</w:t>
            </w:r>
          </w:p>
        </w:tc>
      </w:tr>
      <w:tr>
        <w:trPr>
          <w:cantSplit w:val="true"/>
        </w:trPr>
        <w:tc>
          <w:tcPr>
            <w:tcW w:w="473"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left"/>
              <w:rPr>
                <w:bCs/>
                <w:sz w:val="22"/>
                <w:szCs w:val="22"/>
                <w:lang w:val="ru-RU"/>
              </w:rPr>
            </w:pPr>
            <w:r>
              <w:rPr>
                <w:bCs/>
                <w:kern w:val="0"/>
                <w:sz w:val="22"/>
                <w:szCs w:val="22"/>
              </w:rPr>
              <w:t>5</w:t>
            </w:r>
            <w:r>
              <w:rPr>
                <w:bCs/>
                <w:kern w:val="0"/>
                <w:sz w:val="22"/>
                <w:szCs w:val="22"/>
                <w:lang w:val="ru-RU"/>
              </w:rPr>
              <w:t>.1</w:t>
            </w:r>
          </w:p>
        </w:tc>
        <w:tc>
          <w:tcPr>
            <w:tcW w:w="446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left"/>
              <w:rPr>
                <w:bCs/>
                <w:sz w:val="22"/>
                <w:szCs w:val="22"/>
                <w:lang w:val="ru-RU"/>
              </w:rPr>
            </w:pPr>
            <w:r>
              <w:rPr>
                <w:bCs/>
                <w:kern w:val="0"/>
                <w:sz w:val="22"/>
                <w:szCs w:val="22"/>
                <w:lang w:val="ru-RU"/>
              </w:rPr>
              <w:t>Водопотребление</w:t>
            </w:r>
          </w:p>
        </w:tc>
        <w:tc>
          <w:tcPr>
            <w:tcW w:w="1103"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left"/>
              <w:rPr>
                <w:bCs/>
                <w:sz w:val="22"/>
                <w:szCs w:val="22"/>
                <w:lang w:val="ru-RU"/>
              </w:rPr>
            </w:pPr>
            <w:r>
              <w:rPr>
                <w:bCs/>
                <w:kern w:val="0"/>
                <w:sz w:val="22"/>
                <w:szCs w:val="22"/>
              </w:rPr>
              <w:t>м</w:t>
            </w:r>
            <w:r>
              <w:rPr>
                <w:bCs/>
                <w:kern w:val="0"/>
                <w:sz w:val="22"/>
                <w:szCs w:val="22"/>
                <w:vertAlign w:val="superscript"/>
              </w:rPr>
              <w:t>3</w:t>
            </w:r>
            <w:r>
              <w:rPr>
                <w:bCs/>
                <w:kern w:val="0"/>
                <w:sz w:val="22"/>
                <w:szCs w:val="22"/>
              </w:rPr>
              <w:t>/сут.</w:t>
            </w:r>
          </w:p>
        </w:tc>
        <w:tc>
          <w:tcPr>
            <w:tcW w:w="179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tabs>
                <w:tab w:val="clear" w:pos="709"/>
                <w:tab w:val="center" w:pos="657" w:leader="none"/>
                <w:tab w:val="left" w:pos="1260" w:leader="none"/>
              </w:tabs>
              <w:suppressAutoHyphens w:val="true"/>
              <w:ind w:hanging="0" w:left="0"/>
              <w:jc w:val="left"/>
              <w:rPr>
                <w:bCs/>
                <w:sz w:val="22"/>
                <w:szCs w:val="22"/>
                <w:lang w:val="ru-RU"/>
              </w:rPr>
            </w:pPr>
            <w:r>
              <w:rPr>
                <w:bCs/>
                <w:kern w:val="0"/>
                <w:sz w:val="22"/>
                <w:szCs w:val="22"/>
                <w:lang w:val="ru-RU"/>
              </w:rPr>
              <w:t>33234,9</w:t>
            </w:r>
          </w:p>
        </w:tc>
        <w:tc>
          <w:tcPr>
            <w:tcW w:w="15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tabs>
                <w:tab w:val="clear" w:pos="709"/>
                <w:tab w:val="center" w:pos="657" w:leader="none"/>
                <w:tab w:val="left" w:pos="1260" w:leader="none"/>
              </w:tabs>
              <w:suppressAutoHyphens w:val="true"/>
              <w:ind w:hanging="0" w:left="0"/>
              <w:jc w:val="left"/>
              <w:rPr>
                <w:bCs/>
                <w:sz w:val="22"/>
                <w:szCs w:val="22"/>
                <w:lang w:val="ru-RU"/>
              </w:rPr>
            </w:pPr>
            <w:r>
              <w:rPr>
                <w:bCs/>
                <w:kern w:val="0"/>
                <w:sz w:val="22"/>
                <w:szCs w:val="22"/>
                <w:lang w:val="ru-RU"/>
              </w:rPr>
              <w:t>33945,1</w:t>
            </w:r>
          </w:p>
        </w:tc>
      </w:tr>
      <w:tr>
        <w:trPr>
          <w:cantSplit w:val="true"/>
        </w:trPr>
        <w:tc>
          <w:tcPr>
            <w:tcW w:w="473"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left"/>
              <w:rPr>
                <w:bCs/>
                <w:sz w:val="22"/>
                <w:szCs w:val="22"/>
                <w:lang w:val="ru-RU"/>
              </w:rPr>
            </w:pPr>
            <w:r>
              <w:rPr>
                <w:bCs/>
                <w:kern w:val="0"/>
                <w:sz w:val="22"/>
                <w:szCs w:val="22"/>
              </w:rPr>
              <w:t>5</w:t>
            </w:r>
            <w:r>
              <w:rPr>
                <w:bCs/>
                <w:kern w:val="0"/>
                <w:sz w:val="22"/>
                <w:szCs w:val="22"/>
                <w:lang w:val="ru-RU"/>
              </w:rPr>
              <w:t>.2</w:t>
            </w:r>
          </w:p>
        </w:tc>
        <w:tc>
          <w:tcPr>
            <w:tcW w:w="446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left"/>
              <w:rPr>
                <w:bCs/>
                <w:sz w:val="22"/>
                <w:szCs w:val="22"/>
                <w:lang w:val="ru-RU"/>
              </w:rPr>
            </w:pPr>
            <w:r>
              <w:rPr>
                <w:bCs/>
                <w:kern w:val="0"/>
                <w:sz w:val="22"/>
                <w:szCs w:val="22"/>
                <w:lang w:val="ru-RU"/>
              </w:rPr>
              <w:t>Водоотведение</w:t>
            </w:r>
          </w:p>
        </w:tc>
        <w:tc>
          <w:tcPr>
            <w:tcW w:w="1103"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left"/>
              <w:rPr>
                <w:bCs/>
                <w:sz w:val="22"/>
                <w:szCs w:val="22"/>
                <w:lang w:val="ru-RU"/>
              </w:rPr>
            </w:pPr>
            <w:r>
              <w:rPr>
                <w:bCs/>
                <w:kern w:val="0"/>
                <w:sz w:val="22"/>
                <w:szCs w:val="22"/>
              </w:rPr>
              <w:t>м</w:t>
            </w:r>
            <w:r>
              <w:rPr>
                <w:bCs/>
                <w:kern w:val="0"/>
                <w:sz w:val="22"/>
                <w:szCs w:val="22"/>
                <w:vertAlign w:val="superscript"/>
              </w:rPr>
              <w:t>3</w:t>
            </w:r>
            <w:r>
              <w:rPr>
                <w:bCs/>
                <w:kern w:val="0"/>
                <w:sz w:val="22"/>
                <w:szCs w:val="22"/>
              </w:rPr>
              <w:t>/сут.</w:t>
            </w:r>
          </w:p>
        </w:tc>
        <w:tc>
          <w:tcPr>
            <w:tcW w:w="179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tabs>
                <w:tab w:val="clear" w:pos="709"/>
                <w:tab w:val="center" w:pos="657" w:leader="none"/>
                <w:tab w:val="left" w:pos="1260" w:leader="none"/>
              </w:tabs>
              <w:suppressAutoHyphens w:val="true"/>
              <w:ind w:hanging="0" w:left="0"/>
              <w:jc w:val="left"/>
              <w:rPr>
                <w:bCs/>
                <w:sz w:val="22"/>
                <w:szCs w:val="22"/>
                <w:lang w:val="ru-RU"/>
              </w:rPr>
            </w:pPr>
            <w:r>
              <w:rPr>
                <w:bCs/>
                <w:kern w:val="0"/>
                <w:sz w:val="22"/>
                <w:szCs w:val="22"/>
                <w:lang w:val="ru-RU"/>
              </w:rPr>
              <w:t>23596,65</w:t>
            </w:r>
          </w:p>
        </w:tc>
        <w:tc>
          <w:tcPr>
            <w:tcW w:w="15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tabs>
                <w:tab w:val="clear" w:pos="709"/>
                <w:tab w:val="center" w:pos="657" w:leader="none"/>
                <w:tab w:val="left" w:pos="1260" w:leader="none"/>
              </w:tabs>
              <w:suppressAutoHyphens w:val="true"/>
              <w:ind w:hanging="0" w:left="0"/>
              <w:jc w:val="left"/>
              <w:rPr>
                <w:bCs/>
                <w:sz w:val="22"/>
                <w:szCs w:val="22"/>
                <w:lang w:val="ru-RU"/>
              </w:rPr>
            </w:pPr>
            <w:r>
              <w:rPr>
                <w:bCs/>
                <w:kern w:val="0"/>
                <w:sz w:val="22"/>
                <w:szCs w:val="22"/>
                <w:lang w:val="ru-RU"/>
              </w:rPr>
              <w:t>24121,35</w:t>
            </w:r>
          </w:p>
        </w:tc>
      </w:tr>
      <w:tr>
        <w:trPr>
          <w:cantSplit w:val="true"/>
        </w:trPr>
        <w:tc>
          <w:tcPr>
            <w:tcW w:w="473"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left"/>
              <w:rPr>
                <w:bCs/>
                <w:sz w:val="22"/>
                <w:szCs w:val="22"/>
                <w:lang w:val="ru-RU"/>
              </w:rPr>
            </w:pPr>
            <w:r>
              <w:rPr>
                <w:bCs/>
                <w:kern w:val="0"/>
                <w:sz w:val="22"/>
                <w:szCs w:val="22"/>
              </w:rPr>
              <w:t>5</w:t>
            </w:r>
            <w:r>
              <w:rPr>
                <w:bCs/>
                <w:kern w:val="0"/>
                <w:sz w:val="22"/>
                <w:szCs w:val="22"/>
                <w:lang w:val="ru-RU"/>
              </w:rPr>
              <w:t>.3</w:t>
            </w:r>
          </w:p>
        </w:tc>
        <w:tc>
          <w:tcPr>
            <w:tcW w:w="446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left"/>
              <w:rPr>
                <w:bCs/>
                <w:sz w:val="22"/>
                <w:szCs w:val="22"/>
                <w:lang w:val="ru-RU"/>
              </w:rPr>
            </w:pPr>
            <w:r>
              <w:rPr>
                <w:bCs/>
                <w:kern w:val="0"/>
                <w:sz w:val="22"/>
                <w:szCs w:val="22"/>
                <w:lang w:val="ru-RU"/>
              </w:rPr>
              <w:t>Энергопотребление</w:t>
            </w:r>
          </w:p>
        </w:tc>
        <w:tc>
          <w:tcPr>
            <w:tcW w:w="1103"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left"/>
              <w:rPr>
                <w:bCs/>
                <w:sz w:val="22"/>
                <w:szCs w:val="22"/>
                <w:lang w:val="ru-RU"/>
              </w:rPr>
            </w:pPr>
            <w:r>
              <w:rPr>
                <w:bCs/>
                <w:kern w:val="0"/>
                <w:sz w:val="22"/>
                <w:szCs w:val="22"/>
                <w:lang w:val="ru-RU"/>
              </w:rPr>
              <w:t>тыс. кВт/год</w:t>
            </w:r>
          </w:p>
        </w:tc>
        <w:tc>
          <w:tcPr>
            <w:tcW w:w="1795"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Style40"/>
              <w:widowControl/>
              <w:tabs>
                <w:tab w:val="clear" w:pos="709"/>
                <w:tab w:val="center" w:pos="657" w:leader="none"/>
                <w:tab w:val="left" w:pos="1260" w:leader="none"/>
              </w:tabs>
              <w:suppressAutoHyphens w:val="true"/>
              <w:ind w:hanging="0" w:left="0"/>
              <w:jc w:val="left"/>
              <w:rPr>
                <w:bCs/>
                <w:sz w:val="22"/>
                <w:szCs w:val="22"/>
                <w:lang w:val="ru-RU"/>
              </w:rPr>
            </w:pPr>
            <w:r>
              <w:rPr>
                <w:bCs/>
                <w:kern w:val="0"/>
                <w:sz w:val="22"/>
                <w:szCs w:val="22"/>
                <w:lang w:val="ru-RU"/>
              </w:rPr>
              <w:t>48825,00</w:t>
            </w:r>
          </w:p>
        </w:tc>
        <w:tc>
          <w:tcPr>
            <w:tcW w:w="1521"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Style40"/>
              <w:widowControl/>
              <w:tabs>
                <w:tab w:val="clear" w:pos="709"/>
                <w:tab w:val="center" w:pos="657" w:leader="none"/>
                <w:tab w:val="left" w:pos="1260" w:leader="none"/>
              </w:tabs>
              <w:suppressAutoHyphens w:val="true"/>
              <w:ind w:hanging="0" w:left="0"/>
              <w:jc w:val="left"/>
              <w:rPr>
                <w:bCs/>
                <w:sz w:val="22"/>
                <w:szCs w:val="22"/>
                <w:lang w:val="ru-RU"/>
              </w:rPr>
            </w:pPr>
            <w:r>
              <w:rPr>
                <w:bCs/>
                <w:kern w:val="0"/>
                <w:sz w:val="22"/>
                <w:szCs w:val="22"/>
                <w:lang w:val="ru-RU"/>
              </w:rPr>
              <w:t>50859,38</w:t>
            </w:r>
          </w:p>
        </w:tc>
      </w:tr>
      <w:tr>
        <w:trPr>
          <w:cantSplit w:val="true"/>
        </w:trPr>
        <w:tc>
          <w:tcPr>
            <w:tcW w:w="473"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left"/>
              <w:rPr>
                <w:bCs/>
                <w:sz w:val="22"/>
                <w:szCs w:val="22"/>
                <w:lang w:val="ru-RU"/>
              </w:rPr>
            </w:pPr>
            <w:r>
              <w:rPr>
                <w:bCs/>
                <w:kern w:val="0"/>
                <w:sz w:val="22"/>
                <w:szCs w:val="22"/>
              </w:rPr>
              <w:t>5</w:t>
            </w:r>
            <w:r>
              <w:rPr>
                <w:bCs/>
                <w:kern w:val="0"/>
                <w:sz w:val="22"/>
                <w:szCs w:val="22"/>
                <w:lang w:val="ru-RU"/>
              </w:rPr>
              <w:t>.4</w:t>
            </w:r>
          </w:p>
        </w:tc>
        <w:tc>
          <w:tcPr>
            <w:tcW w:w="446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left"/>
              <w:rPr>
                <w:bCs/>
                <w:sz w:val="22"/>
                <w:szCs w:val="22"/>
                <w:lang w:val="ru-RU"/>
              </w:rPr>
            </w:pPr>
            <w:r>
              <w:rPr>
                <w:bCs/>
                <w:kern w:val="0"/>
                <w:sz w:val="22"/>
                <w:szCs w:val="22"/>
                <w:lang w:val="ru-RU"/>
              </w:rPr>
              <w:t>Санитарная очистка территорий. Количество твердых коммунальных отходов</w:t>
            </w:r>
          </w:p>
        </w:tc>
        <w:tc>
          <w:tcPr>
            <w:tcW w:w="1103"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left"/>
              <w:rPr>
                <w:bCs/>
                <w:sz w:val="22"/>
                <w:szCs w:val="22"/>
                <w:lang w:val="ru-RU"/>
              </w:rPr>
            </w:pPr>
            <w:r>
              <w:rPr>
                <w:bCs/>
                <w:kern w:val="0"/>
                <w:sz w:val="22"/>
                <w:szCs w:val="22"/>
              </w:rPr>
              <w:t>м</w:t>
            </w:r>
            <w:r>
              <w:rPr>
                <w:bCs/>
                <w:kern w:val="0"/>
                <w:sz w:val="22"/>
                <w:szCs w:val="22"/>
                <w:vertAlign w:val="superscript"/>
              </w:rPr>
              <w:t>3</w:t>
            </w:r>
            <w:r>
              <w:rPr>
                <w:bCs/>
                <w:kern w:val="0"/>
                <w:sz w:val="22"/>
                <w:szCs w:val="22"/>
                <w:lang w:val="ru-RU"/>
              </w:rPr>
              <w:t>/год</w:t>
            </w:r>
          </w:p>
        </w:tc>
        <w:tc>
          <w:tcPr>
            <w:tcW w:w="179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tabs>
                <w:tab w:val="clear" w:pos="709"/>
                <w:tab w:val="center" w:pos="657" w:leader="none"/>
                <w:tab w:val="left" w:pos="1260" w:leader="none"/>
              </w:tabs>
              <w:suppressAutoHyphens w:val="true"/>
              <w:ind w:hanging="0" w:left="0"/>
              <w:jc w:val="left"/>
              <w:rPr>
                <w:bCs/>
                <w:sz w:val="22"/>
                <w:szCs w:val="22"/>
                <w:lang w:val="ru-RU"/>
              </w:rPr>
            </w:pPr>
            <w:r>
              <w:rPr>
                <w:bCs/>
                <w:kern w:val="0"/>
                <w:sz w:val="22"/>
                <w:szCs w:val="22"/>
                <w:lang w:val="ru-RU"/>
              </w:rPr>
              <w:t>247049,75</w:t>
            </w:r>
          </w:p>
        </w:tc>
        <w:tc>
          <w:tcPr>
            <w:tcW w:w="15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tabs>
                <w:tab w:val="clear" w:pos="709"/>
                <w:tab w:val="center" w:pos="657" w:leader="none"/>
                <w:tab w:val="left" w:pos="1260" w:leader="none"/>
              </w:tabs>
              <w:suppressAutoHyphens w:val="true"/>
              <w:ind w:hanging="0" w:left="0"/>
              <w:jc w:val="left"/>
              <w:rPr>
                <w:bCs/>
                <w:sz w:val="22"/>
                <w:szCs w:val="22"/>
                <w:lang w:val="ru-RU"/>
              </w:rPr>
            </w:pPr>
            <w:r>
              <w:rPr>
                <w:bCs/>
                <w:kern w:val="0"/>
                <w:sz w:val="22"/>
                <w:szCs w:val="22"/>
                <w:lang w:val="ru-RU"/>
              </w:rPr>
              <w:t>252543,22</w:t>
            </w:r>
          </w:p>
        </w:tc>
      </w:tr>
      <w:tr>
        <w:trPr>
          <w:cantSplit w:val="true"/>
        </w:trPr>
        <w:tc>
          <w:tcPr>
            <w:tcW w:w="473"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left"/>
              <w:rPr>
                <w:bCs/>
                <w:sz w:val="22"/>
                <w:szCs w:val="22"/>
                <w:lang w:val="ru-RU"/>
              </w:rPr>
            </w:pPr>
            <w:r>
              <w:rPr>
                <w:bCs/>
                <w:kern w:val="0"/>
                <w:sz w:val="22"/>
                <w:szCs w:val="22"/>
                <w:lang w:val="ru-RU"/>
              </w:rPr>
              <w:t>5.5</w:t>
            </w:r>
          </w:p>
        </w:tc>
        <w:tc>
          <w:tcPr>
            <w:tcW w:w="4462"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left"/>
              <w:rPr>
                <w:bCs/>
                <w:sz w:val="22"/>
                <w:szCs w:val="22"/>
                <w:lang w:val="ru-RU"/>
              </w:rPr>
            </w:pPr>
            <w:r>
              <w:rPr>
                <w:bCs/>
                <w:kern w:val="0"/>
                <w:sz w:val="22"/>
                <w:szCs w:val="22"/>
                <w:lang w:val="ru-RU"/>
              </w:rPr>
              <w:t>Газоснабжение</w:t>
            </w:r>
          </w:p>
        </w:tc>
        <w:tc>
          <w:tcPr>
            <w:tcW w:w="1103"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suppressAutoHyphens w:val="true"/>
              <w:ind w:hanging="0" w:left="0"/>
              <w:jc w:val="left"/>
              <w:rPr>
                <w:bCs/>
                <w:sz w:val="22"/>
                <w:szCs w:val="22"/>
              </w:rPr>
            </w:pPr>
            <w:r>
              <w:rPr>
                <w:bCs/>
                <w:kern w:val="0"/>
                <w:sz w:val="22"/>
                <w:szCs w:val="22"/>
              </w:rPr>
              <w:t>тыс.м</w:t>
            </w:r>
            <w:r>
              <w:rPr>
                <w:bCs/>
                <w:kern w:val="0"/>
                <w:sz w:val="22"/>
                <w:szCs w:val="22"/>
                <w:vertAlign w:val="superscript"/>
              </w:rPr>
              <w:t>3</w:t>
            </w:r>
            <w:r>
              <w:rPr>
                <w:bCs/>
                <w:kern w:val="0"/>
                <w:sz w:val="22"/>
                <w:szCs w:val="22"/>
              </w:rPr>
              <w:t>/год</w:t>
            </w:r>
          </w:p>
        </w:tc>
        <w:tc>
          <w:tcPr>
            <w:tcW w:w="1795"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tabs>
                <w:tab w:val="clear" w:pos="709"/>
                <w:tab w:val="center" w:pos="657" w:leader="none"/>
                <w:tab w:val="left" w:pos="1260" w:leader="none"/>
              </w:tabs>
              <w:suppressAutoHyphens w:val="true"/>
              <w:ind w:hanging="0" w:left="0"/>
              <w:jc w:val="left"/>
              <w:rPr>
                <w:bCs/>
                <w:sz w:val="22"/>
                <w:szCs w:val="22"/>
                <w:lang w:val="ru-RU"/>
              </w:rPr>
            </w:pPr>
            <w:r>
              <w:rPr>
                <w:bCs/>
                <w:kern w:val="0"/>
                <w:sz w:val="22"/>
                <w:szCs w:val="22"/>
                <w:lang w:val="ru-RU"/>
              </w:rPr>
              <w:t>35752,5</w:t>
            </w:r>
          </w:p>
        </w:tc>
        <w:tc>
          <w:tcPr>
            <w:tcW w:w="1521" w:type="dxa"/>
            <w:tcBorders>
              <w:top w:val="single" w:sz="8" w:space="0" w:color="000000"/>
              <w:left w:val="single" w:sz="8" w:space="0" w:color="000000"/>
              <w:bottom w:val="single" w:sz="8" w:space="0" w:color="000000"/>
              <w:right w:val="single" w:sz="8" w:space="0" w:color="000000"/>
            </w:tcBorders>
            <w:shd w:color="auto" w:fill="auto" w:val="clear"/>
            <w:vAlign w:val="center"/>
          </w:tcPr>
          <w:p>
            <w:pPr>
              <w:pStyle w:val="Style40"/>
              <w:widowControl/>
              <w:tabs>
                <w:tab w:val="clear" w:pos="709"/>
                <w:tab w:val="center" w:pos="657" w:leader="none"/>
                <w:tab w:val="left" w:pos="1260" w:leader="none"/>
              </w:tabs>
              <w:suppressAutoHyphens w:val="true"/>
              <w:ind w:hanging="0" w:left="0"/>
              <w:jc w:val="left"/>
              <w:rPr>
                <w:bCs/>
                <w:sz w:val="22"/>
                <w:szCs w:val="22"/>
                <w:lang w:val="ru-RU"/>
              </w:rPr>
            </w:pPr>
            <w:r>
              <w:rPr>
                <w:bCs/>
                <w:kern w:val="0"/>
                <w:sz w:val="22"/>
                <w:szCs w:val="22"/>
                <w:lang w:val="ru-RU"/>
              </w:rPr>
              <w:t>36547,5</w:t>
            </w:r>
          </w:p>
        </w:tc>
      </w:tr>
    </w:tbl>
    <w:p>
      <w:pPr>
        <w:pStyle w:val="Normal"/>
        <w:rPr>
          <w:sz w:val="28"/>
          <w:szCs w:val="28"/>
          <w:lang w:eastAsia="ar-SA" w:bidi="en-US"/>
        </w:rPr>
      </w:pPr>
      <w:r>
        <w:rPr>
          <w:sz w:val="28"/>
          <w:szCs w:val="28"/>
          <w:lang w:eastAsia="ar-SA" w:bidi="en-US"/>
        </w:rPr>
      </w:r>
    </w:p>
    <w:sectPr>
      <w:footerReference w:type="default" r:id="rId53"/>
      <w:footerReference w:type="first" r:id="rId54"/>
      <w:type w:val="nextPage"/>
      <w:pgSz w:w="11906" w:h="16838"/>
      <w:pgMar w:left="1701" w:right="851" w:gutter="0" w:header="0" w:top="567" w:footer="0" w:bottom="56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Cambria">
    <w:charset w:val="01"/>
    <w:family w:val="roman"/>
    <w:pitch w:val="default"/>
  </w:font>
  <w:font w:name="Tahoma">
    <w:charset w:val="01"/>
    <w:family w:val="roman"/>
    <w:pitch w:val="default"/>
  </w:font>
  <w:font w:name="Courier New">
    <w:charset w:val="01"/>
    <w:family w:val="roman"/>
    <w:pitch w:val="default"/>
  </w:font>
  <w:font w:name="Arial">
    <w:charset w:val="01"/>
    <w:family w:val="roman"/>
    <w:pitch w:val="default"/>
  </w:font>
  <w:font w:name="Trebuchet MS">
    <w:charset w:val="01"/>
    <w:family w:val="roman"/>
    <w:pitch w:val="default"/>
  </w:font>
  <w:font w:name="Arial Narrow">
    <w:charset w:val="01"/>
    <w:family w:val="roman"/>
    <w:pitch w:val="default"/>
  </w:font>
  <w:font w:name="Consolas">
    <w:charset w:val="01"/>
    <w:family w:val="roman"/>
    <w:pitch w:val="default"/>
  </w:font>
  <w:font w:name="Symbol">
    <w:charset w:val="01"/>
    <w:family w:val="roman"/>
    <w:pitch w:val="default"/>
  </w:font>
  <w:font w:name="Palatino Linotype">
    <w:charset w:val="01"/>
    <w:family w:val="roman"/>
    <w:pitch w:val="default"/>
  </w:font>
  <w:font w:name="Century Schoolbook">
    <w:charset w:val="01"/>
    <w:family w:val="roman"/>
    <w:pitch w:val="default"/>
  </w:font>
  <w:font w:name="Impact">
    <w:charset w:val="01"/>
    <w:family w:val="roman"/>
    <w:pitch w:val="default"/>
  </w:font>
  <w:font w:name="Constantia">
    <w:charset w:val="01"/>
    <w:family w:val="roman"/>
    <w:pitch w:val="default"/>
  </w:font>
  <w:font w:name="OpenSymbol">
    <w:altName w:val="Arial Unicode MS"/>
    <w:charset w:val="01"/>
    <w:family w:val="roman"/>
    <w:pitch w:val="default"/>
  </w:font>
  <w:font w:name="PT Astra Serif">
    <w:charset w:val="01"/>
    <w:family w:val="roman"/>
    <w:pitch w:val="default"/>
  </w:font>
  <w:font w:name="Verdana">
    <w:charset w:val="01"/>
    <w:family w:val="roman"/>
    <w:pitch w:val="default"/>
  </w:font>
  <w:font w:name="Antiqua">
    <w:charset w:val="01"/>
    <w:family w:val="roman"/>
    <w:pitch w:val="default"/>
  </w:font>
  <w:font w:name="Arial Unicode MS">
    <w:charset w:val="01"/>
    <w:family w:val="roman"/>
    <w:pitch w:val="default"/>
  </w:font>
  <w:font w:name="Times New Roman">
    <w:charset w:val="01"/>
    <w:family w:val="roman"/>
    <w:pitch w:val="variable"/>
  </w:font>
  <w:font w:name="Courier New">
    <w:charset w:val="01"/>
    <w:family w:val="modern"/>
    <w:pitch w:val="fixed"/>
  </w:font>
  <w:font w:name="Wingdings">
    <w:charset w:val="02"/>
    <w:family w:val="auto"/>
    <w:pitch w:val="variable"/>
  </w:font>
  <w:font w:name="Symbol">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9355"/>
        <w:tab w:val="center" w:pos="4677" w:leader="none"/>
        <w:tab w:val="right" w:pos="7513" w:leader="none"/>
      </w:tabs>
      <w:jc w:val="right"/>
      <w:rPr>
        <w:sz w:val="22"/>
        <w:szCs w:val="22"/>
      </w:rPr>
    </w:pPr>
    <w:sdt>
      <w:sdtPr>
        <w:id w:val="1556268058"/>
      </w:sdtPr>
      <w:sdtContent>
        <w:r>
          <w:rPr/>
        </w:r>
        <w:r>
          <w:rPr/>
          <w:fldChar w:fldCharType="begin"/>
        </w:r>
        <w:r>
          <w:rPr/>
          <w:instrText xml:space="preserve"> PAGE </w:instrText>
        </w:r>
        <w:r>
          <w:rPr/>
          <w:fldChar w:fldCharType="separate"/>
        </w:r>
        <w:r>
          <w:rPr/>
          <w:t>26</w:t>
        </w:r>
        <w:r>
          <w:rPr/>
          <w:fldChar w:fldCharType="end"/>
        </w:r>
        <w:r>
          <w:rPr/>
        </w:r>
      </w:sdtContent>
    </w:sdt>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9355"/>
        <w:tab w:val="center" w:pos="4677" w:leader="none"/>
        <w:tab w:val="right" w:pos="7513" w:leader="none"/>
      </w:tabs>
      <w:jc w:val="right"/>
      <w:rPr>
        <w:sz w:val="22"/>
        <w:szCs w:val="22"/>
      </w:rPr>
    </w:pPr>
    <w:sdt>
      <w:sdtPr>
        <w:id w:val="1556268058"/>
      </w:sdtPr>
      <w:sdtContent>
        <w:r>
          <w:rPr/>
        </w:r>
        <w:r>
          <w:rPr/>
          <w:fldChar w:fldCharType="begin"/>
        </w:r>
        <w:r>
          <w:rPr/>
          <w:instrText xml:space="preserve"> PAGE </w:instrText>
        </w:r>
        <w:r>
          <w:rPr/>
          <w:fldChar w:fldCharType="separate"/>
        </w:r>
        <w:r>
          <w:rPr/>
          <w:t>90</w:t>
        </w:r>
        <w:r>
          <w:rPr/>
          <w:fldChar w:fldCharType="end"/>
        </w:r>
        <w:r>
          <w:rPr/>
        </w:r>
      </w:sdtContent>
    </w:sdt>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9355"/>
        <w:tab w:val="center" w:pos="4677" w:leader="none"/>
        <w:tab w:val="right" w:pos="7513" w:leader="none"/>
      </w:tabs>
      <w:jc w:val="right"/>
      <w:rPr>
        <w:sz w:val="22"/>
        <w:szCs w:val="22"/>
      </w:rPr>
    </w:pPr>
    <w:sdt>
      <w:sdtPr>
        <w:id w:val="1556268058"/>
      </w:sdtPr>
      <w:sdtContent>
        <w:r>
          <w:rPr/>
        </w:r>
        <w:r>
          <w:rPr/>
          <w:fldChar w:fldCharType="begin"/>
        </w:r>
        <w:r>
          <w:rPr/>
          <w:instrText xml:space="preserve"> PAGE </w:instrText>
        </w:r>
        <w:r>
          <w:rPr/>
          <w:fldChar w:fldCharType="separate"/>
        </w:r>
        <w:r>
          <w:rPr/>
          <w:t>140</w:t>
        </w:r>
        <w:r>
          <w:rPr/>
          <w:fldChar w:fldCharType="end"/>
        </w:r>
        <w:r>
          <w:rPr/>
        </w:r>
      </w:sdtContent>
    </w:sdt>
  </w:p>
</w:ftr>
</file>

<file path=word/footer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9355"/>
        <w:tab w:val="center" w:pos="4677" w:leader="none"/>
        <w:tab w:val="right" w:pos="7513" w:leader="none"/>
      </w:tabs>
      <w:jc w:val="right"/>
      <w:rPr>
        <w:sz w:val="22"/>
        <w:szCs w:val="22"/>
      </w:rPr>
    </w:pPr>
    <w:sdt>
      <w:sdtPr>
        <w:id w:val="1556268058"/>
      </w:sdtPr>
      <w:sdtContent>
        <w:r>
          <w:rPr/>
        </w:r>
        <w:r>
          <w:rPr/>
          <w:fldChar w:fldCharType="begin"/>
        </w:r>
        <w:r>
          <w:rPr/>
          <w:instrText xml:space="preserve"> PAGE </w:instrText>
        </w:r>
        <w:r>
          <w:rPr/>
          <w:fldChar w:fldCharType="separate"/>
        </w:r>
        <w:r>
          <w:rPr/>
          <w:t>151</w:t>
        </w:r>
        <w:r>
          <w:rPr/>
          <w:fldChar w:fldCharType="end"/>
        </w:r>
        <w:r>
          <w:rPr/>
        </w:r>
      </w:sdtContent>
    </w:sdt>
  </w:p>
</w:ftr>
</file>

<file path=word/footer1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9355"/>
        <w:tab w:val="center" w:pos="4677" w:leader="none"/>
        <w:tab w:val="right" w:pos="7513" w:leader="none"/>
      </w:tabs>
      <w:jc w:val="right"/>
      <w:rPr>
        <w:sz w:val="22"/>
        <w:szCs w:val="22"/>
      </w:rPr>
    </w:pPr>
    <w:sdt>
      <w:sdtPr>
        <w:id w:val="1556268058"/>
      </w:sdtPr>
      <w:sdtContent>
        <w:r>
          <w:rPr/>
        </w:r>
        <w:r>
          <w:rPr/>
          <w:fldChar w:fldCharType="begin"/>
        </w:r>
        <w:r>
          <w:rPr/>
          <w:instrText xml:space="preserve"> PAGE </w:instrText>
        </w:r>
        <w:r>
          <w:rPr/>
          <w:fldChar w:fldCharType="separate"/>
        </w:r>
        <w:r>
          <w:rPr/>
          <w:t>157</w:t>
        </w:r>
        <w:r>
          <w:rPr/>
          <w:fldChar w:fldCharType="end"/>
        </w:r>
        <w:r>
          <w:rPr/>
        </w:r>
      </w:sdtContent>
    </w:sdt>
  </w:p>
</w:ftr>
</file>

<file path=word/footer1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9355"/>
        <w:tab w:val="center" w:pos="4677" w:leader="none"/>
        <w:tab w:val="right" w:pos="7513" w:leader="none"/>
      </w:tabs>
      <w:jc w:val="right"/>
      <w:rPr>
        <w:sz w:val="22"/>
        <w:szCs w:val="22"/>
      </w:rPr>
    </w:pPr>
    <w:sdt>
      <w:sdtPr>
        <w:id w:val="1556268058"/>
      </w:sdtPr>
      <w:sdtContent>
        <w:r>
          <w:rPr/>
        </w:r>
        <w:r>
          <w:rPr/>
          <w:fldChar w:fldCharType="begin"/>
        </w:r>
        <w:r>
          <w:rPr/>
          <w:instrText xml:space="preserve"> PAGE </w:instrText>
        </w:r>
        <w:r>
          <w:rPr/>
          <w:fldChar w:fldCharType="separate"/>
        </w:r>
        <w:r>
          <w:rPr/>
          <w:t>184</w:t>
        </w:r>
        <w:r>
          <w:rPr/>
          <w:fldChar w:fldCharType="end"/>
        </w:r>
        <w:r>
          <w:rPr/>
        </w:r>
      </w:sdtContent>
    </w:sdt>
  </w:p>
</w:ftr>
</file>

<file path=word/footer1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9355"/>
        <w:tab w:val="center" w:pos="4677" w:leader="none"/>
        <w:tab w:val="right" w:pos="7513" w:leader="none"/>
      </w:tabs>
      <w:jc w:val="right"/>
      <w:rPr>
        <w:sz w:val="22"/>
        <w:szCs w:val="22"/>
      </w:rPr>
    </w:pPr>
    <w:sdt>
      <w:sdtPr>
        <w:id w:val="1556268058"/>
      </w:sdtPr>
      <w:sdtContent>
        <w:r>
          <w:rPr/>
        </w:r>
        <w:r>
          <w:rPr/>
          <w:fldChar w:fldCharType="begin"/>
        </w:r>
        <w:r>
          <w:rPr/>
          <w:instrText xml:space="preserve"> PAGE </w:instrText>
        </w:r>
        <w:r>
          <w:rPr/>
          <w:fldChar w:fldCharType="separate"/>
        </w:r>
        <w:r>
          <w:rPr/>
          <w:t>52</w:t>
        </w:r>
        <w:r>
          <w:rPr/>
          <w:fldChar w:fldCharType="end"/>
        </w:r>
        <w:r>
          <w:rPr/>
        </w:r>
      </w:sdtContent>
    </w:sdt>
  </w:p>
</w:ftr>
</file>

<file path=word/footer2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9355"/>
        <w:tab w:val="center" w:pos="4677" w:leader="none"/>
        <w:tab w:val="right" w:pos="7513" w:leader="none"/>
      </w:tabs>
      <w:jc w:val="right"/>
      <w:rPr>
        <w:sz w:val="22"/>
        <w:szCs w:val="22"/>
      </w:rPr>
    </w:pPr>
    <w:sdt>
      <w:sdtPr>
        <w:id w:val="1556268058"/>
      </w:sdtPr>
      <w:sdtContent>
        <w:r>
          <w:rPr/>
        </w:r>
        <w:r>
          <w:rPr/>
          <w:fldChar w:fldCharType="begin"/>
        </w:r>
        <w:r>
          <w:rPr/>
          <w:instrText xml:space="preserve"> PAGE </w:instrText>
        </w:r>
        <w:r>
          <w:rPr/>
          <w:fldChar w:fldCharType="separate"/>
        </w:r>
        <w:r>
          <w:rPr/>
          <w:t>190</w:t>
        </w:r>
        <w:r>
          <w:rPr/>
          <w:fldChar w:fldCharType="end"/>
        </w:r>
        <w:r>
          <w:rPr/>
        </w:r>
      </w:sdtContent>
    </w:sdt>
  </w:p>
</w:ftr>
</file>

<file path=word/footer2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9355"/>
        <w:tab w:val="center" w:pos="4677" w:leader="none"/>
        <w:tab w:val="right" w:pos="7513" w:leader="none"/>
      </w:tabs>
      <w:jc w:val="right"/>
      <w:rPr>
        <w:sz w:val="22"/>
        <w:szCs w:val="22"/>
      </w:rPr>
    </w:pPr>
    <w:sdt>
      <w:sdtPr>
        <w:id w:val="1556268058"/>
      </w:sdtPr>
      <w:sdtContent>
        <w:r>
          <w:rPr/>
        </w:r>
        <w:r>
          <w:rPr/>
          <w:fldChar w:fldCharType="begin"/>
        </w:r>
        <w:r>
          <w:rPr/>
          <w:instrText xml:space="preserve"> PAGE </w:instrText>
        </w:r>
        <w:r>
          <w:rPr/>
          <w:fldChar w:fldCharType="separate"/>
        </w:r>
        <w:r>
          <w:rPr/>
          <w:t>195</w:t>
        </w:r>
        <w:r>
          <w:rPr/>
          <w:fldChar w:fldCharType="end"/>
        </w:r>
        <w:r>
          <w:rPr/>
        </w:r>
      </w:sdtContent>
    </w:sdt>
  </w:p>
</w:ftr>
</file>

<file path=word/footer2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9355"/>
        <w:tab w:val="center" w:pos="4677" w:leader="none"/>
        <w:tab w:val="right" w:pos="7513" w:leader="none"/>
      </w:tabs>
      <w:jc w:val="right"/>
      <w:rPr>
        <w:sz w:val="22"/>
        <w:szCs w:val="22"/>
      </w:rPr>
    </w:pPr>
    <w:sdt>
      <w:sdtPr>
        <w:id w:val="1556268058"/>
      </w:sdtPr>
      <w:sdtContent>
        <w:r>
          <w:rPr/>
        </w:r>
        <w:r>
          <w:rPr/>
          <w:fldChar w:fldCharType="begin"/>
        </w:r>
        <w:r>
          <w:rPr/>
          <w:instrText xml:space="preserve"> PAGE </w:instrText>
        </w:r>
        <w:r>
          <w:rPr/>
          <w:fldChar w:fldCharType="separate"/>
        </w:r>
        <w:r>
          <w:rPr/>
          <w:t>196</w:t>
        </w:r>
        <w:r>
          <w:rPr/>
          <w:fldChar w:fldCharType="end"/>
        </w:r>
        <w:r>
          <w:rPr/>
        </w:r>
      </w:sdtContent>
    </w:sdt>
  </w:p>
</w:ftr>
</file>

<file path=word/footer2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9355"/>
        <w:tab w:val="center" w:pos="4677" w:leader="none"/>
        <w:tab w:val="right" w:pos="7513" w:leader="none"/>
      </w:tabs>
      <w:jc w:val="right"/>
      <w:rPr>
        <w:sz w:val="22"/>
        <w:szCs w:val="22"/>
      </w:rPr>
    </w:pPr>
    <w:sdt>
      <w:sdtPr>
        <w:id w:val="1556268058"/>
      </w:sdtPr>
      <w:sdtContent>
        <w:r>
          <w:rPr/>
        </w:r>
        <w:r>
          <w:rPr/>
          <w:fldChar w:fldCharType="begin"/>
        </w:r>
        <w:r>
          <w:rPr/>
          <w:instrText xml:space="preserve"> PAGE </w:instrText>
        </w:r>
        <w:r>
          <w:rPr/>
          <w:fldChar w:fldCharType="separate"/>
        </w:r>
        <w:r>
          <w:rPr/>
          <w:t>197</w:t>
        </w:r>
        <w:r>
          <w:rPr/>
          <w:fldChar w:fldCharType="end"/>
        </w:r>
        <w:r>
          <w:rPr/>
        </w:r>
      </w:sdtContent>
    </w:sdt>
  </w:p>
</w:ftr>
</file>

<file path=word/footer2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9355"/>
        <w:tab w:val="center" w:pos="4677" w:leader="none"/>
        <w:tab w:val="right" w:pos="7513" w:leader="none"/>
      </w:tabs>
      <w:jc w:val="right"/>
      <w:rPr>
        <w:sz w:val="22"/>
        <w:szCs w:val="22"/>
      </w:rPr>
    </w:pPr>
    <w:sdt>
      <w:sdtPr>
        <w:id w:val="1556268058"/>
      </w:sdtPr>
      <w:sdtContent>
        <w:r>
          <w:rPr/>
        </w:r>
        <w:r>
          <w:rPr/>
          <w:fldChar w:fldCharType="begin"/>
        </w:r>
        <w:r>
          <w:rPr/>
          <w:instrText xml:space="preserve"> PAGE </w:instrText>
        </w:r>
        <w:r>
          <w:rPr/>
          <w:fldChar w:fldCharType="separate"/>
        </w:r>
        <w:r>
          <w:rPr/>
          <w:t>198</w:t>
        </w:r>
        <w:r>
          <w:rPr/>
          <w:fldChar w:fldCharType="end"/>
        </w:r>
        <w:r>
          <w:rPr/>
        </w:r>
      </w:sdtContent>
    </w:sdt>
  </w:p>
</w:ftr>
</file>

<file path=word/footer2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3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9355"/>
        <w:tab w:val="center" w:pos="4677" w:leader="none"/>
        <w:tab w:val="right" w:pos="7513" w:leader="none"/>
      </w:tabs>
      <w:jc w:val="right"/>
      <w:rPr>
        <w:sz w:val="22"/>
        <w:szCs w:val="22"/>
      </w:rPr>
    </w:pPr>
    <w:sdt>
      <w:sdtPr>
        <w:id w:val="1556268058"/>
      </w:sdtPr>
      <w:sdtContent>
        <w:r>
          <w:rPr/>
        </w:r>
        <w:r>
          <w:rPr/>
          <w:fldChar w:fldCharType="begin"/>
        </w:r>
        <w:r>
          <w:rPr/>
          <w:instrText xml:space="preserve"> PAGE </w:instrText>
        </w:r>
        <w:r>
          <w:rPr/>
          <w:fldChar w:fldCharType="separate"/>
        </w:r>
        <w:r>
          <w:rPr/>
          <w:t>203</w:t>
        </w:r>
        <w:r>
          <w:rPr/>
          <w:fldChar w:fldCharType="end"/>
        </w:r>
        <w:r>
          <w:rPr/>
        </w:r>
      </w:sdtContent>
    </w:sdt>
  </w:p>
</w:ftr>
</file>

<file path=word/footer3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3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ftr>
</file>

<file path=word/footer3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3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ftr>
</file>

<file path=word/footer3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3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ftr>
</file>

<file path=word/footer3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9355"/>
        <w:tab w:val="center" w:pos="4677" w:leader="none"/>
        <w:tab w:val="right" w:pos="7513" w:leader="none"/>
      </w:tabs>
      <w:jc w:val="right"/>
      <w:rPr>
        <w:sz w:val="22"/>
        <w:szCs w:val="22"/>
      </w:rPr>
    </w:pPr>
    <w:sdt>
      <w:sdtPr>
        <w:id w:val="1556268058"/>
      </w:sdtPr>
      <w:sdtContent>
        <w:r>
          <w:rPr/>
        </w:r>
        <w:r>
          <w:rPr/>
          <w:fldChar w:fldCharType="begin"/>
        </w:r>
        <w:r>
          <w:rPr/>
          <w:instrText xml:space="preserve"> PAGE </w:instrText>
        </w:r>
        <w:r>
          <w:rPr/>
          <w:fldChar w:fldCharType="separate"/>
        </w:r>
        <w:r>
          <w:rPr/>
          <w:t>59</w:t>
        </w:r>
        <w:r>
          <w:rPr/>
          <w:fldChar w:fldCharType="end"/>
        </w:r>
        <w:r>
          <w:rPr/>
        </w:r>
      </w:sdtContent>
    </w:sdt>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9355"/>
        <w:tab w:val="center" w:pos="4677" w:leader="none"/>
        <w:tab w:val="right" w:pos="7513" w:leader="none"/>
      </w:tabs>
      <w:jc w:val="right"/>
      <w:rPr>
        <w:sz w:val="22"/>
        <w:szCs w:val="22"/>
      </w:rPr>
    </w:pPr>
    <w:sdt>
      <w:sdtPr>
        <w:id w:val="1556268058"/>
      </w:sdtPr>
      <w:sdtContent>
        <w:r>
          <w:rPr/>
        </w:r>
        <w:r>
          <w:rPr/>
          <w:fldChar w:fldCharType="begin"/>
        </w:r>
        <w:r>
          <w:rPr/>
          <w:instrText xml:space="preserve"> PAGE </w:instrText>
        </w:r>
        <w:r>
          <w:rPr/>
          <w:fldChar w:fldCharType="separate"/>
        </w:r>
        <w:r>
          <w:rPr/>
          <w:t>64</w:t>
        </w:r>
        <w:r>
          <w:rPr/>
          <w:fldChar w:fldCharType="end"/>
        </w:r>
        <w:r>
          <w:rPr/>
        </w:r>
      </w:sdtContent>
    </w:sdt>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9355"/>
        <w:tab w:val="center" w:pos="4677" w:leader="none"/>
        <w:tab w:val="right" w:pos="7513" w:leader="none"/>
      </w:tabs>
      <w:jc w:val="right"/>
      <w:rPr>
        <w:sz w:val="22"/>
        <w:szCs w:val="22"/>
      </w:rPr>
    </w:pPr>
    <w:sdt>
      <w:sdtPr>
        <w:id w:val="1556268058"/>
      </w:sdtPr>
      <w:sdtContent>
        <w:r>
          <w:rPr/>
        </w:r>
        <w:r>
          <w:rPr/>
          <w:fldChar w:fldCharType="begin"/>
        </w:r>
        <w:r>
          <w:rPr/>
          <w:instrText xml:space="preserve"> PAGE </w:instrText>
        </w:r>
        <w:r>
          <w:rPr/>
          <w:fldChar w:fldCharType="separate"/>
        </w:r>
        <w:r>
          <w:rPr/>
          <w:t>66</w:t>
        </w:r>
        <w:r>
          <w:rPr/>
          <w:fldChar w:fldCharType="end"/>
        </w:r>
        <w:r>
          <w:rPr/>
        </w:r>
      </w:sdtContent>
    </w:sdt>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decimal"/>
      <w:lvlText w:val="%1.%2."/>
      <w:lvlJc w:val="left"/>
      <w:pPr>
        <w:tabs>
          <w:tab w:val="num" w:pos="0"/>
        </w:tabs>
        <w:ind w:left="4815" w:hanging="420"/>
      </w:pPr>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080" w:hanging="72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440" w:hanging="108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1800" w:hanging="1440"/>
      </w:pPr>
      <w:rPr/>
    </w:lvl>
    <w:lvl w:ilvl="8">
      <w:start w:val="1"/>
      <w:numFmt w:val="decimal"/>
      <w:lvlText w:val="%1.%2.%3.%4.%5.%6.%7.%8.%9."/>
      <w:lvlJc w:val="left"/>
      <w:pPr>
        <w:tabs>
          <w:tab w:val="num" w:pos="0"/>
        </w:tabs>
        <w:ind w:left="2160" w:hanging="1800"/>
      </w:pPr>
      <w:rPr/>
    </w:lvl>
  </w:abstractNum>
  <w:abstractNum w:abstractNumId="2">
    <w:lvl w:ilvl="0">
      <w:start w:val="1"/>
      <w:numFmt w:val="bullet"/>
      <w:lvlText w:val="−"/>
      <w:lvlJc w:val="left"/>
      <w:pPr>
        <w:tabs>
          <w:tab w:val="num" w:pos="1353"/>
        </w:tabs>
        <w:ind w:left="1353" w:hanging="360"/>
      </w:pPr>
      <w:rPr>
        <w:rFonts w:ascii="Times New Roman" w:hAnsi="Times New Roman" w:cs="Times New Roman" w:hint="default"/>
      </w:rPr>
    </w:lvl>
    <w:lvl w:ilvl="1">
      <w:start w:val="1"/>
      <w:numFmt w:val="bullet"/>
      <w:lvlText w:val="o"/>
      <w:lvlJc w:val="left"/>
      <w:pPr>
        <w:tabs>
          <w:tab w:val="num" w:pos="0"/>
        </w:tabs>
        <w:ind w:left="-436" w:hanging="360"/>
      </w:pPr>
      <w:rPr>
        <w:rFonts w:ascii="Courier New" w:hAnsi="Courier New" w:cs="Courier New" w:hint="default"/>
      </w:rPr>
    </w:lvl>
    <w:lvl w:ilvl="2">
      <w:start w:val="1"/>
      <w:numFmt w:val="bullet"/>
      <w:lvlText w:val=""/>
      <w:lvlJc w:val="left"/>
      <w:pPr>
        <w:tabs>
          <w:tab w:val="num" w:pos="284"/>
        </w:tabs>
        <w:ind w:left="284" w:hanging="360"/>
      </w:pPr>
      <w:rPr>
        <w:rFonts w:ascii="Wingdings" w:hAnsi="Wingdings" w:cs="Wingdings" w:hint="default"/>
      </w:rPr>
    </w:lvl>
    <w:lvl w:ilvl="3">
      <w:start w:val="1"/>
      <w:numFmt w:val="bullet"/>
      <w:lvlText w:val=""/>
      <w:lvlJc w:val="left"/>
      <w:pPr>
        <w:tabs>
          <w:tab w:val="num" w:pos="1004"/>
        </w:tabs>
        <w:ind w:left="1004" w:hanging="360"/>
      </w:pPr>
      <w:rPr>
        <w:rFonts w:ascii="Symbol" w:hAnsi="Symbol" w:cs="Symbol" w:hint="default"/>
      </w:rPr>
    </w:lvl>
    <w:lvl w:ilvl="4">
      <w:start w:val="1"/>
      <w:numFmt w:val="bullet"/>
      <w:lvlText w:val="o"/>
      <w:lvlJc w:val="left"/>
      <w:pPr>
        <w:tabs>
          <w:tab w:val="num" w:pos="1724"/>
        </w:tabs>
        <w:ind w:left="1724" w:hanging="360"/>
      </w:pPr>
      <w:rPr>
        <w:rFonts w:ascii="Courier New" w:hAnsi="Courier New" w:cs="Courier New" w:hint="default"/>
      </w:rPr>
    </w:lvl>
    <w:lvl w:ilvl="5">
      <w:start w:val="1"/>
      <w:numFmt w:val="bullet"/>
      <w:lvlText w:val=""/>
      <w:lvlJc w:val="left"/>
      <w:pPr>
        <w:tabs>
          <w:tab w:val="num" w:pos="2444"/>
        </w:tabs>
        <w:ind w:left="2444" w:hanging="360"/>
      </w:pPr>
      <w:rPr>
        <w:rFonts w:ascii="Wingdings" w:hAnsi="Wingdings" w:cs="Wingdings" w:hint="default"/>
      </w:rPr>
    </w:lvl>
    <w:lvl w:ilvl="6">
      <w:start w:val="1"/>
      <w:numFmt w:val="bullet"/>
      <w:lvlText w:val=""/>
      <w:lvlJc w:val="left"/>
      <w:pPr>
        <w:tabs>
          <w:tab w:val="num" w:pos="3164"/>
        </w:tabs>
        <w:ind w:left="3164" w:hanging="360"/>
      </w:pPr>
      <w:rPr>
        <w:rFonts w:ascii="Symbol" w:hAnsi="Symbol" w:cs="Symbol" w:hint="default"/>
      </w:rPr>
    </w:lvl>
    <w:lvl w:ilvl="7">
      <w:start w:val="1"/>
      <w:numFmt w:val="bullet"/>
      <w:lvlText w:val="o"/>
      <w:lvlJc w:val="left"/>
      <w:pPr>
        <w:tabs>
          <w:tab w:val="num" w:pos="3884"/>
        </w:tabs>
        <w:ind w:left="3884" w:hanging="360"/>
      </w:pPr>
      <w:rPr>
        <w:rFonts w:ascii="Courier New" w:hAnsi="Courier New" w:cs="Courier New" w:hint="default"/>
      </w:rPr>
    </w:lvl>
    <w:lvl w:ilvl="8">
      <w:start w:val="1"/>
      <w:numFmt w:val="bullet"/>
      <w:lvlText w:val=""/>
      <w:lvlJc w:val="left"/>
      <w:pPr>
        <w:tabs>
          <w:tab w:val="num" w:pos="4604"/>
        </w:tabs>
        <w:ind w:left="4604" w:hanging="360"/>
      </w:pPr>
      <w:rPr>
        <w:rFonts w:ascii="Wingdings" w:hAnsi="Wingdings" w:cs="Wingdings" w:hint="default"/>
      </w:rPr>
    </w:lvl>
  </w:abstractNum>
  <w:abstractNum w:abstractNumId="3">
    <w:lvl w:ilvl="0">
      <w:start w:val="1"/>
      <w:numFmt w:val="decimal"/>
      <w:lvlText w:val="%1"/>
      <w:lvlJc w:val="left"/>
      <w:pPr>
        <w:tabs>
          <w:tab w:val="num" w:pos="360"/>
        </w:tabs>
        <w:ind w:left="360" w:hanging="360"/>
      </w:pPr>
      <w:rPr>
        <w:b/>
      </w:rPr>
    </w:lvl>
    <w:lvl w:ilvl="1">
      <w:start w:val="1"/>
      <w:numFmt w:val="decimal"/>
      <w:lvlText w:val="%1.%2"/>
      <w:lvlJc w:val="left"/>
      <w:pPr>
        <w:tabs>
          <w:tab w:val="num" w:pos="1080"/>
        </w:tabs>
        <w:ind w:left="1080" w:hanging="360"/>
      </w:pPr>
      <w:rPr>
        <w:b/>
      </w:rPr>
    </w:lvl>
    <w:lvl w:ilvl="2">
      <w:start w:val="1"/>
      <w:numFmt w:val="decimal"/>
      <w:lvlText w:val="%1.%2.%3"/>
      <w:lvlJc w:val="left"/>
      <w:pPr>
        <w:tabs>
          <w:tab w:val="num" w:pos="1440"/>
        </w:tabs>
        <w:ind w:left="1440" w:hanging="720"/>
      </w:pPr>
      <w:rPr>
        <w:color w:val="auto"/>
      </w:rPr>
    </w:lvl>
    <w:lvl w:ilvl="3">
      <w:start w:val="1"/>
      <w:numFmt w:val="decimal"/>
      <w:lvlText w:val="%1.%2.%3.%4"/>
      <w:lvlJc w:val="left"/>
      <w:pPr>
        <w:tabs>
          <w:tab w:val="num" w:pos="1800"/>
        </w:tabs>
        <w:ind w:left="1800" w:hanging="720"/>
      </w:pPr>
      <w:rPr/>
    </w:lvl>
    <w:lvl w:ilvl="4">
      <w:start w:val="1"/>
      <w:numFmt w:val="decimal"/>
      <w:lvlText w:val="%1.%2.%3.%4.%5"/>
      <w:lvlJc w:val="left"/>
      <w:pPr>
        <w:tabs>
          <w:tab w:val="num" w:pos="2520"/>
        </w:tabs>
        <w:ind w:left="2520" w:hanging="1080"/>
      </w:pPr>
      <w:rPr/>
    </w:lvl>
    <w:lvl w:ilvl="5">
      <w:start w:val="1"/>
      <w:numFmt w:val="decimal"/>
      <w:lvlText w:val="%1.%2.%3.%4.%5.%6"/>
      <w:lvlJc w:val="left"/>
      <w:pPr>
        <w:tabs>
          <w:tab w:val="num" w:pos="2880"/>
        </w:tabs>
        <w:ind w:left="2880" w:hanging="1080"/>
      </w:pPr>
      <w:rPr/>
    </w:lvl>
    <w:lvl w:ilvl="6">
      <w:start w:val="1"/>
      <w:numFmt w:val="decimal"/>
      <w:lvlText w:val="%1.%2.%3.%4.%5.%6.%7"/>
      <w:lvlJc w:val="left"/>
      <w:pPr>
        <w:tabs>
          <w:tab w:val="num" w:pos="3600"/>
        </w:tabs>
        <w:ind w:left="3600" w:hanging="1440"/>
      </w:pPr>
      <w:rPr/>
    </w:lvl>
    <w:lvl w:ilvl="7">
      <w:start w:val="1"/>
      <w:numFmt w:val="decimal"/>
      <w:lvlText w:val="%1.%2.%3.%4.%5.%6.%7.%8"/>
      <w:lvlJc w:val="left"/>
      <w:pPr>
        <w:tabs>
          <w:tab w:val="num" w:pos="3960"/>
        </w:tabs>
        <w:ind w:left="3960" w:hanging="1440"/>
      </w:pPr>
      <w:rPr/>
    </w:lvl>
    <w:lvl w:ilvl="8">
      <w:start w:val="1"/>
      <w:numFmt w:val="decimal"/>
      <w:lvlText w:val="%1.%2.%3.%4.%5.%6.%7.%8.%9"/>
      <w:lvlJc w:val="left"/>
      <w:pPr>
        <w:tabs>
          <w:tab w:val="num" w:pos="4680"/>
        </w:tabs>
        <w:ind w:left="4680" w:hanging="1800"/>
      </w:pPr>
      <w:rPr/>
    </w:lvl>
  </w:abstractNum>
  <w:abstractNum w:abstractNumId="4">
    <w:lvl w:ilvl="0">
      <w:start w:val="1"/>
      <w:numFmt w:val="bullet"/>
      <w:lvlText w:val="-"/>
      <w:lvlJc w:val="left"/>
      <w:pPr>
        <w:tabs>
          <w:tab w:val="num" w:pos="0"/>
        </w:tabs>
        <w:ind w:left="360" w:hanging="360"/>
      </w:pPr>
      <w:rPr>
        <w:rFonts w:ascii="Times New Roman" w:hAnsi="Times New Roman" w:cs="Times New Roman"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
    <w:lvl w:ilvl="0">
      <w:start w:val="1"/>
      <w:numFmt w:val="bullet"/>
      <w:lvlText w:val="-"/>
      <w:lvlJc w:val="left"/>
      <w:pPr>
        <w:tabs>
          <w:tab w:val="num" w:pos="0"/>
        </w:tabs>
        <w:ind w:left="8015"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1424" w:hanging="360"/>
      </w:pPr>
      <w:rPr>
        <w:rFonts w:ascii="Symbol" w:hAnsi="Symbol" w:cs="Symbol" w:hint="default"/>
      </w:rPr>
    </w:lvl>
    <w:lvl w:ilvl="1">
      <w:start w:val="1"/>
      <w:numFmt w:val="bullet"/>
      <w:lvlText w:val="o"/>
      <w:lvlJc w:val="left"/>
      <w:pPr>
        <w:tabs>
          <w:tab w:val="num" w:pos="0"/>
        </w:tabs>
        <w:ind w:left="2144" w:hanging="360"/>
      </w:pPr>
      <w:rPr>
        <w:rFonts w:ascii="Courier New" w:hAnsi="Courier New" w:cs="Courier New" w:hint="default"/>
      </w:rPr>
    </w:lvl>
    <w:lvl w:ilvl="2">
      <w:start w:val="1"/>
      <w:numFmt w:val="bullet"/>
      <w:lvlText w:val=""/>
      <w:lvlJc w:val="left"/>
      <w:pPr>
        <w:tabs>
          <w:tab w:val="num" w:pos="0"/>
        </w:tabs>
        <w:ind w:left="2864" w:hanging="360"/>
      </w:pPr>
      <w:rPr>
        <w:rFonts w:ascii="Wingdings" w:hAnsi="Wingdings" w:cs="Wingdings" w:hint="default"/>
      </w:rPr>
    </w:lvl>
    <w:lvl w:ilvl="3">
      <w:start w:val="1"/>
      <w:numFmt w:val="bullet"/>
      <w:lvlText w:val=""/>
      <w:lvlJc w:val="left"/>
      <w:pPr>
        <w:tabs>
          <w:tab w:val="num" w:pos="0"/>
        </w:tabs>
        <w:ind w:left="3584" w:hanging="360"/>
      </w:pPr>
      <w:rPr>
        <w:rFonts w:ascii="Symbol" w:hAnsi="Symbol" w:cs="Symbol" w:hint="default"/>
      </w:rPr>
    </w:lvl>
    <w:lvl w:ilvl="4">
      <w:start w:val="1"/>
      <w:numFmt w:val="bullet"/>
      <w:lvlText w:val="o"/>
      <w:lvlJc w:val="left"/>
      <w:pPr>
        <w:tabs>
          <w:tab w:val="num" w:pos="0"/>
        </w:tabs>
        <w:ind w:left="4304" w:hanging="360"/>
      </w:pPr>
      <w:rPr>
        <w:rFonts w:ascii="Courier New" w:hAnsi="Courier New" w:cs="Courier New" w:hint="default"/>
      </w:rPr>
    </w:lvl>
    <w:lvl w:ilvl="5">
      <w:start w:val="1"/>
      <w:numFmt w:val="bullet"/>
      <w:lvlText w:val=""/>
      <w:lvlJc w:val="left"/>
      <w:pPr>
        <w:tabs>
          <w:tab w:val="num" w:pos="0"/>
        </w:tabs>
        <w:ind w:left="5024" w:hanging="360"/>
      </w:pPr>
      <w:rPr>
        <w:rFonts w:ascii="Wingdings" w:hAnsi="Wingdings" w:cs="Wingdings" w:hint="default"/>
      </w:rPr>
    </w:lvl>
    <w:lvl w:ilvl="6">
      <w:start w:val="1"/>
      <w:numFmt w:val="bullet"/>
      <w:lvlText w:val=""/>
      <w:lvlJc w:val="left"/>
      <w:pPr>
        <w:tabs>
          <w:tab w:val="num" w:pos="0"/>
        </w:tabs>
        <w:ind w:left="5744" w:hanging="360"/>
      </w:pPr>
      <w:rPr>
        <w:rFonts w:ascii="Symbol" w:hAnsi="Symbol" w:cs="Symbol" w:hint="default"/>
      </w:rPr>
    </w:lvl>
    <w:lvl w:ilvl="7">
      <w:start w:val="1"/>
      <w:numFmt w:val="bullet"/>
      <w:lvlText w:val="o"/>
      <w:lvlJc w:val="left"/>
      <w:pPr>
        <w:tabs>
          <w:tab w:val="num" w:pos="0"/>
        </w:tabs>
        <w:ind w:left="6464" w:hanging="360"/>
      </w:pPr>
      <w:rPr>
        <w:rFonts w:ascii="Courier New" w:hAnsi="Courier New" w:cs="Courier New" w:hint="default"/>
      </w:rPr>
    </w:lvl>
    <w:lvl w:ilvl="8">
      <w:start w:val="1"/>
      <w:numFmt w:val="bullet"/>
      <w:lvlText w:val=""/>
      <w:lvlJc w:val="left"/>
      <w:pPr>
        <w:tabs>
          <w:tab w:val="num" w:pos="0"/>
        </w:tabs>
        <w:ind w:left="7184" w:hanging="360"/>
      </w:pPr>
      <w:rPr>
        <w:rFonts w:ascii="Wingdings" w:hAnsi="Wingdings" w:cs="Wingdings" w:hint="default"/>
      </w:rPr>
    </w:lvl>
  </w:abstractNum>
  <w:abstractNum w:abstractNumId="7">
    <w:lvl w:ilvl="0">
      <w:start w:val="1"/>
      <w:numFmt w:val="bullet"/>
      <w:lvlText w:val=""/>
      <w:lvlJc w:val="left"/>
      <w:pPr>
        <w:tabs>
          <w:tab w:val="num" w:pos="0"/>
        </w:tabs>
        <w:ind w:left="644"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1506" w:hanging="360"/>
      </w:pPr>
      <w:rPr>
        <w:rFonts w:ascii="Courier New" w:hAnsi="Courier New" w:cs="Courier New" w:hint="default"/>
      </w:rPr>
    </w:lvl>
    <w:lvl w:ilvl="2">
      <w:start w:val="1"/>
      <w:numFmt w:val="bullet"/>
      <w:lvlText w:val=""/>
      <w:lvlJc w:val="left"/>
      <w:pPr>
        <w:tabs>
          <w:tab w:val="num" w:pos="0"/>
        </w:tabs>
        <w:ind w:left="2226" w:hanging="360"/>
      </w:pPr>
      <w:rPr>
        <w:rFonts w:ascii="Wingdings" w:hAnsi="Wingdings" w:cs="Wingdings" w:hint="default"/>
      </w:rPr>
    </w:lvl>
    <w:lvl w:ilvl="3">
      <w:start w:val="1"/>
      <w:numFmt w:val="bullet"/>
      <w:lvlText w:val=""/>
      <w:lvlJc w:val="left"/>
      <w:pPr>
        <w:tabs>
          <w:tab w:val="num" w:pos="0"/>
        </w:tabs>
        <w:ind w:left="2946" w:hanging="360"/>
      </w:pPr>
      <w:rPr>
        <w:rFonts w:ascii="Symbol" w:hAnsi="Symbol" w:cs="Symbol" w:hint="default"/>
      </w:rPr>
    </w:lvl>
    <w:lvl w:ilvl="4">
      <w:start w:val="1"/>
      <w:numFmt w:val="bullet"/>
      <w:lvlText w:val="o"/>
      <w:lvlJc w:val="left"/>
      <w:pPr>
        <w:tabs>
          <w:tab w:val="num" w:pos="0"/>
        </w:tabs>
        <w:ind w:left="3666" w:hanging="360"/>
      </w:pPr>
      <w:rPr>
        <w:rFonts w:ascii="Courier New" w:hAnsi="Courier New" w:cs="Courier New" w:hint="default"/>
      </w:rPr>
    </w:lvl>
    <w:lvl w:ilvl="5">
      <w:start w:val="1"/>
      <w:numFmt w:val="bullet"/>
      <w:lvlText w:val=""/>
      <w:lvlJc w:val="left"/>
      <w:pPr>
        <w:tabs>
          <w:tab w:val="num" w:pos="0"/>
        </w:tabs>
        <w:ind w:left="4386" w:hanging="360"/>
      </w:pPr>
      <w:rPr>
        <w:rFonts w:ascii="Wingdings" w:hAnsi="Wingdings" w:cs="Wingdings" w:hint="default"/>
      </w:rPr>
    </w:lvl>
    <w:lvl w:ilvl="6">
      <w:start w:val="1"/>
      <w:numFmt w:val="bullet"/>
      <w:lvlText w:val=""/>
      <w:lvlJc w:val="left"/>
      <w:pPr>
        <w:tabs>
          <w:tab w:val="num" w:pos="0"/>
        </w:tabs>
        <w:ind w:left="5106" w:hanging="360"/>
      </w:pPr>
      <w:rPr>
        <w:rFonts w:ascii="Symbol" w:hAnsi="Symbol" w:cs="Symbol" w:hint="default"/>
      </w:rPr>
    </w:lvl>
    <w:lvl w:ilvl="7">
      <w:start w:val="1"/>
      <w:numFmt w:val="bullet"/>
      <w:lvlText w:val="o"/>
      <w:lvlJc w:val="left"/>
      <w:pPr>
        <w:tabs>
          <w:tab w:val="num" w:pos="0"/>
        </w:tabs>
        <w:ind w:left="5826" w:hanging="360"/>
      </w:pPr>
      <w:rPr>
        <w:rFonts w:ascii="Courier New" w:hAnsi="Courier New" w:cs="Courier New" w:hint="default"/>
      </w:rPr>
    </w:lvl>
    <w:lvl w:ilvl="8">
      <w:start w:val="1"/>
      <w:numFmt w:val="bullet"/>
      <w:lvlText w:val=""/>
      <w:lvlJc w:val="left"/>
      <w:pPr>
        <w:tabs>
          <w:tab w:val="num" w:pos="0"/>
        </w:tabs>
        <w:ind w:left="6546" w:hanging="360"/>
      </w:pPr>
      <w:rPr>
        <w:rFonts w:ascii="Wingdings" w:hAnsi="Wingdings" w:cs="Wingdings" w:hint="default"/>
      </w:rPr>
    </w:lvl>
  </w:abstractNum>
  <w:abstractNum w:abstractNumId="9">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0">
    <w:lvl w:ilvl="0">
      <w:start w:val="1"/>
      <w:numFmt w:val="decimal"/>
      <w:lvlText w:val="%1."/>
      <w:lvlJc w:val="left"/>
      <w:pPr>
        <w:tabs>
          <w:tab w:val="num" w:pos="0"/>
        </w:tabs>
        <w:ind w:left="720" w:hanging="360"/>
      </w:pPr>
      <w:rPr/>
    </w:lvl>
    <w:lvl w:ilvl="1">
      <w:start w:val="1"/>
      <w:numFmt w:val="decimal"/>
      <w:lvlText w:val="%1.%2."/>
      <w:lvlJc w:val="left"/>
      <w:pPr>
        <w:tabs>
          <w:tab w:val="num" w:pos="0"/>
        </w:tabs>
        <w:ind w:left="4815" w:hanging="420"/>
      </w:pPr>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080" w:hanging="72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440" w:hanging="108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1800" w:hanging="1440"/>
      </w:pPr>
      <w:rPr/>
    </w:lvl>
    <w:lvl w:ilvl="8">
      <w:start w:val="1"/>
      <w:numFmt w:val="decimal"/>
      <w:lvlText w:val="%1.%2.%3.%4.%5.%6.%7.%8.%9."/>
      <w:lvlJc w:val="left"/>
      <w:pPr>
        <w:tabs>
          <w:tab w:val="num" w:pos="0"/>
        </w:tabs>
        <w:ind w:left="2160" w:hanging="1800"/>
      </w:pPr>
      <w:rPr/>
    </w:lvl>
  </w:abstractNum>
  <w:abstractNum w:abstractNumId="11">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2">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3">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4">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5">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6">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7">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8">
    <w:lvl w:ilvl="0">
      <w:start w:val="1"/>
      <w:numFmt w:val="decimal"/>
      <w:lvlText w:val="%1."/>
      <w:lvlJc w:val="left"/>
      <w:pPr>
        <w:tabs>
          <w:tab w:val="num" w:pos="0"/>
        </w:tabs>
        <w:ind w:left="720" w:hanging="55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222" w:hanging="360"/>
      </w:pPr>
      <w:rPr/>
    </w:lvl>
    <w:lvl w:ilvl="2">
      <w:start w:val="1"/>
      <w:numFmt w:val="lowerRoman"/>
      <w:lvlText w:val="%3."/>
      <w:lvlJc w:val="right"/>
      <w:pPr>
        <w:tabs>
          <w:tab w:val="num" w:pos="0"/>
        </w:tabs>
        <w:ind w:left="1942" w:hanging="180"/>
      </w:pPr>
      <w:rPr/>
    </w:lvl>
    <w:lvl w:ilvl="3">
      <w:start w:val="1"/>
      <w:numFmt w:val="decimal"/>
      <w:lvlText w:val="%4."/>
      <w:lvlJc w:val="left"/>
      <w:pPr>
        <w:tabs>
          <w:tab w:val="num" w:pos="0"/>
        </w:tabs>
        <w:ind w:left="2662" w:hanging="360"/>
      </w:pPr>
      <w:rPr/>
    </w:lvl>
    <w:lvl w:ilvl="4">
      <w:start w:val="1"/>
      <w:numFmt w:val="lowerLetter"/>
      <w:lvlText w:val="%5."/>
      <w:lvlJc w:val="left"/>
      <w:pPr>
        <w:tabs>
          <w:tab w:val="num" w:pos="0"/>
        </w:tabs>
        <w:ind w:left="3382" w:hanging="360"/>
      </w:pPr>
      <w:rPr/>
    </w:lvl>
    <w:lvl w:ilvl="5">
      <w:start w:val="1"/>
      <w:numFmt w:val="lowerRoman"/>
      <w:lvlText w:val="%6."/>
      <w:lvlJc w:val="right"/>
      <w:pPr>
        <w:tabs>
          <w:tab w:val="num" w:pos="0"/>
        </w:tabs>
        <w:ind w:left="4102" w:hanging="180"/>
      </w:pPr>
      <w:rPr/>
    </w:lvl>
    <w:lvl w:ilvl="6">
      <w:start w:val="1"/>
      <w:numFmt w:val="decimal"/>
      <w:lvlText w:val="%7."/>
      <w:lvlJc w:val="left"/>
      <w:pPr>
        <w:tabs>
          <w:tab w:val="num" w:pos="0"/>
        </w:tabs>
        <w:ind w:left="4822" w:hanging="360"/>
      </w:pPr>
      <w:rPr/>
    </w:lvl>
    <w:lvl w:ilvl="7">
      <w:start w:val="1"/>
      <w:numFmt w:val="lowerLetter"/>
      <w:lvlText w:val="%8."/>
      <w:lvlJc w:val="left"/>
      <w:pPr>
        <w:tabs>
          <w:tab w:val="num" w:pos="0"/>
        </w:tabs>
        <w:ind w:left="5542" w:hanging="360"/>
      </w:pPr>
      <w:rPr/>
    </w:lvl>
    <w:lvl w:ilvl="8">
      <w:start w:val="1"/>
      <w:numFmt w:val="lowerRoman"/>
      <w:lvlText w:val="%9."/>
      <w:lvlJc w:val="right"/>
      <w:pPr>
        <w:tabs>
          <w:tab w:val="num" w:pos="0"/>
        </w:tabs>
        <w:ind w:left="6262" w:hanging="180"/>
      </w:pPr>
      <w:rPr/>
    </w:lvl>
  </w:abstractNum>
  <w:abstractNum w:abstractNumId="20">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222" w:hanging="360"/>
      </w:pPr>
      <w:rPr/>
    </w:lvl>
    <w:lvl w:ilvl="2">
      <w:start w:val="1"/>
      <w:numFmt w:val="lowerRoman"/>
      <w:lvlText w:val="%3."/>
      <w:lvlJc w:val="right"/>
      <w:pPr>
        <w:tabs>
          <w:tab w:val="num" w:pos="0"/>
        </w:tabs>
        <w:ind w:left="1942" w:hanging="180"/>
      </w:pPr>
      <w:rPr/>
    </w:lvl>
    <w:lvl w:ilvl="3">
      <w:start w:val="1"/>
      <w:numFmt w:val="decimal"/>
      <w:lvlText w:val="%4."/>
      <w:lvlJc w:val="left"/>
      <w:pPr>
        <w:tabs>
          <w:tab w:val="num" w:pos="0"/>
        </w:tabs>
        <w:ind w:left="2662" w:hanging="360"/>
      </w:pPr>
      <w:rPr/>
    </w:lvl>
    <w:lvl w:ilvl="4">
      <w:start w:val="1"/>
      <w:numFmt w:val="lowerLetter"/>
      <w:lvlText w:val="%5."/>
      <w:lvlJc w:val="left"/>
      <w:pPr>
        <w:tabs>
          <w:tab w:val="num" w:pos="0"/>
        </w:tabs>
        <w:ind w:left="3382" w:hanging="360"/>
      </w:pPr>
      <w:rPr/>
    </w:lvl>
    <w:lvl w:ilvl="5">
      <w:start w:val="1"/>
      <w:numFmt w:val="lowerRoman"/>
      <w:lvlText w:val="%6."/>
      <w:lvlJc w:val="right"/>
      <w:pPr>
        <w:tabs>
          <w:tab w:val="num" w:pos="0"/>
        </w:tabs>
        <w:ind w:left="4102" w:hanging="180"/>
      </w:pPr>
      <w:rPr/>
    </w:lvl>
    <w:lvl w:ilvl="6">
      <w:start w:val="1"/>
      <w:numFmt w:val="decimal"/>
      <w:lvlText w:val="%7."/>
      <w:lvlJc w:val="left"/>
      <w:pPr>
        <w:tabs>
          <w:tab w:val="num" w:pos="0"/>
        </w:tabs>
        <w:ind w:left="4822" w:hanging="360"/>
      </w:pPr>
      <w:rPr/>
    </w:lvl>
    <w:lvl w:ilvl="7">
      <w:start w:val="1"/>
      <w:numFmt w:val="lowerLetter"/>
      <w:lvlText w:val="%8."/>
      <w:lvlJc w:val="left"/>
      <w:pPr>
        <w:tabs>
          <w:tab w:val="num" w:pos="0"/>
        </w:tabs>
        <w:ind w:left="5542" w:hanging="360"/>
      </w:pPr>
      <w:rPr/>
    </w:lvl>
    <w:lvl w:ilvl="8">
      <w:start w:val="1"/>
      <w:numFmt w:val="lowerRoman"/>
      <w:lvlText w:val="%9."/>
      <w:lvlJc w:val="right"/>
      <w:pPr>
        <w:tabs>
          <w:tab w:val="num" w:pos="0"/>
        </w:tabs>
        <w:ind w:left="6262" w:hanging="180"/>
      </w:pPr>
      <w:rPr/>
    </w:lvl>
  </w:abstractNum>
  <w:abstractNum w:abstractNumId="2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w="http://schemas.openxmlformats.org/wordprocessingml/2006/main">
  <w:zoom w:percent="72"/>
  <w:defaultTabStop w:val="709"/>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uiPriority="0"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semiHidden="1" w:unhideWhenUsed="1"/>
    <w:lsdException w:name="FollowedHyperlink" w:uiPriority="0" w:semiHidden="1" w:unhideWhenUsed="1"/>
    <w:lsdException w:name="Strong" w:uiPriority="22" w:qFormat="1"/>
    <w:lsdException w:name="Emphasis" w:uiPriority="0" w:qFormat="1"/>
    <w:lsdException w:name="Document Map" w:uiPriority="0" w:semiHidden="1" w:unhideWhenUsed="1"/>
    <w:lsdException w:name="Plain Text" w:uiPriority="0" w:semiHidden="1" w:unhideWhenUsed="1"/>
    <w:lsdException w:name="E-mail Signature" w:semiHidden="1" w:unhideWhenUsed="1"/>
    <w:lsdException w:name="HTML Top of Form" w:semiHidden="1" w:unhideWhenUsed="1"/>
    <w:lsdException w:name="HTML Bottom of Form" w:uiPriority="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22024"/>
    <w:pPr>
      <w:widowControl/>
      <w:suppressAutoHyphens w:val="true"/>
      <w:bidi w:val="0"/>
      <w:spacing w:before="0" w:after="0"/>
      <w:ind w:left="0"/>
      <w:jc w:val="both"/>
    </w:pPr>
    <w:rPr>
      <w:rFonts w:ascii="Times New Roman" w:hAnsi="Times New Roman" w:eastAsia="Times New Roman" w:cs="Times New Roman"/>
      <w:color w:val="auto"/>
      <w:kern w:val="0"/>
      <w:sz w:val="24"/>
      <w:szCs w:val="24"/>
      <w:lang w:val="ru-RU" w:eastAsia="ru-RU" w:bidi="ar-SA"/>
    </w:rPr>
  </w:style>
  <w:style w:type="paragraph" w:styleId="Heading1">
    <w:name w:val="Heading 1"/>
    <w:basedOn w:val="Normal"/>
    <w:next w:val="Normal"/>
    <w:link w:val="1"/>
    <w:uiPriority w:val="9"/>
    <w:qFormat/>
    <w:rsid w:val="00125694"/>
    <w:pPr>
      <w:keepNext w:val="true"/>
      <w:keepLines/>
      <w:suppressAutoHyphens w:val="true"/>
      <w:spacing w:before="480" w:after="240"/>
      <w:jc w:val="center"/>
      <w:outlineLvl w:val="0"/>
    </w:pPr>
    <w:rPr>
      <w:rFonts w:eastAsia="" w:cs="" w:cstheme="majorBidi" w:eastAsiaTheme="majorEastAsia"/>
      <w:b/>
      <w:bCs/>
      <w:caps/>
      <w:szCs w:val="28"/>
    </w:rPr>
  </w:style>
  <w:style w:type="paragraph" w:styleId="Heading2">
    <w:name w:val="Heading 2"/>
    <w:basedOn w:val="Normal"/>
    <w:next w:val="Style40"/>
    <w:link w:val="2"/>
    <w:uiPriority w:val="9"/>
    <w:qFormat/>
    <w:rsid w:val="00125694"/>
    <w:pPr>
      <w:keepNext w:val="true"/>
      <w:suppressAutoHyphens w:val="true"/>
      <w:spacing w:before="240" w:after="240"/>
      <w:jc w:val="center"/>
      <w:outlineLvl w:val="1"/>
    </w:pPr>
    <w:rPr>
      <w:rFonts w:cs="Arial"/>
      <w:b/>
      <w:bCs/>
      <w:i/>
      <w:iCs/>
      <w:szCs w:val="28"/>
    </w:rPr>
  </w:style>
  <w:style w:type="paragraph" w:styleId="Heading3">
    <w:name w:val="Heading 3"/>
    <w:basedOn w:val="Normal"/>
    <w:next w:val="Normal"/>
    <w:link w:val="3"/>
    <w:uiPriority w:val="9"/>
    <w:qFormat/>
    <w:rsid w:val="00125694"/>
    <w:pPr>
      <w:keepNext w:val="true"/>
      <w:suppressAutoHyphens w:val="true"/>
      <w:spacing w:before="240" w:after="240"/>
      <w:jc w:val="center"/>
      <w:outlineLvl w:val="2"/>
    </w:pPr>
    <w:rPr>
      <w:rFonts w:cs="Arial"/>
      <w:bCs/>
      <w:i/>
      <w:szCs w:val="26"/>
    </w:rPr>
  </w:style>
  <w:style w:type="paragraph" w:styleId="Heading4">
    <w:name w:val="Heading 4"/>
    <w:basedOn w:val="Normal"/>
    <w:next w:val="Normal"/>
    <w:link w:val="4"/>
    <w:uiPriority w:val="9"/>
    <w:unhideWhenUsed/>
    <w:qFormat/>
    <w:rsid w:val="00b20883"/>
    <w:pPr>
      <w:keepNext w:val="true"/>
      <w:spacing w:before="240" w:after="240"/>
      <w:jc w:val="center"/>
      <w:outlineLvl w:val="3"/>
    </w:pPr>
    <w:rPr>
      <w:bCs/>
      <w:sz w:val="28"/>
      <w:szCs w:val="28"/>
      <w:u w:val="single"/>
    </w:rPr>
  </w:style>
  <w:style w:type="paragraph" w:styleId="Heading5">
    <w:name w:val="Heading 5"/>
    <w:basedOn w:val="Normal"/>
    <w:next w:val="Normal"/>
    <w:link w:val="5"/>
    <w:uiPriority w:val="9"/>
    <w:qFormat/>
    <w:rsid w:val="00b20883"/>
    <w:pPr>
      <w:spacing w:before="240" w:after="60"/>
      <w:outlineLvl w:val="4"/>
    </w:pPr>
    <w:rPr>
      <w:rFonts w:ascii="Calibri" w:hAnsi="Calibri"/>
      <w:b/>
      <w:bCs/>
      <w:i/>
      <w:iCs/>
      <w:sz w:val="26"/>
      <w:szCs w:val="26"/>
      <w:lang w:eastAsia="en-US"/>
    </w:rPr>
  </w:style>
  <w:style w:type="paragraph" w:styleId="Heading6">
    <w:name w:val="Heading 6"/>
    <w:basedOn w:val="Normal"/>
    <w:next w:val="Normal"/>
    <w:link w:val="6"/>
    <w:uiPriority w:val="9"/>
    <w:qFormat/>
    <w:rsid w:val="00034a19"/>
    <w:pPr>
      <w:keepNext w:val="true"/>
      <w:keepLines/>
      <w:spacing w:before="200" w:after="0"/>
      <w:ind w:firstLine="709"/>
      <w:outlineLvl w:val="5"/>
    </w:pPr>
    <w:rPr>
      <w:rFonts w:ascii="Cambria" w:hAnsi="Cambria" w:cs="Cambria"/>
      <w:i/>
      <w:iCs/>
      <w:color w:val="243F60"/>
      <w:szCs w:val="22"/>
      <w:lang w:val="en-US" w:eastAsia="en-US"/>
    </w:rPr>
  </w:style>
  <w:style w:type="paragraph" w:styleId="Heading7">
    <w:name w:val="Heading 7"/>
    <w:basedOn w:val="Normal"/>
    <w:next w:val="Normal"/>
    <w:link w:val="7"/>
    <w:uiPriority w:val="9"/>
    <w:qFormat/>
    <w:rsid w:val="00b20883"/>
    <w:pPr>
      <w:spacing w:before="240" w:after="60"/>
      <w:outlineLvl w:val="6"/>
    </w:pPr>
    <w:rPr>
      <w:rFonts w:ascii="Calibri" w:hAnsi="Calibri"/>
      <w:lang w:eastAsia="en-US"/>
    </w:rPr>
  </w:style>
  <w:style w:type="paragraph" w:styleId="Heading8">
    <w:name w:val="Heading 8"/>
    <w:basedOn w:val="Normal"/>
    <w:next w:val="Normal"/>
    <w:link w:val="8"/>
    <w:uiPriority w:val="9"/>
    <w:qFormat/>
    <w:rsid w:val="00034a19"/>
    <w:pPr>
      <w:keepNext w:val="true"/>
      <w:keepLines/>
      <w:spacing w:before="200" w:after="0"/>
      <w:ind w:firstLine="709"/>
      <w:outlineLvl w:val="7"/>
    </w:pPr>
    <w:rPr>
      <w:rFonts w:ascii="Cambria" w:hAnsi="Cambria" w:cs="Cambria"/>
      <w:color w:val="4F81BD"/>
      <w:sz w:val="20"/>
      <w:szCs w:val="20"/>
      <w:lang w:val="en-US" w:eastAsia="en-US"/>
    </w:rPr>
  </w:style>
  <w:style w:type="paragraph" w:styleId="Heading9">
    <w:name w:val="Heading 9"/>
    <w:basedOn w:val="Normal"/>
    <w:next w:val="Normal"/>
    <w:link w:val="9"/>
    <w:uiPriority w:val="9"/>
    <w:qFormat/>
    <w:rsid w:val="00034a19"/>
    <w:pPr>
      <w:keepNext w:val="true"/>
      <w:keepLines/>
      <w:spacing w:before="200" w:after="0"/>
      <w:ind w:firstLine="709"/>
      <w:outlineLvl w:val="8"/>
    </w:pPr>
    <w:rPr>
      <w:rFonts w:ascii="Cambria" w:hAnsi="Cambria" w:cs="Cambria"/>
      <w:i/>
      <w:iCs/>
      <w:color w:val="404040"/>
      <w:sz w:val="20"/>
      <w:szCs w:val="20"/>
      <w:lang w:val="en-US" w:eastAsia="en-US"/>
    </w:rPr>
  </w:style>
  <w:style w:type="character" w:styleId="DefaultParagraphFont" w:default="1">
    <w:name w:val="Default Paragraph Font"/>
    <w:uiPriority w:val="1"/>
    <w:semiHidden/>
    <w:unhideWhenUsed/>
    <w:qFormat/>
    <w:rPr/>
  </w:style>
  <w:style w:type="character" w:styleId="1" w:customStyle="1">
    <w:name w:val="Заголовок 1 Знак"/>
    <w:basedOn w:val="DefaultParagraphFont"/>
    <w:uiPriority w:val="9"/>
    <w:qFormat/>
    <w:rsid w:val="00125694"/>
    <w:rPr>
      <w:rFonts w:ascii="Times New Roman" w:hAnsi="Times New Roman" w:eastAsia="" w:cs="" w:cstheme="majorBidi" w:eastAsiaTheme="majorEastAsia"/>
      <w:b/>
      <w:bCs/>
      <w:caps/>
      <w:sz w:val="24"/>
      <w:szCs w:val="28"/>
      <w:lang w:eastAsia="ru-RU"/>
    </w:rPr>
  </w:style>
  <w:style w:type="character" w:styleId="2" w:customStyle="1">
    <w:name w:val="Заголовок 2 Знак"/>
    <w:basedOn w:val="DefaultParagraphFont"/>
    <w:uiPriority w:val="9"/>
    <w:qFormat/>
    <w:rsid w:val="00125694"/>
    <w:rPr>
      <w:rFonts w:ascii="Times New Roman" w:hAnsi="Times New Roman" w:eastAsia="Times New Roman" w:cs="Arial"/>
      <w:b/>
      <w:bCs/>
      <w:i/>
      <w:iCs/>
      <w:sz w:val="24"/>
      <w:szCs w:val="28"/>
      <w:lang w:eastAsia="ru-RU"/>
    </w:rPr>
  </w:style>
  <w:style w:type="character" w:styleId="3" w:customStyle="1">
    <w:name w:val="Заголовок 3 Знак"/>
    <w:basedOn w:val="DefaultParagraphFont"/>
    <w:uiPriority w:val="9"/>
    <w:qFormat/>
    <w:rsid w:val="00125694"/>
    <w:rPr>
      <w:rFonts w:ascii="Times New Roman" w:hAnsi="Times New Roman" w:eastAsia="Times New Roman" w:cs="Arial"/>
      <w:bCs/>
      <w:i/>
      <w:sz w:val="24"/>
      <w:szCs w:val="26"/>
      <w:lang w:eastAsia="ru-RU"/>
    </w:rPr>
  </w:style>
  <w:style w:type="character" w:styleId="4" w:customStyle="1">
    <w:name w:val="Заголовок 4 Знак"/>
    <w:basedOn w:val="DefaultParagraphFont"/>
    <w:uiPriority w:val="9"/>
    <w:qFormat/>
    <w:rsid w:val="00b20883"/>
    <w:rPr>
      <w:rFonts w:ascii="Times New Roman" w:hAnsi="Times New Roman" w:eastAsia="Times New Roman" w:cs="Times New Roman"/>
      <w:bCs/>
      <w:sz w:val="28"/>
      <w:szCs w:val="28"/>
      <w:u w:val="single"/>
      <w:lang w:eastAsia="ru-RU"/>
    </w:rPr>
  </w:style>
  <w:style w:type="character" w:styleId="5" w:customStyle="1">
    <w:name w:val="Заголовок 5 Знак"/>
    <w:basedOn w:val="DefaultParagraphFont"/>
    <w:uiPriority w:val="9"/>
    <w:qFormat/>
    <w:rsid w:val="00b20883"/>
    <w:rPr>
      <w:rFonts w:ascii="Calibri" w:hAnsi="Calibri" w:eastAsia="Times New Roman" w:cs="Times New Roman"/>
      <w:b/>
      <w:bCs/>
      <w:i/>
      <w:iCs/>
      <w:sz w:val="26"/>
      <w:szCs w:val="26"/>
    </w:rPr>
  </w:style>
  <w:style w:type="character" w:styleId="7" w:customStyle="1">
    <w:name w:val="Заголовок 7 Знак"/>
    <w:basedOn w:val="DefaultParagraphFont"/>
    <w:uiPriority w:val="9"/>
    <w:qFormat/>
    <w:rsid w:val="00b20883"/>
    <w:rPr>
      <w:rFonts w:ascii="Calibri" w:hAnsi="Calibri" w:eastAsia="Times New Roman" w:cs="Times New Roman"/>
      <w:sz w:val="24"/>
      <w:szCs w:val="24"/>
    </w:rPr>
  </w:style>
  <w:style w:type="character" w:styleId="Hyperlink">
    <w:name w:val="Hyperlink"/>
    <w:basedOn w:val="DefaultParagraphFont"/>
    <w:uiPriority w:val="99"/>
    <w:unhideWhenUsed/>
    <w:rsid w:val="00b20883"/>
    <w:rPr>
      <w:color w:val="0000FF"/>
      <w:u w:val="single"/>
    </w:rPr>
  </w:style>
  <w:style w:type="character" w:styleId="Style5" w:customStyle="1">
    <w:name w:val="Без интервала Знак"/>
    <w:basedOn w:val="DefaultParagraphFont"/>
    <w:link w:val="NoSpacing"/>
    <w:uiPriority w:val="1"/>
    <w:qFormat/>
    <w:rsid w:val="00b20883"/>
    <w:rPr>
      <w:rFonts w:ascii="Times New Roman" w:hAnsi="Times New Roman" w:eastAsia="Calibri" w:cs="Times New Roman"/>
    </w:rPr>
  </w:style>
  <w:style w:type="character" w:styleId="Style6" w:customStyle="1">
    <w:name w:val="Текст выноски Знак"/>
    <w:basedOn w:val="DefaultParagraphFont"/>
    <w:link w:val="BalloonText"/>
    <w:qFormat/>
    <w:rsid w:val="00b20883"/>
    <w:rPr>
      <w:rFonts w:ascii="Tahoma" w:hAnsi="Tahoma" w:eastAsia="" w:cs="Tahoma" w:eastAsiaTheme="minorEastAsia"/>
      <w:sz w:val="16"/>
      <w:szCs w:val="16"/>
      <w:lang w:eastAsia="ru-RU"/>
    </w:rPr>
  </w:style>
  <w:style w:type="character" w:styleId="Style7" w:customStyle="1">
    <w:name w:val="Обычный (Интернет) Знак"/>
    <w:link w:val="NormalWeb"/>
    <w:qFormat/>
    <w:rsid w:val="00b20883"/>
    <w:rPr>
      <w:rFonts w:ascii="Times New Roman" w:hAnsi="Times New Roman" w:eastAsia="Times New Roman" w:cs="Times New Roman"/>
      <w:sz w:val="24"/>
      <w:szCs w:val="24"/>
      <w:lang w:eastAsia="ru-RU"/>
    </w:rPr>
  </w:style>
  <w:style w:type="character" w:styleId="Style8" w:customStyle="1">
    <w:name w:val="Красная строка Знак"/>
    <w:basedOn w:val="DefaultParagraphFont"/>
    <w:semiHidden/>
    <w:qFormat/>
    <w:rsid w:val="00734db8"/>
    <w:rPr>
      <w:rFonts w:eastAsia="" w:eastAsiaTheme="minorEastAsia"/>
      <w:lang w:eastAsia="ru-RU"/>
    </w:rPr>
  </w:style>
  <w:style w:type="character" w:styleId="0" w:customStyle="1">
    <w:name w:val="КК0 Знак"/>
    <w:basedOn w:val="DefaultParagraphFont"/>
    <w:link w:val="02"/>
    <w:qFormat/>
    <w:rsid w:val="00b20883"/>
    <w:rPr>
      <w:rFonts w:ascii="Times New Roman" w:hAnsi="Times New Roman" w:eastAsia="Times New Roman" w:cs="Times New Roman"/>
      <w:sz w:val="26"/>
      <w:szCs w:val="26"/>
      <w:lang w:eastAsia="ru-RU"/>
    </w:rPr>
  </w:style>
  <w:style w:type="character" w:styleId="FontStyle31" w:customStyle="1">
    <w:name w:val="Font Style31"/>
    <w:basedOn w:val="DefaultParagraphFont"/>
    <w:qFormat/>
    <w:rsid w:val="00b20883"/>
    <w:rPr>
      <w:rFonts w:ascii="Times New Roman" w:hAnsi="Times New Roman" w:cs="Times New Roman"/>
      <w:sz w:val="16"/>
      <w:szCs w:val="16"/>
    </w:rPr>
  </w:style>
  <w:style w:type="character" w:styleId="21" w:customStyle="1">
    <w:name w:val="Основной текст 2 Знак"/>
    <w:basedOn w:val="DefaultParagraphFont"/>
    <w:link w:val="BodyText21"/>
    <w:uiPriority w:val="99"/>
    <w:qFormat/>
    <w:rsid w:val="00b20883"/>
    <w:rPr>
      <w:rFonts w:ascii="Times New Roman" w:hAnsi="Times New Roman" w:eastAsia="Times New Roman" w:cs="Times New Roman"/>
      <w:sz w:val="24"/>
      <w:szCs w:val="24"/>
      <w:lang w:eastAsia="ru-RU"/>
    </w:rPr>
  </w:style>
  <w:style w:type="character" w:styleId="Style9" w:customStyle="1">
    <w:name w:val="Основной текст с отступом Знак"/>
    <w:basedOn w:val="DefaultParagraphFont"/>
    <w:uiPriority w:val="99"/>
    <w:qFormat/>
    <w:rsid w:val="00b20883"/>
    <w:rPr>
      <w:rFonts w:ascii="Times New Roman" w:hAnsi="Times New Roman" w:eastAsia="Times New Roman" w:cs="Times New Roman"/>
      <w:sz w:val="24"/>
      <w:szCs w:val="24"/>
      <w:lang w:eastAsia="ru-RU"/>
    </w:rPr>
  </w:style>
  <w:style w:type="character" w:styleId="22" w:customStyle="1">
    <w:name w:val="Основной текст с отступом 2 Знак"/>
    <w:basedOn w:val="DefaultParagraphFont"/>
    <w:link w:val="BodyTextIndent2"/>
    <w:qFormat/>
    <w:rsid w:val="00b20883"/>
    <w:rPr>
      <w:rFonts w:ascii="Times New Roman" w:hAnsi="Times New Roman" w:eastAsia="Times New Roman" w:cs="Times New Roman"/>
      <w:sz w:val="24"/>
      <w:szCs w:val="24"/>
      <w:lang w:eastAsia="ru-RU"/>
    </w:rPr>
  </w:style>
  <w:style w:type="character" w:styleId="31" w:customStyle="1">
    <w:name w:val="Основной текст 3 Знак"/>
    <w:basedOn w:val="DefaultParagraphFont"/>
    <w:link w:val="BodyText32"/>
    <w:qFormat/>
    <w:rsid w:val="00b20883"/>
    <w:rPr>
      <w:rFonts w:ascii="Times New Roman" w:hAnsi="Times New Roman" w:eastAsia="Times New Roman" w:cs="Times New Roman"/>
      <w:sz w:val="16"/>
      <w:szCs w:val="16"/>
      <w:lang w:eastAsia="ru-RU"/>
    </w:rPr>
  </w:style>
  <w:style w:type="character" w:styleId="Style10" w:customStyle="1">
    <w:name w:val="Текст Знак"/>
    <w:basedOn w:val="DefaultParagraphFont"/>
    <w:link w:val="PlainText"/>
    <w:qFormat/>
    <w:rsid w:val="00b20883"/>
    <w:rPr>
      <w:rFonts w:ascii="Courier New" w:hAnsi="Courier New" w:eastAsia="Times New Roman" w:cs="Times New Roman"/>
      <w:sz w:val="20"/>
      <w:szCs w:val="20"/>
      <w:lang w:eastAsia="ru-RU"/>
    </w:rPr>
  </w:style>
  <w:style w:type="character" w:styleId="FontStyle15" w:customStyle="1">
    <w:name w:val="Font Style15"/>
    <w:basedOn w:val="DefaultParagraphFont"/>
    <w:qFormat/>
    <w:rsid w:val="00b20883"/>
    <w:rPr>
      <w:rFonts w:ascii="Times New Roman" w:hAnsi="Times New Roman" w:cs="Times New Roman"/>
      <w:sz w:val="26"/>
      <w:szCs w:val="26"/>
    </w:rPr>
  </w:style>
  <w:style w:type="character" w:styleId="Style11" w:customStyle="1">
    <w:name w:val="Верхний колонтитул Знак"/>
    <w:basedOn w:val="DefaultParagraphFont"/>
    <w:uiPriority w:val="99"/>
    <w:qFormat/>
    <w:rsid w:val="00b20883"/>
    <w:rPr>
      <w:rFonts w:eastAsia="" w:eastAsiaTheme="minorEastAsia"/>
      <w:lang w:eastAsia="ru-RU"/>
    </w:rPr>
  </w:style>
  <w:style w:type="character" w:styleId="Style12" w:customStyle="1">
    <w:name w:val="Нижний колонтитул Знак"/>
    <w:basedOn w:val="DefaultParagraphFont"/>
    <w:uiPriority w:val="99"/>
    <w:qFormat/>
    <w:rsid w:val="00b20883"/>
    <w:rPr>
      <w:rFonts w:ascii="Times New Roman" w:hAnsi="Times New Roman" w:eastAsia="" w:eastAsiaTheme="minorEastAsia"/>
      <w:sz w:val="20"/>
      <w:lang w:eastAsia="ru-RU"/>
    </w:rPr>
  </w:style>
  <w:style w:type="character" w:styleId="32" w:customStyle="1">
    <w:name w:val="Основной текст с отступом 3 Знак"/>
    <w:basedOn w:val="DefaultParagraphFont"/>
    <w:link w:val="BodyTextIndent3"/>
    <w:qFormat/>
    <w:rsid w:val="00b20883"/>
    <w:rPr>
      <w:rFonts w:ascii="Calibri" w:hAnsi="Calibri" w:eastAsia="Calibri" w:cs="Times New Roman"/>
      <w:sz w:val="16"/>
      <w:szCs w:val="16"/>
    </w:rPr>
  </w:style>
  <w:style w:type="character" w:styleId="Style13" w:customStyle="1">
    <w:name w:val="Схема документа Знак"/>
    <w:link w:val="DocumentMap"/>
    <w:qFormat/>
    <w:rsid w:val="00b20883"/>
    <w:rPr>
      <w:rFonts w:ascii="Tahoma" w:hAnsi="Tahoma" w:eastAsia="Calibri" w:cs="Tahoma"/>
      <w:sz w:val="20"/>
      <w:szCs w:val="20"/>
      <w:shd w:fill="000080" w:val="clear"/>
    </w:rPr>
  </w:style>
  <w:style w:type="character" w:styleId="11" w:customStyle="1">
    <w:name w:val="Схема документа Знак1"/>
    <w:basedOn w:val="DefaultParagraphFont"/>
    <w:uiPriority w:val="99"/>
    <w:semiHidden/>
    <w:qFormat/>
    <w:rsid w:val="00b20883"/>
    <w:rPr>
      <w:rFonts w:ascii="Tahoma" w:hAnsi="Tahoma" w:eastAsia="" w:cs="Tahoma" w:eastAsiaTheme="minorEastAsia"/>
      <w:sz w:val="16"/>
      <w:szCs w:val="16"/>
      <w:lang w:eastAsia="ru-RU"/>
    </w:rPr>
  </w:style>
  <w:style w:type="character" w:styleId="Style14" w:customStyle="1">
    <w:name w:val="заголовок таблицы Знак"/>
    <w:link w:val="Style43"/>
    <w:qFormat/>
    <w:rsid w:val="00b20883"/>
    <w:rPr>
      <w:rFonts w:ascii="Times New Roman" w:hAnsi="Times New Roman" w:eastAsia="Times New Roman" w:cs="Times New Roman"/>
      <w:b/>
      <w:sz w:val="26"/>
      <w:szCs w:val="24"/>
      <w:lang w:eastAsia="ru-RU"/>
    </w:rPr>
  </w:style>
  <w:style w:type="character" w:styleId="Style15" w:customStyle="1">
    <w:name w:val="Основной Знак"/>
    <w:link w:val="Style44"/>
    <w:qFormat/>
    <w:rsid w:val="00b20883"/>
    <w:rPr>
      <w:rFonts w:ascii="Times New Roman" w:hAnsi="Times New Roman" w:eastAsia="Times New Roman" w:cs="Times New Roman"/>
      <w:sz w:val="28"/>
      <w:szCs w:val="24"/>
      <w:lang w:eastAsia="ru-RU"/>
    </w:rPr>
  </w:style>
  <w:style w:type="character" w:styleId="Style16" w:customStyle="1">
    <w:name w:val="Подзаголовок Знак"/>
    <w:basedOn w:val="DefaultParagraphFont"/>
    <w:uiPriority w:val="11"/>
    <w:qFormat/>
    <w:rsid w:val="00b20883"/>
    <w:rPr>
      <w:rFonts w:ascii="Cambria" w:hAnsi="Cambria" w:eastAsia="Times New Roman" w:cs="Times New Roman"/>
      <w:sz w:val="24"/>
      <w:szCs w:val="24"/>
    </w:rPr>
  </w:style>
  <w:style w:type="character" w:styleId="23" w:customStyle="1">
    <w:name w:val="Цитата 2 Знак"/>
    <w:basedOn w:val="DefaultParagraphFont"/>
    <w:link w:val="Quote"/>
    <w:uiPriority w:val="29"/>
    <w:qFormat/>
    <w:rsid w:val="00b20883"/>
    <w:rPr>
      <w:rFonts w:ascii="Calibri" w:hAnsi="Calibri" w:eastAsia="Calibri" w:cs="Times New Roman"/>
      <w:i/>
      <w:iCs/>
      <w:color w:val="000000"/>
    </w:rPr>
  </w:style>
  <w:style w:type="character" w:styleId="Pagenumber">
    <w:name w:val="page number"/>
    <w:basedOn w:val="DefaultParagraphFont"/>
    <w:qFormat/>
    <w:rsid w:val="00b20883"/>
    <w:rPr/>
  </w:style>
  <w:style w:type="character" w:styleId="Style17" w:customStyle="1">
    <w:name w:val="Текст концевой сноски Знак"/>
    <w:uiPriority w:val="99"/>
    <w:semiHidden/>
    <w:qFormat/>
    <w:rsid w:val="00b20883"/>
    <w:rPr>
      <w:rFonts w:ascii="Calibri" w:hAnsi="Calibri" w:eastAsia="Calibri" w:cs="Times New Roman"/>
      <w:sz w:val="20"/>
      <w:szCs w:val="20"/>
    </w:rPr>
  </w:style>
  <w:style w:type="character" w:styleId="12" w:customStyle="1">
    <w:name w:val="Текст концевой сноски Знак1"/>
    <w:basedOn w:val="DefaultParagraphFont"/>
    <w:uiPriority w:val="99"/>
    <w:semiHidden/>
    <w:qFormat/>
    <w:rsid w:val="00b20883"/>
    <w:rPr>
      <w:rFonts w:eastAsia="" w:eastAsiaTheme="minorEastAsia"/>
      <w:sz w:val="20"/>
      <w:szCs w:val="20"/>
      <w:lang w:eastAsia="ru-RU"/>
    </w:rPr>
  </w:style>
  <w:style w:type="character" w:styleId="Style18" w:customStyle="1">
    <w:name w:val="Текст сноски Знак"/>
    <w:basedOn w:val="DefaultParagraphFont"/>
    <w:uiPriority w:val="99"/>
    <w:qFormat/>
    <w:rsid w:val="00b20883"/>
    <w:rPr>
      <w:rFonts w:ascii="Calibri" w:hAnsi="Calibri" w:eastAsia="Calibri" w:cs="Times New Roman"/>
      <w:sz w:val="20"/>
      <w:szCs w:val="20"/>
    </w:rPr>
  </w:style>
  <w:style w:type="character" w:styleId="24" w:customStyle="1">
    <w:name w:val="Новый абзац Знак2"/>
    <w:link w:val="Style46"/>
    <w:qFormat/>
    <w:rsid w:val="00b20883"/>
    <w:rPr>
      <w:rFonts w:ascii="Arial" w:hAnsi="Arial" w:eastAsia="Times New Roman" w:cs="Times New Roman"/>
      <w:sz w:val="24"/>
      <w:szCs w:val="20"/>
      <w:lang w:eastAsia="ru-RU"/>
    </w:rPr>
  </w:style>
  <w:style w:type="character" w:styleId="25" w:customStyle="1">
    <w:name w:val="Егор2 Знак"/>
    <w:link w:val="213"/>
    <w:qFormat/>
    <w:rsid w:val="00811c13"/>
    <w:rPr>
      <w:rFonts w:ascii="Times New Roman" w:hAnsi="Times New Roman" w:eastAsia="Times New Roman" w:cs="Times New Roman"/>
      <w:bCs/>
      <w:i/>
      <w:sz w:val="24"/>
      <w:szCs w:val="26"/>
    </w:rPr>
  </w:style>
  <w:style w:type="character" w:styleId="Style19" w:customStyle="1">
    <w:name w:val="Заголовок Знак"/>
    <w:basedOn w:val="DefaultParagraphFont"/>
    <w:uiPriority w:val="10"/>
    <w:qFormat/>
    <w:rsid w:val="00b20883"/>
    <w:rPr>
      <w:rFonts w:ascii="Cambria" w:hAnsi="Cambria" w:eastAsia="Times New Roman" w:cs="Times New Roman"/>
      <w:b/>
      <w:bCs/>
      <w:kern w:val="2"/>
      <w:sz w:val="32"/>
      <w:szCs w:val="32"/>
    </w:rPr>
  </w:style>
  <w:style w:type="character" w:styleId="S" w:customStyle="1">
    <w:name w:val="S_Маркированный Знак"/>
    <w:basedOn w:val="DefaultParagraphFont"/>
    <w:link w:val="S5"/>
    <w:qFormat/>
    <w:rsid w:val="00b20883"/>
    <w:rPr>
      <w:rFonts w:ascii="Times New Roman" w:hAnsi="Times New Roman" w:eastAsia="Calibri" w:cs="Times New Roman"/>
      <w:color w:val="FF0000"/>
      <w:sz w:val="26"/>
      <w:szCs w:val="26"/>
      <w:lang w:eastAsia="ru-RU"/>
    </w:rPr>
  </w:style>
  <w:style w:type="character" w:styleId="Tabn2" w:customStyle="1">
    <w:name w:val="Tab_n Знак2"/>
    <w:link w:val="Tabn"/>
    <w:qFormat/>
    <w:rsid w:val="00b20883"/>
    <w:rPr>
      <w:rFonts w:ascii="Trebuchet MS" w:hAnsi="Trebuchet MS" w:eastAsia="Times New Roman" w:cs="Times New Roman"/>
      <w:i/>
      <w:w w:val="103"/>
      <w:sz w:val="24"/>
      <w:szCs w:val="24"/>
    </w:rPr>
  </w:style>
  <w:style w:type="character" w:styleId="FontStyle80" w:customStyle="1">
    <w:name w:val="Font Style80"/>
    <w:qFormat/>
    <w:rsid w:val="00b20883"/>
    <w:rPr>
      <w:rFonts w:ascii="Times New Roman" w:hAnsi="Times New Roman" w:cs="Times New Roman"/>
      <w:b/>
      <w:bCs/>
      <w:sz w:val="26"/>
      <w:szCs w:val="26"/>
    </w:rPr>
  </w:style>
  <w:style w:type="character" w:styleId="SubtleEmphasis">
    <w:name w:val="Subtle Emphasis"/>
    <w:basedOn w:val="DefaultParagraphFont"/>
    <w:uiPriority w:val="19"/>
    <w:qFormat/>
    <w:rsid w:val="00b20883"/>
    <w:rPr>
      <w:i/>
      <w:iCs/>
      <w:color w:themeColor="text1" w:val="000000"/>
    </w:rPr>
  </w:style>
  <w:style w:type="character" w:styleId="Apple-converted-space" w:customStyle="1">
    <w:name w:val="apple-converted-space"/>
    <w:basedOn w:val="DefaultParagraphFont"/>
    <w:qFormat/>
    <w:rsid w:val="00b20883"/>
    <w:rPr/>
  </w:style>
  <w:style w:type="character" w:styleId="Main" w:customStyle="1">
    <w:name w:val="Main Знак"/>
    <w:basedOn w:val="DefaultParagraphFont"/>
    <w:link w:val="Main1"/>
    <w:qFormat/>
    <w:rsid w:val="00b20883"/>
    <w:rPr>
      <w:rFonts w:ascii="Times New Roman" w:hAnsi="Times New Roman" w:eastAsia="Times New Roman" w:cs="Tahoma"/>
      <w:sz w:val="24"/>
      <w:szCs w:val="16"/>
      <w:lang w:eastAsia="ru-RU"/>
    </w:rPr>
  </w:style>
  <w:style w:type="character" w:styleId="Emphasis">
    <w:name w:val="Emphasis"/>
    <w:basedOn w:val="DefaultParagraphFont"/>
    <w:qFormat/>
    <w:rsid w:val="00b20883"/>
    <w:rPr>
      <w:i/>
      <w:iCs/>
    </w:rPr>
  </w:style>
  <w:style w:type="character" w:styleId="Blk" w:customStyle="1">
    <w:name w:val="blk"/>
    <w:basedOn w:val="DefaultParagraphFont"/>
    <w:qFormat/>
    <w:rsid w:val="001e155e"/>
    <w:rPr/>
  </w:style>
  <w:style w:type="character" w:styleId="Strong">
    <w:name w:val="Strong"/>
    <w:basedOn w:val="DefaultParagraphFont"/>
    <w:uiPriority w:val="22"/>
    <w:qFormat/>
    <w:rsid w:val="00a763c7"/>
    <w:rPr>
      <w:b/>
      <w:bCs/>
    </w:rPr>
  </w:style>
  <w:style w:type="character" w:styleId="Style20" w:customStyle="1">
    <w:name w:val="Основной текст Знак"/>
    <w:basedOn w:val="DefaultParagraphFont"/>
    <w:qFormat/>
    <w:rsid w:val="00d63146"/>
    <w:rPr>
      <w:rFonts w:eastAsia="" w:eastAsiaTheme="minorEastAsia"/>
      <w:lang w:eastAsia="ru-RU"/>
    </w:rPr>
  </w:style>
  <w:style w:type="character" w:styleId="WW8Num1z1" w:customStyle="1">
    <w:name w:val="WW8Num1z1"/>
    <w:qFormat/>
    <w:rsid w:val="00f85d3e"/>
    <w:rPr>
      <w:rFonts w:ascii="Courier New" w:hAnsi="Courier New" w:cs="Courier New"/>
    </w:rPr>
  </w:style>
  <w:style w:type="character" w:styleId="HTML" w:customStyle="1">
    <w:name w:val="Стандартный HTML Знак"/>
    <w:basedOn w:val="DefaultParagraphFont"/>
    <w:link w:val="HTMLPreformatted"/>
    <w:qFormat/>
    <w:rsid w:val="00197981"/>
    <w:rPr>
      <w:rFonts w:ascii="Courier New" w:hAnsi="Courier New" w:eastAsia="Times New Roman" w:cs="Courier New"/>
      <w:sz w:val="20"/>
      <w:szCs w:val="20"/>
      <w:lang w:eastAsia="ar-SA"/>
    </w:rPr>
  </w:style>
  <w:style w:type="character" w:styleId="FontStyle38" w:customStyle="1">
    <w:name w:val="Font Style38"/>
    <w:uiPriority w:val="99"/>
    <w:qFormat/>
    <w:rsid w:val="00c40598"/>
    <w:rPr>
      <w:rFonts w:ascii="Arial" w:hAnsi="Arial" w:cs="Arial"/>
      <w:sz w:val="22"/>
      <w:szCs w:val="22"/>
    </w:rPr>
  </w:style>
  <w:style w:type="character" w:styleId="121" w:customStyle="1">
    <w:name w:val="осн.текст 12 Знак"/>
    <w:basedOn w:val="DefaultParagraphFont"/>
    <w:link w:val="124"/>
    <w:qFormat/>
    <w:rsid w:val="00ce62e9"/>
    <w:rPr>
      <w:rFonts w:ascii="Arial" w:hAnsi="Arial" w:eastAsia="Times New Roman" w:cs="Times New Roman"/>
      <w:sz w:val="24"/>
      <w:szCs w:val="20"/>
      <w:lang w:eastAsia="ru-RU"/>
    </w:rPr>
  </w:style>
  <w:style w:type="character" w:styleId="Style21">
    <w:name w:val="Символ сноски"/>
    <w:uiPriority w:val="99"/>
    <w:unhideWhenUsed/>
    <w:qFormat/>
    <w:rsid w:val="003672d1"/>
    <w:rPr>
      <w:vertAlign w:val="superscript"/>
    </w:rPr>
  </w:style>
  <w:style w:type="character" w:styleId="FootnoteReference">
    <w:name w:val="Footnote Reference"/>
    <w:rPr>
      <w:vertAlign w:val="superscript"/>
    </w:rPr>
  </w:style>
  <w:style w:type="character" w:styleId="Highlight" w:customStyle="1">
    <w:name w:val="highlight"/>
    <w:basedOn w:val="DefaultParagraphFont"/>
    <w:qFormat/>
    <w:rsid w:val="00c64f14"/>
    <w:rPr/>
  </w:style>
  <w:style w:type="character" w:styleId="C6" w:customStyle="1">
    <w:name w:val="c6"/>
    <w:basedOn w:val="DefaultParagraphFont"/>
    <w:qFormat/>
    <w:rsid w:val="00f663fd"/>
    <w:rPr/>
  </w:style>
  <w:style w:type="character" w:styleId="Statuswrk" w:customStyle="1">
    <w:name w:val="status_wrk"/>
    <w:basedOn w:val="DefaultParagraphFont"/>
    <w:qFormat/>
    <w:rsid w:val="00a93d24"/>
    <w:rPr/>
  </w:style>
  <w:style w:type="character" w:styleId="Annotationreference">
    <w:name w:val="annotation reference"/>
    <w:basedOn w:val="DefaultParagraphFont"/>
    <w:uiPriority w:val="99"/>
    <w:unhideWhenUsed/>
    <w:qFormat/>
    <w:rsid w:val="00c83c1f"/>
    <w:rPr>
      <w:sz w:val="16"/>
      <w:szCs w:val="16"/>
    </w:rPr>
  </w:style>
  <w:style w:type="character" w:styleId="Style22" w:customStyle="1">
    <w:name w:val="Текст примечания Знак"/>
    <w:basedOn w:val="DefaultParagraphFont"/>
    <w:link w:val="Annotationtext"/>
    <w:uiPriority w:val="99"/>
    <w:qFormat/>
    <w:rsid w:val="00c83c1f"/>
    <w:rPr>
      <w:rFonts w:ascii="Times New Roman" w:hAnsi="Times New Roman" w:eastAsia="Times New Roman" w:cs="Times New Roman"/>
      <w:sz w:val="20"/>
      <w:szCs w:val="20"/>
      <w:lang w:eastAsia="ru-RU"/>
    </w:rPr>
  </w:style>
  <w:style w:type="character" w:styleId="Style23" w:customStyle="1">
    <w:name w:val="Тема примечания Знак"/>
    <w:basedOn w:val="Style22"/>
    <w:link w:val="Annotationsubject"/>
    <w:uiPriority w:val="99"/>
    <w:semiHidden/>
    <w:qFormat/>
    <w:rsid w:val="00c83c1f"/>
    <w:rPr>
      <w:rFonts w:ascii="Times New Roman" w:hAnsi="Times New Roman" w:eastAsia="Times New Roman" w:cs="Times New Roman"/>
      <w:b/>
      <w:bCs/>
      <w:sz w:val="20"/>
      <w:szCs w:val="20"/>
      <w:lang w:eastAsia="ru-RU"/>
    </w:rPr>
  </w:style>
  <w:style w:type="character" w:styleId="Style24" w:customStyle="1">
    <w:name w:val="Обычный текст Знак"/>
    <w:basedOn w:val="DefaultParagraphFont"/>
    <w:link w:val="Style40"/>
    <w:qFormat/>
    <w:rsid w:val="009c4419"/>
    <w:rPr>
      <w:rFonts w:ascii="Times New Roman" w:hAnsi="Times New Roman" w:eastAsia="Times New Roman" w:cs="Times New Roman"/>
      <w:sz w:val="24"/>
      <w:szCs w:val="24"/>
      <w:lang w:val="en-US" w:eastAsia="ar-SA" w:bidi="en-US"/>
    </w:rPr>
  </w:style>
  <w:style w:type="character" w:styleId="26" w:customStyle="1">
    <w:name w:val="Заголовок (Уровень 2) Знак"/>
    <w:basedOn w:val="DefaultParagraphFont"/>
    <w:link w:val="216"/>
    <w:qFormat/>
    <w:rsid w:val="009f2231"/>
    <w:rPr>
      <w:rFonts w:ascii="Times New Roman" w:hAnsi="Times New Roman" w:eastAsia="Times New Roman" w:cs="Times New Roman"/>
      <w:bCs/>
      <w:i/>
      <w:sz w:val="24"/>
      <w:szCs w:val="24"/>
      <w:lang w:eastAsia="ru-RU"/>
    </w:rPr>
  </w:style>
  <w:style w:type="character" w:styleId="S1" w:customStyle="1">
    <w:name w:val="S_Обычный жирный Знак"/>
    <w:link w:val="S8"/>
    <w:qFormat/>
    <w:rsid w:val="00fa63cc"/>
    <w:rPr>
      <w:rFonts w:ascii="Times New Roman" w:hAnsi="Times New Roman" w:eastAsia="Times New Roman" w:cs="Times New Roman"/>
      <w:sz w:val="28"/>
      <w:szCs w:val="24"/>
      <w:lang w:val="x-none" w:eastAsia="x-none"/>
    </w:rPr>
  </w:style>
  <w:style w:type="character" w:styleId="111" w:customStyle="1">
    <w:name w:val="Табличный_боковик_11 Знак"/>
    <w:link w:val="116"/>
    <w:qFormat/>
    <w:rsid w:val="00f848cc"/>
    <w:rPr>
      <w:rFonts w:ascii="Times New Roman" w:hAnsi="Times New Roman" w:eastAsia="Times New Roman" w:cs="Times New Roman"/>
      <w:szCs w:val="24"/>
      <w:lang w:eastAsia="ru-RU"/>
    </w:rPr>
  </w:style>
  <w:style w:type="character" w:styleId="ArNar" w:customStyle="1">
    <w:name w:val="Обычный ArNar Знак"/>
    <w:basedOn w:val="DefaultParagraphFont"/>
    <w:link w:val="ArNar1"/>
    <w:qFormat/>
    <w:locked/>
    <w:rsid w:val="000f630e"/>
    <w:rPr>
      <w:rFonts w:ascii="Arial Narrow" w:hAnsi="Arial Narrow"/>
      <w:color w:val="000000"/>
    </w:rPr>
  </w:style>
  <w:style w:type="character" w:styleId="Style25" w:customStyle="1">
    <w:name w:val="Абзац списка Знак"/>
    <w:link w:val="ListParagraph"/>
    <w:uiPriority w:val="34"/>
    <w:qFormat/>
    <w:rsid w:val="001a4f48"/>
    <w:rPr>
      <w:rFonts w:ascii="Times New Roman" w:hAnsi="Times New Roman" w:eastAsia="Times New Roman" w:cs="Times New Roman"/>
      <w:sz w:val="24"/>
      <w:szCs w:val="24"/>
      <w:lang w:eastAsia="ru-RU"/>
    </w:rPr>
  </w:style>
  <w:style w:type="character" w:styleId="Reference-text" w:customStyle="1">
    <w:name w:val="reference-text"/>
    <w:basedOn w:val="DefaultParagraphFont"/>
    <w:qFormat/>
    <w:rsid w:val="00620e64"/>
    <w:rPr/>
  </w:style>
  <w:style w:type="character" w:styleId="6" w:customStyle="1">
    <w:name w:val="Заголовок 6 Знак"/>
    <w:basedOn w:val="DefaultParagraphFont"/>
    <w:uiPriority w:val="9"/>
    <w:qFormat/>
    <w:rsid w:val="00034a19"/>
    <w:rPr>
      <w:rFonts w:ascii="Cambria" w:hAnsi="Cambria" w:eastAsia="Times New Roman" w:cs="Cambria"/>
      <w:i/>
      <w:iCs/>
      <w:color w:val="243F60"/>
      <w:sz w:val="24"/>
      <w:lang w:val="en-US"/>
    </w:rPr>
  </w:style>
  <w:style w:type="character" w:styleId="8" w:customStyle="1">
    <w:name w:val="Заголовок 8 Знак"/>
    <w:basedOn w:val="DefaultParagraphFont"/>
    <w:uiPriority w:val="9"/>
    <w:qFormat/>
    <w:rsid w:val="00034a19"/>
    <w:rPr>
      <w:rFonts w:ascii="Cambria" w:hAnsi="Cambria" w:eastAsia="Times New Roman" w:cs="Cambria"/>
      <w:color w:val="4F81BD"/>
      <w:sz w:val="20"/>
      <w:szCs w:val="20"/>
      <w:lang w:val="en-US"/>
    </w:rPr>
  </w:style>
  <w:style w:type="character" w:styleId="9" w:customStyle="1">
    <w:name w:val="Заголовок 9 Знак"/>
    <w:basedOn w:val="DefaultParagraphFont"/>
    <w:uiPriority w:val="9"/>
    <w:qFormat/>
    <w:rsid w:val="00034a19"/>
    <w:rPr>
      <w:rFonts w:ascii="Cambria" w:hAnsi="Cambria" w:eastAsia="Times New Roman" w:cs="Cambria"/>
      <w:i/>
      <w:iCs/>
      <w:color w:val="404040"/>
      <w:sz w:val="20"/>
      <w:szCs w:val="20"/>
      <w:lang w:val="en-US"/>
    </w:rPr>
  </w:style>
  <w:style w:type="character" w:styleId="13" w:customStyle="1">
    <w:name w:val="Егор1 Знак"/>
    <w:basedOn w:val="DefaultParagraphFont"/>
    <w:link w:val="120"/>
    <w:qFormat/>
    <w:rsid w:val="00034a19"/>
    <w:rPr>
      <w:rFonts w:ascii="Times New Roman" w:hAnsi="Times New Roman" w:eastAsia="Times New Roman" w:cs="Times New Roman"/>
      <w:b/>
      <w:i/>
      <w:sz w:val="28"/>
      <w:szCs w:val="26"/>
      <w:lang w:eastAsia="ru-RU"/>
    </w:rPr>
  </w:style>
  <w:style w:type="character" w:styleId="FontStyle33" w:customStyle="1">
    <w:name w:val="Font Style33"/>
    <w:basedOn w:val="DefaultParagraphFont"/>
    <w:qFormat/>
    <w:rsid w:val="00034a19"/>
    <w:rPr>
      <w:rFonts w:ascii="Times New Roman" w:hAnsi="Times New Roman" w:cs="Times New Roman"/>
      <w:sz w:val="26"/>
      <w:szCs w:val="26"/>
    </w:rPr>
  </w:style>
  <w:style w:type="character" w:styleId="BookTitle">
    <w:name w:val="Book Title"/>
    <w:uiPriority w:val="33"/>
    <w:qFormat/>
    <w:rsid w:val="00034a19"/>
    <w:rPr>
      <w:rFonts w:ascii="Cambria" w:hAnsi="Cambria" w:eastAsia="Times New Roman" w:cs="Times New Roman"/>
      <w:b/>
      <w:bCs/>
      <w:i/>
      <w:iCs/>
      <w:smallCaps/>
      <w:color w:val="943634"/>
      <w:u w:val="single"/>
    </w:rPr>
  </w:style>
  <w:style w:type="character" w:styleId="FontStyle22" w:customStyle="1">
    <w:name w:val="Font Style22"/>
    <w:basedOn w:val="DefaultParagraphFont"/>
    <w:qFormat/>
    <w:rsid w:val="00034a19"/>
    <w:rPr>
      <w:rFonts w:ascii="Trebuchet MS" w:hAnsi="Trebuchet MS" w:cs="Trebuchet MS"/>
      <w:b/>
      <w:bCs/>
      <w:sz w:val="22"/>
      <w:szCs w:val="22"/>
    </w:rPr>
  </w:style>
  <w:style w:type="character" w:styleId="S2" w:customStyle="1">
    <w:name w:val="S_Обычный Знак"/>
    <w:basedOn w:val="DefaultParagraphFont"/>
    <w:link w:val="S7"/>
    <w:qFormat/>
    <w:rsid w:val="00034a19"/>
    <w:rPr>
      <w:rFonts w:ascii="Times New Roman" w:hAnsi="Times New Roman" w:eastAsia="Times New Roman" w:cs="Times New Roman"/>
      <w:sz w:val="24"/>
      <w:szCs w:val="24"/>
      <w:lang w:eastAsia="ar-SA"/>
    </w:rPr>
  </w:style>
  <w:style w:type="character" w:styleId="QuoteChar" w:customStyle="1">
    <w:name w:val="Quote Char"/>
    <w:basedOn w:val="DefaultParagraphFont"/>
    <w:link w:val="218"/>
    <w:uiPriority w:val="99"/>
    <w:qFormat/>
    <w:locked/>
    <w:rsid w:val="00034a19"/>
    <w:rPr>
      <w:rFonts w:ascii="Calibri" w:hAnsi="Calibri" w:eastAsia="Times New Roman" w:cs="Times New Roman"/>
      <w:i/>
      <w:iCs/>
      <w:color w:val="000000"/>
      <w:sz w:val="24"/>
    </w:rPr>
  </w:style>
  <w:style w:type="character" w:styleId="-" w:customStyle="1">
    <w:name w:val="диссер-текст Знак"/>
    <w:basedOn w:val="DefaultParagraphFont"/>
    <w:link w:val="-1"/>
    <w:semiHidden/>
    <w:qFormat/>
    <w:locked/>
    <w:rsid w:val="00034a19"/>
    <w:rPr>
      <w:rFonts w:ascii="Times New Roman" w:hAnsi="Times New Roman" w:eastAsia="Times New Roman" w:cs="Times New Roman"/>
      <w:sz w:val="28"/>
      <w:lang w:val="en-US" w:eastAsia="ru-RU"/>
    </w:rPr>
  </w:style>
  <w:style w:type="character" w:styleId="311" w:customStyle="1">
    <w:name w:val="Основной текст с отступом 3 Знак1"/>
    <w:basedOn w:val="DefaultParagraphFont"/>
    <w:semiHidden/>
    <w:qFormat/>
    <w:rsid w:val="00034a19"/>
    <w:rPr>
      <w:sz w:val="16"/>
      <w:szCs w:val="16"/>
    </w:rPr>
  </w:style>
  <w:style w:type="character" w:styleId="Z-" w:customStyle="1">
    <w:name w:val="z-Конец формы Знак"/>
    <w:basedOn w:val="DefaultParagraphFont"/>
    <w:link w:val="HTMLBottomofForm"/>
    <w:qFormat/>
    <w:rsid w:val="00034a19"/>
    <w:rPr>
      <w:rFonts w:ascii="Arial" w:hAnsi="Arial" w:eastAsia="Times New Roman" w:cs="Arial"/>
      <w:vanish/>
      <w:color w:val="FFFFFF"/>
      <w:sz w:val="16"/>
      <w:szCs w:val="16"/>
      <w:lang w:eastAsia="ru-RU"/>
    </w:rPr>
  </w:style>
  <w:style w:type="character" w:styleId="HTML1" w:customStyle="1">
    <w:name w:val="Стандартный HTML Знак1"/>
    <w:basedOn w:val="DefaultParagraphFont"/>
    <w:uiPriority w:val="99"/>
    <w:semiHidden/>
    <w:qFormat/>
    <w:rsid w:val="00034a19"/>
    <w:rPr>
      <w:rFonts w:ascii="Consolas" w:hAnsi="Consolas" w:cs="Consolas"/>
      <w:sz w:val="20"/>
      <w:szCs w:val="20"/>
    </w:rPr>
  </w:style>
  <w:style w:type="character" w:styleId="211" w:customStyle="1">
    <w:name w:val="Основной текст 2 Знак1"/>
    <w:basedOn w:val="DefaultParagraphFont"/>
    <w:qFormat/>
    <w:rsid w:val="00034a19"/>
    <w:rPr/>
  </w:style>
  <w:style w:type="character" w:styleId="14" w:customStyle="1">
    <w:name w:val="Основной текст с отступом Знак1"/>
    <w:basedOn w:val="DefaultParagraphFont"/>
    <w:semiHidden/>
    <w:qFormat/>
    <w:rsid w:val="00034a19"/>
    <w:rPr/>
  </w:style>
  <w:style w:type="character" w:styleId="15" w:customStyle="1">
    <w:name w:val="Основной текст Знак1"/>
    <w:basedOn w:val="DefaultParagraphFont"/>
    <w:semiHidden/>
    <w:qFormat/>
    <w:rsid w:val="00034a19"/>
    <w:rPr/>
  </w:style>
  <w:style w:type="character" w:styleId="IntenseQuoteChar" w:customStyle="1">
    <w:name w:val="Intense Quote Char"/>
    <w:basedOn w:val="DefaultParagraphFont"/>
    <w:link w:val="125"/>
    <w:semiHidden/>
    <w:qFormat/>
    <w:locked/>
    <w:rsid w:val="00034a19"/>
    <w:rPr>
      <w:rFonts w:ascii="Calibri" w:hAnsi="Calibri" w:eastAsia="Times New Roman" w:cs="Calibri"/>
      <w:b/>
      <w:bCs/>
      <w:i/>
      <w:iCs/>
      <w:color w:val="4F81BD"/>
      <w:sz w:val="24"/>
      <w:lang w:val="en-US"/>
    </w:rPr>
  </w:style>
  <w:style w:type="character" w:styleId="Style26" w:customStyle="1">
    <w:name w:val="Ч_текст Знак"/>
    <w:basedOn w:val="DefaultParagraphFont"/>
    <w:link w:val="Style57"/>
    <w:qFormat/>
    <w:rsid w:val="00034a19"/>
    <w:rPr>
      <w:rFonts w:ascii="Times New Roman" w:hAnsi="Times New Roman" w:eastAsia="Times New Roman" w:cs="Times New Roman"/>
      <w:b/>
      <w:sz w:val="28"/>
      <w:szCs w:val="28"/>
      <w:lang w:eastAsia="ru-RU"/>
    </w:rPr>
  </w:style>
  <w:style w:type="character" w:styleId="Style27" w:customStyle="1">
    <w:name w:val="Обычный (ПЗ) Знак"/>
    <w:basedOn w:val="DefaultParagraphFont"/>
    <w:link w:val="Style58"/>
    <w:qFormat/>
    <w:rsid w:val="00034a19"/>
    <w:rPr>
      <w:rFonts w:ascii="Times New Roman" w:hAnsi="Times New Roman" w:eastAsia="Times New Roman" w:cs="Times New Roman"/>
      <w:sz w:val="24"/>
      <w:szCs w:val="24"/>
      <w:lang w:eastAsia="ru-RU"/>
    </w:rPr>
  </w:style>
  <w:style w:type="character" w:styleId="Normal1" w:customStyle="1">
    <w:name w:val="Normal Знак"/>
    <w:basedOn w:val="DefaultParagraphFont"/>
    <w:link w:val="112"/>
    <w:qFormat/>
    <w:rsid w:val="00034a19"/>
    <w:rPr>
      <w:rFonts w:ascii="Times New Roman" w:hAnsi="Times New Roman" w:eastAsia="Times New Roman" w:cs="Times New Roman"/>
      <w:sz w:val="28"/>
      <w:szCs w:val="20"/>
      <w:lang w:val="en-GB" w:eastAsia="ru-RU"/>
    </w:rPr>
  </w:style>
  <w:style w:type="character" w:styleId="Normal10-02" w:customStyle="1">
    <w:name w:val="Normal + 10 пт полужирный По центру Слева:  -02 см Справ... Знак"/>
    <w:basedOn w:val="DefaultParagraphFont"/>
    <w:link w:val="Normal10-021"/>
    <w:qFormat/>
    <w:rsid w:val="00034a19"/>
    <w:rPr>
      <w:rFonts w:ascii="Times New Roman" w:hAnsi="Times New Roman" w:eastAsia="Times New Roman" w:cs="Times New Roman"/>
      <w:b/>
      <w:sz w:val="20"/>
      <w:szCs w:val="20"/>
      <w:lang w:eastAsia="ru-RU"/>
    </w:rPr>
  </w:style>
  <w:style w:type="character" w:styleId="33" w:customStyle="1">
    <w:name w:val="Основной текст (3)_"/>
    <w:basedOn w:val="DefaultParagraphFont"/>
    <w:link w:val="39"/>
    <w:uiPriority w:val="99"/>
    <w:qFormat/>
    <w:rsid w:val="00034a19"/>
    <w:rPr>
      <w:rFonts w:ascii="Times New Roman" w:hAnsi="Times New Roman" w:cs="Times New Roman"/>
      <w:sz w:val="21"/>
      <w:szCs w:val="21"/>
      <w:shd w:fill="FFFFFF" w:val="clear"/>
    </w:rPr>
  </w:style>
  <w:style w:type="character" w:styleId="Head2" w:customStyle="1">
    <w:name w:val="head2"/>
    <w:basedOn w:val="DefaultParagraphFont"/>
    <w:uiPriority w:val="99"/>
    <w:qFormat/>
    <w:rsid w:val="00034a19"/>
    <w:rPr/>
  </w:style>
  <w:style w:type="character" w:styleId="ConsPlusNormal" w:customStyle="1">
    <w:name w:val="ConsPlusNormal Знак"/>
    <w:link w:val="ConsPlusNormal1"/>
    <w:qFormat/>
    <w:rsid w:val="00034a19"/>
    <w:rPr>
      <w:rFonts w:ascii="Arial" w:hAnsi="Arial" w:eastAsia="" w:cs="Arial" w:eastAsiaTheme="minorEastAsia"/>
      <w:sz w:val="20"/>
      <w:szCs w:val="20"/>
      <w:lang w:eastAsia="ru-RU"/>
    </w:rPr>
  </w:style>
  <w:style w:type="character" w:styleId="Style28" w:customStyle="1">
    <w:name w:val="Подчеркнутый Знак"/>
    <w:basedOn w:val="DefaultParagraphFont"/>
    <w:link w:val="Style60"/>
    <w:semiHidden/>
    <w:qFormat/>
    <w:rsid w:val="00034a19"/>
    <w:rPr>
      <w:rFonts w:ascii="Times New Roman" w:hAnsi="Times New Roman" w:eastAsia="Times New Roman" w:cs="Times New Roman"/>
      <w:sz w:val="24"/>
      <w:szCs w:val="24"/>
      <w:u w:val="single"/>
      <w:lang w:eastAsia="ru-RU"/>
    </w:rPr>
  </w:style>
  <w:style w:type="character" w:styleId="14-1" w:customStyle="1">
    <w:name w:val="14 -1 Знак"/>
    <w:basedOn w:val="S1"/>
    <w:link w:val="14-11"/>
    <w:qFormat/>
    <w:rsid w:val="00034a19"/>
    <w:rPr>
      <w:rFonts w:ascii="Times New Roman" w:hAnsi="Times New Roman" w:eastAsia="Times New Roman" w:cs="Times New Roman"/>
      <w:sz w:val="28"/>
      <w:szCs w:val="28"/>
      <w:lang w:val="x-none" w:eastAsia="x-none"/>
    </w:rPr>
  </w:style>
  <w:style w:type="character" w:styleId="S11" w:customStyle="1">
    <w:name w:val="S_Маркированный Знак Знак1"/>
    <w:qFormat/>
    <w:rsid w:val="00034a19"/>
    <w:rPr>
      <w:sz w:val="24"/>
      <w:szCs w:val="24"/>
      <w:lang w:val="ru-RU" w:eastAsia="ru-RU" w:bidi="ar-SA"/>
    </w:rPr>
  </w:style>
  <w:style w:type="character" w:styleId="27" w:customStyle="1">
    <w:name w:val="Стандарт Знак2"/>
    <w:link w:val="Style61"/>
    <w:qFormat/>
    <w:rsid w:val="00034a19"/>
    <w:rPr>
      <w:rFonts w:ascii="Times New Roman" w:hAnsi="Times New Roman" w:eastAsia="Times New Roman" w:cs="Times New Roman"/>
      <w:sz w:val="28"/>
      <w:szCs w:val="20"/>
      <w:lang w:eastAsia="ru-RU"/>
    </w:rPr>
  </w:style>
  <w:style w:type="character" w:styleId="212" w:customStyle="1">
    <w:name w:val="Заголовок 2 Знак Знак1"/>
    <w:qFormat/>
    <w:rsid w:val="00034a19"/>
    <w:rPr>
      <w:rFonts w:ascii="Arial" w:hAnsi="Arial" w:cs="Arial"/>
      <w:b/>
      <w:bCs/>
      <w:iCs/>
      <w:sz w:val="28"/>
      <w:szCs w:val="28"/>
      <w:lang w:val="ru-RU" w:eastAsia="ru-RU" w:bidi="ar-SA"/>
    </w:rPr>
  </w:style>
  <w:style w:type="character" w:styleId="FollowedHyperlink">
    <w:name w:val="FollowedHyperlink"/>
    <w:rsid w:val="00034a19"/>
    <w:rPr>
      <w:color w:val="800080"/>
      <w:u w:val="single"/>
    </w:rPr>
  </w:style>
  <w:style w:type="character" w:styleId="34" w:customStyle="1">
    <w:name w:val="Знак Знак3"/>
    <w:semiHidden/>
    <w:qFormat/>
    <w:rsid w:val="00034a19"/>
    <w:rPr>
      <w:rFonts w:ascii="Calibri" w:hAnsi="Calibri" w:eastAsia="Calibri"/>
      <w:sz w:val="16"/>
      <w:szCs w:val="16"/>
      <w:lang w:val="ru-RU" w:eastAsia="en-US" w:bidi="ar-SA"/>
    </w:rPr>
  </w:style>
  <w:style w:type="character" w:styleId="Apple-style-span" w:customStyle="1">
    <w:name w:val="apple-style-span"/>
    <w:basedOn w:val="DefaultParagraphFont"/>
    <w:qFormat/>
    <w:rsid w:val="00034a19"/>
    <w:rPr/>
  </w:style>
  <w:style w:type="character" w:styleId="122" w:customStyle="1">
    <w:name w:val="Знак Знак12"/>
    <w:qFormat/>
    <w:rsid w:val="00034a19"/>
    <w:rPr>
      <w:color w:val="000000"/>
      <w:sz w:val="24"/>
      <w:lang w:val="ru-RU" w:eastAsia="ru-RU" w:bidi="ar-SA"/>
    </w:rPr>
  </w:style>
  <w:style w:type="character" w:styleId="16" w:customStyle="1">
    <w:name w:val="Стандарт Знак1"/>
    <w:qFormat/>
    <w:rsid w:val="00034a19"/>
    <w:rPr>
      <w:sz w:val="28"/>
      <w:lang w:val="ru-RU" w:eastAsia="ru-RU" w:bidi="ar-SA"/>
    </w:rPr>
  </w:style>
  <w:style w:type="character" w:styleId="17" w:customStyle="1">
    <w:name w:val="Знак Знак1"/>
    <w:qFormat/>
    <w:rsid w:val="00034a19"/>
    <w:rPr>
      <w:rFonts w:ascii="Courier New" w:hAnsi="Courier New" w:cs="Courier New"/>
      <w:lang w:val="ru-RU" w:eastAsia="ru-RU" w:bidi="ar-SA"/>
    </w:rPr>
  </w:style>
  <w:style w:type="character" w:styleId="FontStyle308" w:customStyle="1">
    <w:name w:val="Font Style308"/>
    <w:qFormat/>
    <w:rsid w:val="00034a19"/>
    <w:rPr>
      <w:rFonts w:ascii="Times New Roman" w:hAnsi="Times New Roman" w:cs="Times New Roman"/>
      <w:sz w:val="24"/>
      <w:szCs w:val="24"/>
    </w:rPr>
  </w:style>
  <w:style w:type="character" w:styleId="WW8Num8z0" w:customStyle="1">
    <w:name w:val="WW8Num8z0"/>
    <w:qFormat/>
    <w:rsid w:val="00034a19"/>
    <w:rPr>
      <w:rFonts w:ascii="Symbol" w:hAnsi="Symbol" w:cs="OpenSymbol"/>
    </w:rPr>
  </w:style>
  <w:style w:type="character" w:styleId="S3" w:customStyle="1">
    <w:name w:val="S_Маркированный Знак Знак"/>
    <w:qFormat/>
    <w:rsid w:val="00034a19"/>
    <w:rPr>
      <w:sz w:val="24"/>
      <w:szCs w:val="24"/>
    </w:rPr>
  </w:style>
  <w:style w:type="character" w:styleId="01" w:customStyle="1">
    <w:name w:val="А. Основной текст 0 Знак Знак1"/>
    <w:link w:val="101"/>
    <w:qFormat/>
    <w:locked/>
    <w:rsid w:val="00034a19"/>
    <w:rPr>
      <w:color w:val="000000"/>
      <w:kern w:val="2"/>
      <w:sz w:val="24"/>
      <w:szCs w:val="24"/>
      <w:lang w:val="x-none"/>
    </w:rPr>
  </w:style>
  <w:style w:type="character" w:styleId="51" w:customStyle="1">
    <w:name w:val="Знак Знак5"/>
    <w:qFormat/>
    <w:rsid w:val="00034a19"/>
    <w:rPr>
      <w:sz w:val="24"/>
      <w:szCs w:val="24"/>
    </w:rPr>
  </w:style>
  <w:style w:type="character" w:styleId="S4" w:customStyle="1">
    <w:name w:val="S_Обычный с подчеркиванием Знак"/>
    <w:qFormat/>
    <w:rsid w:val="00034a19"/>
    <w:rPr>
      <w:sz w:val="24"/>
      <w:szCs w:val="24"/>
      <w:u w:val="single"/>
      <w:lang w:val="ru-RU" w:eastAsia="ru-RU" w:bidi="ar-SA"/>
    </w:rPr>
  </w:style>
  <w:style w:type="character" w:styleId="Style29" w:customStyle="1">
    <w:name w:val="Стандарт Знак"/>
    <w:qFormat/>
    <w:rsid w:val="00034a19"/>
    <w:rPr>
      <w:sz w:val="28"/>
      <w:szCs w:val="24"/>
      <w:lang w:val="ru-RU" w:eastAsia="ru-RU" w:bidi="ar-SA"/>
    </w:rPr>
  </w:style>
  <w:style w:type="character" w:styleId="18" w:customStyle="1">
    <w:name w:val="Заголовок 1!"/>
    <w:qFormat/>
    <w:rsid w:val="00034a19"/>
    <w:rPr>
      <w:rFonts w:ascii="Arial" w:hAnsi="Arial" w:eastAsia="Times New Roman" w:cs="Arial"/>
      <w:b/>
      <w:bCs/>
      <w:kern w:val="2"/>
      <w:sz w:val="32"/>
      <w:szCs w:val="32"/>
      <w:lang w:eastAsia="ru-RU"/>
    </w:rPr>
  </w:style>
  <w:style w:type="character" w:styleId="19" w:customStyle="1">
    <w:name w:val="Обычный (веб)1 Знак"/>
    <w:link w:val="126"/>
    <w:qFormat/>
    <w:rsid w:val="00034a19"/>
    <w:rPr>
      <w:rFonts w:ascii="Times New Roman" w:hAnsi="Times New Roman" w:eastAsia="Times New Roman" w:cs="Times New Roman"/>
      <w:color w:val="333333"/>
      <w:sz w:val="20"/>
      <w:szCs w:val="20"/>
      <w:lang w:eastAsia="ru-RU"/>
    </w:rPr>
  </w:style>
  <w:style w:type="character" w:styleId="FontStyle70" w:customStyle="1">
    <w:name w:val="Font Style70"/>
    <w:qFormat/>
    <w:rsid w:val="00034a19"/>
    <w:rPr>
      <w:rFonts w:ascii="Times New Roman" w:hAnsi="Times New Roman" w:cs="Times New Roman"/>
      <w:sz w:val="26"/>
      <w:szCs w:val="26"/>
    </w:rPr>
  </w:style>
  <w:style w:type="character" w:styleId="161" w:customStyle="1">
    <w:name w:val="Знак Знак16"/>
    <w:semiHidden/>
    <w:qFormat/>
    <w:rsid w:val="00034a19"/>
    <w:rPr>
      <w:sz w:val="28"/>
      <w:szCs w:val="24"/>
      <w:lang w:val="ru-RU" w:eastAsia="ru-RU" w:bidi="ar-SA"/>
    </w:rPr>
  </w:style>
  <w:style w:type="character" w:styleId="181" w:customStyle="1">
    <w:name w:val="Знак Знак18"/>
    <w:qFormat/>
    <w:rsid w:val="00034a19"/>
    <w:rPr>
      <w:sz w:val="24"/>
      <w:szCs w:val="24"/>
      <w:lang w:val="ru-RU" w:eastAsia="ru-RU" w:bidi="ar-SA"/>
    </w:rPr>
  </w:style>
  <w:style w:type="character" w:styleId="35" w:customStyle="1">
    <w:name w:val="Стандарт Знак3"/>
    <w:qFormat/>
    <w:rsid w:val="00034a19"/>
    <w:rPr>
      <w:sz w:val="28"/>
      <w:lang w:val="ru-RU" w:eastAsia="ru-RU" w:bidi="ar-SA"/>
    </w:rPr>
  </w:style>
  <w:style w:type="character" w:styleId="Bodytext" w:customStyle="1">
    <w:name w:val="Body text_"/>
    <w:basedOn w:val="DefaultParagraphFont"/>
    <w:link w:val="281"/>
    <w:qFormat/>
    <w:rsid w:val="003a21f2"/>
    <w:rPr>
      <w:rFonts w:ascii="Times New Roman" w:hAnsi="Times New Roman" w:eastAsia="Times New Roman" w:cs="Times New Roman"/>
      <w:sz w:val="23"/>
      <w:szCs w:val="23"/>
      <w:shd w:fill="FFFFFF" w:val="clear"/>
    </w:rPr>
  </w:style>
  <w:style w:type="character" w:styleId="41" w:customStyle="1">
    <w:name w:val="Основной текст4"/>
    <w:basedOn w:val="Bodytext"/>
    <w:qFormat/>
    <w:rsid w:val="003a21f2"/>
    <w:rPr>
      <w:rFonts w:ascii="Times New Roman" w:hAnsi="Times New Roman" w:eastAsia="Times New Roman" w:cs="Times New Roman"/>
      <w:color w:val="000000"/>
      <w:spacing w:val="0"/>
      <w:w w:val="100"/>
      <w:sz w:val="23"/>
      <w:szCs w:val="23"/>
      <w:shd w:fill="FFFFFF" w:val="clear"/>
      <w:lang w:val="ru-RU" w:eastAsia="ru-RU" w:bidi="ru-RU"/>
    </w:rPr>
  </w:style>
  <w:style w:type="character" w:styleId="71" w:customStyle="1">
    <w:name w:val="Основной текст7"/>
    <w:basedOn w:val="Bodytext"/>
    <w:qFormat/>
    <w:rsid w:val="003a21f2"/>
    <w:rPr>
      <w:rFonts w:ascii="Times New Roman" w:hAnsi="Times New Roman" w:eastAsia="Times New Roman" w:cs="Times New Roman"/>
      <w:color w:val="000000"/>
      <w:spacing w:val="0"/>
      <w:w w:val="100"/>
      <w:sz w:val="23"/>
      <w:szCs w:val="23"/>
      <w:shd w:fill="FFFFFF" w:val="clear"/>
      <w:lang w:val="ru-RU" w:eastAsia="ru-RU" w:bidi="ru-RU"/>
    </w:rPr>
  </w:style>
  <w:style w:type="character" w:styleId="81" w:customStyle="1">
    <w:name w:val="Основной текст8"/>
    <w:basedOn w:val="Bodytext"/>
    <w:qFormat/>
    <w:rsid w:val="003a21f2"/>
    <w:rPr>
      <w:rFonts w:ascii="Times New Roman" w:hAnsi="Times New Roman" w:eastAsia="Times New Roman" w:cs="Times New Roman"/>
      <w:color w:val="000000"/>
      <w:spacing w:val="0"/>
      <w:w w:val="100"/>
      <w:sz w:val="23"/>
      <w:szCs w:val="23"/>
      <w:shd w:fill="FFFFFF" w:val="clear"/>
      <w:lang w:val="ru-RU" w:eastAsia="ru-RU" w:bidi="ru-RU"/>
    </w:rPr>
  </w:style>
  <w:style w:type="character" w:styleId="91" w:customStyle="1">
    <w:name w:val="Основной текст9"/>
    <w:basedOn w:val="Bodytext"/>
    <w:qFormat/>
    <w:rsid w:val="003a21f2"/>
    <w:rPr>
      <w:rFonts w:ascii="Times New Roman" w:hAnsi="Times New Roman" w:eastAsia="Times New Roman" w:cs="Times New Roman"/>
      <w:color w:val="000000"/>
      <w:spacing w:val="0"/>
      <w:w w:val="100"/>
      <w:sz w:val="23"/>
      <w:szCs w:val="23"/>
      <w:shd w:fill="FFFFFF" w:val="clear"/>
      <w:lang w:val="ru-RU" w:eastAsia="ru-RU" w:bidi="ru-RU"/>
    </w:rPr>
  </w:style>
  <w:style w:type="character" w:styleId="10" w:customStyle="1">
    <w:name w:val="Основной текст10"/>
    <w:basedOn w:val="Bodytext"/>
    <w:qFormat/>
    <w:rsid w:val="003a21f2"/>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3"/>
      <w:szCs w:val="23"/>
      <w:u w:val="none"/>
      <w:shd w:fill="FFFFFF" w:val="clear"/>
      <w:lang w:val="ru-RU" w:eastAsia="ru-RU" w:bidi="ru-RU"/>
    </w:rPr>
  </w:style>
  <w:style w:type="character" w:styleId="Bodytext10pt" w:customStyle="1">
    <w:name w:val="Body text + 10 pt"/>
    <w:basedOn w:val="Bodytext"/>
    <w:qFormat/>
    <w:rsid w:val="003a21f2"/>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0"/>
      <w:szCs w:val="20"/>
      <w:u w:val="none"/>
      <w:shd w:fill="FFFFFF" w:val="clear"/>
      <w:lang w:val="ru-RU" w:eastAsia="ru-RU" w:bidi="ru-RU"/>
    </w:rPr>
  </w:style>
  <w:style w:type="character" w:styleId="Bodytext4pt" w:customStyle="1">
    <w:name w:val="Body text + 4 pt"/>
    <w:basedOn w:val="Bodytext"/>
    <w:qFormat/>
    <w:rsid w:val="003a21f2"/>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8"/>
      <w:szCs w:val="8"/>
      <w:u w:val="none"/>
      <w:shd w:fill="FFFFFF" w:val="clear"/>
      <w:lang w:val="ru-RU" w:eastAsia="ru-RU" w:bidi="ru-RU"/>
    </w:rPr>
  </w:style>
  <w:style w:type="character" w:styleId="123" w:customStyle="1">
    <w:name w:val="Основной текст12"/>
    <w:basedOn w:val="Bodytext"/>
    <w:qFormat/>
    <w:rsid w:val="003a21f2"/>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3"/>
      <w:szCs w:val="23"/>
      <w:u w:val="none"/>
      <w:shd w:fill="FFFFFF" w:val="clear"/>
      <w:lang w:val="ru-RU" w:eastAsia="ru-RU" w:bidi="ru-RU"/>
    </w:rPr>
  </w:style>
  <w:style w:type="character" w:styleId="131" w:customStyle="1">
    <w:name w:val="Основной текст13"/>
    <w:basedOn w:val="Bodytext"/>
    <w:qFormat/>
    <w:rsid w:val="003a21f2"/>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3"/>
      <w:szCs w:val="23"/>
      <w:u w:val="none"/>
      <w:shd w:fill="FFFFFF" w:val="clear"/>
      <w:lang w:val="ru-RU" w:eastAsia="ru-RU" w:bidi="ru-RU"/>
    </w:rPr>
  </w:style>
  <w:style w:type="character" w:styleId="BodytextTrebuchetMS11ptSpacing0pt" w:customStyle="1">
    <w:name w:val="Body text + Trebuchet MS;11 pt;Spacing 0 pt"/>
    <w:basedOn w:val="Bodytext"/>
    <w:qFormat/>
    <w:rsid w:val="003a21f2"/>
    <w:rPr>
      <w:rFonts w:ascii="Trebuchet MS" w:hAnsi="Trebuchet MS" w:eastAsia="Trebuchet MS" w:cs="Trebuchet MS"/>
      <w:b w:val="false"/>
      <w:bCs w:val="false"/>
      <w:i w:val="false"/>
      <w:iCs w:val="false"/>
      <w:caps w:val="false"/>
      <w:smallCaps w:val="false"/>
      <w:strike w:val="false"/>
      <w:dstrike w:val="false"/>
      <w:color w:val="000000"/>
      <w:spacing w:val="10"/>
      <w:w w:val="100"/>
      <w:sz w:val="22"/>
      <w:szCs w:val="22"/>
      <w:u w:val="none"/>
      <w:shd w:fill="FFFFFF" w:val="clear"/>
      <w:lang w:val="ru-RU" w:eastAsia="ru-RU" w:bidi="ru-RU"/>
    </w:rPr>
  </w:style>
  <w:style w:type="character" w:styleId="Tablecaption" w:customStyle="1">
    <w:name w:val="Table caption"/>
    <w:basedOn w:val="Tablecaption1"/>
    <w:qFormat/>
    <w:rsid w:val="00677a81"/>
    <w:rPr>
      <w:rFonts w:ascii="Times New Roman" w:hAnsi="Times New Roman" w:eastAsia="Times New Roman" w:cs="Times New Roman"/>
      <w:b w:val="false"/>
      <w:bCs w:val="false"/>
      <w:i w:val="false"/>
      <w:iCs w:val="false"/>
      <w:caps w:val="false"/>
      <w:smallCaps w:val="false"/>
      <w:strike w:val="false"/>
      <w:dstrike w:val="false"/>
      <w:sz w:val="23"/>
      <w:szCs w:val="23"/>
      <w:u w:val="none"/>
    </w:rPr>
  </w:style>
  <w:style w:type="character" w:styleId="Tablecaption1" w:customStyle="1">
    <w:name w:val="Table caption_"/>
    <w:basedOn w:val="DefaultParagraphFont"/>
    <w:qFormat/>
    <w:rsid w:val="00677a81"/>
    <w:rPr>
      <w:rFonts w:ascii="Times New Roman" w:hAnsi="Times New Roman" w:eastAsia="Times New Roman" w:cs="Times New Roman"/>
      <w:b w:val="false"/>
      <w:bCs w:val="false"/>
      <w:i w:val="false"/>
      <w:iCs w:val="false"/>
      <w:caps w:val="false"/>
      <w:smallCaps w:val="false"/>
      <w:strike w:val="false"/>
      <w:dstrike w:val="false"/>
      <w:sz w:val="23"/>
      <w:szCs w:val="23"/>
      <w:u w:val="none"/>
    </w:rPr>
  </w:style>
  <w:style w:type="character" w:styleId="Bodytext2" w:customStyle="1">
    <w:name w:val="Body text (2)_"/>
    <w:basedOn w:val="DefaultParagraphFont"/>
    <w:link w:val="Bodytext22"/>
    <w:qFormat/>
    <w:rsid w:val="00db06c3"/>
    <w:rPr>
      <w:rFonts w:ascii="Times New Roman" w:hAnsi="Times New Roman" w:eastAsia="Times New Roman" w:cs="Times New Roman"/>
      <w:b/>
      <w:bCs/>
      <w:sz w:val="30"/>
      <w:szCs w:val="30"/>
      <w:shd w:fill="FFFFFF" w:val="clear"/>
    </w:rPr>
  </w:style>
  <w:style w:type="character" w:styleId="Bodytext3" w:customStyle="1">
    <w:name w:val="Body text (3)_"/>
    <w:basedOn w:val="DefaultParagraphFont"/>
    <w:qFormat/>
    <w:rsid w:val="00db06c3"/>
    <w:rPr>
      <w:rFonts w:ascii="Times New Roman" w:hAnsi="Times New Roman" w:eastAsia="Times New Roman" w:cs="Times New Roman"/>
      <w:b/>
      <w:bCs/>
      <w:i w:val="false"/>
      <w:iCs w:val="false"/>
      <w:caps w:val="false"/>
      <w:smallCaps w:val="false"/>
      <w:strike w:val="false"/>
      <w:dstrike w:val="false"/>
      <w:sz w:val="18"/>
      <w:szCs w:val="18"/>
      <w:u w:val="none"/>
    </w:rPr>
  </w:style>
  <w:style w:type="character" w:styleId="Bodytext4" w:customStyle="1">
    <w:name w:val="Body text (4)_"/>
    <w:basedOn w:val="DefaultParagraphFont"/>
    <w:qFormat/>
    <w:rsid w:val="00db06c3"/>
    <w:rPr>
      <w:rFonts w:ascii="Times New Roman" w:hAnsi="Times New Roman" w:eastAsia="Times New Roman" w:cs="Times New Roman"/>
      <w:b/>
      <w:bCs/>
      <w:i w:val="false"/>
      <w:iCs w:val="false"/>
      <w:caps w:val="false"/>
      <w:smallCaps w:val="false"/>
      <w:strike w:val="false"/>
      <w:dstrike w:val="false"/>
      <w:sz w:val="22"/>
      <w:szCs w:val="22"/>
      <w:u w:val="none"/>
    </w:rPr>
  </w:style>
  <w:style w:type="character" w:styleId="Bodytext15ptBold" w:customStyle="1">
    <w:name w:val="Body text + 15 pt;Bold"/>
    <w:basedOn w:val="Bodytext"/>
    <w:qFormat/>
    <w:rsid w:val="00db06c3"/>
    <w:rPr>
      <w:rFonts w:ascii="Times New Roman" w:hAnsi="Times New Roman" w:eastAsia="Times New Roman" w:cs="Times New Roman"/>
      <w:b/>
      <w:bCs/>
      <w:i w:val="false"/>
      <w:iCs w:val="false"/>
      <w:caps w:val="false"/>
      <w:smallCaps w:val="false"/>
      <w:strike w:val="false"/>
      <w:dstrike w:val="false"/>
      <w:color w:val="000000"/>
      <w:spacing w:val="0"/>
      <w:w w:val="100"/>
      <w:sz w:val="30"/>
      <w:szCs w:val="30"/>
      <w:u w:val="none"/>
      <w:shd w:fill="FFFFFF" w:val="clear"/>
      <w:lang w:val="ru-RU" w:eastAsia="ru-RU" w:bidi="ru-RU"/>
    </w:rPr>
  </w:style>
  <w:style w:type="character" w:styleId="Bodytext5" w:customStyle="1">
    <w:name w:val="Body text (5)_"/>
    <w:basedOn w:val="DefaultParagraphFont"/>
    <w:link w:val="Bodytext51"/>
    <w:qFormat/>
    <w:rsid w:val="00db06c3"/>
    <w:rPr>
      <w:rFonts w:ascii="Times New Roman" w:hAnsi="Times New Roman" w:eastAsia="Times New Roman" w:cs="Times New Roman"/>
      <w:b/>
      <w:bCs/>
      <w:sz w:val="38"/>
      <w:szCs w:val="38"/>
      <w:shd w:fill="FFFFFF" w:val="clear"/>
    </w:rPr>
  </w:style>
  <w:style w:type="character" w:styleId="Tablecaption2" w:customStyle="1">
    <w:name w:val="Table caption (2)_"/>
    <w:basedOn w:val="DefaultParagraphFont"/>
    <w:qFormat/>
    <w:rsid w:val="00db06c3"/>
    <w:rPr>
      <w:rFonts w:ascii="Times New Roman" w:hAnsi="Times New Roman" w:eastAsia="Times New Roman" w:cs="Times New Roman"/>
      <w:b w:val="false"/>
      <w:bCs w:val="false"/>
      <w:i w:val="false"/>
      <w:iCs w:val="false"/>
      <w:caps w:val="false"/>
      <w:smallCaps w:val="false"/>
      <w:strike w:val="false"/>
      <w:dstrike w:val="false"/>
      <w:sz w:val="26"/>
      <w:szCs w:val="26"/>
      <w:u w:val="none"/>
    </w:rPr>
  </w:style>
  <w:style w:type="character" w:styleId="Bodytext11ptBold" w:customStyle="1">
    <w:name w:val="Body text + 11 pt;Bold"/>
    <w:basedOn w:val="Bodytext"/>
    <w:qFormat/>
    <w:rsid w:val="00db06c3"/>
    <w:rPr>
      <w:rFonts w:ascii="Times New Roman" w:hAnsi="Times New Roman" w:eastAsia="Times New Roman" w:cs="Times New Roman"/>
      <w:b/>
      <w:bCs/>
      <w:i w:val="false"/>
      <w:iCs w:val="false"/>
      <w:caps w:val="false"/>
      <w:smallCaps w:val="false"/>
      <w:strike w:val="false"/>
      <w:dstrike w:val="false"/>
      <w:color w:val="000000"/>
      <w:spacing w:val="0"/>
      <w:w w:val="100"/>
      <w:sz w:val="22"/>
      <w:szCs w:val="22"/>
      <w:u w:val="none"/>
      <w:shd w:fill="FFFFFF" w:val="clear"/>
      <w:lang w:val="ru-RU" w:eastAsia="ru-RU" w:bidi="ru-RU"/>
    </w:rPr>
  </w:style>
  <w:style w:type="character" w:styleId="Heading11" w:customStyle="1">
    <w:name w:val="Heading #1_"/>
    <w:basedOn w:val="DefaultParagraphFont"/>
    <w:link w:val="Heading12"/>
    <w:qFormat/>
    <w:rsid w:val="00db06c3"/>
    <w:rPr>
      <w:rFonts w:ascii="Times New Roman" w:hAnsi="Times New Roman" w:eastAsia="Times New Roman" w:cs="Times New Roman"/>
      <w:sz w:val="26"/>
      <w:szCs w:val="26"/>
      <w:shd w:fill="FFFFFF" w:val="clear"/>
    </w:rPr>
  </w:style>
  <w:style w:type="character" w:styleId="28" w:customStyle="1">
    <w:name w:val="Основной текст2"/>
    <w:basedOn w:val="Bodytext"/>
    <w:qFormat/>
    <w:rsid w:val="00db06c3"/>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6"/>
      <w:szCs w:val="26"/>
      <w:u w:val="none"/>
      <w:shd w:fill="FFFFFF" w:val="clear"/>
      <w:lang w:val="ru-RU" w:eastAsia="ru-RU" w:bidi="ru-RU"/>
    </w:rPr>
  </w:style>
  <w:style w:type="character" w:styleId="Tablecaption13ptNotBold" w:customStyle="1">
    <w:name w:val="Table caption + 13 pt;Not Bold"/>
    <w:basedOn w:val="Tablecaption1"/>
    <w:qFormat/>
    <w:rsid w:val="00db06c3"/>
    <w:rPr>
      <w:rFonts w:ascii="Times New Roman" w:hAnsi="Times New Roman" w:eastAsia="Times New Roman" w:cs="Times New Roman"/>
      <w:b/>
      <w:bCs/>
      <w:i w:val="false"/>
      <w:iCs w:val="false"/>
      <w:caps w:val="false"/>
      <w:smallCaps w:val="false"/>
      <w:strike w:val="false"/>
      <w:dstrike w:val="false"/>
      <w:color w:val="000000"/>
      <w:spacing w:val="0"/>
      <w:w w:val="100"/>
      <w:sz w:val="26"/>
      <w:szCs w:val="26"/>
      <w:u w:val="none"/>
      <w:lang w:val="ru-RU" w:eastAsia="ru-RU" w:bidi="ru-RU"/>
    </w:rPr>
  </w:style>
  <w:style w:type="character" w:styleId="Picturecaption5" w:customStyle="1">
    <w:name w:val="Picture caption (5)_"/>
    <w:basedOn w:val="DefaultParagraphFont"/>
    <w:qFormat/>
    <w:rsid w:val="00db06c3"/>
    <w:rPr>
      <w:rFonts w:ascii="Times New Roman" w:hAnsi="Times New Roman" w:eastAsia="Times New Roman" w:cs="Times New Roman"/>
      <w:b w:val="false"/>
      <w:bCs w:val="false"/>
      <w:i w:val="false"/>
      <w:iCs w:val="false"/>
      <w:caps w:val="false"/>
      <w:smallCaps w:val="false"/>
      <w:strike w:val="false"/>
      <w:dstrike w:val="false"/>
      <w:sz w:val="14"/>
      <w:szCs w:val="14"/>
      <w:u w:val="none"/>
    </w:rPr>
  </w:style>
  <w:style w:type="character" w:styleId="Picturecaption55ptItalicSpacing0pt" w:customStyle="1">
    <w:name w:val="Picture caption (5) + 5 pt;Italic;Spacing 0 pt"/>
    <w:basedOn w:val="Picturecaption5"/>
    <w:qFormat/>
    <w:rsid w:val="00db06c3"/>
    <w:rPr>
      <w:rFonts w:ascii="Times New Roman" w:hAnsi="Times New Roman" w:eastAsia="Times New Roman" w:cs="Times New Roman"/>
      <w:b w:val="false"/>
      <w:bCs w:val="false"/>
      <w:i/>
      <w:iCs/>
      <w:caps w:val="false"/>
      <w:smallCaps w:val="false"/>
      <w:strike w:val="false"/>
      <w:dstrike w:val="false"/>
      <w:color w:val="000000"/>
      <w:spacing w:val="10"/>
      <w:w w:val="100"/>
      <w:sz w:val="10"/>
      <w:szCs w:val="10"/>
      <w:u w:val="none"/>
      <w:lang w:val="ru-RU" w:eastAsia="ru-RU" w:bidi="ru-RU"/>
    </w:rPr>
  </w:style>
  <w:style w:type="character" w:styleId="Picturecaption51" w:customStyle="1">
    <w:name w:val="Picture caption (5)"/>
    <w:basedOn w:val="Picturecaption5"/>
    <w:qFormat/>
    <w:rsid w:val="00db06c3"/>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14"/>
      <w:szCs w:val="14"/>
      <w:u w:val="none"/>
      <w:lang w:val="ru-RU" w:eastAsia="ru-RU" w:bidi="ru-RU"/>
    </w:rPr>
  </w:style>
  <w:style w:type="character" w:styleId="Picturecaption55ptItalicSmallCapsSpacing0pt" w:customStyle="1">
    <w:name w:val="Picture caption (5) + 5 pt;Italic;Small Caps;Spacing 0 pt"/>
    <w:basedOn w:val="Picturecaption5"/>
    <w:qFormat/>
    <w:rsid w:val="00db06c3"/>
    <w:rPr>
      <w:rFonts w:ascii="Times New Roman" w:hAnsi="Times New Roman" w:eastAsia="Times New Roman" w:cs="Times New Roman"/>
      <w:b w:val="false"/>
      <w:bCs w:val="false"/>
      <w:i/>
      <w:iCs/>
      <w:smallCaps/>
      <w:strike w:val="false"/>
      <w:dstrike w:val="false"/>
      <w:color w:val="000000"/>
      <w:spacing w:val="10"/>
      <w:w w:val="100"/>
      <w:sz w:val="10"/>
      <w:szCs w:val="10"/>
      <w:u w:val="none"/>
      <w:lang w:val="en-US" w:eastAsia="en-US" w:bidi="en-US"/>
    </w:rPr>
  </w:style>
  <w:style w:type="character" w:styleId="Headerorfooter" w:customStyle="1">
    <w:name w:val="Header or footer_"/>
    <w:basedOn w:val="DefaultParagraphFont"/>
    <w:qFormat/>
    <w:rsid w:val="00db06c3"/>
    <w:rPr>
      <w:rFonts w:ascii="Times New Roman" w:hAnsi="Times New Roman" w:eastAsia="Times New Roman" w:cs="Times New Roman"/>
      <w:b w:val="false"/>
      <w:bCs w:val="false"/>
      <w:i w:val="false"/>
      <w:iCs w:val="false"/>
      <w:caps w:val="false"/>
      <w:smallCaps w:val="false"/>
      <w:strike w:val="false"/>
      <w:dstrike w:val="false"/>
      <w:sz w:val="23"/>
      <w:szCs w:val="23"/>
      <w:u w:val="none"/>
    </w:rPr>
  </w:style>
  <w:style w:type="character" w:styleId="Headerorfooter1" w:customStyle="1">
    <w:name w:val="Header or footer"/>
    <w:basedOn w:val="Headerorfooter"/>
    <w:qFormat/>
    <w:rsid w:val="00db06c3"/>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3"/>
      <w:szCs w:val="23"/>
      <w:u w:val="none"/>
      <w:lang w:val="ru-RU" w:eastAsia="ru-RU" w:bidi="ru-RU"/>
    </w:rPr>
  </w:style>
  <w:style w:type="character" w:styleId="Picturecaption2" w:customStyle="1">
    <w:name w:val="Picture caption (2)_"/>
    <w:basedOn w:val="DefaultParagraphFont"/>
    <w:link w:val="Picturecaption21"/>
    <w:qFormat/>
    <w:rsid w:val="00db06c3"/>
    <w:rPr>
      <w:rFonts w:ascii="Times New Roman" w:hAnsi="Times New Roman" w:eastAsia="Times New Roman" w:cs="Times New Roman"/>
      <w:sz w:val="8"/>
      <w:szCs w:val="8"/>
      <w:shd w:fill="FFFFFF" w:val="clear"/>
    </w:rPr>
  </w:style>
  <w:style w:type="character" w:styleId="Picturecaption3" w:customStyle="1">
    <w:name w:val="Picture caption (3)_"/>
    <w:basedOn w:val="DefaultParagraphFont"/>
    <w:link w:val="Picturecaption31"/>
    <w:qFormat/>
    <w:rsid w:val="00db06c3"/>
    <w:rPr>
      <w:rFonts w:ascii="Times New Roman" w:hAnsi="Times New Roman" w:eastAsia="Times New Roman" w:cs="Times New Roman"/>
      <w:sz w:val="8"/>
      <w:szCs w:val="8"/>
      <w:shd w:fill="FFFFFF" w:val="clear"/>
    </w:rPr>
  </w:style>
  <w:style w:type="character" w:styleId="Picturecaption310pt" w:customStyle="1">
    <w:name w:val="Picture caption (3) + 10 pt"/>
    <w:basedOn w:val="Picturecaption3"/>
    <w:qFormat/>
    <w:rsid w:val="00db06c3"/>
    <w:rPr>
      <w:rFonts w:ascii="Times New Roman" w:hAnsi="Times New Roman" w:eastAsia="Times New Roman" w:cs="Times New Roman"/>
      <w:color w:val="000000"/>
      <w:spacing w:val="0"/>
      <w:w w:val="100"/>
      <w:sz w:val="20"/>
      <w:szCs w:val="20"/>
      <w:shd w:fill="FFFFFF" w:val="clear"/>
      <w:lang w:val="en-US" w:eastAsia="en-US" w:bidi="en-US"/>
    </w:rPr>
  </w:style>
  <w:style w:type="character" w:styleId="Picturecaption4" w:customStyle="1">
    <w:name w:val="Picture caption (4)_"/>
    <w:basedOn w:val="DefaultParagraphFont"/>
    <w:link w:val="Picturecaption41"/>
    <w:qFormat/>
    <w:rsid w:val="00db06c3"/>
    <w:rPr>
      <w:rFonts w:ascii="Times New Roman" w:hAnsi="Times New Roman" w:eastAsia="Times New Roman" w:cs="Times New Roman"/>
      <w:sz w:val="12"/>
      <w:szCs w:val="12"/>
      <w:shd w:fill="FFFFFF" w:val="clear"/>
    </w:rPr>
  </w:style>
  <w:style w:type="character" w:styleId="Bodytext6" w:customStyle="1">
    <w:name w:val="Body text (6)_"/>
    <w:basedOn w:val="DefaultParagraphFont"/>
    <w:qFormat/>
    <w:rsid w:val="00db06c3"/>
    <w:rPr>
      <w:rFonts w:ascii="Times New Roman" w:hAnsi="Times New Roman" w:eastAsia="Times New Roman" w:cs="Times New Roman"/>
      <w:b w:val="false"/>
      <w:bCs w:val="false"/>
      <w:i w:val="false"/>
      <w:iCs w:val="false"/>
      <w:caps w:val="false"/>
      <w:smallCaps w:val="false"/>
      <w:strike w:val="false"/>
      <w:dstrike w:val="false"/>
      <w:sz w:val="12"/>
      <w:szCs w:val="12"/>
      <w:u w:val="none"/>
    </w:rPr>
  </w:style>
  <w:style w:type="character" w:styleId="Bodytext7" w:customStyle="1">
    <w:name w:val="Body text (7)_"/>
    <w:basedOn w:val="DefaultParagraphFont"/>
    <w:qFormat/>
    <w:rsid w:val="00db06c3"/>
    <w:rPr>
      <w:rFonts w:ascii="Times New Roman" w:hAnsi="Times New Roman" w:eastAsia="Times New Roman" w:cs="Times New Roman"/>
      <w:b w:val="false"/>
      <w:bCs w:val="false"/>
      <w:i w:val="false"/>
      <w:iCs w:val="false"/>
      <w:caps w:val="false"/>
      <w:smallCaps w:val="false"/>
      <w:strike w:val="false"/>
      <w:dstrike w:val="false"/>
      <w:sz w:val="15"/>
      <w:szCs w:val="15"/>
      <w:u w:val="none"/>
    </w:rPr>
  </w:style>
  <w:style w:type="character" w:styleId="Bodytext8" w:customStyle="1">
    <w:name w:val="Body text (8)_"/>
    <w:basedOn w:val="DefaultParagraphFont"/>
    <w:qFormat/>
    <w:rsid w:val="00db06c3"/>
    <w:rPr>
      <w:rFonts w:ascii="Times New Roman" w:hAnsi="Times New Roman" w:eastAsia="Times New Roman" w:cs="Times New Roman"/>
      <w:b w:val="false"/>
      <w:bCs w:val="false"/>
      <w:i w:val="false"/>
      <w:iCs w:val="false"/>
      <w:caps w:val="false"/>
      <w:smallCaps w:val="false"/>
      <w:strike w:val="false"/>
      <w:dstrike w:val="false"/>
      <w:sz w:val="10"/>
      <w:szCs w:val="10"/>
      <w:u w:val="none"/>
    </w:rPr>
  </w:style>
  <w:style w:type="character" w:styleId="Picturecaption" w:customStyle="1">
    <w:name w:val="Picture caption_"/>
    <w:basedOn w:val="DefaultParagraphFont"/>
    <w:qFormat/>
    <w:rsid w:val="00db06c3"/>
    <w:rPr>
      <w:rFonts w:ascii="Times New Roman" w:hAnsi="Times New Roman" w:eastAsia="Times New Roman" w:cs="Times New Roman"/>
      <w:b w:val="false"/>
      <w:bCs w:val="false"/>
      <w:i w:val="false"/>
      <w:iCs w:val="false"/>
      <w:caps w:val="false"/>
      <w:smallCaps w:val="false"/>
      <w:strike w:val="false"/>
      <w:dstrike w:val="false"/>
      <w:sz w:val="10"/>
      <w:szCs w:val="10"/>
      <w:u w:val="none"/>
    </w:rPr>
  </w:style>
  <w:style w:type="character" w:styleId="Picturecaption1" w:customStyle="1">
    <w:name w:val="Picture caption"/>
    <w:basedOn w:val="Picturecaption"/>
    <w:qFormat/>
    <w:rsid w:val="00db06c3"/>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10"/>
      <w:szCs w:val="10"/>
      <w:u w:val="none"/>
      <w:lang w:val="ru-RU" w:eastAsia="ru-RU" w:bidi="ru-RU"/>
    </w:rPr>
  </w:style>
  <w:style w:type="character" w:styleId="Bodytext71" w:customStyle="1">
    <w:name w:val="Body text (7)"/>
    <w:basedOn w:val="Bodytext7"/>
    <w:qFormat/>
    <w:rsid w:val="00db06c3"/>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15"/>
      <w:szCs w:val="15"/>
      <w:u w:val="none"/>
      <w:lang w:val="ru-RU" w:eastAsia="ru-RU" w:bidi="ru-RU"/>
    </w:rPr>
  </w:style>
  <w:style w:type="character" w:styleId="Bodytext81" w:customStyle="1">
    <w:name w:val="Body text (8)"/>
    <w:basedOn w:val="Bodytext8"/>
    <w:qFormat/>
    <w:rsid w:val="00db06c3"/>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10"/>
      <w:szCs w:val="10"/>
      <w:u w:val="none"/>
      <w:lang w:val="ru-RU" w:eastAsia="ru-RU" w:bidi="ru-RU"/>
    </w:rPr>
  </w:style>
  <w:style w:type="character" w:styleId="Picturecaption6" w:customStyle="1">
    <w:name w:val="Picture caption (6)_"/>
    <w:basedOn w:val="DefaultParagraphFont"/>
    <w:link w:val="Picturecaption61"/>
    <w:qFormat/>
    <w:rsid w:val="00db06c3"/>
    <w:rPr>
      <w:rFonts w:ascii="Times New Roman" w:hAnsi="Times New Roman" w:eastAsia="Times New Roman" w:cs="Times New Roman"/>
      <w:b/>
      <w:bCs/>
      <w:sz w:val="18"/>
      <w:szCs w:val="18"/>
      <w:shd w:fill="FFFFFF" w:val="clear"/>
    </w:rPr>
  </w:style>
  <w:style w:type="character" w:styleId="Picturecaption8" w:customStyle="1">
    <w:name w:val="Picture caption (8)_"/>
    <w:basedOn w:val="DefaultParagraphFont"/>
    <w:qFormat/>
    <w:rsid w:val="00db06c3"/>
    <w:rPr>
      <w:rFonts w:ascii="Palatino Linotype" w:hAnsi="Palatino Linotype" w:eastAsia="Palatino Linotype" w:cs="Palatino Linotype"/>
      <w:b w:val="false"/>
      <w:bCs w:val="false"/>
      <w:i w:val="false"/>
      <w:iCs w:val="false"/>
      <w:caps w:val="false"/>
      <w:smallCaps w:val="false"/>
      <w:strike w:val="false"/>
      <w:dstrike w:val="false"/>
      <w:sz w:val="14"/>
      <w:szCs w:val="14"/>
      <w:u w:val="none"/>
    </w:rPr>
  </w:style>
  <w:style w:type="character" w:styleId="Picturecaption8TimesNewRoman75pt" w:customStyle="1">
    <w:name w:val="Picture caption (8) + Times New Roman;7;5 pt"/>
    <w:basedOn w:val="Picturecaption8"/>
    <w:qFormat/>
    <w:rsid w:val="00db06c3"/>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15"/>
      <w:szCs w:val="15"/>
      <w:u w:val="none"/>
      <w:lang w:val="ru-RU" w:eastAsia="ru-RU" w:bidi="ru-RU"/>
    </w:rPr>
  </w:style>
  <w:style w:type="character" w:styleId="Picturecaption81" w:customStyle="1">
    <w:name w:val="Picture caption (8)"/>
    <w:basedOn w:val="Picturecaption8"/>
    <w:qFormat/>
    <w:rsid w:val="00db06c3"/>
    <w:rPr>
      <w:rFonts w:ascii="Palatino Linotype" w:hAnsi="Palatino Linotype" w:eastAsia="Palatino Linotype" w:cs="Palatino Linotype"/>
      <w:b w:val="false"/>
      <w:bCs w:val="false"/>
      <w:i w:val="false"/>
      <w:iCs w:val="false"/>
      <w:caps w:val="false"/>
      <w:smallCaps w:val="false"/>
      <w:strike w:val="false"/>
      <w:dstrike w:val="false"/>
      <w:color w:val="000000"/>
      <w:spacing w:val="0"/>
      <w:w w:val="100"/>
      <w:sz w:val="14"/>
      <w:szCs w:val="14"/>
      <w:u w:val="single"/>
      <w:lang w:val="en-US" w:eastAsia="en-US" w:bidi="en-US"/>
    </w:rPr>
  </w:style>
  <w:style w:type="character" w:styleId="Picturecaption7" w:customStyle="1">
    <w:name w:val="Picture caption (7)_"/>
    <w:basedOn w:val="DefaultParagraphFont"/>
    <w:link w:val="Picturecaption71"/>
    <w:qFormat/>
    <w:rsid w:val="00db06c3"/>
    <w:rPr>
      <w:rFonts w:ascii="Times New Roman" w:hAnsi="Times New Roman" w:eastAsia="Times New Roman" w:cs="Times New Roman"/>
      <w:sz w:val="23"/>
      <w:szCs w:val="23"/>
      <w:shd w:fill="FFFFFF" w:val="clear"/>
    </w:rPr>
  </w:style>
  <w:style w:type="character" w:styleId="Bodytext9" w:customStyle="1">
    <w:name w:val="Body text (9)_"/>
    <w:basedOn w:val="DefaultParagraphFont"/>
    <w:qFormat/>
    <w:rsid w:val="00db06c3"/>
    <w:rPr>
      <w:rFonts w:ascii="Times New Roman" w:hAnsi="Times New Roman" w:eastAsia="Times New Roman" w:cs="Times New Roman"/>
      <w:b w:val="false"/>
      <w:bCs w:val="false"/>
      <w:i w:val="false"/>
      <w:iCs w:val="false"/>
      <w:caps w:val="false"/>
      <w:smallCaps w:val="false"/>
      <w:strike w:val="false"/>
      <w:dstrike w:val="false"/>
      <w:sz w:val="18"/>
      <w:szCs w:val="18"/>
      <w:u w:val="none"/>
    </w:rPr>
  </w:style>
  <w:style w:type="character" w:styleId="Bodytext61" w:customStyle="1">
    <w:name w:val="Body text (6)"/>
    <w:basedOn w:val="Bodytext6"/>
    <w:qFormat/>
    <w:rsid w:val="00db06c3"/>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12"/>
      <w:szCs w:val="12"/>
      <w:u w:val="none"/>
      <w:lang w:val="ru-RU" w:eastAsia="ru-RU" w:bidi="ru-RU"/>
    </w:rPr>
  </w:style>
  <w:style w:type="character" w:styleId="Bodytext7CenturySchoolbook95ptBold" w:customStyle="1">
    <w:name w:val="Body text (7) + Century Schoolbook;9;5 pt;Bold"/>
    <w:basedOn w:val="Bodytext7"/>
    <w:qFormat/>
    <w:rsid w:val="00db06c3"/>
    <w:rPr>
      <w:rFonts w:ascii="Century Schoolbook" w:hAnsi="Century Schoolbook" w:eastAsia="Century Schoolbook" w:cs="Century Schoolbook"/>
      <w:b/>
      <w:bCs/>
      <w:i w:val="false"/>
      <w:iCs w:val="false"/>
      <w:caps w:val="false"/>
      <w:smallCaps w:val="false"/>
      <w:strike w:val="false"/>
      <w:dstrike w:val="false"/>
      <w:color w:val="000000"/>
      <w:spacing w:val="0"/>
      <w:w w:val="100"/>
      <w:sz w:val="19"/>
      <w:szCs w:val="19"/>
      <w:u w:val="none"/>
      <w:lang w:val="ru-RU" w:eastAsia="ru-RU" w:bidi="ru-RU"/>
    </w:rPr>
  </w:style>
  <w:style w:type="character" w:styleId="Bodytext6BoldItalicSpacing-1pt" w:customStyle="1">
    <w:name w:val="Body text (6) + Bold;Italic;Spacing -1 pt"/>
    <w:basedOn w:val="Bodytext6"/>
    <w:qFormat/>
    <w:rsid w:val="00db06c3"/>
    <w:rPr>
      <w:rFonts w:ascii="Times New Roman" w:hAnsi="Times New Roman" w:eastAsia="Times New Roman" w:cs="Times New Roman"/>
      <w:b/>
      <w:bCs/>
      <w:i/>
      <w:iCs/>
      <w:caps w:val="false"/>
      <w:smallCaps w:val="false"/>
      <w:strike w:val="false"/>
      <w:dstrike w:val="false"/>
      <w:color w:val="000000"/>
      <w:spacing w:val="-20"/>
      <w:w w:val="100"/>
      <w:sz w:val="12"/>
      <w:szCs w:val="12"/>
      <w:u w:val="none"/>
      <w:lang w:val="ru-RU" w:eastAsia="ru-RU" w:bidi="ru-RU"/>
    </w:rPr>
  </w:style>
  <w:style w:type="character" w:styleId="Bodytext10" w:customStyle="1">
    <w:name w:val="Body text (10)_"/>
    <w:basedOn w:val="DefaultParagraphFont"/>
    <w:link w:val="Bodytext101"/>
    <w:qFormat/>
    <w:rsid w:val="00db06c3"/>
    <w:rPr>
      <w:rFonts w:ascii="Times New Roman" w:hAnsi="Times New Roman" w:eastAsia="Times New Roman" w:cs="Times New Roman"/>
      <w:sz w:val="23"/>
      <w:szCs w:val="23"/>
      <w:shd w:fill="FFFFFF" w:val="clear"/>
    </w:rPr>
  </w:style>
  <w:style w:type="character" w:styleId="Bodytext41" w:customStyle="1">
    <w:name w:val="Body text (4)"/>
    <w:basedOn w:val="Bodytext4"/>
    <w:qFormat/>
    <w:rsid w:val="00db06c3"/>
    <w:rPr>
      <w:rFonts w:ascii="Times New Roman" w:hAnsi="Times New Roman" w:eastAsia="Times New Roman" w:cs="Times New Roman"/>
      <w:b/>
      <w:bCs/>
      <w:i w:val="false"/>
      <w:iCs w:val="false"/>
      <w:caps w:val="false"/>
      <w:smallCaps w:val="false"/>
      <w:strike w:val="false"/>
      <w:dstrike w:val="false"/>
      <w:color w:val="000000"/>
      <w:spacing w:val="0"/>
      <w:w w:val="100"/>
      <w:sz w:val="22"/>
      <w:szCs w:val="22"/>
      <w:u w:val="none"/>
      <w:lang w:val="ru-RU" w:eastAsia="ru-RU" w:bidi="ru-RU"/>
    </w:rPr>
  </w:style>
  <w:style w:type="character" w:styleId="Bodytext11ptBoldSpacing1pt" w:customStyle="1">
    <w:name w:val="Body text + 11 pt;Bold;Spacing 1 pt"/>
    <w:basedOn w:val="Bodytext"/>
    <w:qFormat/>
    <w:rsid w:val="00db06c3"/>
    <w:rPr>
      <w:rFonts w:ascii="Times New Roman" w:hAnsi="Times New Roman" w:eastAsia="Times New Roman" w:cs="Times New Roman"/>
      <w:b/>
      <w:bCs/>
      <w:i w:val="false"/>
      <w:iCs w:val="false"/>
      <w:caps w:val="false"/>
      <w:smallCaps w:val="false"/>
      <w:strike w:val="false"/>
      <w:dstrike w:val="false"/>
      <w:color w:val="000000"/>
      <w:spacing w:val="20"/>
      <w:w w:val="100"/>
      <w:sz w:val="22"/>
      <w:szCs w:val="22"/>
      <w:u w:val="none"/>
      <w:shd w:fill="FFFFFF" w:val="clear"/>
      <w:lang w:val="ru-RU" w:eastAsia="ru-RU" w:bidi="ru-RU"/>
    </w:rPr>
  </w:style>
  <w:style w:type="character" w:styleId="36" w:customStyle="1">
    <w:name w:val="Основной текст3"/>
    <w:basedOn w:val="DefaultParagraphFont"/>
    <w:qFormat/>
    <w:rsid w:val="00db06c3"/>
    <w:rPr>
      <w:rFonts w:ascii="Times New Roman" w:hAnsi="Times New Roman" w:eastAsia="Times New Roman" w:cs="Times New Roman"/>
      <w:b w:val="false"/>
      <w:bCs w:val="false"/>
      <w:i w:val="false"/>
      <w:iCs w:val="false"/>
      <w:caps w:val="false"/>
      <w:smallCaps w:val="false"/>
      <w:strike w:val="false"/>
      <w:dstrike w:val="false"/>
      <w:sz w:val="26"/>
      <w:szCs w:val="26"/>
      <w:u w:val="none"/>
    </w:rPr>
  </w:style>
  <w:style w:type="character" w:styleId="Tablecaption21" w:customStyle="1">
    <w:name w:val="Table caption (2)"/>
    <w:basedOn w:val="Tablecaption2"/>
    <w:qFormat/>
    <w:rsid w:val="00db06c3"/>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6"/>
      <w:szCs w:val="26"/>
      <w:u w:val="single"/>
      <w:lang w:val="ru-RU" w:eastAsia="ru-RU" w:bidi="ru-RU"/>
    </w:rPr>
  </w:style>
  <w:style w:type="character" w:styleId="Picturecaption9" w:customStyle="1">
    <w:name w:val="Picture caption (9)_"/>
    <w:basedOn w:val="DefaultParagraphFont"/>
    <w:link w:val="Picturecaption91"/>
    <w:qFormat/>
    <w:rsid w:val="00db06c3"/>
    <w:rPr>
      <w:rFonts w:ascii="Arial Narrow" w:hAnsi="Arial Narrow" w:eastAsia="Arial Narrow" w:cs="Arial Narrow"/>
      <w:sz w:val="9"/>
      <w:szCs w:val="9"/>
      <w:shd w:fill="FFFFFF" w:val="clear"/>
    </w:rPr>
  </w:style>
  <w:style w:type="character" w:styleId="Picturecaption9CenturySchoolbook5ptSpacing-1pt" w:customStyle="1">
    <w:name w:val="Picture caption (9) + Century Schoolbook;5 pt;Spacing -1 pt"/>
    <w:basedOn w:val="Picturecaption9"/>
    <w:qFormat/>
    <w:rsid w:val="00db06c3"/>
    <w:rPr>
      <w:rFonts w:ascii="Century Schoolbook" w:hAnsi="Century Schoolbook" w:eastAsia="Century Schoolbook" w:cs="Century Schoolbook"/>
      <w:color w:val="000000"/>
      <w:spacing w:val="-20"/>
      <w:w w:val="100"/>
      <w:sz w:val="10"/>
      <w:szCs w:val="10"/>
      <w:shd w:fill="FFFFFF" w:val="clear"/>
      <w:lang w:val="ru-RU" w:eastAsia="ru-RU" w:bidi="ru-RU"/>
    </w:rPr>
  </w:style>
  <w:style w:type="character" w:styleId="Bodytext31" w:customStyle="1">
    <w:name w:val="Body text (3)"/>
    <w:basedOn w:val="DefaultParagraphFont"/>
    <w:qFormat/>
    <w:rsid w:val="00db06c3"/>
    <w:rPr>
      <w:rFonts w:ascii="Times New Roman" w:hAnsi="Times New Roman" w:eastAsia="Times New Roman" w:cs="Times New Roman"/>
      <w:b/>
      <w:bCs/>
      <w:i w:val="false"/>
      <w:iCs w:val="false"/>
      <w:caps w:val="false"/>
      <w:smallCaps w:val="false"/>
      <w:strike w:val="false"/>
      <w:dstrike w:val="false"/>
      <w:sz w:val="18"/>
      <w:szCs w:val="18"/>
      <w:u w:val="none"/>
    </w:rPr>
  </w:style>
  <w:style w:type="character" w:styleId="Picturecaption10" w:customStyle="1">
    <w:name w:val="Picture caption (10)_"/>
    <w:basedOn w:val="DefaultParagraphFont"/>
    <w:qFormat/>
    <w:rsid w:val="00db06c3"/>
    <w:rPr>
      <w:rFonts w:ascii="Impact" w:hAnsi="Impact" w:eastAsia="Impact" w:cs="Impact"/>
      <w:b w:val="false"/>
      <w:bCs w:val="false"/>
      <w:i w:val="false"/>
      <w:iCs w:val="false"/>
      <w:caps w:val="false"/>
      <w:smallCaps w:val="false"/>
      <w:strike w:val="false"/>
      <w:dstrike w:val="false"/>
      <w:spacing w:val="20"/>
      <w:sz w:val="20"/>
      <w:szCs w:val="20"/>
      <w:u w:val="none"/>
    </w:rPr>
  </w:style>
  <w:style w:type="character" w:styleId="Picturecaption101" w:customStyle="1">
    <w:name w:val="Picture caption (10)"/>
    <w:basedOn w:val="Picturecaption10"/>
    <w:qFormat/>
    <w:rsid w:val="00db06c3"/>
    <w:rPr>
      <w:rFonts w:ascii="Impact" w:hAnsi="Impact" w:eastAsia="Impact" w:cs="Impact"/>
      <w:b w:val="false"/>
      <w:bCs w:val="false"/>
      <w:i w:val="false"/>
      <w:iCs w:val="false"/>
      <w:caps w:val="false"/>
      <w:smallCaps w:val="false"/>
      <w:strike w:val="false"/>
      <w:dstrike w:val="false"/>
      <w:color w:val="000000"/>
      <w:spacing w:val="20"/>
      <w:w w:val="100"/>
      <w:sz w:val="20"/>
      <w:szCs w:val="20"/>
      <w:u w:val="none"/>
      <w:lang w:val="ru-RU" w:eastAsia="ru-RU" w:bidi="ru-RU"/>
    </w:rPr>
  </w:style>
  <w:style w:type="character" w:styleId="Picturecaption11" w:customStyle="1">
    <w:name w:val="Picture caption (11)_"/>
    <w:basedOn w:val="DefaultParagraphFont"/>
    <w:qFormat/>
    <w:rsid w:val="00db06c3"/>
    <w:rPr>
      <w:rFonts w:ascii="Arial Narrow" w:hAnsi="Arial Narrow" w:eastAsia="Arial Narrow" w:cs="Arial Narrow"/>
      <w:b/>
      <w:bCs/>
      <w:i w:val="false"/>
      <w:iCs w:val="false"/>
      <w:caps w:val="false"/>
      <w:smallCaps w:val="false"/>
      <w:strike w:val="false"/>
      <w:dstrike w:val="false"/>
      <w:sz w:val="12"/>
      <w:szCs w:val="12"/>
      <w:u w:val="none"/>
      <w:lang w:val="en-US" w:eastAsia="en-US" w:bidi="en-US"/>
    </w:rPr>
  </w:style>
  <w:style w:type="character" w:styleId="Picturecaption111" w:customStyle="1">
    <w:name w:val="Picture caption (11)"/>
    <w:basedOn w:val="Picturecaption11"/>
    <w:qFormat/>
    <w:rsid w:val="00db06c3"/>
    <w:rPr>
      <w:rFonts w:ascii="Arial Narrow" w:hAnsi="Arial Narrow" w:eastAsia="Arial Narrow" w:cs="Arial Narrow"/>
      <w:b/>
      <w:bCs/>
      <w:i w:val="false"/>
      <w:iCs w:val="false"/>
      <w:caps w:val="false"/>
      <w:smallCaps w:val="false"/>
      <w:strike w:val="false"/>
      <w:dstrike w:val="false"/>
      <w:color w:val="000000"/>
      <w:spacing w:val="0"/>
      <w:w w:val="100"/>
      <w:sz w:val="12"/>
      <w:szCs w:val="12"/>
      <w:u w:val="single"/>
      <w:lang w:val="en-US" w:eastAsia="en-US" w:bidi="en-US"/>
    </w:rPr>
  </w:style>
  <w:style w:type="character" w:styleId="Bodytext91" w:customStyle="1">
    <w:name w:val="Body text (9)"/>
    <w:basedOn w:val="DefaultParagraphFont"/>
    <w:qFormat/>
    <w:rsid w:val="00db06c3"/>
    <w:rPr>
      <w:rFonts w:ascii="Times New Roman" w:hAnsi="Times New Roman" w:eastAsia="Times New Roman" w:cs="Times New Roman"/>
      <w:b w:val="false"/>
      <w:bCs w:val="false"/>
      <w:i w:val="false"/>
      <w:iCs w:val="false"/>
      <w:caps w:val="false"/>
      <w:smallCaps w:val="false"/>
      <w:strike w:val="false"/>
      <w:dstrike w:val="false"/>
      <w:sz w:val="18"/>
      <w:szCs w:val="18"/>
      <w:u w:val="none"/>
    </w:rPr>
  </w:style>
  <w:style w:type="character" w:styleId="Bodytext11" w:customStyle="1">
    <w:name w:val="Body text (11)_"/>
    <w:basedOn w:val="DefaultParagraphFont"/>
    <w:qFormat/>
    <w:rsid w:val="00db06c3"/>
    <w:rPr>
      <w:rFonts w:ascii="Times New Roman" w:hAnsi="Times New Roman" w:eastAsia="Times New Roman" w:cs="Times New Roman"/>
      <w:b w:val="false"/>
      <w:bCs w:val="false"/>
      <w:i w:val="false"/>
      <w:iCs w:val="false"/>
      <w:caps w:val="false"/>
      <w:smallCaps w:val="false"/>
      <w:strike w:val="false"/>
      <w:dstrike w:val="false"/>
      <w:sz w:val="46"/>
      <w:szCs w:val="46"/>
      <w:u w:val="none"/>
    </w:rPr>
  </w:style>
  <w:style w:type="character" w:styleId="Bodytext111" w:customStyle="1">
    <w:name w:val="Body text (11)"/>
    <w:basedOn w:val="Bodytext11"/>
    <w:qFormat/>
    <w:rsid w:val="00db06c3"/>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46"/>
      <w:szCs w:val="46"/>
      <w:u w:val="none"/>
      <w:lang w:val="ru-RU" w:eastAsia="ru-RU" w:bidi="ru-RU"/>
    </w:rPr>
  </w:style>
  <w:style w:type="character" w:styleId="29" w:customStyle="1">
    <w:name w:val="Основной текст (2)_"/>
    <w:basedOn w:val="DefaultParagraphFont"/>
    <w:link w:val="2110"/>
    <w:uiPriority w:val="99"/>
    <w:qFormat/>
    <w:rsid w:val="00824f8e"/>
    <w:rPr>
      <w:rFonts w:ascii="Times New Roman" w:hAnsi="Times New Roman" w:cs="Times New Roman"/>
      <w:sz w:val="26"/>
      <w:szCs w:val="26"/>
      <w:shd w:fill="FFFFFF" w:val="clear"/>
    </w:rPr>
  </w:style>
  <w:style w:type="character" w:styleId="2107" w:customStyle="1">
    <w:name w:val="Основной текст (2) + 107"/>
    <w:basedOn w:val="29"/>
    <w:uiPriority w:val="99"/>
    <w:qFormat/>
    <w:rsid w:val="00824f8e"/>
    <w:rPr>
      <w:rFonts w:ascii="Times New Roman" w:hAnsi="Times New Roman" w:cs="Times New Roman"/>
      <w:sz w:val="21"/>
      <w:szCs w:val="21"/>
      <w:u w:val="none"/>
      <w:shd w:fill="FFFFFF" w:val="clear"/>
    </w:rPr>
  </w:style>
  <w:style w:type="character" w:styleId="52" w:customStyle="1">
    <w:name w:val="Основной текст (5)_"/>
    <w:basedOn w:val="DefaultParagraphFont"/>
    <w:link w:val="53"/>
    <w:qFormat/>
    <w:rsid w:val="00824f8e"/>
    <w:rPr>
      <w:rFonts w:ascii="Times New Roman" w:hAnsi="Times New Roman" w:eastAsia="Times New Roman" w:cs="Times New Roman"/>
      <w:b/>
      <w:bCs/>
      <w:sz w:val="19"/>
      <w:szCs w:val="19"/>
      <w:shd w:fill="FFFFFF" w:val="clear"/>
    </w:rPr>
  </w:style>
  <w:style w:type="character" w:styleId="Style30" w:customStyle="1">
    <w:name w:val="Подпись к картинке_"/>
    <w:basedOn w:val="DefaultParagraphFont"/>
    <w:link w:val="Style63"/>
    <w:qFormat/>
    <w:rsid w:val="00824f8e"/>
    <w:rPr>
      <w:rFonts w:ascii="Times New Roman" w:hAnsi="Times New Roman" w:eastAsia="Times New Roman" w:cs="Times New Roman"/>
      <w:sz w:val="26"/>
      <w:szCs w:val="26"/>
      <w:shd w:fill="FFFFFF" w:val="clear"/>
    </w:rPr>
  </w:style>
  <w:style w:type="character" w:styleId="82" w:customStyle="1">
    <w:name w:val="Основной текст (8)_"/>
    <w:basedOn w:val="DefaultParagraphFont"/>
    <w:link w:val="83"/>
    <w:qFormat/>
    <w:rsid w:val="00824f8e"/>
    <w:rPr>
      <w:rFonts w:ascii="Times New Roman" w:hAnsi="Times New Roman" w:eastAsia="Times New Roman" w:cs="Times New Roman"/>
      <w:b/>
      <w:bCs/>
      <w:shd w:fill="FFFFFF" w:val="clear"/>
    </w:rPr>
  </w:style>
  <w:style w:type="character" w:styleId="775pt" w:customStyle="1">
    <w:name w:val="Основной текст (7) + 7;5 pt;Не полужирный"/>
    <w:basedOn w:val="DefaultParagraphFont"/>
    <w:qFormat/>
    <w:rsid w:val="00824f8e"/>
    <w:rPr>
      <w:rFonts w:ascii="Constantia" w:hAnsi="Constantia" w:eastAsia="Constantia" w:cs="Constantia"/>
      <w:b/>
      <w:bCs/>
      <w:i w:val="false"/>
      <w:iCs w:val="false"/>
      <w:caps w:val="false"/>
      <w:smallCaps w:val="false"/>
      <w:strike w:val="false"/>
      <w:dstrike w:val="false"/>
      <w:color w:val="000000"/>
      <w:spacing w:val="0"/>
      <w:w w:val="100"/>
      <w:sz w:val="15"/>
      <w:szCs w:val="15"/>
      <w:u w:val="none"/>
      <w:lang w:val="ru-RU" w:eastAsia="ru-RU" w:bidi="ru-RU"/>
    </w:rPr>
  </w:style>
  <w:style w:type="character" w:styleId="5Constantia75pt0pt" w:customStyle="1">
    <w:name w:val="Основной текст (5) + Constantia;7;5 pt;Не полужирный;Интервал 0 pt"/>
    <w:basedOn w:val="52"/>
    <w:qFormat/>
    <w:rsid w:val="00824f8e"/>
    <w:rPr>
      <w:rFonts w:ascii="Constantia" w:hAnsi="Constantia" w:eastAsia="Constantia" w:cs="Constantia"/>
      <w:b/>
      <w:bCs/>
      <w:color w:val="000000"/>
      <w:spacing w:val="10"/>
      <w:w w:val="100"/>
      <w:sz w:val="15"/>
      <w:szCs w:val="15"/>
      <w:shd w:fill="FFFFFF" w:val="clear"/>
      <w:lang w:val="ru-RU" w:eastAsia="ru-RU" w:bidi="ru-RU"/>
    </w:rPr>
  </w:style>
  <w:style w:type="character" w:styleId="Absatz-Standardschriftart" w:customStyle="1">
    <w:name w:val="Absatz-Standardschriftart"/>
    <w:qFormat/>
    <w:rsid w:val="00824f8e"/>
    <w:rPr/>
  </w:style>
  <w:style w:type="character" w:styleId="WW8Num1z0" w:customStyle="1">
    <w:name w:val="WW8Num1z0"/>
    <w:qFormat/>
    <w:rsid w:val="00824f8e"/>
    <w:rPr>
      <w:rFonts w:ascii="Symbol" w:hAnsi="Symbol" w:cs="OpenSymbol"/>
    </w:rPr>
  </w:style>
  <w:style w:type="character" w:styleId="WW-Absatz-Standardschriftart" w:customStyle="1">
    <w:name w:val="WW-Absatz-Standardschriftart"/>
    <w:qFormat/>
    <w:rsid w:val="00824f8e"/>
    <w:rPr/>
  </w:style>
  <w:style w:type="character" w:styleId="WW-Absatz-Standardschriftart1" w:customStyle="1">
    <w:name w:val="WW-Absatz-Standardschriftart1"/>
    <w:qFormat/>
    <w:rsid w:val="00824f8e"/>
    <w:rPr/>
  </w:style>
  <w:style w:type="character" w:styleId="WW-Absatz-Standardschriftart11" w:customStyle="1">
    <w:name w:val="WW-Absatz-Standardschriftart11"/>
    <w:qFormat/>
    <w:rsid w:val="00824f8e"/>
    <w:rPr/>
  </w:style>
  <w:style w:type="character" w:styleId="WW-Absatz-Standardschriftart111" w:customStyle="1">
    <w:name w:val="WW-Absatz-Standardschriftart111"/>
    <w:qFormat/>
    <w:rsid w:val="00824f8e"/>
    <w:rPr/>
  </w:style>
  <w:style w:type="character" w:styleId="110" w:customStyle="1">
    <w:name w:val="Основной шрифт абзаца1"/>
    <w:qFormat/>
    <w:rsid w:val="00824f8e"/>
    <w:rPr/>
  </w:style>
  <w:style w:type="character" w:styleId="Style31" w:customStyle="1">
    <w:name w:val="Маркеры списка"/>
    <w:qFormat/>
    <w:rsid w:val="00824f8e"/>
    <w:rPr>
      <w:rFonts w:ascii="OpenSymbol" w:hAnsi="OpenSymbol" w:eastAsia="OpenSymbol" w:cs="OpenSymbol"/>
    </w:rPr>
  </w:style>
  <w:style w:type="character" w:styleId="Head" w:customStyle="1">
    <w:name w:val="head"/>
    <w:basedOn w:val="DefaultParagraphFont"/>
    <w:qFormat/>
    <w:rsid w:val="00824f8e"/>
    <w:rPr/>
  </w:style>
  <w:style w:type="character" w:styleId="Newshead" w:customStyle="1">
    <w:name w:val="newshead"/>
    <w:basedOn w:val="DefaultParagraphFont"/>
    <w:qFormat/>
    <w:rsid w:val="00824f8e"/>
    <w:rPr/>
  </w:style>
  <w:style w:type="character" w:styleId="Newsbody" w:customStyle="1">
    <w:name w:val="newsbody"/>
    <w:basedOn w:val="DefaultParagraphFont"/>
    <w:qFormat/>
    <w:rsid w:val="00824f8e"/>
    <w:rPr/>
  </w:style>
  <w:style w:type="character" w:styleId="Bodytext115ptBoldSmallCaps" w:customStyle="1">
    <w:name w:val="Body text + 11;5 pt;Bold;Small Caps"/>
    <w:basedOn w:val="Bodytext"/>
    <w:qFormat/>
    <w:rsid w:val="001d339a"/>
    <w:rPr>
      <w:rFonts w:ascii="Times New Roman" w:hAnsi="Times New Roman" w:eastAsia="Times New Roman" w:cs="Times New Roman"/>
      <w:b/>
      <w:bCs/>
      <w:i w:val="false"/>
      <w:iCs w:val="false"/>
      <w:smallCaps/>
      <w:strike w:val="false"/>
      <w:dstrike w:val="false"/>
      <w:color w:val="000000"/>
      <w:spacing w:val="0"/>
      <w:w w:val="100"/>
      <w:sz w:val="23"/>
      <w:szCs w:val="23"/>
      <w:u w:val="none"/>
      <w:shd w:fill="FFFFFF" w:val="clear"/>
      <w:lang w:val="en-US" w:eastAsia="en-US" w:bidi="en-US"/>
    </w:rPr>
  </w:style>
  <w:style w:type="character" w:styleId="Style32" w:customStyle="1">
    <w:name w:val="Основной текст_"/>
    <w:qFormat/>
    <w:rsid w:val="00386c1a"/>
    <w:rPr>
      <w:rFonts w:cs="Times New Roman"/>
      <w:sz w:val="24"/>
      <w:szCs w:val="24"/>
      <w:lang w:val="ru-RU" w:eastAsia="ru-RU" w:bidi="ar-SA"/>
    </w:rPr>
  </w:style>
  <w:style w:type="character" w:styleId="Style33" w:customStyle="1">
    <w:name w:val="Выделенная цитата Знак"/>
    <w:basedOn w:val="DefaultParagraphFont"/>
    <w:link w:val="IntenseQuote"/>
    <w:uiPriority w:val="30"/>
    <w:qFormat/>
    <w:rsid w:val="001a315d"/>
    <w:rPr>
      <w:rFonts w:ascii="Times New Roman" w:hAnsi="Times New Roman" w:eastAsia="Times New Roman" w:cs="Times New Roman"/>
      <w:i/>
      <w:sz w:val="20"/>
      <w:shd w:fill="F2F2F2" w:val="clear"/>
      <w:lang w:bidi="en-US"/>
    </w:rPr>
  </w:style>
  <w:style w:type="character" w:styleId="Heading63" w:customStyle="1">
    <w:name w:val="Heading #63"/>
    <w:basedOn w:val="DefaultParagraphFont"/>
    <w:uiPriority w:val="99"/>
    <w:qFormat/>
    <w:rsid w:val="0077335a"/>
    <w:rPr>
      <w:rFonts w:ascii="Arial Narrow" w:hAnsi="Arial Narrow" w:cs="Arial Narrow"/>
      <w:spacing w:val="0"/>
      <w:w w:val="100"/>
      <w:sz w:val="21"/>
      <w:szCs w:val="21"/>
      <w:shd w:fill="FFFFFF" w:val="clear"/>
    </w:rPr>
  </w:style>
  <w:style w:type="character" w:styleId="Style34" w:customStyle="1">
    <w:name w:val="Обычный Знак"/>
    <w:qFormat/>
    <w:locked/>
    <w:rsid w:val="00220288"/>
    <w:rPr>
      <w:rFonts w:ascii="Times New Roman" w:hAnsi="Times New Roman" w:eastAsia="Times New Roman" w:cs="Times New Roman"/>
      <w:sz w:val="28"/>
      <w:szCs w:val="20"/>
      <w:lang w:val="en-GB" w:eastAsia="ru-RU"/>
    </w:rPr>
  </w:style>
  <w:style w:type="character" w:styleId="Searchresult" w:customStyle="1">
    <w:name w:val="search_result"/>
    <w:basedOn w:val="DefaultParagraphFont"/>
    <w:qFormat/>
    <w:rsid w:val="00b13b93"/>
    <w:rPr/>
  </w:style>
  <w:style w:type="character" w:styleId="Bookmark" w:customStyle="1">
    <w:name w:val="bookmark"/>
    <w:basedOn w:val="DefaultParagraphFont"/>
    <w:qFormat/>
    <w:rsid w:val="009c167f"/>
    <w:rPr/>
  </w:style>
  <w:style w:type="character" w:styleId="FontStyle14" w:customStyle="1">
    <w:name w:val="Font Style14"/>
    <w:basedOn w:val="DefaultParagraphFont"/>
    <w:qFormat/>
    <w:rsid w:val="005632ee"/>
    <w:rPr>
      <w:rFonts w:ascii="Times New Roman" w:hAnsi="Times New Roman" w:cs="Times New Roman"/>
      <w:sz w:val="20"/>
      <w:szCs w:val="20"/>
    </w:rPr>
  </w:style>
  <w:style w:type="character" w:styleId="Newsdiscription" w:customStyle="1">
    <w:name w:val="news_discription"/>
    <w:basedOn w:val="DefaultParagraphFont"/>
    <w:qFormat/>
    <w:rsid w:val="000e050f"/>
    <w:rPr/>
  </w:style>
  <w:style w:type="character" w:styleId="Style35" w:customStyle="1">
    <w:name w:val="Основной ГП Знак"/>
    <w:link w:val="Style67"/>
    <w:qFormat/>
    <w:locked/>
    <w:rsid w:val="00807186"/>
    <w:rPr>
      <w:rFonts w:ascii="Times New Roman" w:hAnsi="Times New Roman" w:eastAsia="Times New Roman" w:cs="Times New Roman"/>
      <w:sz w:val="28"/>
      <w:szCs w:val="24"/>
    </w:rPr>
  </w:style>
  <w:style w:type="character" w:styleId="Style36" w:customStyle="1">
    <w:name w:val="Таблица ГП Знак"/>
    <w:basedOn w:val="DefaultParagraphFont"/>
    <w:link w:val="Style68"/>
    <w:qFormat/>
    <w:rsid w:val="00807186"/>
    <w:rPr>
      <w:rFonts w:ascii="Tahoma" w:hAnsi="Tahoma" w:eastAsia="Times New Roman" w:cs="Tahoma"/>
      <w:sz w:val="20"/>
      <w:szCs w:val="20"/>
      <w:lang w:eastAsia="ru-RU"/>
    </w:rPr>
  </w:style>
  <w:style w:type="character" w:styleId="Heading2Char" w:customStyle="1">
    <w:name w:val="Heading 2 Char"/>
    <w:basedOn w:val="DefaultParagraphFont"/>
    <w:uiPriority w:val="9"/>
    <w:qFormat/>
    <w:rsid w:val="00a66ca2"/>
    <w:rPr>
      <w:rFonts w:ascii="Arial" w:hAnsi="Arial" w:eastAsia="Arial" w:cs="Arial"/>
      <w:sz w:val="34"/>
    </w:rPr>
  </w:style>
  <w:style w:type="character" w:styleId="UnresolvedMention">
    <w:name w:val="Unresolved Mention"/>
    <w:basedOn w:val="DefaultParagraphFont"/>
    <w:uiPriority w:val="99"/>
    <w:semiHidden/>
    <w:unhideWhenUsed/>
    <w:qFormat/>
    <w:rsid w:val="00b76a3b"/>
    <w:rPr>
      <w:color w:val="605E5C"/>
      <w:shd w:fill="E1DFDD" w:val="clear"/>
    </w:rPr>
  </w:style>
  <w:style w:type="character" w:styleId="Style37">
    <w:name w:val="Ссылка указателя"/>
    <w:qFormat/>
    <w:rPr/>
  </w:style>
  <w:style w:type="paragraph" w:styleId="Style38" w:customStyle="1">
    <w:name w:val="Заголовок"/>
    <w:next w:val="BodyText1"/>
    <w:uiPriority w:val="99"/>
    <w:qFormat/>
    <w:rsid w:val="001f2280"/>
    <w:pPr>
      <w:widowControl/>
      <w:suppressAutoHyphens w:val="true"/>
      <w:bidi w:val="0"/>
      <w:spacing w:before="0" w:after="0"/>
      <w:ind w:left="0"/>
      <w:jc w:val="left"/>
    </w:pPr>
    <w:rPr>
      <w:rFonts w:ascii="Arial" w:hAnsi="Arial" w:eastAsia="Times New Roman" w:cs="Times New Roman"/>
      <w:b/>
      <w:color w:val="auto"/>
      <w:kern w:val="0"/>
      <w:sz w:val="22"/>
      <w:szCs w:val="20"/>
      <w:lang w:val="ru-RU" w:eastAsia="ru-RU" w:bidi="ar-SA"/>
    </w:rPr>
  </w:style>
  <w:style w:type="paragraph" w:styleId="BodyText1">
    <w:name w:val="Body Text"/>
    <w:basedOn w:val="Normal"/>
    <w:link w:val="Style20"/>
    <w:unhideWhenUsed/>
    <w:rsid w:val="00d63146"/>
    <w:pPr/>
    <w:rPr/>
  </w:style>
  <w:style w:type="paragraph" w:styleId="List">
    <w:name w:val="List"/>
    <w:basedOn w:val="BodyText1"/>
    <w:rsid w:val="00824f8e"/>
    <w:pPr>
      <w:suppressAutoHyphens w:val="true"/>
      <w:spacing w:before="0" w:after="120"/>
      <w:jc w:val="left"/>
    </w:pPr>
    <w:rPr>
      <w:rFonts w:ascii="Arial" w:hAnsi="Arial" w:cs="Tahoma"/>
      <w:lang w:eastAsia="ar-SA"/>
    </w:rPr>
  </w:style>
  <w:style w:type="paragraph" w:styleId="Caption">
    <w:name w:val="Caption"/>
    <w:basedOn w:val="Normal"/>
    <w:qFormat/>
    <w:pPr>
      <w:suppressLineNumbers/>
      <w:spacing w:before="120" w:after="120"/>
    </w:pPr>
    <w:rPr>
      <w:rFonts w:ascii="PT Astra Serif" w:hAnsi="PT Astra Serif" w:cs="Mangal"/>
      <w:i/>
      <w:iCs/>
      <w:sz w:val="24"/>
      <w:szCs w:val="24"/>
    </w:rPr>
  </w:style>
  <w:style w:type="paragraph" w:styleId="Style39">
    <w:name w:val="Указатель"/>
    <w:basedOn w:val="Normal"/>
    <w:qFormat/>
    <w:pPr>
      <w:suppressLineNumbers/>
    </w:pPr>
    <w:rPr>
      <w:rFonts w:ascii="PT Astra Serif" w:hAnsi="PT Astra Serif" w:cs="Mangal"/>
    </w:rPr>
  </w:style>
  <w:style w:type="paragraph" w:styleId="Style40" w:customStyle="1">
    <w:name w:val="Обычный текст"/>
    <w:basedOn w:val="Normal"/>
    <w:link w:val="Style24"/>
    <w:qFormat/>
    <w:rsid w:val="00734db8"/>
    <w:pPr>
      <w:ind w:firstLine="709"/>
    </w:pPr>
    <w:rPr>
      <w:lang w:val="en-US" w:eastAsia="ar-SA" w:bidi="en-US"/>
    </w:rPr>
  </w:style>
  <w:style w:type="paragraph" w:styleId="Style41" w:customStyle="1">
    <w:name w:val="Егор"/>
    <w:basedOn w:val="Heading1"/>
    <w:qFormat/>
    <w:rsid w:val="00811c13"/>
    <w:pPr>
      <w:keepNext w:val="false"/>
      <w:keepLines w:val="false"/>
      <w:pageBreakBefore/>
      <w:spacing w:before="120" w:after="120"/>
      <w:outlineLvl w:val="9"/>
    </w:pPr>
    <w:rPr>
      <w:rFonts w:eastAsia="Times New Roman" w:cs="Times New Roman"/>
      <w:kern w:val="2"/>
      <w:sz w:val="32"/>
      <w:szCs w:val="32"/>
    </w:rPr>
  </w:style>
  <w:style w:type="paragraph" w:styleId="Z2" w:customStyle="1">
    <w:name w:val="z2"/>
    <w:basedOn w:val="Normal"/>
    <w:qFormat/>
    <w:rsid w:val="00b20883"/>
    <w:pPr>
      <w:spacing w:before="150" w:after="30"/>
      <w:jc w:val="center"/>
    </w:pPr>
    <w:rPr>
      <w:b/>
      <w:bCs/>
      <w:sz w:val="18"/>
      <w:szCs w:val="18"/>
    </w:rPr>
  </w:style>
  <w:style w:type="paragraph" w:styleId="NoSpacing">
    <w:name w:val="No Spacing"/>
    <w:basedOn w:val="Normal"/>
    <w:link w:val="Style5"/>
    <w:uiPriority w:val="1"/>
    <w:qFormat/>
    <w:rsid w:val="00b20883"/>
    <w:pPr/>
    <w:rPr>
      <w:rFonts w:eastAsia="Calibri"/>
      <w:lang w:eastAsia="en-US"/>
    </w:rPr>
  </w:style>
  <w:style w:type="paragraph" w:styleId="BalloonText">
    <w:name w:val="Balloon Text"/>
    <w:basedOn w:val="Normal"/>
    <w:link w:val="Style6"/>
    <w:unhideWhenUsed/>
    <w:qFormat/>
    <w:rsid w:val="00b20883"/>
    <w:pPr/>
    <w:rPr>
      <w:rFonts w:ascii="Tahoma" w:hAnsi="Tahoma" w:cs="Tahoma"/>
      <w:sz w:val="16"/>
      <w:szCs w:val="16"/>
    </w:rPr>
  </w:style>
  <w:style w:type="paragraph" w:styleId="NormalWeb">
    <w:name w:val="Normal (Web)"/>
    <w:basedOn w:val="Normal"/>
    <w:link w:val="Style7"/>
    <w:uiPriority w:val="99"/>
    <w:unhideWhenUsed/>
    <w:qFormat/>
    <w:rsid w:val="00b20883"/>
    <w:pPr/>
    <w:rPr/>
  </w:style>
  <w:style w:type="paragraph" w:styleId="TOC1">
    <w:name w:val="TOC 1"/>
    <w:basedOn w:val="Normal"/>
    <w:next w:val="Normal"/>
    <w:autoRedefine/>
    <w:uiPriority w:val="39"/>
    <w:qFormat/>
    <w:rsid w:val="002a3784"/>
    <w:pPr>
      <w:tabs>
        <w:tab w:val="clear" w:pos="709"/>
        <w:tab w:val="right" w:pos="9344" w:leader="dot"/>
      </w:tabs>
      <w:spacing w:before="60" w:after="60"/>
      <w:jc w:val="left"/>
    </w:pPr>
    <w:rPr>
      <w:rFonts w:eastAsia="Calibri"/>
      <w:b/>
      <w:bCs/>
      <w:szCs w:val="32"/>
      <w:lang w:eastAsia="en-US"/>
    </w:rPr>
  </w:style>
  <w:style w:type="paragraph" w:styleId="IndexHeading">
    <w:name w:val="Index Heading"/>
    <w:basedOn w:val="Style38"/>
    <w:pPr/>
    <w:rPr/>
  </w:style>
  <w:style w:type="paragraph" w:styleId="TOCHeading">
    <w:name w:val="TOC Heading"/>
    <w:basedOn w:val="Heading1"/>
    <w:next w:val="Normal"/>
    <w:uiPriority w:val="39"/>
    <w:qFormat/>
    <w:rsid w:val="00b20883"/>
    <w:pPr>
      <w:outlineLvl w:val="9"/>
    </w:pPr>
    <w:rPr>
      <w:rFonts w:ascii="Cambria" w:hAnsi="Cambria" w:eastAsia="Times New Roman" w:cs="Times New Roman"/>
      <w:color w:val="365F91"/>
      <w:lang w:eastAsia="en-US"/>
    </w:rPr>
  </w:style>
  <w:style w:type="paragraph" w:styleId="TOC2">
    <w:name w:val="TOC 2"/>
    <w:basedOn w:val="Normal"/>
    <w:next w:val="Normal"/>
    <w:autoRedefine/>
    <w:uiPriority w:val="39"/>
    <w:unhideWhenUsed/>
    <w:qFormat/>
    <w:rsid w:val="00135a39"/>
    <w:pPr>
      <w:tabs>
        <w:tab w:val="clear" w:pos="709"/>
        <w:tab w:val="right" w:pos="9344" w:leader="dot"/>
      </w:tabs>
      <w:spacing w:before="60" w:after="60"/>
      <w:ind w:left="442"/>
    </w:pPr>
    <w:rPr>
      <w:rFonts w:eastAsia="Calibri"/>
      <w:iCs/>
      <w:szCs w:val="20"/>
      <w:lang w:eastAsia="en-US"/>
    </w:rPr>
  </w:style>
  <w:style w:type="paragraph" w:styleId="TOC3">
    <w:name w:val="TOC 3"/>
    <w:basedOn w:val="Normal"/>
    <w:next w:val="Normal"/>
    <w:autoRedefine/>
    <w:uiPriority w:val="39"/>
    <w:unhideWhenUsed/>
    <w:qFormat/>
    <w:rsid w:val="00a10898"/>
    <w:pPr>
      <w:tabs>
        <w:tab w:val="clear" w:pos="709"/>
        <w:tab w:val="right" w:pos="9344" w:leader="dot"/>
      </w:tabs>
      <w:spacing w:before="60" w:after="60"/>
      <w:ind w:left="663"/>
    </w:pPr>
    <w:rPr>
      <w:rFonts w:eastAsia="Calibri"/>
      <w:szCs w:val="20"/>
      <w:lang w:eastAsia="en-US"/>
    </w:rPr>
  </w:style>
  <w:style w:type="paragraph" w:styleId="112" w:customStyle="1">
    <w:name w:val="Обычный1"/>
    <w:link w:val="Normal1"/>
    <w:qFormat/>
    <w:rsid w:val="00b20883"/>
    <w:pPr>
      <w:widowControl w:val="false"/>
      <w:suppressAutoHyphens w:val="true"/>
      <w:bidi w:val="0"/>
      <w:spacing w:before="120" w:after="0"/>
      <w:ind w:left="221"/>
      <w:jc w:val="both"/>
    </w:pPr>
    <w:rPr>
      <w:rFonts w:ascii="Times New Roman" w:hAnsi="Times New Roman" w:eastAsia="Times New Roman" w:cs="Times New Roman"/>
      <w:color w:val="auto"/>
      <w:kern w:val="0"/>
      <w:sz w:val="28"/>
      <w:szCs w:val="20"/>
      <w:lang w:val="en-GB" w:eastAsia="ru-RU" w:bidi="ar-SA"/>
    </w:rPr>
  </w:style>
  <w:style w:type="paragraph" w:styleId="BodyTextFirstIndent">
    <w:name w:val="Body Text First Indent"/>
    <w:basedOn w:val="Normal"/>
    <w:link w:val="Style8"/>
    <w:semiHidden/>
    <w:unhideWhenUsed/>
    <w:rsid w:val="00734db8"/>
    <w:pPr>
      <w:spacing w:lineRule="auto" w:line="276" w:before="0" w:after="200"/>
      <w:ind w:firstLine="360"/>
      <w:jc w:val="left"/>
    </w:pPr>
    <w:rPr/>
  </w:style>
  <w:style w:type="paragraph" w:styleId="02" w:customStyle="1">
    <w:name w:val="КК0"/>
    <w:basedOn w:val="Normal"/>
    <w:link w:val="0"/>
    <w:qFormat/>
    <w:rsid w:val="00b20883"/>
    <w:pPr>
      <w:ind w:firstLine="709"/>
    </w:pPr>
    <w:rPr>
      <w:sz w:val="26"/>
      <w:szCs w:val="26"/>
    </w:rPr>
  </w:style>
  <w:style w:type="paragraph" w:styleId="37" w:customStyle="1">
    <w:name w:val="Егор3"/>
    <w:basedOn w:val="Style41"/>
    <w:qFormat/>
    <w:rsid w:val="00b20883"/>
    <w:pPr>
      <w:pageBreakBefore w:val="false"/>
      <w:spacing w:lineRule="auto" w:line="276" w:before="0" w:after="200"/>
      <w:ind w:firstLine="851"/>
    </w:pPr>
    <w:rPr>
      <w:rFonts w:eastAsia="Calibri"/>
      <w:b w:val="false"/>
      <w:bCs w:val="false"/>
      <w:i/>
      <w:kern w:val="0"/>
      <w:sz w:val="26"/>
      <w:szCs w:val="22"/>
      <w:lang w:eastAsia="en-US"/>
    </w:rPr>
  </w:style>
  <w:style w:type="paragraph" w:styleId="BodyText21">
    <w:name w:val="Body Text 2"/>
    <w:basedOn w:val="Normal"/>
    <w:link w:val="21"/>
    <w:uiPriority w:val="99"/>
    <w:qFormat/>
    <w:rsid w:val="00b20883"/>
    <w:pPr>
      <w:spacing w:lineRule="auto" w:line="480"/>
    </w:pPr>
    <w:rPr/>
  </w:style>
  <w:style w:type="paragraph" w:styleId="BodyTextIndent">
    <w:name w:val="Body Text Indent"/>
    <w:basedOn w:val="Normal"/>
    <w:link w:val="Style9"/>
    <w:rsid w:val="00b20883"/>
    <w:pPr>
      <w:ind w:left="283"/>
    </w:pPr>
    <w:rPr/>
  </w:style>
  <w:style w:type="paragraph" w:styleId="BodyTextIndent2">
    <w:name w:val="Body Text Indent 2"/>
    <w:basedOn w:val="Normal"/>
    <w:link w:val="22"/>
    <w:qFormat/>
    <w:rsid w:val="00b20883"/>
    <w:pPr>
      <w:spacing w:lineRule="auto" w:line="480"/>
      <w:ind w:left="283"/>
    </w:pPr>
    <w:rPr/>
  </w:style>
  <w:style w:type="paragraph" w:styleId="BodyText32">
    <w:name w:val="Body Text 3"/>
    <w:basedOn w:val="Normal"/>
    <w:link w:val="31"/>
    <w:uiPriority w:val="99"/>
    <w:qFormat/>
    <w:rsid w:val="00b20883"/>
    <w:pPr/>
    <w:rPr>
      <w:sz w:val="16"/>
      <w:szCs w:val="16"/>
    </w:rPr>
  </w:style>
  <w:style w:type="paragraph" w:styleId="PlainText">
    <w:name w:val="Plain Text"/>
    <w:basedOn w:val="Normal"/>
    <w:link w:val="Style10"/>
    <w:qFormat/>
    <w:rsid w:val="00b20883"/>
    <w:pPr/>
    <w:rPr>
      <w:rFonts w:ascii="Courier New" w:hAnsi="Courier New"/>
      <w:sz w:val="20"/>
      <w:szCs w:val="20"/>
    </w:rPr>
  </w:style>
  <w:style w:type="paragraph" w:styleId="Style42">
    <w:name w:val="Колонтитул"/>
    <w:basedOn w:val="Normal"/>
    <w:qFormat/>
    <w:pPr/>
    <w:rPr/>
  </w:style>
  <w:style w:type="paragraph" w:styleId="Header">
    <w:name w:val="Header"/>
    <w:basedOn w:val="Normal"/>
    <w:link w:val="Style11"/>
    <w:uiPriority w:val="99"/>
    <w:unhideWhenUsed/>
    <w:rsid w:val="00b20883"/>
    <w:pPr>
      <w:tabs>
        <w:tab w:val="clear" w:pos="709"/>
        <w:tab w:val="center" w:pos="4677" w:leader="none"/>
        <w:tab w:val="right" w:pos="9355" w:leader="none"/>
      </w:tabs>
    </w:pPr>
    <w:rPr/>
  </w:style>
  <w:style w:type="paragraph" w:styleId="Footer">
    <w:name w:val="Footer"/>
    <w:basedOn w:val="Normal"/>
    <w:link w:val="Style12"/>
    <w:uiPriority w:val="99"/>
    <w:unhideWhenUsed/>
    <w:rsid w:val="00b20883"/>
    <w:pPr>
      <w:tabs>
        <w:tab w:val="clear" w:pos="709"/>
        <w:tab w:val="center" w:pos="4677" w:leader="none"/>
        <w:tab w:val="right" w:pos="9355" w:leader="none"/>
      </w:tabs>
    </w:pPr>
    <w:rPr>
      <w:sz w:val="20"/>
    </w:rPr>
  </w:style>
  <w:style w:type="paragraph" w:styleId="210" w:customStyle="1">
    <w:name w:val="Знак Знак Знак2 Знак Знак Знак Знак Знак Знак Знак"/>
    <w:basedOn w:val="Normal"/>
    <w:qFormat/>
    <w:rsid w:val="00b20883"/>
    <w:pPr/>
    <w:rPr>
      <w:rFonts w:ascii="Verdana" w:hAnsi="Verdana" w:cs="Verdana"/>
      <w:sz w:val="20"/>
      <w:szCs w:val="20"/>
      <w:lang w:val="en-US" w:eastAsia="en-US"/>
    </w:rPr>
  </w:style>
  <w:style w:type="paragraph" w:styleId="Caption1">
    <w:name w:val="caption1"/>
    <w:basedOn w:val="Normal"/>
    <w:next w:val="Normal"/>
    <w:qFormat/>
    <w:rsid w:val="00b20883"/>
    <w:pPr>
      <w:ind w:left="709"/>
      <w:jc w:val="center"/>
    </w:pPr>
    <w:rPr>
      <w:rFonts w:ascii="Calibri" w:hAnsi="Calibri" w:eastAsia="Calibri"/>
      <w:b/>
      <w:bCs/>
      <w:sz w:val="20"/>
      <w:szCs w:val="20"/>
      <w:lang w:eastAsia="en-US"/>
    </w:rPr>
  </w:style>
  <w:style w:type="paragraph" w:styleId="BodyTextIndent3">
    <w:name w:val="Body Text Indent 3"/>
    <w:basedOn w:val="Normal"/>
    <w:link w:val="32"/>
    <w:unhideWhenUsed/>
    <w:qFormat/>
    <w:rsid w:val="00b20883"/>
    <w:pPr>
      <w:ind w:left="283"/>
    </w:pPr>
    <w:rPr>
      <w:rFonts w:ascii="Calibri" w:hAnsi="Calibri" w:eastAsia="Calibri"/>
      <w:sz w:val="16"/>
      <w:szCs w:val="16"/>
      <w:lang w:eastAsia="en-US"/>
    </w:rPr>
  </w:style>
  <w:style w:type="paragraph" w:styleId="DocumentMap">
    <w:name w:val="Document Map"/>
    <w:basedOn w:val="Normal"/>
    <w:link w:val="Style13"/>
    <w:qFormat/>
    <w:rsid w:val="00b20883"/>
    <w:pPr>
      <w:shd w:val="clear" w:color="auto" w:fill="000080"/>
    </w:pPr>
    <w:rPr>
      <w:rFonts w:ascii="Tahoma" w:hAnsi="Tahoma" w:eastAsia="Calibri" w:cs="Tahoma"/>
      <w:sz w:val="20"/>
      <w:szCs w:val="20"/>
      <w:lang w:eastAsia="en-US"/>
    </w:rPr>
  </w:style>
  <w:style w:type="paragraph" w:styleId="Style43" w:customStyle="1">
    <w:name w:val="заголовок таблицы"/>
    <w:basedOn w:val="Normal"/>
    <w:link w:val="Style14"/>
    <w:qFormat/>
    <w:rsid w:val="00b20883"/>
    <w:pPr>
      <w:spacing w:lineRule="auto" w:line="312"/>
      <w:jc w:val="center"/>
    </w:pPr>
    <w:rPr>
      <w:b/>
      <w:sz w:val="26"/>
    </w:rPr>
  </w:style>
  <w:style w:type="paragraph" w:styleId="Style44" w:customStyle="1">
    <w:name w:val="Основной"/>
    <w:basedOn w:val="Normal"/>
    <w:link w:val="Style15"/>
    <w:qFormat/>
    <w:rsid w:val="00b20883"/>
    <w:pPr>
      <w:spacing w:lineRule="auto" w:line="312"/>
      <w:ind w:firstLine="720"/>
    </w:pPr>
    <w:rPr>
      <w:sz w:val="28"/>
    </w:rPr>
  </w:style>
  <w:style w:type="paragraph" w:styleId="Subtitle">
    <w:name w:val="Subtitle"/>
    <w:basedOn w:val="Normal"/>
    <w:next w:val="Normal"/>
    <w:link w:val="Style16"/>
    <w:uiPriority w:val="11"/>
    <w:qFormat/>
    <w:rsid w:val="00b20883"/>
    <w:pPr>
      <w:spacing w:before="0" w:after="60"/>
      <w:jc w:val="center"/>
      <w:outlineLvl w:val="1"/>
    </w:pPr>
    <w:rPr>
      <w:rFonts w:ascii="Cambria" w:hAnsi="Cambria"/>
      <w:lang w:eastAsia="en-US"/>
    </w:rPr>
  </w:style>
  <w:style w:type="paragraph" w:styleId="Quote">
    <w:name w:val="Quote"/>
    <w:basedOn w:val="Normal"/>
    <w:next w:val="Normal"/>
    <w:link w:val="23"/>
    <w:uiPriority w:val="29"/>
    <w:qFormat/>
    <w:rsid w:val="00b20883"/>
    <w:pPr/>
    <w:rPr>
      <w:rFonts w:ascii="Calibri" w:hAnsi="Calibri" w:eastAsia="Calibri"/>
      <w:i/>
      <w:iCs/>
      <w:color w:val="000000"/>
      <w:lang w:eastAsia="en-US"/>
    </w:rPr>
  </w:style>
  <w:style w:type="paragraph" w:styleId="Style45" w:customStyle="1">
    <w:name w:val="ПодзаголовокКАТЯ"/>
    <w:basedOn w:val="Subtitle"/>
    <w:qFormat/>
    <w:rsid w:val="00b20883"/>
    <w:pPr/>
    <w:rPr>
      <w:rFonts w:ascii="Times New Roman" w:hAnsi="Times New Roman"/>
      <w:i/>
      <w:sz w:val="26"/>
      <w:szCs w:val="26"/>
    </w:rPr>
  </w:style>
  <w:style w:type="paragraph" w:styleId="TOC4">
    <w:name w:val="TOC 4"/>
    <w:basedOn w:val="Normal"/>
    <w:next w:val="Normal"/>
    <w:autoRedefine/>
    <w:uiPriority w:val="39"/>
    <w:unhideWhenUsed/>
    <w:rsid w:val="00b20883"/>
    <w:pPr>
      <w:ind w:left="660"/>
    </w:pPr>
    <w:rPr>
      <w:rFonts w:ascii="Calibri" w:hAnsi="Calibri" w:eastAsia="Calibri"/>
      <w:sz w:val="20"/>
      <w:szCs w:val="20"/>
      <w:lang w:eastAsia="en-US"/>
    </w:rPr>
  </w:style>
  <w:style w:type="paragraph" w:styleId="TOC5">
    <w:name w:val="TOC 5"/>
    <w:basedOn w:val="Normal"/>
    <w:next w:val="Normal"/>
    <w:autoRedefine/>
    <w:uiPriority w:val="39"/>
    <w:unhideWhenUsed/>
    <w:rsid w:val="00b20883"/>
    <w:pPr>
      <w:ind w:left="880"/>
    </w:pPr>
    <w:rPr>
      <w:rFonts w:ascii="Calibri" w:hAnsi="Calibri" w:eastAsia="Calibri"/>
      <w:sz w:val="20"/>
      <w:szCs w:val="20"/>
      <w:lang w:eastAsia="en-US"/>
    </w:rPr>
  </w:style>
  <w:style w:type="paragraph" w:styleId="TOC6">
    <w:name w:val="TOC 6"/>
    <w:basedOn w:val="Normal"/>
    <w:next w:val="Normal"/>
    <w:autoRedefine/>
    <w:uiPriority w:val="39"/>
    <w:unhideWhenUsed/>
    <w:rsid w:val="00b20883"/>
    <w:pPr>
      <w:ind w:left="1100"/>
    </w:pPr>
    <w:rPr>
      <w:rFonts w:ascii="Calibri" w:hAnsi="Calibri" w:eastAsia="Calibri"/>
      <w:sz w:val="20"/>
      <w:szCs w:val="20"/>
      <w:lang w:eastAsia="en-US"/>
    </w:rPr>
  </w:style>
  <w:style w:type="paragraph" w:styleId="TOC7">
    <w:name w:val="TOC 7"/>
    <w:basedOn w:val="Normal"/>
    <w:next w:val="Normal"/>
    <w:autoRedefine/>
    <w:uiPriority w:val="39"/>
    <w:unhideWhenUsed/>
    <w:rsid w:val="00b20883"/>
    <w:pPr>
      <w:ind w:left="1320"/>
    </w:pPr>
    <w:rPr>
      <w:rFonts w:ascii="Calibri" w:hAnsi="Calibri" w:eastAsia="Calibri"/>
      <w:sz w:val="20"/>
      <w:szCs w:val="20"/>
      <w:lang w:eastAsia="en-US"/>
    </w:rPr>
  </w:style>
  <w:style w:type="paragraph" w:styleId="TOC8">
    <w:name w:val="TOC 8"/>
    <w:basedOn w:val="Normal"/>
    <w:next w:val="Normal"/>
    <w:autoRedefine/>
    <w:uiPriority w:val="39"/>
    <w:unhideWhenUsed/>
    <w:rsid w:val="00b20883"/>
    <w:pPr>
      <w:ind w:left="1540"/>
    </w:pPr>
    <w:rPr>
      <w:rFonts w:ascii="Calibri" w:hAnsi="Calibri" w:eastAsia="Calibri"/>
      <w:sz w:val="20"/>
      <w:szCs w:val="20"/>
      <w:lang w:eastAsia="en-US"/>
    </w:rPr>
  </w:style>
  <w:style w:type="paragraph" w:styleId="TOC9">
    <w:name w:val="TOC 9"/>
    <w:basedOn w:val="Normal"/>
    <w:next w:val="Normal"/>
    <w:autoRedefine/>
    <w:uiPriority w:val="39"/>
    <w:unhideWhenUsed/>
    <w:rsid w:val="00b20883"/>
    <w:pPr>
      <w:ind w:left="1760"/>
    </w:pPr>
    <w:rPr>
      <w:rFonts w:ascii="Calibri" w:hAnsi="Calibri" w:eastAsia="Calibri"/>
      <w:sz w:val="20"/>
      <w:szCs w:val="20"/>
      <w:lang w:eastAsia="en-US"/>
    </w:rPr>
  </w:style>
  <w:style w:type="paragraph" w:styleId="EndnoteText">
    <w:name w:val="Endnote Text"/>
    <w:basedOn w:val="Normal"/>
    <w:link w:val="Style17"/>
    <w:uiPriority w:val="99"/>
    <w:semiHidden/>
    <w:unhideWhenUsed/>
    <w:rsid w:val="00b20883"/>
    <w:pPr/>
    <w:rPr>
      <w:rFonts w:ascii="Calibri" w:hAnsi="Calibri" w:eastAsia="Calibri"/>
      <w:sz w:val="20"/>
      <w:szCs w:val="20"/>
      <w:lang w:eastAsia="en-US"/>
    </w:rPr>
  </w:style>
  <w:style w:type="paragraph" w:styleId="FootnoteText">
    <w:name w:val="Footnote Text"/>
    <w:basedOn w:val="Normal"/>
    <w:link w:val="Style18"/>
    <w:uiPriority w:val="99"/>
    <w:unhideWhenUsed/>
    <w:rsid w:val="00b20883"/>
    <w:pPr/>
    <w:rPr>
      <w:rFonts w:ascii="Calibri" w:hAnsi="Calibri" w:eastAsia="Calibri"/>
      <w:sz w:val="20"/>
      <w:szCs w:val="20"/>
      <w:lang w:eastAsia="en-US"/>
    </w:rPr>
  </w:style>
  <w:style w:type="paragraph" w:styleId="Style46" w:customStyle="1">
    <w:name w:val="Новый абзац"/>
    <w:basedOn w:val="Normal"/>
    <w:link w:val="24"/>
    <w:qFormat/>
    <w:rsid w:val="00b20883"/>
    <w:pPr>
      <w:ind w:firstLine="567"/>
    </w:pPr>
    <w:rPr>
      <w:rFonts w:ascii="Arial" w:hAnsi="Arial"/>
      <w:szCs w:val="20"/>
    </w:rPr>
  </w:style>
  <w:style w:type="paragraph" w:styleId="113" w:customStyle="1">
    <w:name w:val="Подзаголовок1катя"/>
    <w:basedOn w:val="Subtitle"/>
    <w:qFormat/>
    <w:rsid w:val="00b20883"/>
    <w:pPr>
      <w:spacing w:before="0" w:after="120"/>
      <w:ind w:firstLine="709"/>
    </w:pPr>
    <w:rPr>
      <w:rFonts w:ascii="Times New Roman" w:hAnsi="Times New Roman"/>
      <w:sz w:val="26"/>
      <w:szCs w:val="26"/>
      <w:u w:val="single"/>
      <w:lang w:eastAsia="ru-RU"/>
    </w:rPr>
  </w:style>
  <w:style w:type="paragraph" w:styleId="213" w:customStyle="1">
    <w:name w:val="Егор2"/>
    <w:basedOn w:val="Heading3"/>
    <w:link w:val="25"/>
    <w:qFormat/>
    <w:rsid w:val="00811c13"/>
    <w:pPr>
      <w:keepLines/>
      <w:spacing w:before="120" w:after="120"/>
      <w:ind w:hanging="720" w:left="1429"/>
      <w:outlineLvl w:val="9"/>
    </w:pPr>
    <w:rPr>
      <w:rFonts w:cs="Times New Roman"/>
      <w:lang w:eastAsia="en-US"/>
    </w:rPr>
  </w:style>
  <w:style w:type="paragraph" w:styleId="Title">
    <w:name w:val="Title"/>
    <w:basedOn w:val="Normal"/>
    <w:next w:val="Normal"/>
    <w:link w:val="Style19"/>
    <w:uiPriority w:val="10"/>
    <w:qFormat/>
    <w:rsid w:val="00b20883"/>
    <w:pPr>
      <w:spacing w:before="240" w:after="60"/>
      <w:jc w:val="center"/>
      <w:outlineLvl w:val="0"/>
    </w:pPr>
    <w:rPr>
      <w:rFonts w:ascii="Cambria" w:hAnsi="Cambria"/>
      <w:b/>
      <w:bCs/>
      <w:kern w:val="2"/>
      <w:sz w:val="32"/>
      <w:szCs w:val="32"/>
      <w:lang w:eastAsia="en-US"/>
    </w:rPr>
  </w:style>
  <w:style w:type="paragraph" w:styleId="S5" w:customStyle="1">
    <w:name w:val="S_Маркированный"/>
    <w:basedOn w:val="ListBullet"/>
    <w:link w:val="S"/>
    <w:autoRedefine/>
    <w:qFormat/>
    <w:rsid w:val="00b20883"/>
    <w:pPr>
      <w:spacing w:before="0" w:after="140"/>
      <w:contextualSpacing w:val="false"/>
    </w:pPr>
    <w:rPr>
      <w:rFonts w:eastAsia="Calibri"/>
      <w:color w:val="FF0000"/>
      <w:sz w:val="26"/>
      <w:szCs w:val="26"/>
    </w:rPr>
  </w:style>
  <w:style w:type="paragraph" w:styleId="ListBullet">
    <w:name w:val="List Bullet"/>
    <w:basedOn w:val="Normal"/>
    <w:unhideWhenUsed/>
    <w:rsid w:val="00b20883"/>
    <w:pPr>
      <w:spacing w:before="0" w:after="0"/>
      <w:ind w:hanging="360" w:left="1429"/>
      <w:contextualSpacing/>
    </w:pPr>
    <w:rPr/>
  </w:style>
  <w:style w:type="paragraph" w:styleId="ConsNormal" w:customStyle="1">
    <w:name w:val="ConsNormal"/>
    <w:qFormat/>
    <w:rsid w:val="00b20883"/>
    <w:pPr>
      <w:widowControl w:val="false"/>
      <w:suppressAutoHyphens w:val="true"/>
      <w:bidi w:val="0"/>
      <w:spacing w:before="120" w:after="0"/>
      <w:ind w:firstLine="720" w:left="221" w:right="19772"/>
      <w:jc w:val="both"/>
    </w:pPr>
    <w:rPr>
      <w:rFonts w:ascii="Arial" w:hAnsi="Arial" w:eastAsia="Times New Roman" w:cs="Arial"/>
      <w:color w:val="auto"/>
      <w:kern w:val="0"/>
      <w:sz w:val="20"/>
      <w:szCs w:val="20"/>
      <w:lang w:val="ru-RU" w:eastAsia="ru-RU" w:bidi="ar-SA"/>
    </w:rPr>
  </w:style>
  <w:style w:type="paragraph" w:styleId="114" w:customStyle="1">
    <w:name w:val="Абзац списка1"/>
    <w:basedOn w:val="Normal"/>
    <w:qFormat/>
    <w:rsid w:val="00b20883"/>
    <w:pPr>
      <w:spacing w:beforeAutospacing="1" w:afterAutospacing="1"/>
      <w:ind w:firstLine="709"/>
      <w:contextualSpacing/>
    </w:pPr>
    <w:rPr>
      <w:rFonts w:ascii="Arial Narrow" w:hAnsi="Arial Narrow" w:eastAsia="Calibri"/>
      <w:sz w:val="28"/>
      <w:lang w:eastAsia="en-US"/>
    </w:rPr>
  </w:style>
  <w:style w:type="paragraph" w:styleId="Tabl" w:customStyle="1">
    <w:name w:val="Tabl"/>
    <w:basedOn w:val="Normal"/>
    <w:qFormat/>
    <w:rsid w:val="00b20883"/>
    <w:pPr>
      <w:keepNext w:val="true"/>
      <w:jc w:val="right"/>
    </w:pPr>
    <w:rPr>
      <w:rFonts w:ascii="Trebuchet MS" w:hAnsi="Trebuchet MS"/>
      <w:i/>
    </w:rPr>
  </w:style>
  <w:style w:type="paragraph" w:styleId="Tabn" w:customStyle="1">
    <w:name w:val="Tab_n"/>
    <w:basedOn w:val="Normal"/>
    <w:link w:val="Tabn2"/>
    <w:autoRedefine/>
    <w:qFormat/>
    <w:rsid w:val="00734db8"/>
    <w:pPr>
      <w:keepNext w:val="true"/>
      <w:jc w:val="center"/>
    </w:pPr>
    <w:rPr>
      <w:rFonts w:ascii="Trebuchet MS" w:hAnsi="Trebuchet MS"/>
      <w:i/>
      <w:w w:val="103"/>
      <w:lang w:eastAsia="en-US"/>
    </w:rPr>
  </w:style>
  <w:style w:type="paragraph" w:styleId="42" w:customStyle="1">
    <w:name w:val="Егор4"/>
    <w:basedOn w:val="Normal"/>
    <w:qFormat/>
    <w:rsid w:val="00b20883"/>
    <w:pPr>
      <w:ind w:firstLine="851"/>
      <w:jc w:val="center"/>
    </w:pPr>
    <w:rPr>
      <w:rFonts w:eastAsia="Calibri"/>
      <w:sz w:val="26"/>
      <w:u w:val="single"/>
      <w:lang w:eastAsia="en-US"/>
    </w:rPr>
  </w:style>
  <w:style w:type="paragraph" w:styleId="F" w:customStyle="1">
    <w:name w:val="f"/>
    <w:basedOn w:val="Normal"/>
    <w:qFormat/>
    <w:rsid w:val="00b20883"/>
    <w:pPr>
      <w:spacing w:beforeAutospacing="1" w:afterAutospacing="1"/>
    </w:pPr>
    <w:rPr/>
  </w:style>
  <w:style w:type="paragraph" w:styleId="Oblasttxt" w:customStyle="1">
    <w:name w:val="oblasttxt"/>
    <w:basedOn w:val="Normal"/>
    <w:qFormat/>
    <w:rsid w:val="00b20883"/>
    <w:pPr>
      <w:spacing w:beforeAutospacing="1" w:afterAutospacing="1"/>
    </w:pPr>
    <w:rPr/>
  </w:style>
  <w:style w:type="paragraph" w:styleId="Style47" w:customStyle="1">
    <w:name w:val="Style4"/>
    <w:basedOn w:val="Normal"/>
    <w:qFormat/>
    <w:rsid w:val="00b20883"/>
    <w:pPr>
      <w:widowControl w:val="false"/>
      <w:spacing w:lineRule="exact" w:line="334"/>
      <w:ind w:firstLine="746"/>
    </w:pPr>
    <w:rPr/>
  </w:style>
  <w:style w:type="paragraph" w:styleId="DecimalAligned" w:customStyle="1">
    <w:name w:val="Decimal Aligned"/>
    <w:basedOn w:val="Normal"/>
    <w:uiPriority w:val="40"/>
    <w:qFormat/>
    <w:rsid w:val="00b20883"/>
    <w:pPr>
      <w:tabs>
        <w:tab w:val="clear" w:pos="709"/>
        <w:tab w:val="decimal" w:pos="360" w:leader="none"/>
      </w:tabs>
    </w:pPr>
    <w:rPr>
      <w:rFonts w:eastAsia="Calibri" w:eastAsiaTheme="minorHAnsi"/>
    </w:rPr>
  </w:style>
  <w:style w:type="paragraph" w:styleId="Style48" w:customStyle="1">
    <w:name w:val="в таблице"/>
    <w:basedOn w:val="Normal"/>
    <w:qFormat/>
    <w:rsid w:val="00b20883"/>
    <w:pPr>
      <w:suppressAutoHyphens w:val="true"/>
    </w:pPr>
    <w:rPr>
      <w:rFonts w:cs="Calibri"/>
      <w:sz w:val="20"/>
      <w:lang w:eastAsia="ar-SA"/>
    </w:rPr>
  </w:style>
  <w:style w:type="paragraph" w:styleId="214" w:customStyle="1">
    <w:name w:val="Текст2"/>
    <w:basedOn w:val="Normal"/>
    <w:qFormat/>
    <w:rsid w:val="00b20883"/>
    <w:pPr/>
    <w:rPr>
      <w:rFonts w:ascii="Courier New" w:hAnsi="Courier New"/>
      <w:sz w:val="20"/>
      <w:szCs w:val="20"/>
    </w:rPr>
  </w:style>
  <w:style w:type="paragraph" w:styleId="S6" w:customStyle="1">
    <w:name w:val="S_Таблица"/>
    <w:basedOn w:val="Normal"/>
    <w:qFormat/>
    <w:rsid w:val="00b20883"/>
    <w:pPr>
      <w:tabs>
        <w:tab w:val="clear" w:pos="709"/>
        <w:tab w:val="left" w:pos="720" w:leader="none"/>
      </w:tabs>
      <w:suppressAutoHyphens w:val="true"/>
      <w:spacing w:lineRule="auto" w:line="360"/>
      <w:jc w:val="right"/>
    </w:pPr>
    <w:rPr>
      <w:rFonts w:cs="Calibri"/>
      <w:lang w:eastAsia="ar-SA"/>
    </w:rPr>
  </w:style>
  <w:style w:type="paragraph" w:styleId="115" w:customStyle="1">
    <w:name w:val="Маркированный список1"/>
    <w:basedOn w:val="Normal"/>
    <w:qFormat/>
    <w:rsid w:val="00b20883"/>
    <w:pPr>
      <w:widowControl w:val="false"/>
      <w:suppressAutoHyphens w:val="true"/>
    </w:pPr>
    <w:rPr>
      <w:sz w:val="26"/>
      <w:szCs w:val="20"/>
      <w:lang w:eastAsia="ar-SA"/>
    </w:rPr>
  </w:style>
  <w:style w:type="paragraph" w:styleId="Main1" w:customStyle="1">
    <w:name w:val="Main"/>
    <w:link w:val="Main"/>
    <w:qFormat/>
    <w:rsid w:val="00b20883"/>
    <w:pPr>
      <w:widowControl w:val="false"/>
      <w:suppressAutoHyphens w:val="true"/>
      <w:bidi w:val="0"/>
      <w:spacing w:lineRule="auto" w:line="360" w:before="120" w:after="0"/>
      <w:ind w:firstLine="709" w:left="221"/>
      <w:jc w:val="both"/>
    </w:pPr>
    <w:rPr>
      <w:rFonts w:ascii="Times New Roman" w:hAnsi="Times New Roman" w:eastAsia="Times New Roman" w:cs="Tahoma"/>
      <w:color w:val="auto"/>
      <w:kern w:val="0"/>
      <w:sz w:val="24"/>
      <w:szCs w:val="16"/>
      <w:lang w:val="ru-RU" w:eastAsia="ru-RU" w:bidi="ar-SA"/>
    </w:rPr>
  </w:style>
  <w:style w:type="paragraph" w:styleId="063" w:customStyle="1">
    <w:name w:val="Стиль Первая строка:  063 см"/>
    <w:basedOn w:val="Normal"/>
    <w:qFormat/>
    <w:rsid w:val="00b20883"/>
    <w:pPr>
      <w:ind w:firstLine="360"/>
    </w:pPr>
    <w:rPr>
      <w:rFonts w:ascii="Arial" w:hAnsi="Arial"/>
      <w:szCs w:val="20"/>
    </w:rPr>
  </w:style>
  <w:style w:type="paragraph" w:styleId="Style49" w:customStyle="1">
    <w:name w:val="Содержимое таблицы"/>
    <w:basedOn w:val="Normal"/>
    <w:qFormat/>
    <w:rsid w:val="00b20883"/>
    <w:pPr>
      <w:suppressLineNumbers/>
      <w:suppressAutoHyphens w:val="true"/>
    </w:pPr>
    <w:rPr>
      <w:rFonts w:ascii="Calibri" w:hAnsi="Calibri" w:cs="Calibri"/>
      <w:lang w:eastAsia="ar-SA"/>
    </w:rPr>
  </w:style>
  <w:style w:type="paragraph" w:styleId="215" w:customStyle="1">
    <w:name w:val="Основной текст с отступом 21"/>
    <w:basedOn w:val="Normal"/>
    <w:qFormat/>
    <w:rsid w:val="00b20883"/>
    <w:pPr>
      <w:suppressAutoHyphens w:val="true"/>
      <w:ind w:firstLine="720"/>
    </w:pPr>
    <w:rPr>
      <w:szCs w:val="20"/>
      <w:lang w:eastAsia="ar-SA"/>
    </w:rPr>
  </w:style>
  <w:style w:type="paragraph" w:styleId="38" w:customStyle="1">
    <w:name w:val="Обычный3"/>
    <w:qFormat/>
    <w:rsid w:val="00b20883"/>
    <w:pPr>
      <w:widowControl/>
      <w:suppressAutoHyphens w:val="true"/>
      <w:bidi w:val="0"/>
      <w:snapToGrid w:val="false"/>
      <w:spacing w:before="120" w:after="0"/>
      <w:ind w:left="221"/>
      <w:jc w:val="both"/>
    </w:pPr>
    <w:rPr>
      <w:rFonts w:ascii="Times New Roman" w:hAnsi="Times New Roman" w:eastAsia="Times New Roman" w:cs="Times New Roman"/>
      <w:color w:val="auto"/>
      <w:kern w:val="0"/>
      <w:sz w:val="22"/>
      <w:szCs w:val="20"/>
      <w:lang w:val="ru-RU" w:eastAsia="ru-RU" w:bidi="ar-SA"/>
    </w:rPr>
  </w:style>
  <w:style w:type="paragraph" w:styleId="Font10" w:customStyle="1">
    <w:name w:val="font10"/>
    <w:basedOn w:val="Normal"/>
    <w:qFormat/>
    <w:rsid w:val="002d4002"/>
    <w:pPr>
      <w:spacing w:beforeAutospacing="1" w:afterAutospacing="1"/>
      <w:jc w:val="left"/>
    </w:pPr>
    <w:rPr/>
  </w:style>
  <w:style w:type="paragraph" w:styleId="ConsPlusNormal1" w:customStyle="1">
    <w:name w:val="ConsPlusNormal"/>
    <w:link w:val="ConsPlusNormal"/>
    <w:qFormat/>
    <w:rsid w:val="002d3449"/>
    <w:pPr>
      <w:widowControl w:val="false"/>
      <w:suppressAutoHyphens w:val="true"/>
      <w:bidi w:val="0"/>
      <w:spacing w:before="0" w:after="0"/>
      <w:ind w:left="0"/>
      <w:jc w:val="left"/>
    </w:pPr>
    <w:rPr>
      <w:rFonts w:ascii="Arial" w:hAnsi="Arial" w:eastAsia="" w:cs="Arial" w:eastAsiaTheme="minorEastAsia"/>
      <w:color w:val="auto"/>
      <w:kern w:val="0"/>
      <w:sz w:val="20"/>
      <w:szCs w:val="20"/>
      <w:lang w:val="ru-RU" w:eastAsia="ru-RU" w:bidi="ar-SA"/>
    </w:rPr>
  </w:style>
  <w:style w:type="paragraph" w:styleId="Imp" w:customStyle="1">
    <w:name w:val="imp"/>
    <w:basedOn w:val="Normal"/>
    <w:qFormat/>
    <w:rsid w:val="00a763c7"/>
    <w:pPr>
      <w:spacing w:beforeAutospacing="1" w:afterAutospacing="1"/>
      <w:jc w:val="left"/>
    </w:pPr>
    <w:rPr/>
  </w:style>
  <w:style w:type="paragraph" w:styleId="ListParagraph">
    <w:name w:val="List Paragraph"/>
    <w:basedOn w:val="Normal"/>
    <w:link w:val="Style25"/>
    <w:uiPriority w:val="99"/>
    <w:qFormat/>
    <w:rsid w:val="00e0197a"/>
    <w:pPr>
      <w:spacing w:before="0" w:after="0"/>
      <w:ind w:left="720"/>
      <w:contextualSpacing/>
    </w:pPr>
    <w:rPr/>
  </w:style>
  <w:style w:type="paragraph" w:styleId="U" w:customStyle="1">
    <w:name w:val="u"/>
    <w:basedOn w:val="Normal"/>
    <w:qFormat/>
    <w:rsid w:val="00810c39"/>
    <w:pPr>
      <w:spacing w:beforeAutospacing="1" w:afterAutospacing="1"/>
      <w:jc w:val="left"/>
    </w:pPr>
    <w:rPr/>
  </w:style>
  <w:style w:type="paragraph" w:styleId="Text" w:customStyle="1">
    <w:name w:val="text"/>
    <w:basedOn w:val="Normal"/>
    <w:qFormat/>
    <w:rsid w:val="002840a5"/>
    <w:pPr>
      <w:spacing w:beforeAutospacing="1" w:afterAutospacing="1"/>
      <w:jc w:val="left"/>
    </w:pPr>
    <w:rPr/>
  </w:style>
  <w:style w:type="paragraph" w:styleId="S7" w:customStyle="1">
    <w:name w:val="S_Обычный"/>
    <w:basedOn w:val="Normal"/>
    <w:link w:val="S2"/>
    <w:qFormat/>
    <w:rsid w:val="001d010c"/>
    <w:pPr>
      <w:suppressAutoHyphens w:val="true"/>
      <w:spacing w:lineRule="auto" w:line="360"/>
      <w:ind w:firstLine="709"/>
    </w:pPr>
    <w:rPr>
      <w:lang w:eastAsia="ar-SA"/>
    </w:rPr>
  </w:style>
  <w:style w:type="paragraph" w:styleId="HTMLPreformatted">
    <w:name w:val="HTML Preformatted"/>
    <w:basedOn w:val="Normal"/>
    <w:link w:val="HTML"/>
    <w:qFormat/>
    <w:rsid w:val="00197981"/>
    <w:pPr>
      <w:suppressAutoHyphens w:val="true"/>
      <w:ind w:left="612"/>
      <w:jc w:val="left"/>
    </w:pPr>
    <w:rPr>
      <w:rFonts w:ascii="Courier New" w:hAnsi="Courier New" w:cs="Courier New"/>
      <w:sz w:val="20"/>
      <w:szCs w:val="20"/>
      <w:lang w:eastAsia="ar-SA"/>
    </w:rPr>
  </w:style>
  <w:style w:type="paragraph" w:styleId="Uni" w:customStyle="1">
    <w:name w:val="uni"/>
    <w:basedOn w:val="Normal"/>
    <w:qFormat/>
    <w:rsid w:val="00d978d6"/>
    <w:pPr>
      <w:spacing w:beforeAutospacing="1" w:afterAutospacing="1"/>
      <w:jc w:val="left"/>
    </w:pPr>
    <w:rPr/>
  </w:style>
  <w:style w:type="paragraph" w:styleId="Unip" w:customStyle="1">
    <w:name w:val="unip"/>
    <w:basedOn w:val="Normal"/>
    <w:qFormat/>
    <w:rsid w:val="00d978d6"/>
    <w:pPr>
      <w:spacing w:beforeAutospacing="1" w:afterAutospacing="1"/>
      <w:jc w:val="left"/>
    </w:pPr>
    <w:rPr/>
  </w:style>
  <w:style w:type="paragraph" w:styleId="Style50" w:customStyle="1">
    <w:name w:val="Нормальный (таблица)"/>
    <w:basedOn w:val="Normal"/>
    <w:next w:val="Normal"/>
    <w:qFormat/>
    <w:rsid w:val="009f772f"/>
    <w:pPr>
      <w:widowControl w:val="false"/>
    </w:pPr>
    <w:rPr>
      <w:rFonts w:ascii="Arial" w:hAnsi="Arial" w:cs="Arial"/>
      <w:sz w:val="26"/>
      <w:szCs w:val="26"/>
    </w:rPr>
  </w:style>
  <w:style w:type="paragraph" w:styleId="Style51" w:customStyle="1">
    <w:name w:val="Прижатый влево"/>
    <w:basedOn w:val="Normal"/>
    <w:next w:val="Normal"/>
    <w:uiPriority w:val="99"/>
    <w:qFormat/>
    <w:rsid w:val="009f772f"/>
    <w:pPr>
      <w:widowControl w:val="false"/>
      <w:jc w:val="left"/>
    </w:pPr>
    <w:rPr>
      <w:rFonts w:ascii="Arial" w:hAnsi="Arial" w:cs="Arial"/>
      <w:sz w:val="26"/>
      <w:szCs w:val="26"/>
    </w:rPr>
  </w:style>
  <w:style w:type="paragraph" w:styleId="Style52" w:customStyle="1">
    <w:name w:val="Основной стиль записки"/>
    <w:basedOn w:val="Normal"/>
    <w:qFormat/>
    <w:rsid w:val="00253771"/>
    <w:pPr>
      <w:ind w:firstLine="709"/>
    </w:pPr>
    <w:rPr/>
  </w:style>
  <w:style w:type="paragraph" w:styleId="Osntext" w:customStyle="1">
    <w:name w:val="osn_text"/>
    <w:basedOn w:val="Normal"/>
    <w:qFormat/>
    <w:rsid w:val="00ed117c"/>
    <w:pPr>
      <w:spacing w:beforeAutospacing="1" w:afterAutospacing="1"/>
      <w:jc w:val="left"/>
    </w:pPr>
    <w:rPr/>
  </w:style>
  <w:style w:type="paragraph" w:styleId="124" w:customStyle="1">
    <w:name w:val="осн.текст 12"/>
    <w:basedOn w:val="Normal"/>
    <w:link w:val="121"/>
    <w:qFormat/>
    <w:rsid w:val="00ce62e9"/>
    <w:pPr>
      <w:ind w:firstLine="851"/>
    </w:pPr>
    <w:rPr>
      <w:rFonts w:ascii="Arial" w:hAnsi="Arial"/>
      <w:szCs w:val="20"/>
    </w:rPr>
  </w:style>
  <w:style w:type="paragraph" w:styleId="Headertext" w:customStyle="1">
    <w:name w:val="headertext"/>
    <w:basedOn w:val="Normal"/>
    <w:qFormat/>
    <w:rsid w:val="000b3ff3"/>
    <w:pPr>
      <w:spacing w:beforeAutospacing="1" w:afterAutospacing="1"/>
      <w:jc w:val="left"/>
    </w:pPr>
    <w:rPr/>
  </w:style>
  <w:style w:type="paragraph" w:styleId="Default" w:customStyle="1">
    <w:name w:val="Default"/>
    <w:qFormat/>
    <w:rsid w:val="00204671"/>
    <w:pPr>
      <w:widowControl/>
      <w:suppressAutoHyphens w:val="true"/>
      <w:bidi w:val="0"/>
      <w:spacing w:before="0" w:after="0"/>
      <w:ind w:left="0"/>
      <w:jc w:val="left"/>
    </w:pPr>
    <w:rPr>
      <w:rFonts w:ascii="Times New Roman" w:hAnsi="Times New Roman" w:eastAsia="Calibri" w:cs="Times New Roman"/>
      <w:color w:val="000000"/>
      <w:kern w:val="0"/>
      <w:sz w:val="24"/>
      <w:szCs w:val="24"/>
      <w:lang w:val="ru-RU" w:eastAsia="en-US" w:bidi="ar-SA"/>
    </w:rPr>
  </w:style>
  <w:style w:type="paragraph" w:styleId="Formattext" w:customStyle="1">
    <w:name w:val="formattext"/>
    <w:basedOn w:val="Normal"/>
    <w:qFormat/>
    <w:rsid w:val="00df1e1c"/>
    <w:pPr>
      <w:spacing w:beforeAutospacing="1" w:afterAutospacing="1"/>
      <w:jc w:val="left"/>
    </w:pPr>
    <w:rPr/>
  </w:style>
  <w:style w:type="paragraph" w:styleId="ConsPlusTitle" w:customStyle="1">
    <w:name w:val="ConsPlusTitle"/>
    <w:uiPriority w:val="99"/>
    <w:qFormat/>
    <w:rsid w:val="00701a43"/>
    <w:pPr>
      <w:widowControl w:val="false"/>
      <w:suppressAutoHyphens w:val="true"/>
      <w:bidi w:val="0"/>
      <w:spacing w:before="0" w:after="0"/>
      <w:ind w:left="0"/>
      <w:jc w:val="left"/>
    </w:pPr>
    <w:rPr>
      <w:rFonts w:ascii="Calibri" w:hAnsi="Calibri" w:eastAsia="Times New Roman" w:cs="Calibri" w:asciiTheme="minorHAnsi" w:hAnsiTheme="minorHAnsi"/>
      <w:b/>
      <w:color w:val="auto"/>
      <w:kern w:val="0"/>
      <w:sz w:val="22"/>
      <w:szCs w:val="20"/>
      <w:lang w:val="ru-RU" w:eastAsia="ru-RU" w:bidi="ar-SA"/>
    </w:rPr>
  </w:style>
  <w:style w:type="paragraph" w:styleId="Annotationtext">
    <w:name w:val="annotation text"/>
    <w:basedOn w:val="Normal"/>
    <w:link w:val="Style22"/>
    <w:uiPriority w:val="99"/>
    <w:unhideWhenUsed/>
    <w:qFormat/>
    <w:rsid w:val="00c83c1f"/>
    <w:pPr/>
    <w:rPr>
      <w:sz w:val="20"/>
      <w:szCs w:val="20"/>
    </w:rPr>
  </w:style>
  <w:style w:type="paragraph" w:styleId="Annotationsubject">
    <w:name w:val="annotation subject"/>
    <w:basedOn w:val="Annotationtext"/>
    <w:next w:val="Annotationtext"/>
    <w:link w:val="Style23"/>
    <w:uiPriority w:val="99"/>
    <w:semiHidden/>
    <w:unhideWhenUsed/>
    <w:qFormat/>
    <w:rsid w:val="00c83c1f"/>
    <w:pPr/>
    <w:rPr>
      <w:b/>
      <w:bCs/>
    </w:rPr>
  </w:style>
  <w:style w:type="paragraph" w:styleId="Title1" w:customStyle="1">
    <w:name w:val="Title!Название НПА"/>
    <w:basedOn w:val="Normal"/>
    <w:qFormat/>
    <w:rsid w:val="00b95101"/>
    <w:pPr>
      <w:suppressAutoHyphens w:val="true"/>
      <w:spacing w:before="240" w:after="60"/>
      <w:jc w:val="center"/>
    </w:pPr>
    <w:rPr>
      <w:rFonts w:eastAsia="Calibri"/>
      <w:b/>
      <w:bCs/>
      <w:kern w:val="2"/>
      <w:sz w:val="32"/>
      <w:szCs w:val="32"/>
      <w:lang w:eastAsia="zh-CN"/>
    </w:rPr>
  </w:style>
  <w:style w:type="paragraph" w:styleId="ConsPlusNonformat" w:customStyle="1">
    <w:name w:val="ConsPlusNonformat"/>
    <w:qFormat/>
    <w:rsid w:val="00f40513"/>
    <w:pPr>
      <w:widowControl w:val="false"/>
      <w:suppressAutoHyphens w:val="true"/>
      <w:bidi w:val="0"/>
      <w:spacing w:before="0" w:after="0"/>
      <w:ind w:left="0"/>
      <w:jc w:val="left"/>
    </w:pPr>
    <w:rPr>
      <w:rFonts w:ascii="Courier New" w:hAnsi="Courier New" w:eastAsia="" w:cs="Courier New" w:eastAsiaTheme="minorEastAsia"/>
      <w:color w:val="auto"/>
      <w:kern w:val="0"/>
      <w:sz w:val="20"/>
      <w:szCs w:val="20"/>
      <w:lang w:val="ru-RU" w:eastAsia="ru-RU" w:bidi="ar-SA"/>
    </w:rPr>
  </w:style>
  <w:style w:type="paragraph" w:styleId="216" w:customStyle="1">
    <w:name w:val="Заголовок (Уровень 2)"/>
    <w:basedOn w:val="Normal"/>
    <w:next w:val="BodyText1"/>
    <w:link w:val="26"/>
    <w:autoRedefine/>
    <w:qFormat/>
    <w:rsid w:val="009f2231"/>
    <w:pPr>
      <w:ind w:firstLine="709"/>
      <w:jc w:val="center"/>
      <w:outlineLvl w:val="0"/>
    </w:pPr>
    <w:rPr>
      <w:bCs/>
      <w:i/>
    </w:rPr>
  </w:style>
  <w:style w:type="paragraph" w:styleId="S8" w:customStyle="1">
    <w:name w:val="S_Обычный жирный"/>
    <w:basedOn w:val="Normal"/>
    <w:link w:val="S1"/>
    <w:qFormat/>
    <w:rsid w:val="00fa63cc"/>
    <w:pPr>
      <w:ind w:firstLine="709"/>
    </w:pPr>
    <w:rPr>
      <w:sz w:val="28"/>
      <w:lang w:val="x-none" w:eastAsia="x-none"/>
    </w:rPr>
  </w:style>
  <w:style w:type="paragraph" w:styleId="116" w:customStyle="1">
    <w:name w:val="Табличный_боковик_11"/>
    <w:link w:val="111"/>
    <w:qFormat/>
    <w:rsid w:val="00f848cc"/>
    <w:pPr>
      <w:widowControl/>
      <w:suppressAutoHyphens w:val="true"/>
      <w:bidi w:val="0"/>
      <w:spacing w:before="0" w:after="0"/>
      <w:ind w:left="0"/>
      <w:jc w:val="left"/>
    </w:pPr>
    <w:rPr>
      <w:rFonts w:ascii="Times New Roman" w:hAnsi="Times New Roman" w:eastAsia="Times New Roman" w:cs="Times New Roman"/>
      <w:color w:val="auto"/>
      <w:kern w:val="0"/>
      <w:sz w:val="22"/>
      <w:szCs w:val="24"/>
      <w:lang w:val="ru-RU" w:eastAsia="ru-RU" w:bidi="ar-SA"/>
    </w:rPr>
  </w:style>
  <w:style w:type="paragraph" w:styleId="ArNar1" w:customStyle="1">
    <w:name w:val="Обычный ArNar"/>
    <w:basedOn w:val="Normal"/>
    <w:link w:val="ArNar"/>
    <w:qFormat/>
    <w:rsid w:val="000f630e"/>
    <w:pPr>
      <w:ind w:firstLine="709"/>
    </w:pPr>
    <w:rPr>
      <w:rFonts w:ascii="Arial Narrow" w:hAnsi="Arial Narrow" w:eastAsia="Calibri" w:cs="" w:cstheme="minorBidi" w:eastAsiaTheme="minorHAnsi"/>
      <w:color w:val="000000"/>
      <w:sz w:val="22"/>
      <w:szCs w:val="22"/>
      <w:lang w:eastAsia="en-US"/>
    </w:rPr>
  </w:style>
  <w:style w:type="paragraph" w:styleId="217" w:customStyle="1">
    <w:name w:val="Текст с интервалом 2"/>
    <w:basedOn w:val="ArNar1"/>
    <w:qFormat/>
    <w:rsid w:val="000f630e"/>
    <w:pPr>
      <w:spacing w:before="60" w:after="0"/>
    </w:pPr>
    <w:rPr/>
  </w:style>
  <w:style w:type="paragraph" w:styleId="ConsPlusCell" w:customStyle="1">
    <w:name w:val="ConsPlusCell"/>
    <w:qFormat/>
    <w:rsid w:val="00bb39cf"/>
    <w:pPr>
      <w:widowControl w:val="false"/>
      <w:suppressAutoHyphens w:val="true"/>
      <w:bidi w:val="0"/>
      <w:spacing w:before="0" w:after="0"/>
      <w:ind w:left="0"/>
      <w:jc w:val="left"/>
    </w:pPr>
    <w:rPr>
      <w:rFonts w:ascii="Arial" w:hAnsi="Arial" w:eastAsia="Times New Roman" w:cs="Arial"/>
      <w:color w:val="auto"/>
      <w:kern w:val="0"/>
      <w:sz w:val="20"/>
      <w:szCs w:val="20"/>
      <w:lang w:val="ru-RU" w:eastAsia="ru-RU" w:bidi="ar-SA"/>
    </w:rPr>
  </w:style>
  <w:style w:type="paragraph" w:styleId="Style53" w:customStyle="1">
    <w:name w:val="Таблица"/>
    <w:basedOn w:val="Caption1"/>
    <w:qFormat/>
    <w:rsid w:val="00972410"/>
    <w:pPr>
      <w:spacing w:before="120" w:after="120"/>
      <w:ind w:left="0"/>
      <w:jc w:val="both"/>
    </w:pPr>
    <w:rPr>
      <w:rFonts w:ascii="Times New Roman" w:hAnsi="Times New Roman" w:eastAsia="Times New Roman"/>
      <w:b w:val="false"/>
      <w:color w:val="000000"/>
      <w:lang w:eastAsia="ru-RU"/>
    </w:rPr>
  </w:style>
  <w:style w:type="paragraph" w:styleId="117" w:customStyle="1">
    <w:name w:val="Основной текст с отступом.Основной текст 1.Нумерованный список !!.Надин стиль"/>
    <w:basedOn w:val="Normal"/>
    <w:qFormat/>
    <w:rsid w:val="00796393"/>
    <w:pPr>
      <w:suppressAutoHyphens w:val="true"/>
      <w:spacing w:before="0" w:after="120"/>
      <w:ind w:firstLine="709"/>
    </w:pPr>
    <w:rPr>
      <w:rFonts w:ascii="Arial" w:hAnsi="Arial" w:cs="Calibri"/>
      <w:sz w:val="26"/>
      <w:szCs w:val="20"/>
      <w:lang w:eastAsia="ar-SA"/>
    </w:rPr>
  </w:style>
  <w:style w:type="paragraph" w:styleId="Style54" w:customStyle="1">
    <w:name w:val="Мария"/>
    <w:basedOn w:val="Normal"/>
    <w:uiPriority w:val="99"/>
    <w:qFormat/>
    <w:rsid w:val="0042603c"/>
    <w:pPr>
      <w:spacing w:before="240" w:after="120"/>
      <w:ind w:firstLine="709"/>
    </w:pPr>
    <w:rPr>
      <w:sz w:val="26"/>
      <w:szCs w:val="26"/>
    </w:rPr>
  </w:style>
  <w:style w:type="paragraph" w:styleId="341" w:customStyle="1">
    <w:name w:val="Основной текст 34"/>
    <w:basedOn w:val="Normal"/>
    <w:qFormat/>
    <w:rsid w:val="00fe0827"/>
    <w:pPr>
      <w:suppressAutoHyphens w:val="true"/>
      <w:spacing w:before="0" w:after="120"/>
      <w:jc w:val="left"/>
    </w:pPr>
    <w:rPr>
      <w:sz w:val="16"/>
      <w:szCs w:val="16"/>
      <w:lang w:eastAsia="ar-SA"/>
    </w:rPr>
  </w:style>
  <w:style w:type="paragraph" w:styleId="118" w:customStyle="1">
    <w:name w:val="Список маркированный 1"/>
    <w:basedOn w:val="Normal"/>
    <w:qFormat/>
    <w:rsid w:val="00fe0827"/>
    <w:pPr>
      <w:tabs>
        <w:tab w:val="clear" w:pos="709"/>
        <w:tab w:val="left" w:pos="357" w:leader="none"/>
      </w:tabs>
      <w:suppressAutoHyphens w:val="true"/>
      <w:spacing w:lineRule="auto" w:line="312"/>
    </w:pPr>
    <w:rPr>
      <w:lang w:eastAsia="ar-SA"/>
    </w:rPr>
  </w:style>
  <w:style w:type="paragraph" w:styleId="P1" w:customStyle="1">
    <w:name w:val="p1"/>
    <w:basedOn w:val="Normal"/>
    <w:qFormat/>
    <w:rsid w:val="00a91535"/>
    <w:pPr>
      <w:spacing w:beforeAutospacing="1" w:afterAutospacing="1"/>
      <w:jc w:val="left"/>
    </w:pPr>
    <w:rPr/>
  </w:style>
  <w:style w:type="paragraph" w:styleId="Normal10-021" w:customStyle="1">
    <w:name w:val="Normal + 10 пт полужирный По центру Слева:  -02 см Справ..."/>
    <w:basedOn w:val="Normal"/>
    <w:link w:val="Normal10-02"/>
    <w:qFormat/>
    <w:rsid w:val="001f2490"/>
    <w:pPr>
      <w:snapToGrid w:val="false"/>
      <w:ind w:left="-113" w:right="-113"/>
      <w:jc w:val="center"/>
    </w:pPr>
    <w:rPr>
      <w:b/>
      <w:sz w:val="20"/>
      <w:szCs w:val="20"/>
    </w:rPr>
  </w:style>
  <w:style w:type="paragraph" w:styleId="Style55" w:customStyle="1">
    <w:name w:val="Егор+"/>
    <w:basedOn w:val="Normal"/>
    <w:qFormat/>
    <w:rsid w:val="00034a19"/>
    <w:pPr>
      <w:spacing w:before="120" w:after="120"/>
      <w:ind w:firstLine="709"/>
      <w:jc w:val="center"/>
    </w:pPr>
    <w:rPr>
      <w:rFonts w:eastAsia="Calibri"/>
      <w:b/>
      <w:sz w:val="32"/>
      <w:szCs w:val="28"/>
      <w:lang w:eastAsia="en-US"/>
    </w:rPr>
  </w:style>
  <w:style w:type="paragraph" w:styleId="119" w:customStyle="1">
    <w:name w:val="Егор1+"/>
    <w:basedOn w:val="Style55"/>
    <w:qFormat/>
    <w:rsid w:val="00034a19"/>
    <w:pPr/>
    <w:rPr/>
  </w:style>
  <w:style w:type="paragraph" w:styleId="120" w:customStyle="1">
    <w:name w:val="Егор1"/>
    <w:basedOn w:val="Normal"/>
    <w:link w:val="13"/>
    <w:qFormat/>
    <w:rsid w:val="00034a19"/>
    <w:pPr>
      <w:spacing w:before="120" w:after="120"/>
      <w:ind w:firstLine="709"/>
      <w:jc w:val="center"/>
    </w:pPr>
    <w:rPr>
      <w:b/>
      <w:i/>
      <w:sz w:val="28"/>
      <w:szCs w:val="26"/>
    </w:rPr>
  </w:style>
  <w:style w:type="paragraph" w:styleId="Style141" w:customStyle="1">
    <w:name w:val="Style14"/>
    <w:basedOn w:val="Normal"/>
    <w:qFormat/>
    <w:rsid w:val="00034a19"/>
    <w:pPr>
      <w:widowControl w:val="false"/>
      <w:spacing w:lineRule="exact" w:line="331"/>
      <w:ind w:firstLine="709"/>
    </w:pPr>
    <w:rPr/>
  </w:style>
  <w:style w:type="paragraph" w:styleId="Normal2" w:customStyle="1">
    <w:name w:val="Normal Знак Знак"/>
    <w:qFormat/>
    <w:rsid w:val="00034a19"/>
    <w:pPr>
      <w:widowControl/>
      <w:suppressAutoHyphens w:val="true"/>
      <w:bidi w:val="0"/>
      <w:spacing w:before="100" w:after="100"/>
      <w:ind w:left="0"/>
      <w:jc w:val="both"/>
    </w:pPr>
    <w:rPr>
      <w:rFonts w:ascii="Times New Roman" w:hAnsi="Times New Roman" w:eastAsia="Times New Roman" w:cs="Times New Roman"/>
      <w:color w:val="auto"/>
      <w:kern w:val="0"/>
      <w:sz w:val="24"/>
      <w:szCs w:val="20"/>
      <w:lang w:val="ru-RU" w:eastAsia="ar-SA" w:bidi="ar-SA"/>
    </w:rPr>
  </w:style>
  <w:style w:type="paragraph" w:styleId="Style56" w:customStyle="1">
    <w:name w:val="Знак"/>
    <w:basedOn w:val="Normal"/>
    <w:qFormat/>
    <w:rsid w:val="00034a19"/>
    <w:pPr>
      <w:ind w:firstLine="709"/>
    </w:pPr>
    <w:rPr>
      <w:rFonts w:ascii="Verdana" w:hAnsi="Verdana" w:cs="Verdana"/>
      <w:sz w:val="20"/>
      <w:szCs w:val="20"/>
      <w:lang w:val="en-US" w:eastAsia="en-US"/>
    </w:rPr>
  </w:style>
  <w:style w:type="paragraph" w:styleId="S16" w:customStyle="1">
    <w:name w:val="s_16"/>
    <w:basedOn w:val="Normal"/>
    <w:qFormat/>
    <w:rsid w:val="00034a19"/>
    <w:pPr>
      <w:spacing w:beforeAutospacing="1" w:afterAutospacing="1"/>
      <w:ind w:firstLine="709"/>
    </w:pPr>
    <w:rPr/>
  </w:style>
  <w:style w:type="paragraph" w:styleId="218" w:customStyle="1">
    <w:name w:val="Цитата 21"/>
    <w:basedOn w:val="Normal"/>
    <w:next w:val="Normal"/>
    <w:link w:val="QuoteChar"/>
    <w:uiPriority w:val="99"/>
    <w:qFormat/>
    <w:rsid w:val="00034a19"/>
    <w:pPr>
      <w:ind w:firstLine="709"/>
    </w:pPr>
    <w:rPr>
      <w:rFonts w:ascii="Calibri" w:hAnsi="Calibri"/>
      <w:i/>
      <w:iCs/>
      <w:color w:val="000000"/>
      <w:szCs w:val="22"/>
      <w:lang w:eastAsia="en-US"/>
    </w:rPr>
  </w:style>
  <w:style w:type="paragraph" w:styleId="Standard" w:customStyle="1">
    <w:name w:val="Standard"/>
    <w:qFormat/>
    <w:rsid w:val="00034a19"/>
    <w:pPr>
      <w:widowControl/>
      <w:suppressAutoHyphens w:val="true"/>
      <w:bidi w:val="0"/>
      <w:spacing w:before="0" w:after="0"/>
      <w:ind w:left="0"/>
      <w:jc w:val="left"/>
      <w:textAlignment w:val="baseline"/>
    </w:pPr>
    <w:rPr>
      <w:rFonts w:ascii="Times New Roman" w:hAnsi="Times New Roman" w:eastAsia="Times New Roman" w:cs="Times New Roman"/>
      <w:color w:val="auto"/>
      <w:kern w:val="2"/>
      <w:sz w:val="24"/>
      <w:szCs w:val="24"/>
      <w:lang w:val="ru-RU" w:eastAsia="ar-SA" w:bidi="ar-SA"/>
    </w:rPr>
  </w:style>
  <w:style w:type="paragraph" w:styleId="-1" w:customStyle="1">
    <w:name w:val="диссер-текст"/>
    <w:basedOn w:val="Normal"/>
    <w:link w:val="-"/>
    <w:semiHidden/>
    <w:qFormat/>
    <w:rsid w:val="00034a19"/>
    <w:pPr>
      <w:spacing w:lineRule="auto" w:line="235"/>
      <w:ind w:firstLine="567"/>
    </w:pPr>
    <w:rPr>
      <w:sz w:val="28"/>
      <w:szCs w:val="22"/>
      <w:lang w:val="en-US"/>
    </w:rPr>
  </w:style>
  <w:style w:type="paragraph" w:styleId="HTMLBottomofForm">
    <w:name w:val="HTML Bottom of Form"/>
    <w:basedOn w:val="Normal"/>
    <w:next w:val="Normal"/>
    <w:link w:val="Z-"/>
    <w:qFormat/>
    <w:rsid w:val="00034a19"/>
    <w:pPr>
      <w:pBdr>
        <w:top w:val="single" w:sz="6" w:space="1" w:color="000000"/>
      </w:pBdr>
      <w:ind w:firstLine="709"/>
      <w:jc w:val="center"/>
    </w:pPr>
    <w:rPr>
      <w:rFonts w:ascii="Arial" w:hAnsi="Arial" w:cs="Arial"/>
      <w:vanish/>
      <w:color w:val="FFFFFF"/>
      <w:sz w:val="16"/>
      <w:szCs w:val="16"/>
    </w:rPr>
  </w:style>
  <w:style w:type="paragraph" w:styleId="125" w:customStyle="1">
    <w:name w:val="Выделенная цитата1"/>
    <w:basedOn w:val="Normal"/>
    <w:next w:val="Normal"/>
    <w:link w:val="IntenseQuoteChar"/>
    <w:semiHidden/>
    <w:qFormat/>
    <w:rsid w:val="00034a19"/>
    <w:pPr>
      <w:pBdr>
        <w:bottom w:val="single" w:sz="4" w:space="4" w:color="4F81BD"/>
      </w:pBdr>
      <w:spacing w:before="200" w:after="280"/>
      <w:ind w:firstLine="709" w:left="936" w:right="936"/>
    </w:pPr>
    <w:rPr>
      <w:rFonts w:ascii="Calibri" w:hAnsi="Calibri" w:cs="Calibri"/>
      <w:b/>
      <w:bCs/>
      <w:i/>
      <w:iCs/>
      <w:color w:val="4F81BD"/>
      <w:szCs w:val="22"/>
      <w:lang w:val="en-US" w:eastAsia="en-US"/>
    </w:rPr>
  </w:style>
  <w:style w:type="paragraph" w:styleId="ListBullet2">
    <w:name w:val="List Bullet 2"/>
    <w:basedOn w:val="Normal"/>
    <w:semiHidden/>
    <w:rsid w:val="00034a19"/>
    <w:pPr>
      <w:widowControl w:val="false"/>
      <w:numPr>
        <w:ilvl w:val="0"/>
        <w:numId w:val="2"/>
      </w:numPr>
      <w:tabs>
        <w:tab w:val="clear" w:pos="709"/>
        <w:tab w:val="left" w:pos="360" w:leader="none"/>
      </w:tabs>
      <w:ind w:hanging="0" w:left="0"/>
    </w:pPr>
    <w:rPr>
      <w:sz w:val="20"/>
      <w:szCs w:val="20"/>
    </w:rPr>
  </w:style>
  <w:style w:type="paragraph" w:styleId="Style57" w:customStyle="1">
    <w:name w:val="Ч_текст"/>
    <w:basedOn w:val="Normal"/>
    <w:link w:val="Style26"/>
    <w:autoRedefine/>
    <w:qFormat/>
    <w:rsid w:val="00034a19"/>
    <w:pPr>
      <w:widowControl w:val="false"/>
      <w:spacing w:lineRule="auto" w:line="360"/>
      <w:ind w:firstLine="709"/>
      <w:jc w:val="center"/>
    </w:pPr>
    <w:rPr>
      <w:b/>
      <w:sz w:val="28"/>
      <w:szCs w:val="28"/>
    </w:rPr>
  </w:style>
  <w:style w:type="paragraph" w:styleId="Style58" w:customStyle="1">
    <w:name w:val="Обычный (ПЗ)"/>
    <w:basedOn w:val="Normal"/>
    <w:link w:val="Style27"/>
    <w:qFormat/>
    <w:rsid w:val="00034a19"/>
    <w:pPr>
      <w:ind w:firstLine="720"/>
    </w:pPr>
    <w:rPr/>
  </w:style>
  <w:style w:type="paragraph" w:styleId="Style59" w:customStyle="1">
    <w:name w:val="Знак Знак Знак Знак Знак Знак Знак Знак Знак Знак"/>
    <w:basedOn w:val="Normal"/>
    <w:qFormat/>
    <w:rsid w:val="00034a19"/>
    <w:pPr>
      <w:ind w:firstLine="709"/>
    </w:pPr>
    <w:rPr>
      <w:rFonts w:ascii="Verdana" w:hAnsi="Verdana" w:cs="Verdana"/>
      <w:sz w:val="20"/>
      <w:szCs w:val="20"/>
      <w:lang w:val="en-US" w:eastAsia="en-US"/>
    </w:rPr>
  </w:style>
  <w:style w:type="paragraph" w:styleId="CharChar" w:customStyle="1">
    <w:name w:val="Char Char"/>
    <w:basedOn w:val="Normal"/>
    <w:qFormat/>
    <w:rsid w:val="00034a19"/>
    <w:pPr>
      <w:spacing w:lineRule="exact" w:line="240" w:before="0" w:after="160"/>
      <w:ind w:firstLine="709"/>
    </w:pPr>
    <w:rPr>
      <w:rFonts w:ascii="Verdana" w:hAnsi="Verdana"/>
      <w:sz w:val="20"/>
      <w:szCs w:val="20"/>
      <w:lang w:val="en-US" w:eastAsia="en-US"/>
    </w:rPr>
  </w:style>
  <w:style w:type="paragraph" w:styleId="39" w:customStyle="1">
    <w:name w:val="Основной текст (3)"/>
    <w:basedOn w:val="Normal"/>
    <w:link w:val="33"/>
    <w:uiPriority w:val="99"/>
    <w:qFormat/>
    <w:rsid w:val="00034a19"/>
    <w:pPr>
      <w:shd w:val="clear" w:color="auto" w:fill="FFFFFF"/>
      <w:spacing w:lineRule="atLeast" w:line="240"/>
      <w:jc w:val="left"/>
    </w:pPr>
    <w:rPr>
      <w:rFonts w:eastAsia="Calibri" w:eastAsiaTheme="minorHAnsi"/>
      <w:sz w:val="21"/>
      <w:szCs w:val="21"/>
      <w:lang w:eastAsia="en-US"/>
    </w:rPr>
  </w:style>
  <w:style w:type="paragraph" w:styleId="Iauiue" w:customStyle="1">
    <w:name w:val="Iau?iue"/>
    <w:uiPriority w:val="99"/>
    <w:qFormat/>
    <w:rsid w:val="00034a19"/>
    <w:pPr>
      <w:widowControl w:val="false"/>
      <w:suppressAutoHyphens w:val="true"/>
      <w:bidi w:val="0"/>
      <w:spacing w:before="0" w:after="0"/>
      <w:ind w:left="0"/>
      <w:jc w:val="left"/>
    </w:pPr>
    <w:rPr>
      <w:rFonts w:ascii="Times New Roman" w:hAnsi="Times New Roman" w:eastAsia="Arial" w:cs="Times New Roman"/>
      <w:color w:val="auto"/>
      <w:kern w:val="0"/>
      <w:sz w:val="20"/>
      <w:szCs w:val="20"/>
      <w:lang w:val="ru-RU" w:eastAsia="ar-SA" w:bidi="ar-SA"/>
    </w:rPr>
  </w:style>
  <w:style w:type="paragraph" w:styleId="ConsTitle" w:customStyle="1">
    <w:name w:val="ConsTitle"/>
    <w:uiPriority w:val="99"/>
    <w:qFormat/>
    <w:rsid w:val="00034a19"/>
    <w:pPr>
      <w:widowControl w:val="false"/>
      <w:suppressAutoHyphens w:val="true"/>
      <w:bidi w:val="0"/>
      <w:spacing w:before="0" w:after="0"/>
      <w:ind w:left="0" w:right="19772"/>
      <w:jc w:val="left"/>
    </w:pPr>
    <w:rPr>
      <w:rFonts w:ascii="Arial" w:hAnsi="Arial" w:eastAsia="Times New Roman" w:cs="Arial"/>
      <w:b/>
      <w:bCs/>
      <w:color w:val="auto"/>
      <w:kern w:val="0"/>
      <w:sz w:val="16"/>
      <w:szCs w:val="16"/>
      <w:lang w:val="ru-RU" w:eastAsia="ru-RU" w:bidi="ar-SA"/>
    </w:rPr>
  </w:style>
  <w:style w:type="paragraph" w:styleId="Style60" w:customStyle="1">
    <w:name w:val="Подчеркнутый"/>
    <w:basedOn w:val="Normal"/>
    <w:link w:val="Style28"/>
    <w:semiHidden/>
    <w:qFormat/>
    <w:rsid w:val="00034a19"/>
    <w:pPr>
      <w:spacing w:lineRule="auto" w:line="360"/>
      <w:ind w:firstLine="709"/>
    </w:pPr>
    <w:rPr>
      <w:u w:val="single"/>
    </w:rPr>
  </w:style>
  <w:style w:type="paragraph" w:styleId="14-11" w:customStyle="1">
    <w:name w:val="14 -1"/>
    <w:basedOn w:val="S8"/>
    <w:link w:val="14-1"/>
    <w:qFormat/>
    <w:rsid w:val="00034a19"/>
    <w:pPr/>
    <w:rPr>
      <w:szCs w:val="28"/>
    </w:rPr>
  </w:style>
  <w:style w:type="paragraph" w:styleId="Style61" w:customStyle="1">
    <w:name w:val="Стандарт"/>
    <w:basedOn w:val="BodyText1"/>
    <w:link w:val="27"/>
    <w:qFormat/>
    <w:rsid w:val="00034a19"/>
    <w:pPr>
      <w:widowControl w:val="false"/>
      <w:spacing w:lineRule="auto" w:line="264"/>
      <w:ind w:firstLine="720"/>
    </w:pPr>
    <w:rPr>
      <w:sz w:val="28"/>
      <w:szCs w:val="20"/>
    </w:rPr>
  </w:style>
  <w:style w:type="paragraph" w:styleId="126" w:customStyle="1">
    <w:name w:val="Обычный (веб)1"/>
    <w:basedOn w:val="Normal"/>
    <w:link w:val="19"/>
    <w:qFormat/>
    <w:rsid w:val="00034a19"/>
    <w:pPr>
      <w:spacing w:before="0" w:after="90"/>
      <w:jc w:val="left"/>
    </w:pPr>
    <w:rPr>
      <w:color w:val="333333"/>
      <w:sz w:val="20"/>
      <w:szCs w:val="20"/>
    </w:rPr>
  </w:style>
  <w:style w:type="paragraph" w:styleId="1110" w:customStyle="1">
    <w:name w:val="Заголовок 1 + Первая строка:  1"/>
    <w:basedOn w:val="ListParagraph"/>
    <w:qFormat/>
    <w:rsid w:val="00034a19"/>
    <w:pPr>
      <w:spacing w:lineRule="auto" w:line="276" w:before="0" w:after="200"/>
      <w:ind w:left="0"/>
      <w:contextualSpacing/>
      <w:jc w:val="left"/>
    </w:pPr>
    <w:rPr>
      <w:rFonts w:ascii="Calibri" w:hAnsi="Calibri" w:eastAsia="Calibri"/>
      <w:sz w:val="22"/>
      <w:szCs w:val="22"/>
      <w:lang w:eastAsia="en-US"/>
    </w:rPr>
  </w:style>
  <w:style w:type="paragraph" w:styleId="3TimesNewRoman" w:customStyle="1">
    <w:name w:val="Заголовок 3 + Times New Roman"/>
    <w:basedOn w:val="Heading3"/>
    <w:qFormat/>
    <w:rsid w:val="00034a19"/>
    <w:pPr>
      <w:suppressAutoHyphens w:val="false"/>
      <w:spacing w:lineRule="auto" w:line="360" w:before="0" w:after="0"/>
      <w:ind w:firstLine="709"/>
      <w:jc w:val="left"/>
    </w:pPr>
    <w:rPr>
      <w:rFonts w:ascii="Arial" w:hAnsi="Arial" w:eastAsia="Calibri"/>
      <w:b/>
      <w:i w:val="false"/>
      <w:sz w:val="28"/>
      <w:szCs w:val="28"/>
      <w:lang w:eastAsia="en-US"/>
    </w:rPr>
  </w:style>
  <w:style w:type="paragraph" w:styleId="219" w:customStyle="1">
    <w:name w:val="Абзац списка2"/>
    <w:basedOn w:val="Normal"/>
    <w:qFormat/>
    <w:rsid w:val="00034a19"/>
    <w:pPr>
      <w:spacing w:lineRule="auto" w:line="276" w:before="0" w:after="200"/>
      <w:ind w:left="720"/>
      <w:jc w:val="left"/>
    </w:pPr>
    <w:rPr>
      <w:rFonts w:ascii="Calibri" w:hAnsi="Calibri"/>
      <w:sz w:val="22"/>
      <w:szCs w:val="22"/>
      <w:lang w:eastAsia="en-US"/>
    </w:rPr>
  </w:style>
  <w:style w:type="paragraph" w:styleId="Label" w:customStyle="1">
    <w:name w:val="Label"/>
    <w:basedOn w:val="Normal"/>
    <w:qFormat/>
    <w:rsid w:val="00034a19"/>
    <w:pPr>
      <w:spacing w:before="120" w:after="0"/>
      <w:jc w:val="left"/>
    </w:pPr>
    <w:rPr>
      <w:rFonts w:ascii="Antiqua" w:hAnsi="Antiqua"/>
      <w:sz w:val="17"/>
      <w:szCs w:val="20"/>
      <w:lang w:val="en-US"/>
    </w:rPr>
  </w:style>
  <w:style w:type="paragraph" w:styleId="127" w:customStyle="1">
    <w:name w:val="Стиль1"/>
    <w:basedOn w:val="Normal"/>
    <w:qFormat/>
    <w:rsid w:val="00034a19"/>
    <w:pPr>
      <w:spacing w:lineRule="auto" w:line="360"/>
      <w:jc w:val="left"/>
    </w:pPr>
    <w:rPr>
      <w:sz w:val="28"/>
      <w:lang w:val="en-US" w:eastAsia="en-US" w:bidi="en-US"/>
    </w:rPr>
  </w:style>
  <w:style w:type="paragraph" w:styleId="Style431" w:customStyle="1">
    <w:name w:val="Style43"/>
    <w:basedOn w:val="Normal"/>
    <w:qFormat/>
    <w:rsid w:val="00034a19"/>
    <w:pPr>
      <w:widowControl w:val="false"/>
      <w:spacing w:lineRule="exact" w:line="268"/>
    </w:pPr>
    <w:rPr/>
  </w:style>
  <w:style w:type="paragraph" w:styleId="128" w:customStyle="1">
    <w:name w:val="Знак Знак Знак Знак Знак1 Знак"/>
    <w:basedOn w:val="Normal"/>
    <w:qFormat/>
    <w:rsid w:val="00034a19"/>
    <w:pPr>
      <w:spacing w:lineRule="exact" w:line="240" w:before="0" w:after="160"/>
      <w:jc w:val="left"/>
    </w:pPr>
    <w:rPr>
      <w:rFonts w:ascii="Verdana" w:hAnsi="Verdana"/>
      <w:lang w:val="en-US" w:eastAsia="en-US"/>
    </w:rPr>
  </w:style>
  <w:style w:type="paragraph" w:styleId="101" w:customStyle="1">
    <w:name w:val="1. Основной текст 01"/>
    <w:basedOn w:val="Normal"/>
    <w:link w:val="01"/>
    <w:qFormat/>
    <w:rsid w:val="00034a19"/>
    <w:pPr>
      <w:ind w:firstLine="539"/>
    </w:pPr>
    <w:rPr>
      <w:rFonts w:ascii="Calibri" w:hAnsi="Calibri" w:eastAsia="Calibri" w:cs="" w:asciiTheme="minorHAnsi" w:cstheme="minorBidi" w:eastAsiaTheme="minorHAnsi" w:hAnsiTheme="minorHAnsi"/>
      <w:color w:val="000000"/>
      <w:kern w:val="2"/>
      <w:lang w:val="x-none" w:eastAsia="en-US"/>
    </w:rPr>
  </w:style>
  <w:style w:type="paragraph" w:styleId="129" w:customStyle="1">
    <w:name w:val="Знак1 Знак Знак Знак"/>
    <w:basedOn w:val="Normal"/>
    <w:qFormat/>
    <w:rsid w:val="00034a19"/>
    <w:pPr>
      <w:spacing w:before="0" w:after="60"/>
      <w:ind w:firstLine="709"/>
    </w:pPr>
    <w:rPr>
      <w:rFonts w:ascii="Arial" w:hAnsi="Arial" w:cs="Arial"/>
      <w:bCs/>
    </w:rPr>
  </w:style>
  <w:style w:type="paragraph" w:styleId="ListContinue">
    <w:name w:val="List Continue"/>
    <w:basedOn w:val="Normal"/>
    <w:rsid w:val="00034a19"/>
    <w:pPr>
      <w:spacing w:before="0" w:after="120"/>
      <w:ind w:left="283"/>
      <w:jc w:val="left"/>
    </w:pPr>
    <w:rPr/>
  </w:style>
  <w:style w:type="paragraph" w:styleId="S12" w:customStyle="1">
    <w:name w:val="S_Заголовок 1"/>
    <w:basedOn w:val="Normal"/>
    <w:qFormat/>
    <w:rsid w:val="00034a19"/>
    <w:pPr>
      <w:numPr>
        <w:ilvl w:val="0"/>
        <w:numId w:val="3"/>
      </w:numPr>
      <w:jc w:val="center"/>
    </w:pPr>
    <w:rPr>
      <w:caps/>
    </w:rPr>
  </w:style>
  <w:style w:type="paragraph" w:styleId="S21" w:customStyle="1">
    <w:name w:val="S_Заголовок 2"/>
    <w:basedOn w:val="Heading2"/>
    <w:qFormat/>
    <w:rsid w:val="00034a19"/>
    <w:pPr>
      <w:keepNext w:val="false"/>
      <w:numPr>
        <w:ilvl w:val="1"/>
        <w:numId w:val="3"/>
      </w:numPr>
      <w:suppressAutoHyphens w:val="false"/>
      <w:spacing w:before="0" w:after="0"/>
      <w:jc w:val="both"/>
    </w:pPr>
    <w:rPr>
      <w:rFonts w:cs="Times New Roman"/>
      <w:bCs w:val="false"/>
      <w:i w:val="false"/>
      <w:iCs w:val="false"/>
      <w:szCs w:val="24"/>
    </w:rPr>
  </w:style>
  <w:style w:type="paragraph" w:styleId="S31" w:customStyle="1">
    <w:name w:val="S_Заголовок 3"/>
    <w:basedOn w:val="Heading3"/>
    <w:qFormat/>
    <w:rsid w:val="00034a19"/>
    <w:pPr>
      <w:keepNext w:val="false"/>
      <w:numPr>
        <w:ilvl w:val="2"/>
        <w:numId w:val="3"/>
      </w:numPr>
      <w:suppressAutoHyphens w:val="false"/>
      <w:spacing w:lineRule="auto" w:line="360" w:before="0" w:after="0"/>
      <w:jc w:val="left"/>
    </w:pPr>
    <w:rPr>
      <w:rFonts w:cs="Times New Roman"/>
      <w:bCs w:val="false"/>
      <w:i w:val="false"/>
      <w:szCs w:val="24"/>
      <w:u w:val="single"/>
    </w:rPr>
  </w:style>
  <w:style w:type="paragraph" w:styleId="S41" w:customStyle="1">
    <w:name w:val="S_Заголовок 4"/>
    <w:basedOn w:val="Heading4"/>
    <w:qFormat/>
    <w:rsid w:val="00034a19"/>
    <w:pPr>
      <w:keepNext w:val="false"/>
      <w:numPr>
        <w:ilvl w:val="3"/>
        <w:numId w:val="3"/>
      </w:numPr>
      <w:spacing w:before="0" w:after="0"/>
      <w:jc w:val="left"/>
    </w:pPr>
    <w:rPr>
      <w:bCs w:val="false"/>
      <w:i/>
      <w:sz w:val="24"/>
      <w:szCs w:val="24"/>
      <w:u w:val="none"/>
    </w:rPr>
  </w:style>
  <w:style w:type="paragraph" w:styleId="S51" w:customStyle="1">
    <w:name w:val="S_Заголовок 5"/>
    <w:basedOn w:val="Heading5"/>
    <w:qFormat/>
    <w:rsid w:val="00034a19"/>
    <w:pPr>
      <w:numPr>
        <w:ilvl w:val="4"/>
        <w:numId w:val="3"/>
      </w:numPr>
      <w:spacing w:before="0" w:after="0"/>
      <w:jc w:val="left"/>
    </w:pPr>
    <w:rPr>
      <w:rFonts w:ascii="Times New Roman" w:hAnsi="Times New Roman"/>
      <w:b w:val="false"/>
      <w:bCs w:val="false"/>
      <w:i w:val="false"/>
      <w:iCs w:val="false"/>
      <w:sz w:val="24"/>
      <w:szCs w:val="24"/>
      <w:lang w:eastAsia="ru-RU"/>
    </w:rPr>
  </w:style>
  <w:style w:type="paragraph" w:styleId="Style62" w:customStyle="1">
    <w:name w:val="Знак Знак Знак Знак"/>
    <w:basedOn w:val="Normal"/>
    <w:qFormat/>
    <w:rsid w:val="00034a19"/>
    <w:pPr>
      <w:jc w:val="left"/>
    </w:pPr>
    <w:rPr>
      <w:rFonts w:ascii="Verdana" w:hAnsi="Verdana" w:cs="Verdana"/>
      <w:sz w:val="20"/>
      <w:szCs w:val="20"/>
      <w:lang w:val="en-US" w:eastAsia="en-US"/>
    </w:rPr>
  </w:style>
  <w:style w:type="paragraph" w:styleId="130" w:customStyle="1">
    <w:name w:val="заголовок 1"/>
    <w:basedOn w:val="Normal"/>
    <w:next w:val="Normal"/>
    <w:qFormat/>
    <w:rsid w:val="00034a19"/>
    <w:pPr>
      <w:keepNext w:val="true"/>
      <w:suppressAutoHyphens w:val="true"/>
      <w:jc w:val="center"/>
    </w:pPr>
    <w:rPr>
      <w:rFonts w:ascii="Arial" w:hAnsi="Arial"/>
      <w:b/>
      <w:sz w:val="32"/>
      <w:szCs w:val="20"/>
      <w:lang w:eastAsia="ar-SA"/>
    </w:rPr>
  </w:style>
  <w:style w:type="paragraph" w:styleId="Oaenoniinee" w:customStyle="1">
    <w:name w:val="oaeno niinee"/>
    <w:basedOn w:val="Normal"/>
    <w:qFormat/>
    <w:rsid w:val="00034a19"/>
    <w:pPr/>
    <w:rPr>
      <w:szCs w:val="20"/>
    </w:rPr>
  </w:style>
  <w:style w:type="paragraph" w:styleId="TableParagraph" w:customStyle="1">
    <w:name w:val="Table Paragraph"/>
    <w:basedOn w:val="Normal"/>
    <w:uiPriority w:val="1"/>
    <w:qFormat/>
    <w:rsid w:val="00c47d04"/>
    <w:pPr>
      <w:widowControl w:val="false"/>
      <w:jc w:val="center"/>
    </w:pPr>
    <w:rPr>
      <w:sz w:val="22"/>
      <w:szCs w:val="22"/>
      <w:lang w:bidi="ru-RU"/>
    </w:rPr>
  </w:style>
  <w:style w:type="paragraph" w:styleId="281" w:customStyle="1">
    <w:name w:val="Основной текст28"/>
    <w:basedOn w:val="Normal"/>
    <w:link w:val="Bodytext"/>
    <w:qFormat/>
    <w:rsid w:val="003a21f2"/>
    <w:pPr>
      <w:widowControl w:val="false"/>
      <w:shd w:val="clear" w:color="auto" w:fill="FFFFFF"/>
      <w:spacing w:lineRule="exact" w:line="264"/>
      <w:ind w:hanging="800"/>
      <w:jc w:val="right"/>
    </w:pPr>
    <w:rPr>
      <w:sz w:val="23"/>
      <w:szCs w:val="23"/>
      <w:lang w:eastAsia="en-US"/>
    </w:rPr>
  </w:style>
  <w:style w:type="paragraph" w:styleId="Bodytext22" w:customStyle="1">
    <w:name w:val="Body text (2)"/>
    <w:basedOn w:val="Normal"/>
    <w:link w:val="Bodytext2"/>
    <w:qFormat/>
    <w:rsid w:val="00db06c3"/>
    <w:pPr>
      <w:widowControl w:val="false"/>
      <w:shd w:val="clear" w:color="auto" w:fill="FFFFFF"/>
      <w:spacing w:lineRule="exact" w:line="370"/>
      <w:jc w:val="center"/>
    </w:pPr>
    <w:rPr>
      <w:b/>
      <w:bCs/>
      <w:sz w:val="30"/>
      <w:szCs w:val="30"/>
      <w:lang w:eastAsia="en-US"/>
    </w:rPr>
  </w:style>
  <w:style w:type="paragraph" w:styleId="Bodytext51" w:customStyle="1">
    <w:name w:val="Body text (5)"/>
    <w:basedOn w:val="Normal"/>
    <w:link w:val="Bodytext5"/>
    <w:qFormat/>
    <w:rsid w:val="00db06c3"/>
    <w:pPr>
      <w:widowControl w:val="false"/>
      <w:shd w:val="clear" w:color="auto" w:fill="FFFFFF"/>
      <w:spacing w:lineRule="exact" w:line="461"/>
      <w:jc w:val="left"/>
    </w:pPr>
    <w:rPr>
      <w:b/>
      <w:bCs/>
      <w:sz w:val="38"/>
      <w:szCs w:val="38"/>
      <w:lang w:eastAsia="en-US"/>
    </w:rPr>
  </w:style>
  <w:style w:type="paragraph" w:styleId="Heading12" w:customStyle="1">
    <w:name w:val="Heading #1"/>
    <w:basedOn w:val="Normal"/>
    <w:link w:val="Heading11"/>
    <w:qFormat/>
    <w:rsid w:val="00db06c3"/>
    <w:pPr>
      <w:widowControl w:val="false"/>
      <w:shd w:val="clear" w:color="auto" w:fill="FFFFFF"/>
      <w:spacing w:lineRule="atLeast" w:line="0"/>
      <w:outlineLvl w:val="0"/>
    </w:pPr>
    <w:rPr>
      <w:sz w:val="26"/>
      <w:szCs w:val="26"/>
      <w:lang w:eastAsia="en-US"/>
    </w:rPr>
  </w:style>
  <w:style w:type="paragraph" w:styleId="Picturecaption21" w:customStyle="1">
    <w:name w:val="Picture caption (2)"/>
    <w:basedOn w:val="Normal"/>
    <w:link w:val="Picturecaption2"/>
    <w:qFormat/>
    <w:rsid w:val="00db06c3"/>
    <w:pPr>
      <w:widowControl w:val="false"/>
      <w:shd w:val="clear" w:color="auto" w:fill="FFFFFF"/>
      <w:spacing w:lineRule="atLeast" w:line="0"/>
      <w:jc w:val="left"/>
    </w:pPr>
    <w:rPr>
      <w:sz w:val="8"/>
      <w:szCs w:val="8"/>
      <w:lang w:eastAsia="en-US"/>
    </w:rPr>
  </w:style>
  <w:style w:type="paragraph" w:styleId="Picturecaption31" w:customStyle="1">
    <w:name w:val="Picture caption (3)"/>
    <w:basedOn w:val="Normal"/>
    <w:link w:val="Picturecaption3"/>
    <w:qFormat/>
    <w:rsid w:val="00db06c3"/>
    <w:pPr>
      <w:widowControl w:val="false"/>
      <w:shd w:val="clear" w:color="auto" w:fill="FFFFFF"/>
      <w:spacing w:lineRule="atLeast" w:line="0"/>
      <w:jc w:val="left"/>
    </w:pPr>
    <w:rPr>
      <w:sz w:val="8"/>
      <w:szCs w:val="8"/>
      <w:lang w:eastAsia="en-US"/>
    </w:rPr>
  </w:style>
  <w:style w:type="paragraph" w:styleId="Picturecaption41" w:customStyle="1">
    <w:name w:val="Picture caption (4)"/>
    <w:basedOn w:val="Normal"/>
    <w:link w:val="Picturecaption4"/>
    <w:qFormat/>
    <w:rsid w:val="00db06c3"/>
    <w:pPr>
      <w:widowControl w:val="false"/>
      <w:shd w:val="clear" w:color="auto" w:fill="FFFFFF"/>
      <w:spacing w:lineRule="atLeast" w:line="0"/>
    </w:pPr>
    <w:rPr>
      <w:sz w:val="12"/>
      <w:szCs w:val="12"/>
      <w:lang w:eastAsia="en-US"/>
    </w:rPr>
  </w:style>
  <w:style w:type="paragraph" w:styleId="Picturecaption61" w:customStyle="1">
    <w:name w:val="Picture caption (6)"/>
    <w:basedOn w:val="Normal"/>
    <w:link w:val="Picturecaption6"/>
    <w:qFormat/>
    <w:rsid w:val="00db06c3"/>
    <w:pPr>
      <w:widowControl w:val="false"/>
      <w:shd w:val="clear" w:color="auto" w:fill="FFFFFF"/>
      <w:spacing w:lineRule="atLeast" w:line="0"/>
      <w:jc w:val="left"/>
    </w:pPr>
    <w:rPr>
      <w:b/>
      <w:bCs/>
      <w:sz w:val="18"/>
      <w:szCs w:val="18"/>
      <w:lang w:eastAsia="en-US"/>
    </w:rPr>
  </w:style>
  <w:style w:type="paragraph" w:styleId="Picturecaption71" w:customStyle="1">
    <w:name w:val="Picture caption (7)"/>
    <w:basedOn w:val="Normal"/>
    <w:link w:val="Picturecaption7"/>
    <w:qFormat/>
    <w:rsid w:val="00db06c3"/>
    <w:pPr>
      <w:widowControl w:val="false"/>
      <w:shd w:val="clear" w:color="auto" w:fill="FFFFFF"/>
      <w:spacing w:lineRule="atLeast" w:line="0"/>
      <w:jc w:val="left"/>
    </w:pPr>
    <w:rPr>
      <w:sz w:val="23"/>
      <w:szCs w:val="23"/>
      <w:lang w:eastAsia="en-US"/>
    </w:rPr>
  </w:style>
  <w:style w:type="paragraph" w:styleId="Bodytext101" w:customStyle="1">
    <w:name w:val="Body text (10)"/>
    <w:basedOn w:val="Normal"/>
    <w:link w:val="Bodytext10"/>
    <w:qFormat/>
    <w:rsid w:val="00db06c3"/>
    <w:pPr>
      <w:widowControl w:val="false"/>
      <w:shd w:val="clear" w:color="auto" w:fill="FFFFFF"/>
      <w:spacing w:lineRule="atLeast" w:line="0"/>
      <w:jc w:val="left"/>
    </w:pPr>
    <w:rPr>
      <w:sz w:val="23"/>
      <w:szCs w:val="23"/>
      <w:lang w:eastAsia="en-US"/>
    </w:rPr>
  </w:style>
  <w:style w:type="paragraph" w:styleId="Picturecaption91" w:customStyle="1">
    <w:name w:val="Picture caption (9)"/>
    <w:basedOn w:val="Normal"/>
    <w:link w:val="Picturecaption9"/>
    <w:qFormat/>
    <w:rsid w:val="00db06c3"/>
    <w:pPr>
      <w:widowControl w:val="false"/>
      <w:shd w:val="clear" w:color="auto" w:fill="FFFFFF"/>
      <w:spacing w:lineRule="atLeast" w:line="0"/>
      <w:jc w:val="left"/>
    </w:pPr>
    <w:rPr>
      <w:rFonts w:ascii="Arial Narrow" w:hAnsi="Arial Narrow" w:eastAsia="Arial Narrow" w:cs="Arial Narrow"/>
      <w:sz w:val="9"/>
      <w:szCs w:val="9"/>
      <w:lang w:eastAsia="en-US"/>
    </w:rPr>
  </w:style>
  <w:style w:type="paragraph" w:styleId="2110" w:customStyle="1">
    <w:name w:val="Основной текст (2)1"/>
    <w:basedOn w:val="Normal"/>
    <w:link w:val="29"/>
    <w:uiPriority w:val="99"/>
    <w:qFormat/>
    <w:rsid w:val="00824f8e"/>
    <w:pPr>
      <w:widowControl w:val="false"/>
      <w:shd w:val="clear" w:color="auto" w:fill="FFFFFF"/>
      <w:spacing w:lineRule="exact" w:line="446" w:before="420" w:after="0"/>
      <w:ind w:hanging="360"/>
    </w:pPr>
    <w:rPr>
      <w:rFonts w:eastAsia="Calibri" w:eastAsiaTheme="minorHAnsi"/>
      <w:sz w:val="26"/>
      <w:szCs w:val="26"/>
      <w:lang w:eastAsia="en-US"/>
    </w:rPr>
  </w:style>
  <w:style w:type="paragraph" w:styleId="53" w:customStyle="1">
    <w:name w:val="Основной текст (5)"/>
    <w:basedOn w:val="Normal"/>
    <w:link w:val="52"/>
    <w:qFormat/>
    <w:rsid w:val="00824f8e"/>
    <w:pPr>
      <w:widowControl w:val="false"/>
      <w:shd w:val="clear" w:color="auto" w:fill="FFFFFF"/>
      <w:spacing w:lineRule="atLeast" w:line="0" w:before="60" w:after="0"/>
      <w:jc w:val="right"/>
    </w:pPr>
    <w:rPr>
      <w:b/>
      <w:bCs/>
      <w:sz w:val="19"/>
      <w:szCs w:val="19"/>
      <w:lang w:eastAsia="en-US"/>
    </w:rPr>
  </w:style>
  <w:style w:type="paragraph" w:styleId="Style63" w:customStyle="1">
    <w:name w:val="Подпись к картинке"/>
    <w:basedOn w:val="Normal"/>
    <w:link w:val="Style30"/>
    <w:qFormat/>
    <w:rsid w:val="00824f8e"/>
    <w:pPr>
      <w:widowControl w:val="false"/>
      <w:shd w:val="clear" w:color="auto" w:fill="FFFFFF"/>
      <w:spacing w:lineRule="exact" w:line="451"/>
      <w:jc w:val="left"/>
    </w:pPr>
    <w:rPr>
      <w:sz w:val="26"/>
      <w:szCs w:val="26"/>
      <w:lang w:eastAsia="en-US"/>
    </w:rPr>
  </w:style>
  <w:style w:type="paragraph" w:styleId="83" w:customStyle="1">
    <w:name w:val="Основной текст (8)"/>
    <w:basedOn w:val="Normal"/>
    <w:link w:val="82"/>
    <w:qFormat/>
    <w:rsid w:val="00824f8e"/>
    <w:pPr>
      <w:widowControl w:val="false"/>
      <w:shd w:val="clear" w:color="auto" w:fill="FFFFFF"/>
      <w:spacing w:lineRule="atLeast" w:line="0"/>
      <w:jc w:val="left"/>
    </w:pPr>
    <w:rPr>
      <w:b/>
      <w:bCs/>
      <w:sz w:val="22"/>
      <w:szCs w:val="22"/>
      <w:lang w:eastAsia="en-US"/>
    </w:rPr>
  </w:style>
  <w:style w:type="paragraph" w:styleId="TOC11" w:customStyle="1">
    <w:name w:val="TOC 11"/>
    <w:basedOn w:val="Normal"/>
    <w:uiPriority w:val="99"/>
    <w:qFormat/>
    <w:rsid w:val="00824f8e"/>
    <w:pPr>
      <w:spacing w:lineRule="auto" w:line="360" w:before="100" w:after="0"/>
      <w:ind w:hanging="1040" w:left="1144"/>
    </w:pPr>
    <w:rPr>
      <w:sz w:val="22"/>
      <w:szCs w:val="22"/>
      <w:lang w:val="en-US" w:eastAsia="en-US"/>
    </w:rPr>
  </w:style>
  <w:style w:type="paragraph" w:styleId="TOC21" w:customStyle="1">
    <w:name w:val="TOC 21"/>
    <w:basedOn w:val="Normal"/>
    <w:uiPriority w:val="99"/>
    <w:qFormat/>
    <w:rsid w:val="00824f8e"/>
    <w:pPr>
      <w:spacing w:lineRule="auto" w:line="360"/>
      <w:ind w:left="210"/>
    </w:pPr>
    <w:rPr>
      <w:b/>
      <w:bCs/>
      <w:sz w:val="22"/>
      <w:szCs w:val="22"/>
      <w:lang w:val="en-US" w:eastAsia="en-US"/>
    </w:rPr>
  </w:style>
  <w:style w:type="paragraph" w:styleId="TOC31" w:customStyle="1">
    <w:name w:val="TOC 31"/>
    <w:basedOn w:val="Normal"/>
    <w:uiPriority w:val="99"/>
    <w:qFormat/>
    <w:rsid w:val="00824f8e"/>
    <w:pPr>
      <w:spacing w:lineRule="auto" w:line="360" w:before="100" w:after="0"/>
      <w:ind w:left="210"/>
    </w:pPr>
    <w:rPr>
      <w:sz w:val="22"/>
      <w:szCs w:val="22"/>
      <w:lang w:val="en-US" w:eastAsia="en-US"/>
    </w:rPr>
  </w:style>
  <w:style w:type="paragraph" w:styleId="TOC41" w:customStyle="1">
    <w:name w:val="TOC 41"/>
    <w:basedOn w:val="Normal"/>
    <w:uiPriority w:val="99"/>
    <w:qFormat/>
    <w:rsid w:val="00824f8e"/>
    <w:pPr>
      <w:spacing w:lineRule="auto" w:line="360" w:before="100" w:after="0"/>
      <w:ind w:firstLine="115" w:left="105"/>
    </w:pPr>
    <w:rPr>
      <w:sz w:val="22"/>
      <w:szCs w:val="22"/>
      <w:lang w:val="en-US" w:eastAsia="en-US"/>
    </w:rPr>
  </w:style>
  <w:style w:type="paragraph" w:styleId="TOC51" w:customStyle="1">
    <w:name w:val="TOC 51"/>
    <w:basedOn w:val="Normal"/>
    <w:uiPriority w:val="99"/>
    <w:qFormat/>
    <w:rsid w:val="00824f8e"/>
    <w:pPr>
      <w:spacing w:lineRule="auto" w:line="360" w:before="100" w:after="0"/>
      <w:ind w:hanging="497" w:left="823"/>
    </w:pPr>
    <w:rPr>
      <w:sz w:val="22"/>
      <w:szCs w:val="22"/>
      <w:lang w:val="en-US" w:eastAsia="en-US"/>
    </w:rPr>
  </w:style>
  <w:style w:type="paragraph" w:styleId="TOC61" w:customStyle="1">
    <w:name w:val="TOC 61"/>
    <w:basedOn w:val="Normal"/>
    <w:uiPriority w:val="99"/>
    <w:qFormat/>
    <w:rsid w:val="00824f8e"/>
    <w:pPr>
      <w:spacing w:lineRule="auto" w:line="360" w:before="102" w:after="0"/>
      <w:ind w:firstLine="338" w:left="105"/>
    </w:pPr>
    <w:rPr>
      <w:sz w:val="22"/>
      <w:szCs w:val="22"/>
      <w:lang w:val="en-US" w:eastAsia="en-US"/>
    </w:rPr>
  </w:style>
  <w:style w:type="paragraph" w:styleId="TOC71" w:customStyle="1">
    <w:name w:val="TOC 71"/>
    <w:basedOn w:val="Normal"/>
    <w:uiPriority w:val="99"/>
    <w:qFormat/>
    <w:rsid w:val="00824f8e"/>
    <w:pPr>
      <w:spacing w:lineRule="auto" w:line="360" w:before="68" w:after="0"/>
      <w:ind w:left="106"/>
    </w:pPr>
    <w:rPr>
      <w:sz w:val="22"/>
      <w:szCs w:val="22"/>
      <w:lang w:val="en-US" w:eastAsia="en-US"/>
    </w:rPr>
  </w:style>
  <w:style w:type="paragraph" w:styleId="TOC81" w:customStyle="1">
    <w:name w:val="TOC 81"/>
    <w:basedOn w:val="Normal"/>
    <w:uiPriority w:val="99"/>
    <w:qFormat/>
    <w:rsid w:val="00824f8e"/>
    <w:pPr>
      <w:spacing w:lineRule="auto" w:line="360" w:before="95" w:after="0"/>
      <w:ind w:firstLine="230" w:left="105"/>
    </w:pPr>
    <w:rPr>
      <w:sz w:val="22"/>
      <w:szCs w:val="22"/>
      <w:lang w:val="en-US" w:eastAsia="en-US"/>
    </w:rPr>
  </w:style>
  <w:style w:type="paragraph" w:styleId="TOC91" w:customStyle="1">
    <w:name w:val="TOC 91"/>
    <w:basedOn w:val="Normal"/>
    <w:uiPriority w:val="99"/>
    <w:qFormat/>
    <w:rsid w:val="00824f8e"/>
    <w:pPr>
      <w:spacing w:lineRule="auto" w:line="360" w:before="102" w:after="0"/>
      <w:ind w:firstLine="357" w:left="326"/>
    </w:pPr>
    <w:rPr>
      <w:sz w:val="22"/>
      <w:szCs w:val="22"/>
      <w:lang w:val="en-US" w:eastAsia="en-US"/>
    </w:rPr>
  </w:style>
  <w:style w:type="paragraph" w:styleId="Heading111" w:customStyle="1">
    <w:name w:val="Heading 11"/>
    <w:basedOn w:val="Normal"/>
    <w:uiPriority w:val="99"/>
    <w:qFormat/>
    <w:rsid w:val="00824f8e"/>
    <w:pPr>
      <w:spacing w:lineRule="auto" w:line="360" w:before="53" w:after="0"/>
      <w:outlineLvl w:val="1"/>
    </w:pPr>
    <w:rPr>
      <w:b/>
      <w:bCs/>
      <w:sz w:val="36"/>
      <w:szCs w:val="36"/>
      <w:lang w:val="en-US" w:eastAsia="en-US"/>
    </w:rPr>
  </w:style>
  <w:style w:type="paragraph" w:styleId="Heading21" w:customStyle="1">
    <w:name w:val="Heading 21"/>
    <w:basedOn w:val="Normal"/>
    <w:uiPriority w:val="99"/>
    <w:qFormat/>
    <w:rsid w:val="00824f8e"/>
    <w:pPr>
      <w:spacing w:lineRule="auto" w:line="360" w:before="69" w:after="0"/>
      <w:ind w:hanging="939" w:left="1060"/>
      <w:outlineLvl w:val="2"/>
    </w:pPr>
    <w:rPr>
      <w:b/>
      <w:bCs/>
      <w:sz w:val="28"/>
      <w:szCs w:val="28"/>
      <w:lang w:val="en-US" w:eastAsia="en-US"/>
    </w:rPr>
  </w:style>
  <w:style w:type="paragraph" w:styleId="Heading31" w:customStyle="1">
    <w:name w:val="Heading 31"/>
    <w:basedOn w:val="Normal"/>
    <w:uiPriority w:val="99"/>
    <w:qFormat/>
    <w:rsid w:val="00824f8e"/>
    <w:pPr>
      <w:spacing w:lineRule="auto" w:line="360"/>
      <w:ind w:left="104"/>
      <w:outlineLvl w:val="3"/>
    </w:pPr>
    <w:rPr>
      <w:b/>
      <w:bCs/>
      <w:sz w:val="26"/>
      <w:szCs w:val="26"/>
      <w:lang w:val="en-US" w:eastAsia="en-US"/>
    </w:rPr>
  </w:style>
  <w:style w:type="paragraph" w:styleId="Style64" w:customStyle="1">
    <w:name w:val="Äëÿ çàïèñîê"/>
    <w:basedOn w:val="Normal"/>
    <w:uiPriority w:val="99"/>
    <w:qFormat/>
    <w:rsid w:val="00824f8e"/>
    <w:pPr>
      <w:overflowPunct w:val="false"/>
      <w:spacing w:before="0" w:after="100"/>
      <w:ind w:firstLine="720"/>
      <w:textAlignment w:val="baseline"/>
    </w:pPr>
    <w:rPr>
      <w:szCs w:val="20"/>
    </w:rPr>
  </w:style>
  <w:style w:type="paragraph" w:styleId="BodyTextIndent21" w:customStyle="1">
    <w:name w:val="Body Text Indent 21"/>
    <w:basedOn w:val="Normal"/>
    <w:uiPriority w:val="99"/>
    <w:qFormat/>
    <w:rsid w:val="00824f8e"/>
    <w:pPr>
      <w:overflowPunct w:val="false"/>
      <w:spacing w:before="120" w:after="0"/>
      <w:ind w:left="720"/>
      <w:textAlignment w:val="baseline"/>
    </w:pPr>
    <w:rPr>
      <w:rFonts w:ascii="Arial" w:hAnsi="Arial"/>
      <w:szCs w:val="20"/>
    </w:rPr>
  </w:style>
  <w:style w:type="paragraph" w:styleId="54" w:customStyle="1">
    <w:name w:val="çàãîëîâîê 5"/>
    <w:basedOn w:val="Normal"/>
    <w:next w:val="Normal"/>
    <w:uiPriority w:val="99"/>
    <w:qFormat/>
    <w:rsid w:val="00824f8e"/>
    <w:pPr>
      <w:keepNext w:val="true"/>
      <w:overflowPunct w:val="false"/>
      <w:spacing w:before="120" w:after="0"/>
      <w:ind w:firstLine="720"/>
      <w:jc w:val="center"/>
      <w:textAlignment w:val="baseline"/>
    </w:pPr>
    <w:rPr>
      <w:b/>
      <w:szCs w:val="20"/>
    </w:rPr>
  </w:style>
  <w:style w:type="paragraph" w:styleId="132" w:customStyle="1">
    <w:name w:val="çàãîëîâîê 1"/>
    <w:basedOn w:val="Normal"/>
    <w:next w:val="Normal"/>
    <w:uiPriority w:val="99"/>
    <w:qFormat/>
    <w:rsid w:val="00824f8e"/>
    <w:pPr>
      <w:keepNext w:val="true"/>
      <w:overflowPunct w:val="false"/>
      <w:spacing w:before="120" w:after="0"/>
      <w:ind w:firstLine="709"/>
      <w:jc w:val="center"/>
      <w:textAlignment w:val="baseline"/>
    </w:pPr>
    <w:rPr>
      <w:b/>
      <w:sz w:val="28"/>
      <w:szCs w:val="20"/>
    </w:rPr>
  </w:style>
  <w:style w:type="paragraph" w:styleId="43" w:customStyle="1">
    <w:name w:val="çàãîëîâîê 4"/>
    <w:basedOn w:val="Normal"/>
    <w:next w:val="Normal"/>
    <w:uiPriority w:val="99"/>
    <w:qFormat/>
    <w:rsid w:val="00824f8e"/>
    <w:pPr>
      <w:keepNext w:val="true"/>
      <w:overflowPunct w:val="false"/>
      <w:spacing w:before="120" w:after="0"/>
      <w:ind w:firstLine="709"/>
      <w:textAlignment w:val="baseline"/>
    </w:pPr>
    <w:rPr>
      <w:b/>
      <w:i/>
      <w:szCs w:val="20"/>
    </w:rPr>
  </w:style>
  <w:style w:type="paragraph" w:styleId="BodyText211" w:customStyle="1">
    <w:name w:val="Body Text 21"/>
    <w:basedOn w:val="Normal"/>
    <w:uiPriority w:val="99"/>
    <w:qFormat/>
    <w:rsid w:val="00824f8e"/>
    <w:pPr>
      <w:overflowPunct w:val="false"/>
      <w:spacing w:before="120" w:after="0"/>
      <w:ind w:firstLine="720"/>
      <w:textAlignment w:val="baseline"/>
    </w:pPr>
    <w:rPr>
      <w:rFonts w:ascii="Arial" w:hAnsi="Arial"/>
      <w:szCs w:val="20"/>
    </w:rPr>
  </w:style>
  <w:style w:type="paragraph" w:styleId="133" w:customStyle="1">
    <w:name w:val="Основной текст 13"/>
    <w:basedOn w:val="Normal"/>
    <w:qFormat/>
    <w:rsid w:val="00824f8e"/>
    <w:pPr>
      <w:widowControl w:val="false"/>
      <w:spacing w:before="120" w:after="120"/>
      <w:ind w:firstLine="709"/>
    </w:pPr>
    <w:rPr>
      <w:sz w:val="26"/>
      <w:szCs w:val="20"/>
    </w:rPr>
  </w:style>
  <w:style w:type="paragraph" w:styleId="134" w:customStyle="1">
    <w:name w:val="Список_1"/>
    <w:basedOn w:val="Normal"/>
    <w:qFormat/>
    <w:rsid w:val="00824f8e"/>
    <w:pPr>
      <w:numPr>
        <w:ilvl w:val="0"/>
        <w:numId w:val="4"/>
      </w:numPr>
    </w:pPr>
    <w:rPr>
      <w:rFonts w:eastAsia="Calibri"/>
      <w:spacing w:val="-3"/>
      <w:sz w:val="26"/>
      <w:szCs w:val="22"/>
      <w:lang w:eastAsia="en-US"/>
    </w:rPr>
  </w:style>
  <w:style w:type="paragraph" w:styleId="P7" w:customStyle="1">
    <w:name w:val="p7"/>
    <w:basedOn w:val="Normal"/>
    <w:qFormat/>
    <w:rsid w:val="00824f8e"/>
    <w:pPr>
      <w:spacing w:beforeAutospacing="1" w:afterAutospacing="1"/>
      <w:jc w:val="left"/>
    </w:pPr>
    <w:rPr/>
  </w:style>
  <w:style w:type="paragraph" w:styleId="P6" w:customStyle="1">
    <w:name w:val="p6"/>
    <w:basedOn w:val="Normal"/>
    <w:qFormat/>
    <w:rsid w:val="00824f8e"/>
    <w:pPr>
      <w:spacing w:beforeAutospacing="1" w:afterAutospacing="1"/>
      <w:jc w:val="left"/>
    </w:pPr>
    <w:rPr/>
  </w:style>
  <w:style w:type="paragraph" w:styleId="135" w:customStyle="1">
    <w:name w:val="Заголовок1"/>
    <w:basedOn w:val="Normal"/>
    <w:next w:val="BodyText1"/>
    <w:qFormat/>
    <w:rsid w:val="00824f8e"/>
    <w:pPr>
      <w:keepNext w:val="true"/>
      <w:suppressAutoHyphens w:val="true"/>
      <w:spacing w:before="240" w:after="120"/>
      <w:jc w:val="left"/>
    </w:pPr>
    <w:rPr>
      <w:rFonts w:ascii="Arial" w:hAnsi="Arial" w:eastAsia="DejaVu Sans" w:cs="Tahoma"/>
      <w:sz w:val="28"/>
      <w:szCs w:val="28"/>
      <w:lang w:eastAsia="ar-SA"/>
    </w:rPr>
  </w:style>
  <w:style w:type="paragraph" w:styleId="136" w:customStyle="1">
    <w:name w:val="Название1"/>
    <w:basedOn w:val="Normal"/>
    <w:qFormat/>
    <w:rsid w:val="00824f8e"/>
    <w:pPr>
      <w:suppressLineNumbers/>
      <w:suppressAutoHyphens w:val="true"/>
      <w:spacing w:before="120" w:after="120"/>
      <w:jc w:val="left"/>
    </w:pPr>
    <w:rPr>
      <w:rFonts w:ascii="Arial" w:hAnsi="Arial" w:cs="Tahoma"/>
      <w:i/>
      <w:iCs/>
      <w:sz w:val="20"/>
      <w:lang w:eastAsia="ar-SA"/>
    </w:rPr>
  </w:style>
  <w:style w:type="paragraph" w:styleId="137" w:customStyle="1">
    <w:name w:val="Указатель1"/>
    <w:basedOn w:val="Normal"/>
    <w:qFormat/>
    <w:rsid w:val="00824f8e"/>
    <w:pPr>
      <w:suppressLineNumbers/>
      <w:suppressAutoHyphens w:val="true"/>
      <w:jc w:val="left"/>
    </w:pPr>
    <w:rPr>
      <w:rFonts w:ascii="Arial" w:hAnsi="Arial" w:cs="Tahoma"/>
      <w:lang w:eastAsia="ar-SA"/>
    </w:rPr>
  </w:style>
  <w:style w:type="paragraph" w:styleId="Style65" w:customStyle="1">
    <w:name w:val="Заголовок таблицы"/>
    <w:basedOn w:val="Style49"/>
    <w:qFormat/>
    <w:rsid w:val="00824f8e"/>
    <w:pPr>
      <w:jc w:val="center"/>
    </w:pPr>
    <w:rPr>
      <w:rFonts w:ascii="Times New Roman" w:hAnsi="Times New Roman" w:cs="Times New Roman"/>
      <w:b/>
      <w:bCs/>
    </w:rPr>
  </w:style>
  <w:style w:type="paragraph" w:styleId="Style66" w:customStyle="1">
    <w:name w:val="Горизонтальная линия"/>
    <w:basedOn w:val="Normal"/>
    <w:next w:val="BodyText1"/>
    <w:qFormat/>
    <w:rsid w:val="00824f8e"/>
    <w:pPr>
      <w:suppressLineNumbers/>
      <w:pBdr>
        <w:bottom w:val="double" w:sz="2" w:space="0" w:color="808080"/>
      </w:pBdr>
      <w:suppressAutoHyphens w:val="true"/>
      <w:spacing w:before="0" w:after="283"/>
      <w:jc w:val="left"/>
    </w:pPr>
    <w:rPr>
      <w:sz w:val="12"/>
      <w:szCs w:val="12"/>
      <w:lang w:eastAsia="ar-SA"/>
    </w:rPr>
  </w:style>
  <w:style w:type="paragraph" w:styleId="FR3" w:customStyle="1">
    <w:name w:val="FR3"/>
    <w:qFormat/>
    <w:rsid w:val="00824f8e"/>
    <w:pPr>
      <w:widowControl w:val="false"/>
      <w:suppressAutoHyphens w:val="true"/>
      <w:bidi w:val="0"/>
      <w:spacing w:before="0" w:after="0"/>
      <w:ind w:left="560"/>
      <w:jc w:val="left"/>
    </w:pPr>
    <w:rPr>
      <w:rFonts w:ascii="Arial" w:hAnsi="Arial" w:eastAsia="Times New Roman" w:cs="Times New Roman"/>
      <w:b/>
      <w:color w:val="auto"/>
      <w:kern w:val="0"/>
      <w:sz w:val="16"/>
      <w:szCs w:val="20"/>
      <w:lang w:val="ru-RU" w:eastAsia="ru-RU" w:bidi="ar-SA"/>
    </w:rPr>
  </w:style>
  <w:style w:type="paragraph" w:styleId="310" w:customStyle="1">
    <w:name w:val="Абзац списка3"/>
    <w:basedOn w:val="Normal"/>
    <w:qFormat/>
    <w:rsid w:val="00386c1a"/>
    <w:pPr>
      <w:spacing w:before="0" w:after="0"/>
      <w:ind w:left="720"/>
      <w:contextualSpacing/>
      <w:jc w:val="left"/>
    </w:pPr>
    <w:rPr>
      <w:sz w:val="20"/>
      <w:szCs w:val="20"/>
    </w:rPr>
  </w:style>
  <w:style w:type="paragraph" w:styleId="IntenseQuote">
    <w:name w:val="Intense Quote"/>
    <w:link w:val="Style33"/>
    <w:uiPriority w:val="30"/>
    <w:qFormat/>
    <w:rsid w:val="001a315d"/>
    <w:pPr>
      <w:widowControl/>
      <w:pBdr>
        <w:top w:val="single" w:sz="4" w:space="5" w:color="FFFFFF"/>
        <w:left w:val="single" w:sz="4" w:space="10" w:color="FFFFFF"/>
        <w:bottom w:val="single" w:sz="4" w:space="5" w:color="FFFFFF"/>
        <w:right w:val="single" w:sz="4" w:space="10" w:color="FFFFFF"/>
      </w:pBdr>
      <w:shd w:val="clear" w:color="auto" w:fill="F2F2F2"/>
      <w:suppressAutoHyphens w:val="true"/>
      <w:bidi w:val="0"/>
      <w:spacing w:before="0" w:after="0"/>
      <w:ind w:left="720" w:right="720"/>
      <w:jc w:val="left"/>
    </w:pPr>
    <w:rPr>
      <w:rFonts w:ascii="Times New Roman" w:hAnsi="Times New Roman" w:eastAsia="Times New Roman" w:cs="Times New Roman"/>
      <w:i/>
      <w:color w:val="auto"/>
      <w:kern w:val="0"/>
      <w:sz w:val="20"/>
      <w:szCs w:val="22"/>
      <w:lang w:val="ru-RU" w:eastAsia="en-US" w:bidi="en-US"/>
    </w:rPr>
  </w:style>
  <w:style w:type="paragraph" w:styleId="312" w:customStyle="1">
    <w:name w:val="Основной текст 31"/>
    <w:basedOn w:val="Normal"/>
    <w:qFormat/>
    <w:rsid w:val="00b85604"/>
    <w:pPr>
      <w:widowControl w:val="false"/>
      <w:suppressAutoHyphens w:val="true"/>
      <w:spacing w:before="0" w:after="120"/>
      <w:jc w:val="left"/>
    </w:pPr>
    <w:rPr>
      <w:rFonts w:eastAsia="Lucida Sans Unicode"/>
      <w:kern w:val="2"/>
      <w:sz w:val="16"/>
      <w:szCs w:val="16"/>
      <w:lang w:eastAsia="ar-SA"/>
    </w:rPr>
  </w:style>
  <w:style w:type="paragraph" w:styleId="A" w:customStyle="1">
    <w:name w:val="a"/>
    <w:basedOn w:val="Normal"/>
    <w:qFormat/>
    <w:rsid w:val="002a453b"/>
    <w:pPr>
      <w:spacing w:beforeAutospacing="1" w:afterAutospacing="1"/>
      <w:jc w:val="left"/>
    </w:pPr>
    <w:rPr/>
  </w:style>
  <w:style w:type="paragraph" w:styleId="Style67" w:customStyle="1">
    <w:name w:val="Основной ГП"/>
    <w:link w:val="Style35"/>
    <w:qFormat/>
    <w:rsid w:val="00807186"/>
    <w:pPr>
      <w:widowControl/>
      <w:suppressAutoHyphens w:val="true"/>
      <w:bidi w:val="0"/>
      <w:spacing w:lineRule="auto" w:line="276" w:before="120" w:after="0"/>
      <w:ind w:firstLine="709" w:left="0"/>
      <w:jc w:val="both"/>
    </w:pPr>
    <w:rPr>
      <w:rFonts w:ascii="Times New Roman" w:hAnsi="Times New Roman" w:eastAsia="Times New Roman" w:cs="Times New Roman"/>
      <w:color w:val="auto"/>
      <w:kern w:val="0"/>
      <w:sz w:val="28"/>
      <w:szCs w:val="24"/>
      <w:lang w:val="ru-RU" w:eastAsia="en-US" w:bidi="ar-SA"/>
    </w:rPr>
  </w:style>
  <w:style w:type="paragraph" w:styleId="Style68" w:customStyle="1">
    <w:name w:val="Таблица ГП"/>
    <w:basedOn w:val="Normal"/>
    <w:next w:val="Style67"/>
    <w:link w:val="Style36"/>
    <w:qFormat/>
    <w:rsid w:val="00807186"/>
    <w:pPr>
      <w:jc w:val="left"/>
    </w:pPr>
    <w:rPr>
      <w:rFonts w:ascii="Tahoma" w:hAnsi="Tahoma" w:cs="Tahoma"/>
      <w:sz w:val="20"/>
      <w:szCs w:val="20"/>
    </w:rPr>
  </w:style>
  <w:style w:type="paragraph" w:styleId="Style69" w:customStyle="1">
    <w:name w:val="Таблица_название_ГП"/>
    <w:basedOn w:val="Style68"/>
    <w:qFormat/>
    <w:rsid w:val="00807186"/>
    <w:pPr>
      <w:spacing w:before="120" w:after="0"/>
      <w:jc w:val="center"/>
    </w:pPr>
    <w:rPr>
      <w:rFonts w:cs="Times New Roman"/>
      <w:b/>
    </w:rPr>
  </w:style>
  <w:style w:type="paragraph" w:styleId="No-indent" w:customStyle="1">
    <w:name w:val="no-indent"/>
    <w:basedOn w:val="Normal"/>
    <w:qFormat/>
    <w:rsid w:val="00d834d7"/>
    <w:pPr>
      <w:spacing w:beforeAutospacing="1" w:afterAutospacing="1"/>
      <w:jc w:val="left"/>
    </w:pPr>
    <w:rPr/>
  </w:style>
  <w:style w:type="paragraph" w:styleId="S13" w:customStyle="1">
    <w:name w:val="s_1"/>
    <w:basedOn w:val="Normal"/>
    <w:qFormat/>
    <w:rsid w:val="00e245aa"/>
    <w:pPr>
      <w:spacing w:beforeAutospacing="1" w:afterAutospacing="1"/>
      <w:jc w:val="left"/>
    </w:pPr>
    <w:rPr/>
  </w:style>
  <w:style w:type="paragraph" w:styleId="-11" w:customStyle="1">
    <w:name w:val="без отступ -1"/>
    <w:basedOn w:val="Normal"/>
    <w:qFormat/>
    <w:rsid w:val="00b822b1"/>
    <w:pPr/>
    <w:rPr>
      <w:szCs w:val="20"/>
    </w:rPr>
  </w:style>
  <w:style w:type="paragraph" w:styleId="Xl31" w:customStyle="1">
    <w:name w:val="xl31"/>
    <w:basedOn w:val="Normal"/>
    <w:uiPriority w:val="99"/>
    <w:qFormat/>
    <w:rsid w:val="001a7c95"/>
    <w:pPr>
      <w:pBdr>
        <w:top w:val="single" w:sz="4" w:space="0" w:color="000000"/>
        <w:left w:val="single" w:sz="4" w:space="0" w:color="000000"/>
        <w:right w:val="single" w:sz="4" w:space="0" w:color="000000"/>
      </w:pBdr>
      <w:spacing w:beforeAutospacing="1" w:afterAutospacing="1"/>
      <w:ind w:firstLine="851"/>
      <w:textAlignment w:val="center"/>
    </w:pPr>
    <w:rPr>
      <w:rFonts w:ascii="Arial Unicode MS" w:hAnsi="Arial Unicode MS" w:eastAsia="Arial Unicode MS" w:cs="Arial Unicode MS"/>
    </w:rPr>
  </w:style>
  <w:style w:type="numbering" w:styleId="NoList" w:default="1">
    <w:name w:val="No List"/>
    <w:uiPriority w:val="99"/>
    <w:semiHidden/>
    <w:unhideWhenUsed/>
    <w:qFormat/>
  </w:style>
  <w:style w:type="numbering" w:styleId="Style70" w:customStyle="1">
    <w:name w:val="Стиль нумерованный"/>
    <w:qFormat/>
    <w:rsid w:val="00034a19"/>
  </w:style>
  <w:style w:type="numbering" w:styleId="313" w:customStyle="1">
    <w:name w:val="Стиль маркированный3"/>
    <w:qFormat/>
    <w:rsid w:val="00034a19"/>
  </w:style>
  <w:style w:type="table" w:default="1" w:styleId="a3">
    <w:name w:val="Normal Table"/>
    <w:uiPriority w:val="99"/>
    <w:semiHidden/>
    <w:unhideWhenUsed/>
    <w:tblPr>
      <w:tblCellMar>
        <w:top w:w="0" w:type="dxa"/>
        <w:left w:w="108" w:type="dxa"/>
        <w:bottom w:w="0" w:type="dxa"/>
        <w:right w:w="108" w:type="dxa"/>
      </w:tblCellMar>
    </w:tblPr>
  </w:style>
  <w:style w:type="table" w:styleId="ae">
    <w:name w:val="Table Grid"/>
    <w:basedOn w:val="a3"/>
    <w:rsid w:val="00b20883"/>
    <w:pPr>
      <w:spacing w:after="0"/>
    </w:pPr>
    <w:rPr>
      <w:rFonts w:eastAsiaTheme="minorEastAsia"/>
      <w:lang w:eastAsia="ru-RU"/>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3">
    <w:name w:val="Light List Accent 3"/>
    <w:basedOn w:val="a3"/>
    <w:uiPriority w:val="61"/>
    <w:rsid w:val="00b20883"/>
    <w:pPr>
      <w:spacing w:after="0"/>
    </w:pPr>
    <w:rPr>
      <w:rFonts w:eastAsiaTheme="minorEastAsia"/>
      <w:lang w:eastAsia="ru-RU"/>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Pr/>
    </w:tblStylePr>
    <w:tblStylePr w:type="lastCol">
      <w:rPr>
        <w:b/>
        <w:bCs/>
      </w:rPr>
      <w:tbl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customStyle="1" w:styleId="-11">
    <w:name w:val="Светлый список - Акцент 11"/>
    <w:basedOn w:val="a3"/>
    <w:uiPriority w:val="61"/>
    <w:rsid w:val="00b20883"/>
    <w:pPr>
      <w:spacing w:after="0"/>
    </w:pPr>
    <w:rPr>
      <w:rFonts w:eastAsiaTheme="minorEastAsia"/>
      <w:lang w:eastAsia="ru-RU"/>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Pr/>
    </w:tblStylePr>
    <w:tblStylePr w:type="lastCol">
      <w:rPr>
        <w:b/>
        <w:bCs/>
      </w:rPr>
      <w:tbl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customStyle="1" w:styleId="-110">
    <w:name w:val="Светлая заливка - Акцент 11"/>
    <w:basedOn w:val="a3"/>
    <w:uiPriority w:val="60"/>
    <w:rsid w:val="00b20883"/>
    <w:pPr>
      <w:spacing w:after="0"/>
    </w:pPr>
    <w:rPr>
      <w:rFonts w:eastAsiaTheme="minorEastAsia"/>
      <w:lang w:eastAsia="ru-RU"/>
      <w:color w:themeColor="accent1"/>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19">
    <w:name w:val="Сетка таблицы1"/>
    <w:basedOn w:val="a3"/>
    <w:uiPriority w:val="59"/>
    <w:rsid w:val="00143bdb"/>
    <w:pPr>
      <w:spacing w:before="0" w:after="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e">
    <w:name w:val="Сетка таблицы2"/>
    <w:basedOn w:val="a3"/>
    <w:rsid w:val="0000181e"/>
    <w:pPr>
      <w:spacing w:before="0" w:after="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
    <w:name w:val="Сетка таблицы3"/>
    <w:basedOn w:val="a3"/>
    <w:uiPriority w:val="39"/>
    <w:rsid w:val="001430d6"/>
    <w:pPr>
      <w:spacing w:before="0" w:after="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
    <w:name w:val="Сетка таблицы4"/>
    <w:basedOn w:val="a3"/>
    <w:uiPriority w:val="39"/>
    <w:rsid w:val="00405469"/>
    <w:pPr>
      <w:spacing w:before="0" w:after="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
    <w:name w:val="Сетка таблицы5"/>
    <w:basedOn w:val="a3"/>
    <w:uiPriority w:val="39"/>
    <w:rsid w:val="00595889"/>
    <w:pPr>
      <w:spacing w:before="0" w:after="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2">
    <w:name w:val="Сетка таблицы6"/>
    <w:basedOn w:val="a3"/>
    <w:uiPriority w:val="39"/>
    <w:rsid w:val="00ee6c34"/>
    <w:pPr>
      <w:spacing w:before="0" w:after="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2">
    <w:name w:val="Сетка таблицы7"/>
    <w:basedOn w:val="a3"/>
    <w:rsid w:val="00df318b"/>
    <w:pPr>
      <w:spacing w:before="0" w:after="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2">
    <w:name w:val="Сетка таблицы8"/>
    <w:basedOn w:val="a3"/>
    <w:uiPriority w:val="39"/>
    <w:rsid w:val="00050150"/>
    <w:pPr>
      <w:spacing w:before="0" w:after="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
    <w:name w:val="Сетка таблицы9"/>
    <w:basedOn w:val="a3"/>
    <w:uiPriority w:val="39"/>
    <w:rsid w:val="00e241ab"/>
    <w:pPr>
      <w:spacing w:before="0" w:after="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0">
    <w:name w:val="Сетка таблицы10"/>
    <w:basedOn w:val="a3"/>
    <w:uiPriority w:val="39"/>
    <w:rsid w:val="00ee21e8"/>
    <w:pPr>
      <w:spacing w:before="0" w:after="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0">
    <w:name w:val="Сетка таблицы11"/>
    <w:basedOn w:val="a3"/>
    <w:uiPriority w:val="39"/>
    <w:rsid w:val="000e490c"/>
    <w:pPr>
      <w:spacing w:before="0" w:after="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2">
    <w:name w:val="Сетка таблицы12"/>
    <w:basedOn w:val="a3"/>
    <w:uiPriority w:val="39"/>
    <w:rsid w:val="000e490c"/>
    <w:pPr>
      <w:spacing w:before="0" w:after="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0">
    <w:name w:val="Сетка таблицы13"/>
    <w:basedOn w:val="a3"/>
    <w:uiPriority w:val="39"/>
    <w:rsid w:val="007d4c9d"/>
    <w:pPr>
      <w:spacing w:before="0" w:after="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
    <w:name w:val="Сетка таблицы14"/>
    <w:basedOn w:val="a3"/>
    <w:uiPriority w:val="39"/>
    <w:rsid w:val="008a2f06"/>
    <w:pPr>
      <w:spacing w:before="0" w:after="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
    <w:name w:val="Сетка таблицы15"/>
    <w:basedOn w:val="a3"/>
    <w:uiPriority w:val="39"/>
    <w:rsid w:val="00ac6efa"/>
    <w:pPr>
      <w:spacing w:before="0" w:after="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
    <w:name w:val="Сетка таблицы16"/>
    <w:basedOn w:val="a3"/>
    <w:uiPriority w:val="39"/>
    <w:rsid w:val="00ac6efa"/>
    <w:pPr>
      <w:spacing w:before="0" w:after="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0">
    <w:name w:val="Сетка таблицы17"/>
    <w:basedOn w:val="a3"/>
    <w:uiPriority w:val="39"/>
    <w:rsid w:val="00321382"/>
    <w:pPr>
      <w:spacing w:before="0" w:after="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
    <w:name w:val="Сетка таблицы18"/>
    <w:basedOn w:val="a3"/>
    <w:uiPriority w:val="39"/>
    <w:rsid w:val="00e62e64"/>
    <w:pPr>
      <w:spacing w:before="0" w:after="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0">
    <w:name w:val="Сетка таблицы52"/>
    <w:basedOn w:val="a3"/>
    <w:rsid w:val="003323cd"/>
    <w:pPr>
      <w:spacing w:before="0" w:after="0"/>
      <w:jc w:val="left"/>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6">
    <w:name w:val="Medium Grid 3 Accent 6"/>
    <w:basedOn w:val="a3"/>
    <w:uiPriority w:val="69"/>
    <w:rsid w:val="004437c2"/>
    <w:pPr>
      <w:spacing w:before="0" w:after="0"/>
      <w:jc w:val="left"/>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customStyle="1" w:styleId="TableGridReport1">
    <w:name w:val="Table Grid Report1"/>
    <w:basedOn w:val="a3"/>
    <w:uiPriority w:val="39"/>
    <w:rsid w:val="002b1314"/>
    <w:pPr>
      <w:spacing w:before="0" w:after="0"/>
      <w:jc w:val="left"/>
    </w:pPr>
    <w:rPr>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TableGridReport2">
    <w:name w:val="Table Grid Report2"/>
    <w:basedOn w:val="a3"/>
    <w:rsid w:val="00106dde"/>
    <w:pPr>
      <w:spacing w:before="0" w:after="0"/>
      <w:jc w:val="left"/>
    </w:pPr>
    <w:rPr>
      <w:rFonts w:eastAsiaTheme="minorEastAsia"/>
      <w:lang w:eastAsia="ru-RU"/>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TableGridReport3">
    <w:name w:val="Table Grid Report3"/>
    <w:basedOn w:val="a3"/>
    <w:rsid w:val="00034a19"/>
    <w:pPr>
      <w:spacing w:before="0" w:after="0"/>
      <w:jc w:val="left"/>
    </w:pPr>
    <w:rPr>
      <w:rFonts w:eastAsiaTheme="minorEastAsia"/>
      <w:lang w:eastAsia="ru-RU"/>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affff4">
    <w:name w:val="Ч_таблица"/>
    <w:basedOn w:val="a3"/>
    <w:rsid w:val="00034a19"/>
    <w:pPr>
      <w:spacing w:before="0" w:after="0"/>
      <w:jc w:val="center"/>
    </w:pPr>
    <w:rPr>
      <w:lang w:eastAsia="ru-RU"/>
      <w:sz w:val="24"/>
      <w:szCs w:val="20"/>
    </w:rPr>
    <w:tblP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
    <w:tcPr>
      <w:vAlign w:val="center"/>
    </w:tcPr>
  </w:style>
  <w:style w:type="table" w:customStyle="1" w:styleId="TableGridReport11">
    <w:name w:val="Table Grid Report11"/>
    <w:basedOn w:val="a3"/>
    <w:uiPriority w:val="59"/>
    <w:rsid w:val="00034a19"/>
    <w:pPr>
      <w:spacing w:after="0"/>
    </w:pPr>
    <w:rPr>
      <w:rFonts w:eastAsiaTheme="minorEastAsia"/>
      <w:lang w:eastAsia="ru-RU"/>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2f4">
    <w:name w:val="Стиль2"/>
    <w:basedOn w:val="afffff1"/>
    <w:rsid w:val="00034a19"/>
    <w:pPr>
      <w:jc w:val="left"/>
    </w:pPr>
    <w:rPr>
      <w:lang w:eastAsia="zh-CN"/>
      <w:sz w:val="20"/>
      <w:szCs w:val="20"/>
    </w:rPr>
    <w:tblStylePr w:type="firstRow">
      <w:rPr>
        <w:b/>
        <w:bCs/>
      </w:rPr>
      <w:tblPr/>
      <w:tcPr>
        <w:tcBorders>
          <w:tl2br w:val="none" w:color="auto" w:sz="0" w:space="0"/>
          <w:tr2bl w:val="none" w:color="auto" w:sz="0" w:space="0"/>
        </w:tcBorders>
        <w:shd w:val="pct20" w:color="000000" w:fill="FFFFFF"/>
      </w:tcPr>
    </w:tblStylePr>
    <w:tblStylePr w:type="band1Horz">
      <w:tblPr/>
      <w:tcPr>
        <w:tcBorders>
          <w:tl2br w:val="none" w:color="auto" w:sz="0" w:space="0"/>
          <w:tr2bl w:val="none" w:color="auto" w:sz="0" w:space="0"/>
        </w:tcBorders>
        <w:shd w:val="pct5" w:color="000000" w:fill="FFFFFF"/>
      </w:tcPr>
    </w:tblStylePr>
    <w:tblStylePr w:type="band2Horz">
      <w:tblPr/>
      <w:tcPr>
        <w:tcBorders>
          <w:tl2br w:val="none" w:color="auto" w:sz="0" w:space="0"/>
          <w:tr2bl w:val="none" w:color="auto" w:sz="0" w:space="0"/>
        </w:tcBorders>
        <w:shd w:val="pct20" w:color="000000" w:fill="FFFFFF"/>
      </w:tcPr>
    </w:tblStylePr>
  </w:style>
  <w:style w:type="table" w:customStyle="1" w:styleId="214">
    <w:name w:val="Стиль21"/>
    <w:basedOn w:val="afffff1"/>
    <w:rsid w:val="00034a19"/>
    <w:pPr>
      <w:jc w:val="left"/>
    </w:pPr>
    <w:rPr>
      <w:lang w:eastAsia="zh-CN"/>
      <w:sz w:val="20"/>
      <w:szCs w:val="20"/>
    </w:rPr>
    <w:tblStylePr w:type="firstRow">
      <w:rPr>
        <w:b/>
        <w:bCs/>
      </w:rPr>
      <w:tblPr/>
      <w:tcPr>
        <w:tcBorders>
          <w:tl2br w:val="none" w:color="auto" w:sz="0" w:space="0"/>
          <w:tr2bl w:val="none" w:color="auto" w:sz="0" w:space="0"/>
        </w:tcBorders>
        <w:shd w:val="pct20" w:color="000000" w:fill="FFFFFF"/>
      </w:tcPr>
    </w:tblStylePr>
    <w:tblStylePr w:type="band1Horz">
      <w:tblPr/>
      <w:tcPr>
        <w:tcBorders>
          <w:tl2br w:val="none" w:color="auto" w:sz="0" w:space="0"/>
          <w:tr2bl w:val="none" w:color="auto" w:sz="0" w:space="0"/>
        </w:tcBorders>
        <w:shd w:val="pct5" w:color="000000" w:fill="FFFFFF"/>
      </w:tcPr>
    </w:tblStylePr>
    <w:tblStylePr w:type="band2Horz">
      <w:tblPr/>
      <w:tcPr>
        <w:tcBorders>
          <w:tl2br w:val="none" w:color="auto" w:sz="0" w:space="0"/>
          <w:tr2bl w:val="none" w:color="auto" w:sz="0" w:space="0"/>
        </w:tcBorders>
        <w:shd w:val="pct20" w:color="000000" w:fill="FFFFFF"/>
      </w:tcPr>
    </w:tblStylePr>
  </w:style>
  <w:style w:type="table" w:styleId="afffff1">
    <w:name w:val="Table Contemporary"/>
    <w:basedOn w:val="a3"/>
    <w:uiPriority w:val="99"/>
    <w:semiHidden/>
    <w:unhideWhenUsed/>
    <w:rsid w:val="00034a19"/>
    <w:pPr>
      <w:spacing w:before="0" w:after="0"/>
    </w:pPr>
    <w:rPr>
      <w:rFonts w:eastAsiaTheme="minorEastAsia"/>
      <w:lang w:eastAsia="ru-RU"/>
    </w:rPr>
    <w:tblPr>
      <w:tblStyleRowBandSize w:val="1"/>
      <w:tblBorders>
        <w:insideH w:val="single" w:color="FFFFFF" w:sz="18" w:space="0"/>
        <w:insideV w:val="single" w:color="FFFFFF" w:sz="18" w:space="0"/>
      </w:tblBorders>
    </w:tblPr>
    <w:tblStylePr w:type="firstRow">
      <w:rPr>
        <w:b/>
        <w:bCs/>
      </w:rPr>
      <w:tblPr/>
      <w:tcPr>
        <w:tcBorders>
          <w:tl2br w:val="none" w:color="auto" w:sz="0" w:space="0"/>
          <w:tr2bl w:val="none" w:color="auto" w:sz="0" w:space="0"/>
        </w:tcBorders>
        <w:shd w:val="pct20" w:color="000000" w:fill="FFFFFF"/>
      </w:tcPr>
    </w:tblStylePr>
    <w:tblStylePr w:type="band1Horz">
      <w:tblPr/>
      <w:tcPr>
        <w:tcBorders>
          <w:tl2br w:val="none" w:color="auto" w:sz="0" w:space="0"/>
          <w:tr2bl w:val="none" w:color="auto" w:sz="0" w:space="0"/>
        </w:tcBorders>
        <w:shd w:val="pct5" w:color="000000" w:fill="FFFFFF"/>
      </w:tcPr>
    </w:tblStylePr>
    <w:tblStylePr w:type="band2Horz">
      <w:tblPr/>
      <w:tcPr>
        <w:tcBorders>
          <w:tl2br w:val="none" w:color="auto" w:sz="0" w:space="0"/>
          <w:tr2bl w:val="none" w:color="auto" w:sz="0" w:space="0"/>
        </w:tcBorders>
        <w:shd w:val="pct20" w:color="000000" w:fill="FFFFFF"/>
      </w:tcPr>
    </w:tblStylePr>
  </w:style>
  <w:style w:type="table" w:customStyle="1" w:styleId="220">
    <w:name w:val="Стиль22"/>
    <w:basedOn w:val="afffff1"/>
    <w:rsid w:val="00034a19"/>
    <w:pPr>
      <w:jc w:val="left"/>
    </w:pPr>
    <w:rPr>
      <w:sz w:val="20"/>
      <w:szCs w:val="20"/>
    </w:rPr>
    <w:tblStylePr w:type="firstRow">
      <w:rPr>
        <w:b/>
        <w:bCs/>
      </w:rPr>
      <w:tblPr/>
      <w:tcPr>
        <w:tcBorders>
          <w:tl2br w:val="none" w:color="auto" w:sz="0" w:space="0"/>
          <w:tr2bl w:val="none" w:color="auto" w:sz="0" w:space="0"/>
        </w:tcBorders>
        <w:shd w:val="pct20" w:color="000000" w:fill="FFFFFF"/>
      </w:tcPr>
    </w:tblStylePr>
    <w:tblStylePr w:type="band1Horz">
      <w:tblPr/>
      <w:tcPr>
        <w:tcBorders>
          <w:tl2br w:val="none" w:color="auto" w:sz="0" w:space="0"/>
          <w:tr2bl w:val="none" w:color="auto" w:sz="0" w:space="0"/>
        </w:tcBorders>
        <w:shd w:val="pct5" w:color="000000" w:fill="FFFFFF"/>
      </w:tcPr>
    </w:tblStylePr>
    <w:tblStylePr w:type="band2Horz">
      <w:tblPr/>
      <w:tcPr>
        <w:tcBorders>
          <w:tl2br w:val="none" w:color="auto" w:sz="0" w:space="0"/>
          <w:tr2bl w:val="none" w:color="auto" w:sz="0" w:space="0"/>
        </w:tcBorders>
        <w:shd w:val="pct20" w:color="000000" w:fill="FFFFFF"/>
      </w:tcPr>
    </w:tblStylePr>
  </w:style>
  <w:style w:type="table" w:customStyle="1" w:styleId="230">
    <w:name w:val="Стиль23"/>
    <w:basedOn w:val="afffff1"/>
    <w:rsid w:val="00034a19"/>
    <w:pPr>
      <w:jc w:val="left"/>
    </w:pPr>
    <w:rPr>
      <w:sz w:val="20"/>
      <w:szCs w:val="20"/>
    </w:rPr>
    <w:tblStylePr w:type="firstRow">
      <w:rPr>
        <w:b/>
        <w:bCs/>
      </w:rPr>
      <w:tblPr/>
      <w:tcPr>
        <w:tcBorders>
          <w:tl2br w:val="none" w:color="auto" w:sz="0" w:space="0"/>
          <w:tr2bl w:val="none" w:color="auto" w:sz="0" w:space="0"/>
        </w:tcBorders>
        <w:shd w:val="pct20" w:color="000000" w:fill="FFFFFF"/>
      </w:tcPr>
    </w:tblStylePr>
    <w:tblStylePr w:type="band1Horz">
      <w:tblPr/>
      <w:tcPr>
        <w:tcBorders>
          <w:tl2br w:val="none" w:color="auto" w:sz="0" w:space="0"/>
          <w:tr2bl w:val="none" w:color="auto" w:sz="0" w:space="0"/>
        </w:tcBorders>
        <w:shd w:val="pct5" w:color="000000" w:fill="FFFFFF"/>
      </w:tcPr>
    </w:tblStylePr>
    <w:tblStylePr w:type="band2Horz">
      <w:tblPr/>
      <w:tcPr>
        <w:tcBorders>
          <w:tl2br w:val="none" w:color="auto" w:sz="0" w:space="0"/>
          <w:tr2bl w:val="none" w:color="auto" w:sz="0" w:space="0"/>
        </w:tcBorders>
        <w:shd w:val="pct20" w:color="000000" w:fill="FFFFFF"/>
      </w:tcPr>
    </w:tblStylePr>
  </w:style>
  <w:style w:type="table" w:customStyle="1" w:styleId="240">
    <w:name w:val="Стиль24"/>
    <w:basedOn w:val="afffff1"/>
    <w:rsid w:val="00034a19"/>
    <w:pPr>
      <w:jc w:val="left"/>
    </w:pPr>
    <w:rPr>
      <w:sz w:val="20"/>
      <w:szCs w:val="20"/>
    </w:rPr>
    <w:tblStylePr w:type="firstRow">
      <w:rPr>
        <w:b/>
        <w:bCs/>
      </w:rPr>
      <w:tblPr/>
      <w:tcPr>
        <w:tcBorders>
          <w:tl2br w:val="none" w:color="auto" w:sz="0" w:space="0"/>
          <w:tr2bl w:val="none" w:color="auto" w:sz="0" w:space="0"/>
        </w:tcBorders>
        <w:shd w:val="pct20" w:color="000000" w:fill="FFFFFF"/>
      </w:tcPr>
    </w:tblStylePr>
    <w:tblStylePr w:type="band1Horz">
      <w:tblPr/>
      <w:tcPr>
        <w:tcBorders>
          <w:tl2br w:val="none" w:color="auto" w:sz="0" w:space="0"/>
          <w:tr2bl w:val="none" w:color="auto" w:sz="0" w:space="0"/>
        </w:tcBorders>
        <w:shd w:val="pct5" w:color="000000" w:fill="FFFFFF"/>
      </w:tcPr>
    </w:tblStylePr>
    <w:tblStylePr w:type="band2Horz">
      <w:tblPr/>
      <w:tcPr>
        <w:tcBorders>
          <w:tl2br w:val="none" w:color="auto" w:sz="0" w:space="0"/>
          <w:tr2bl w:val="none" w:color="auto" w:sz="0" w:space="0"/>
        </w:tcBorders>
        <w:shd w:val="pct20" w:color="000000" w:fill="FFFFFF"/>
      </w:tcPr>
    </w:tblStylePr>
  </w:style>
  <w:style w:type="table" w:customStyle="1" w:styleId="250">
    <w:name w:val="Стиль25"/>
    <w:basedOn w:val="afffff1"/>
    <w:rsid w:val="00034a19"/>
    <w:pPr>
      <w:jc w:val="left"/>
    </w:pPr>
    <w:rPr>
      <w:sz w:val="20"/>
      <w:szCs w:val="20"/>
    </w:rPr>
    <w:tblStylePr w:type="firstRow">
      <w:rPr>
        <w:b/>
        <w:bCs/>
      </w:rPr>
      <w:tblPr/>
      <w:tcPr>
        <w:tcBorders>
          <w:tl2br w:val="none" w:color="auto" w:sz="0" w:space="0"/>
          <w:tr2bl w:val="none" w:color="auto" w:sz="0" w:space="0"/>
        </w:tcBorders>
        <w:shd w:val="pct20" w:color="000000" w:fill="FFFFFF"/>
      </w:tcPr>
    </w:tblStylePr>
    <w:tblStylePr w:type="band1Horz">
      <w:tblPr/>
      <w:tcPr>
        <w:tcBorders>
          <w:tl2br w:val="none" w:color="auto" w:sz="0" w:space="0"/>
          <w:tr2bl w:val="none" w:color="auto" w:sz="0" w:space="0"/>
        </w:tcBorders>
        <w:shd w:val="pct5" w:color="000000" w:fill="FFFFFF"/>
      </w:tcPr>
    </w:tblStylePr>
    <w:tblStylePr w:type="band2Horz">
      <w:tblPr/>
      <w:tcPr>
        <w:tcBorders>
          <w:tl2br w:val="none" w:color="auto" w:sz="0" w:space="0"/>
          <w:tr2bl w:val="none" w:color="auto" w:sz="0" w:space="0"/>
        </w:tcBorders>
        <w:shd w:val="pct20" w:color="000000" w:fill="FFFFFF"/>
      </w:tcPr>
    </w:tblStylePr>
  </w:style>
  <w:style w:type="table" w:customStyle="1" w:styleId="2110">
    <w:name w:val="Стиль211"/>
    <w:basedOn w:val="afffff1"/>
    <w:rsid w:val="00034a19"/>
    <w:pPr>
      <w:jc w:val="left"/>
    </w:pPr>
    <w:rPr>
      <w:sz w:val="20"/>
      <w:szCs w:val="20"/>
    </w:rPr>
    <w:tblStylePr w:type="firstRow">
      <w:rPr>
        <w:b/>
        <w:bCs/>
      </w:rPr>
      <w:tblPr/>
      <w:tcPr>
        <w:tcBorders>
          <w:tl2br w:val="none" w:color="auto" w:sz="0" w:space="0"/>
          <w:tr2bl w:val="none" w:color="auto" w:sz="0" w:space="0"/>
        </w:tcBorders>
        <w:shd w:val="pct20" w:color="000000" w:fill="FFFFFF"/>
      </w:tcPr>
    </w:tblStylePr>
    <w:tblStylePr w:type="band1Horz">
      <w:tblPr/>
      <w:tcPr>
        <w:tcBorders>
          <w:tl2br w:val="none" w:color="auto" w:sz="0" w:space="0"/>
          <w:tr2bl w:val="none" w:color="auto" w:sz="0" w:space="0"/>
        </w:tcBorders>
        <w:shd w:val="pct5" w:color="000000" w:fill="FFFFFF"/>
      </w:tcPr>
    </w:tblStylePr>
    <w:tblStylePr w:type="band2Horz">
      <w:tblPr/>
      <w:tcPr>
        <w:tcBorders>
          <w:tl2br w:val="none" w:color="auto" w:sz="0" w:space="0"/>
          <w:tr2bl w:val="none" w:color="auto" w:sz="0" w:space="0"/>
        </w:tcBorders>
        <w:shd w:val="pct20" w:color="000000" w:fill="FFFFFF"/>
      </w:tcPr>
    </w:tblStylePr>
  </w:style>
  <w:style w:type="table" w:customStyle="1" w:styleId="2120">
    <w:name w:val="Стиль212"/>
    <w:basedOn w:val="afffff1"/>
    <w:rsid w:val="00034a19"/>
    <w:pPr>
      <w:jc w:val="left"/>
    </w:pPr>
    <w:rPr>
      <w:sz w:val="20"/>
      <w:szCs w:val="20"/>
    </w:rPr>
    <w:tblStylePr w:type="firstRow">
      <w:rPr>
        <w:b/>
        <w:bCs/>
      </w:rPr>
      <w:tblPr/>
      <w:tcPr>
        <w:tcBorders>
          <w:tl2br w:val="none" w:color="auto" w:sz="0" w:space="0"/>
          <w:tr2bl w:val="none" w:color="auto" w:sz="0" w:space="0"/>
        </w:tcBorders>
        <w:shd w:val="pct20" w:color="000000" w:fill="FFFFFF"/>
      </w:tcPr>
    </w:tblStylePr>
    <w:tblStylePr w:type="band1Horz">
      <w:tblPr/>
      <w:tcPr>
        <w:tcBorders>
          <w:tl2br w:val="none" w:color="auto" w:sz="0" w:space="0"/>
          <w:tr2bl w:val="none" w:color="auto" w:sz="0" w:space="0"/>
        </w:tcBorders>
        <w:shd w:val="pct5" w:color="000000" w:fill="FFFFFF"/>
      </w:tcPr>
    </w:tblStylePr>
    <w:tblStylePr w:type="band2Horz">
      <w:tblPr/>
      <w:tcPr>
        <w:tcBorders>
          <w:tl2br w:val="none" w:color="auto" w:sz="0" w:space="0"/>
          <w:tr2bl w:val="none" w:color="auto" w:sz="0" w:space="0"/>
        </w:tcBorders>
        <w:shd w:val="pct20" w:color="000000" w:fill="FFFFFF"/>
      </w:tcPr>
    </w:tblStylePr>
  </w:style>
  <w:style w:type="table" w:customStyle="1" w:styleId="260">
    <w:name w:val="Стиль26"/>
    <w:basedOn w:val="afffff1"/>
    <w:rsid w:val="003213f9"/>
    <w:pPr>
      <w:jc w:val="left"/>
    </w:pPr>
    <w:rPr>
      <w:sz w:val="20"/>
      <w:szCs w:val="20"/>
    </w:rPr>
    <w:tblStylePr w:type="firstRow">
      <w:rPr>
        <w:b/>
        <w:bCs/>
      </w:rPr>
      <w:tblPr/>
      <w:tcPr>
        <w:tcBorders>
          <w:tl2br w:val="none" w:color="auto" w:sz="0" w:space="0"/>
          <w:tr2bl w:val="none" w:color="auto" w:sz="0" w:space="0"/>
        </w:tcBorders>
        <w:shd w:val="pct20" w:color="000000" w:fill="FFFFFF"/>
      </w:tcPr>
    </w:tblStylePr>
    <w:tblStylePr w:type="band1Horz">
      <w:tblPr/>
      <w:tcPr>
        <w:tcBorders>
          <w:tl2br w:val="none" w:color="auto" w:sz="0" w:space="0"/>
          <w:tr2bl w:val="none" w:color="auto" w:sz="0" w:space="0"/>
        </w:tcBorders>
        <w:shd w:val="pct5" w:color="000000" w:fill="FFFFFF"/>
      </w:tcPr>
    </w:tblStylePr>
    <w:tblStylePr w:type="band2Horz">
      <w:tblPr/>
      <w:tcPr>
        <w:tcBorders>
          <w:tl2br w:val="none" w:color="auto" w:sz="0" w:space="0"/>
          <w:tr2bl w:val="none" w:color="auto" w:sz="0" w:space="0"/>
        </w:tcBorders>
        <w:shd w:val="pct20" w:color="000000" w:fill="FFFFFF"/>
      </w:tcPr>
    </w:tblStylePr>
  </w:style>
  <w:style w:type="table" w:customStyle="1" w:styleId="TableNormal">
    <w:name w:val="Table Normal"/>
    <w:uiPriority w:val="2"/>
    <w:semiHidden/>
    <w:unhideWhenUsed/>
    <w:qFormat/>
    <w:rsid w:val="00c47d04"/>
    <w:pPr>
      <w:spacing w:before="0" w:after="0"/>
      <w:jc w:val="left"/>
    </w:pPr>
    <w:rPr>
      <w:lang w:val="en-US"/>
    </w:rPr>
    <w:tblPr>
      <w:tblCellMar>
        <w:top w:w="0" w:type="dxa"/>
        <w:left w:w="0" w:type="dxa"/>
        <w:bottom w:w="0" w:type="dxa"/>
        <w:right w:w="0" w:type="dxa"/>
      </w:tblCellMar>
    </w:tblPr>
  </w:style>
  <w:style w:type="table" w:customStyle="1" w:styleId="TableNormal1">
    <w:name w:val="Table Normal1"/>
    <w:uiPriority w:val="99"/>
    <w:semiHidden/>
    <w:rsid w:val="00824f8e"/>
    <w:pPr>
      <w:spacing w:before="0" w:after="0" w:line="360" w:lineRule="auto"/>
    </w:pPr>
    <w:rPr>
      <w:lang w:val="en-US"/>
    </w:rPr>
    <w:tblPr>
      <w:tblCellMar>
        <w:top w:w="0" w:type="dxa"/>
        <w:left w:w="0" w:type="dxa"/>
        <w:bottom w:w="0" w:type="dxa"/>
        <w:right w:w="0" w:type="dxa"/>
      </w:tblCellMar>
    </w:tblPr>
  </w:style>
  <w:style w:type="table" w:customStyle="1" w:styleId="TableGridLight">
    <w:name w:val="Table Grid Light"/>
    <w:uiPriority w:val="59"/>
    <w:rsid w:val="001a315d"/>
    <w:pPr>
      <w:spacing w:before="0" w:after="0"/>
      <w:jc w:val="left"/>
    </w:pPr>
    <w:rPr>
      <w:lang w:bidi="en-US"/>
      <w:sz w:val="20"/>
    </w:r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style>
  <w:style w:type="table" w:customStyle="1" w:styleId="114">
    <w:name w:val="Таблица простая 11"/>
    <w:uiPriority w:val="59"/>
    <w:rsid w:val="001a315d"/>
    <w:pPr>
      <w:spacing w:before="0" w:after="0"/>
      <w:jc w:val="left"/>
    </w:pPr>
    <w:rPr>
      <w:lang w:eastAsia="ru-RU" w:bidi="en-US"/>
      <w:sz w:val="20"/>
      <w:szCs w:val="20"/>
    </w:r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auto" w:fill="F2F2F2" w:themeFill="text1" w:themeFillTint="d"/>
      </w:tcPr>
    </w:tblStylePr>
    <w:tblStylePr w:type="band1Horz">
      <w:tblPr/>
      <w:tcPr>
        <w:shd w:val="clear" w:color="auto" w:fill="F2F2F2" w:themeFill="text1" w:themeFillTint="d"/>
      </w:tcPr>
    </w:tblStylePr>
  </w:style>
  <w:style w:type="table" w:customStyle="1" w:styleId="216">
    <w:name w:val="Таблица простая 21"/>
    <w:uiPriority w:val="59"/>
    <w:rsid w:val="001a315d"/>
    <w:pPr>
      <w:spacing w:before="0" w:after="0"/>
      <w:jc w:val="left"/>
    </w:pPr>
    <w:rPr>
      <w:lang w:eastAsia="ru-RU" w:bidi="en-US"/>
      <w:sz w:val="20"/>
      <w:szCs w:val="20"/>
    </w:r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1">
    <w:name w:val="Таблица простая 31"/>
    <w:uiPriority w:val="99"/>
    <w:rsid w:val="001a315d"/>
    <w:pPr>
      <w:spacing w:before="0" w:after="0"/>
      <w:jc w:val="left"/>
    </w:pPr>
    <w:rPr>
      <w:lang w:eastAsia="ru-RU" w:bidi="en-US"/>
      <w:sz w:val="20"/>
      <w:szCs w:val="20"/>
    </w:rPr>
    <w:tblPr>
      <w:tblStyleRowBandSize w:val="1"/>
      <w:tblStyleColBandSize w:val="1"/>
      <w:tblCellMar>
        <w:top w:w="0" w:type="dxa"/>
        <w:left w:w="0" w:type="dxa"/>
        <w:bottom w:w="0" w:type="dxa"/>
        <w:right w:w="0" w:type="dxa"/>
      </w:tblCellMar>
    </w:tblPr>
    <w:tblStylePr w:type="firstRow">
      <w:rPr>
        <w:b/>
        <w:caps/>
      </w:rPr>
      <w:tblPr/>
      <w:tcPr>
        <w:tcBorders>
          <w:top w:val="none" w:color="000000" w:sz="4" w:space="0"/>
          <w:left w:val="none" w:color="000000" w:sz="4" w:space="0"/>
          <w:bottom w:val="single" w:color="404040" w:sz="4" w:space="0"/>
          <w:right w:val="none" w:color="000000" w:sz="4" w:space="0"/>
        </w:tcBorders>
      </w:tcPr>
    </w:tblStylePr>
    <w:tblStylePr w:type="lastRow">
      <w:rPr>
        <w:b/>
        <w:caps/>
      </w:rPr>
      <w:tblPr/>
    </w:tblStylePr>
    <w:tblStylePr w:type="firstCol">
      <w:rPr>
        <w:b/>
        <w:caps/>
      </w:rPr>
      <w:tblPr/>
      <w:tcPr>
        <w:tcBorders>
          <w:top w:val="none" w:color="000000" w:sz="4" w:space="0"/>
          <w:left w:val="none" w:color="000000" w:sz="4" w:space="0"/>
          <w:bottom w:val="none" w:color="000000" w:sz="4" w:space="0"/>
          <w:right w:val="single" w:color="404040" w:sz="4" w:space="0"/>
        </w:tcBorders>
      </w:tcPr>
    </w:tblStylePr>
    <w:tblStylePr w:type="lastCol">
      <w:rPr>
        <w:b/>
        <w:caps/>
      </w:rPr>
      <w:tblPr/>
    </w:tblStylePr>
    <w:tblStylePr w:type="band1Vert">
      <w:rPr>
        <w:sz w:val="22"/>
      </w:rPr>
      <w:tblPr/>
      <w:tcPr>
        <w:shd w:val="clear" w:color="auto" w:fill="F2F2F2" w:themeFill="text1" w:themeFillTint="d"/>
      </w:tcPr>
    </w:tblStylePr>
    <w:tblStylePr w:type="band1Horz">
      <w:rPr>
        <w:sz w:val="22"/>
      </w:rPr>
      <w:tblPr/>
      <w:tcPr>
        <w:shd w:val="clear" w:color="auto" w:fill="F2F2F2" w:themeFill="text1" w:themeFillTint="d"/>
      </w:tcPr>
    </w:tblStylePr>
  </w:style>
  <w:style w:type="table" w:customStyle="1" w:styleId="410">
    <w:name w:val="Таблица простая 41"/>
    <w:uiPriority w:val="99"/>
    <w:rsid w:val="001a315d"/>
    <w:pPr>
      <w:spacing w:before="0" w:after="0"/>
      <w:jc w:val="left"/>
    </w:pPr>
    <w:rPr>
      <w:lang w:eastAsia="ru-RU" w:bidi="en-US"/>
      <w:sz w:val="20"/>
      <w:szCs w:val="20"/>
    </w:rPr>
    <w:tblPr>
      <w:tblStyleRowBandSize w:val="1"/>
      <w:tblStyleColBandSize w:val="1"/>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auto" w:fill="F2F2F2" w:themeFill="text1" w:themeFillTint="d"/>
      </w:tcPr>
    </w:tblStylePr>
    <w:tblStylePr w:type="band1Horz">
      <w:rPr>
        <w:sz w:val="22"/>
      </w:rPr>
      <w:tblPr/>
      <w:tcPr>
        <w:shd w:val="clear" w:color="auto" w:fill="F2F2F2" w:themeFill="text1" w:themeFillTint="d"/>
      </w:tcPr>
    </w:tblStylePr>
  </w:style>
  <w:style w:type="table" w:customStyle="1" w:styleId="510">
    <w:name w:val="Таблица простая 51"/>
    <w:uiPriority w:val="99"/>
    <w:rsid w:val="001a315d"/>
    <w:pPr>
      <w:spacing w:before="0" w:after="0"/>
      <w:jc w:val="left"/>
    </w:pPr>
    <w:rPr>
      <w:lang w:eastAsia="ru-RU" w:bidi="en-US"/>
      <w:sz w:val="20"/>
      <w:szCs w:val="20"/>
    </w:rPr>
    <w:tblPr>
      <w:tblStyleRowBandSize w:val="1"/>
      <w:tblStyleColBandSize w:val="1"/>
      <w:tblCellMar>
        <w:top w:w="0" w:type="dxa"/>
        <w:left w:w="0" w:type="dxa"/>
        <w:bottom w:w="0" w:type="dxa"/>
        <w:right w:w="0" w:type="dxa"/>
      </w:tblCellMar>
    </w:tblPr>
    <w:tblStylePr w:type="firstRow">
      <w:rPr>
        <w:i/>
      </w:rPr>
      <w:tblPr/>
      <w:tcPr>
        <w:tcBorders>
          <w:left w:val="none" w:color="000000" w:sz="4" w:space="0"/>
          <w:bottom w:val="single" w:color="404040" w:sz="4" w:space="0"/>
          <w:right w:val="none" w:color="000000" w:sz="4" w:space="0"/>
        </w:tcBorders>
        <w:shd w:val="clear" w:color="auto" w:fill="FFFFFF"/>
      </w:tcPr>
    </w:tblStylePr>
    <w:tblStylePr w:type="lastRow">
      <w:rPr>
        <w:i/>
      </w:rPr>
      <w:tblPr/>
      <w:tcPr>
        <w:tcBorders>
          <w:top w:val="single" w:color="404040" w:sz="4" w:space="0"/>
          <w:left w:val="none" w:color="000000" w:sz="4" w:space="0"/>
          <w:right w:val="none" w:color="000000" w:sz="4" w:space="0"/>
        </w:tcBorders>
        <w:shd w:val="clear" w:color="auto" w:fill="FFFFFF"/>
      </w:tcPr>
    </w:tblStylePr>
    <w:tblStylePr w:type="firstCol">
      <w:pPr>
        <w:jc w:val="right"/>
      </w:pPr>
      <w:rPr>
        <w:i/>
      </w:rPr>
      <w:tblPr/>
      <w:tcPr>
        <w:tcBorders>
          <w:right w:val="single" w:color="404040" w:sz="4" w:space="0"/>
        </w:tcBorders>
        <w:shd w:val="clear" w:color="auto" w:fill="FFFFFF"/>
      </w:tcPr>
    </w:tblStylePr>
    <w:tblStylePr w:type="lastCol">
      <w:rPr>
        <w:i/>
      </w:rPr>
      <w:tblPr/>
      <w:tcPr>
        <w:tcBorders>
          <w:left w:val="single" w:color="404040" w:sz="4" w:space="0"/>
        </w:tcBorders>
        <w:shd w:val="clear" w:color="auto" w:fill="FFFFFF"/>
      </w:tcPr>
    </w:tblStylePr>
    <w:tblStylePr w:type="band1Vert">
      <w:rPr>
        <w:sz w:val="22"/>
      </w:rPr>
      <w:tblPr/>
      <w:tcPr>
        <w:shd w:val="clear" w:color="auto" w:fill="F2F2F2" w:themeFill="text1" w:themeFillTint="d"/>
      </w:tcPr>
    </w:tblStylePr>
    <w:tblStylePr w:type="band1Horz">
      <w:rPr>
        <w:sz w:val="22"/>
      </w:rPr>
      <w:tblPr/>
      <w:tcPr>
        <w:shd w:val="clear" w:color="auto" w:fill="F2F2F2" w:themeFill="text1" w:themeFillTint="d"/>
      </w:tcPr>
    </w:tblStylePr>
  </w:style>
  <w:style w:type="table" w:customStyle="1" w:styleId="-111">
    <w:name w:val="Таблица-сетка 1 светлая1"/>
    <w:uiPriority w:val="99"/>
    <w:rsid w:val="001a315d"/>
    <w:pPr>
      <w:spacing w:before="0" w:after="0"/>
      <w:jc w:val="left"/>
    </w:pPr>
    <w:rPr>
      <w:lang w:eastAsia="ru-RU" w:bidi="en-US"/>
      <w:sz w:val="20"/>
      <w:szCs w:val="20"/>
    </w:r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top w:w="0" w:type="dxa"/>
        <w:left w:w="0" w:type="dxa"/>
        <w:bottom w:w="0" w:type="dxa"/>
        <w:right w:w="0" w:type="dxa"/>
      </w:tblCellMar>
    </w:tblPr>
    <w:tblStylePr w:type="firstRow">
      <w:rPr>
        <w:b/>
      </w:rPr>
      <w:tblPr/>
      <w:tcPr>
        <w:tcBorders>
          <w:bottom w:val="single" w:color="6A6A6A"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989898" w:themeColor="text1" w:sz="4" w:space="0"/>
          <w:left w:val="single" w:color="989898" w:themeColor="text1" w:sz="4" w:space="0"/>
          <w:bottom w:val="single" w:color="989898" w:themeColor="text1" w:sz="4" w:space="0"/>
          <w:right w:val="single" w:color="989898" w:themeColor="text1" w:sz="4" w:space="0"/>
        </w:tcBorders>
      </w:tcPr>
    </w:tblStylePr>
  </w:style>
  <w:style w:type="table" w:customStyle="1" w:styleId="GridTable1Light-Accent1">
    <w:name w:val="Grid Table 1 Light - Accent 1"/>
    <w:uiPriority w:val="99"/>
    <w:rsid w:val="001a315d"/>
    <w:pPr>
      <w:spacing w:before="0" w:after="0"/>
      <w:jc w:val="left"/>
    </w:pPr>
    <w:rPr>
      <w:lang w:eastAsia="ru-RU" w:bidi="en-US"/>
      <w:sz w:val="20"/>
      <w:szCs w:val="20"/>
    </w:rPr>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b/>
      </w:rPr>
      <w:tblPr/>
      <w:tcPr>
        <w:tcBorders>
          <w:bottom w:val="single" w:color="97B4D8" w:themeColor="accen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B7CBE4" w:themeColor="accent1" w:sz="4" w:space="0"/>
          <w:left w:val="single" w:color="B7CBE4" w:themeColor="accent1" w:sz="4" w:space="0"/>
          <w:bottom w:val="single" w:color="B7CBE4" w:themeColor="accent1" w:sz="4" w:space="0"/>
          <w:right w:val="single" w:color="B7CBE4" w:themeColor="accent1" w:sz="4" w:space="0"/>
        </w:tcBorders>
      </w:tcPr>
    </w:tblStylePr>
  </w:style>
  <w:style w:type="table" w:customStyle="1" w:styleId="GridTable1Light-Accent2">
    <w:name w:val="Grid Table 1 Light - Accent 2"/>
    <w:uiPriority w:val="99"/>
    <w:rsid w:val="001a315d"/>
    <w:pPr>
      <w:spacing w:before="0" w:after="0"/>
      <w:jc w:val="left"/>
    </w:pPr>
    <w:rPr>
      <w:lang w:eastAsia="ru-RU" w:bidi="en-US"/>
      <w:sz w:val="20"/>
      <w:szCs w:val="20"/>
    </w:rPr>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b/>
      </w:rPr>
      <w:tblPr/>
      <w:tcPr>
        <w:tcBorders>
          <w:bottom w:val="single" w:color="DA9896" w:themeColor="accent2"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E5B7B6" w:themeColor="accent2" w:sz="4" w:space="0"/>
          <w:left w:val="single" w:color="E5B7B6" w:themeColor="accent2" w:sz="4" w:space="0"/>
          <w:bottom w:val="single" w:color="E5B7B6" w:themeColor="accent2" w:sz="4" w:space="0"/>
          <w:right w:val="single" w:color="E5B7B6" w:themeColor="accent2" w:sz="4" w:space="0"/>
        </w:tcBorders>
      </w:tcPr>
    </w:tblStylePr>
  </w:style>
  <w:style w:type="table" w:customStyle="1" w:styleId="GridTable1Light-Accent3">
    <w:name w:val="Grid Table 1 Light - Accent 3"/>
    <w:uiPriority w:val="99"/>
    <w:rsid w:val="001a315d"/>
    <w:pPr>
      <w:spacing w:before="0" w:after="0"/>
      <w:jc w:val="left"/>
    </w:pPr>
    <w:rPr>
      <w:lang w:eastAsia="ru-RU" w:bidi="en-US"/>
      <w:sz w:val="20"/>
      <w:szCs w:val="20"/>
    </w:rPr>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rPr>
      <w:tblPr/>
      <w:tcPr>
        <w:tcBorders>
          <w:bottom w:val="single" w:color="C4D79D" w:themeColor="accent3"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D6E3BB" w:themeColor="accent3" w:sz="4" w:space="0"/>
          <w:left w:val="single" w:color="D6E3BB" w:themeColor="accent3" w:sz="4" w:space="0"/>
          <w:bottom w:val="single" w:color="D6E3BB" w:themeColor="accent3" w:sz="4" w:space="0"/>
          <w:right w:val="single" w:color="D6E3BB" w:themeColor="accent3" w:sz="4" w:space="0"/>
        </w:tcBorders>
      </w:tcPr>
    </w:tblStylePr>
  </w:style>
  <w:style w:type="table" w:customStyle="1" w:styleId="GridTable1Light-Accent4">
    <w:name w:val="Grid Table 1 Light - Accent 4"/>
    <w:uiPriority w:val="99"/>
    <w:rsid w:val="001a315d"/>
    <w:pPr>
      <w:spacing w:before="0" w:after="0"/>
      <w:jc w:val="left"/>
    </w:pPr>
    <w:rPr>
      <w:lang w:eastAsia="ru-RU" w:bidi="en-US"/>
      <w:sz w:val="20"/>
      <w:szCs w:val="20"/>
    </w:rPr>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rPr>
      <w:tblPr/>
      <w:tcPr>
        <w:tcBorders>
          <w:bottom w:val="single" w:color="B4A4C8" w:themeColor="accent4"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CBC0D9" w:themeColor="accent4" w:sz="4" w:space="0"/>
          <w:left w:val="single" w:color="CBC0D9" w:themeColor="accent4" w:sz="4" w:space="0"/>
          <w:bottom w:val="single" w:color="CBC0D9" w:themeColor="accent4" w:sz="4" w:space="0"/>
          <w:right w:val="single" w:color="CBC0D9" w:themeColor="accent4" w:sz="4" w:space="0"/>
        </w:tcBorders>
      </w:tcPr>
    </w:tblStylePr>
  </w:style>
  <w:style w:type="table" w:customStyle="1" w:styleId="GridTable1Light-Accent5">
    <w:name w:val="Grid Table 1 Light - Accent 5"/>
    <w:uiPriority w:val="99"/>
    <w:rsid w:val="001a315d"/>
    <w:pPr>
      <w:spacing w:before="0" w:after="0"/>
      <w:jc w:val="left"/>
    </w:pPr>
    <w:rPr>
      <w:lang w:eastAsia="ru-RU" w:bidi="en-US"/>
      <w:sz w:val="20"/>
      <w:szCs w:val="20"/>
    </w:rPr>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b/>
      </w:rPr>
      <w:tblPr/>
      <w:tcPr>
        <w:tcBorders>
          <w:bottom w:val="single" w:color="95CEDD" w:themeColor="accent5"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B6DDE8" w:themeColor="accent5" w:sz="4" w:space="0"/>
          <w:left w:val="single" w:color="B6DDE8" w:themeColor="accent5" w:sz="4" w:space="0"/>
          <w:bottom w:val="single" w:color="B6DDE8" w:themeColor="accent5" w:sz="4" w:space="0"/>
          <w:right w:val="single" w:color="B6DDE8" w:themeColor="accent5" w:sz="4" w:space="0"/>
        </w:tcBorders>
      </w:tcPr>
    </w:tblStylePr>
  </w:style>
  <w:style w:type="table" w:customStyle="1" w:styleId="GridTable1Light-Accent6">
    <w:name w:val="Grid Table 1 Light - Accent 6"/>
    <w:uiPriority w:val="99"/>
    <w:rsid w:val="001a315d"/>
    <w:pPr>
      <w:spacing w:before="0" w:after="0"/>
      <w:jc w:val="left"/>
    </w:pPr>
    <w:rPr>
      <w:lang w:eastAsia="ru-RU" w:bidi="en-US"/>
      <w:sz w:val="20"/>
      <w:szCs w:val="20"/>
    </w:rPr>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rPr>
      <w:tblPr/>
      <w:tcPr>
        <w:tcBorders>
          <w:bottom w:val="single" w:color="FAC192" w:themeColor="accent6"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FBD4B4" w:themeColor="accent6" w:sz="4" w:space="0"/>
          <w:left w:val="single" w:color="FBD4B4" w:themeColor="accent6" w:sz="4" w:space="0"/>
          <w:bottom w:val="single" w:color="FBD4B4" w:themeColor="accent6" w:sz="4" w:space="0"/>
          <w:right w:val="single" w:color="FBD4B4" w:themeColor="accent6" w:sz="4" w:space="0"/>
        </w:tcBorders>
      </w:tcPr>
    </w:tblStylePr>
  </w:style>
  <w:style w:type="table" w:customStyle="1" w:styleId="-21">
    <w:name w:val="Таблица-сетка 21"/>
    <w:uiPriority w:val="99"/>
    <w:rsid w:val="001a315d"/>
    <w:pPr>
      <w:spacing w:before="0" w:after="0"/>
      <w:jc w:val="left"/>
    </w:pPr>
    <w:rPr>
      <w:lang w:eastAsia="ru-RU" w:bidi="en-US"/>
      <w:sz w:val="20"/>
      <w:szCs w:val="20"/>
    </w:r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CellMar>
        <w:top w:w="0" w:type="dxa"/>
        <w:left w:w="0" w:type="dxa"/>
        <w:bottom w:w="0" w:type="dxa"/>
        <w:right w:w="0" w:type="dxa"/>
      </w:tblCellMar>
    </w:tblPr>
    <w:tblStylePr w:type="firstRow">
      <w:rPr>
        <w:b/>
      </w:rPr>
      <w:tblPr/>
      <w:tcPr>
        <w:tcBorders>
          <w:top w:val="none" w:color="000000" w:sz="4" w:space="0"/>
          <w:left w:val="none" w:color="000000" w:sz="4" w:space="0"/>
          <w:bottom w:val="single" w:color="6A6A6A" w:themeColor="text1" w:sz="12" w:space="0"/>
          <w:right w:val="none" w:color="000000" w:sz="4" w:space="0"/>
        </w:tcBorders>
        <w:shd w:val="clear" w:color="auto" w:fill="FFFFFF"/>
      </w:tcPr>
    </w:tblStylePr>
    <w:tblStylePr w:type="lastRow">
      <w:rPr>
        <w:b/>
      </w:rPr>
      <w:tblPr/>
      <w:tcPr>
        <w:tcBorders>
          <w:top w:val="single" w:color="6A6A6A" w:themeColor="text1" w:sz="4" w:space="0"/>
          <w:left w:val="none" w:color="000000" w:sz="4" w:space="0"/>
          <w:bottom w:val="none" w:color="000000" w:sz="4" w:space="0"/>
          <w:right w:val="none" w:color="000000" w:sz="4" w:space="0"/>
        </w:tcBorders>
        <w:shd w:val="clear" w:color="auto" w:fill="FFFFFF"/>
      </w:tcPr>
    </w:tblStylePr>
    <w:tblStylePr w:type="firstCol">
      <w:rPr>
        <w:b/>
      </w:rPr>
      <w:tblPr/>
    </w:tblStylePr>
    <w:tblStylePr w:type="lastCol">
      <w:rPr>
        <w:b/>
      </w:rPr>
      <w:tblPr/>
    </w:tblStylePr>
    <w:tblStylePr w:type="band1Vert">
      <w:rPr>
        <w:sz w:val="22"/>
      </w:rPr>
      <w:tblPr/>
      <w:tcPr>
        <w:shd w:val="clear" w:color="auto" w:fill="CBCBCB" w:themeFill="text1" w:themeFillTint="34"/>
      </w:tcPr>
    </w:tblStylePr>
    <w:tblStylePr w:type="band1Horz">
      <w:rPr>
        <w:sz w:val="22"/>
      </w:rPr>
      <w:tblPr/>
      <w:tcPr>
        <w:shd w:val="clear" w:color="auto" w:fill="CBCBCB" w:themeFill="text1" w:themeFillTint="34"/>
      </w:tcPr>
    </w:tblStylePr>
  </w:style>
  <w:style w:type="table" w:customStyle="1" w:styleId="GridTable2-Accent1">
    <w:name w:val="Grid Table 2 - Accent 1"/>
    <w:uiPriority w:val="99"/>
    <w:rsid w:val="001a315d"/>
    <w:pPr>
      <w:spacing w:before="0" w:after="0"/>
      <w:jc w:val="left"/>
    </w:pPr>
    <w:rPr>
      <w:lang w:eastAsia="ru-RU" w:bidi="en-US"/>
      <w:sz w:val="20"/>
      <w:szCs w:val="20"/>
    </w:rPr>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one" w:color="000000" w:sz="4" w:space="0"/>
          <w:left w:val="none" w:color="000000" w:sz="4" w:space="0"/>
          <w:bottom w:val="single" w:color="5D8AC2" w:themeColor="accent1" w:sz="12" w:space="0"/>
          <w:right w:val="none" w:color="000000" w:sz="4" w:space="0"/>
        </w:tcBorders>
        <w:shd w:val="clear" w:color="auto" w:fill="FFFFFF"/>
      </w:tcPr>
    </w:tblStylePr>
    <w:tblStylePr w:type="lastRow">
      <w:rPr>
        <w:b/>
      </w:rPr>
      <w:tblPr/>
      <w:tcPr>
        <w:tcBorders>
          <w:top w:val="single" w:color="5D8AC2" w:themeColor="accent1" w:sz="4" w:space="0"/>
          <w:left w:val="none" w:color="000000" w:sz="4" w:space="0"/>
          <w:bottom w:val="none" w:color="000000" w:sz="4" w:space="0"/>
          <w:right w:val="none" w:color="000000" w:sz="4" w:space="0"/>
        </w:tcBorders>
        <w:shd w:val="clear" w:color="auto" w:fill="FFFFFF"/>
      </w:tcPr>
    </w:tblStylePr>
    <w:tblStylePr w:type="firstCol">
      <w:rPr>
        <w:b/>
      </w:rPr>
      <w:tblPr/>
    </w:tblStylePr>
    <w:tblStylePr w:type="lastCol">
      <w:rPr>
        <w:b/>
      </w:rPr>
      <w:tblPr/>
    </w:tblStylePr>
    <w:tblStylePr w:type="band1Vert">
      <w:rPr>
        <w:sz w:val="22"/>
      </w:rPr>
      <w:tblPr/>
      <w:tcPr>
        <w:shd w:val="clear" w:color="auto" w:fill="DAE5F1" w:themeFill="accent1" w:themeFillTint="34"/>
      </w:tcPr>
    </w:tblStylePr>
    <w:tblStylePr w:type="band1Horz">
      <w:rPr>
        <w:sz w:val="22"/>
      </w:rPr>
      <w:tblPr/>
      <w:tcPr>
        <w:shd w:val="clear" w:color="auto" w:fill="DAE5F1" w:themeFill="accent1" w:themeFillTint="34"/>
      </w:tcPr>
    </w:tblStylePr>
  </w:style>
  <w:style w:type="table" w:customStyle="1" w:styleId="GridTable2-Accent2">
    <w:name w:val="Grid Table 2 - Accent 2"/>
    <w:uiPriority w:val="99"/>
    <w:rsid w:val="001a315d"/>
    <w:pPr>
      <w:spacing w:before="0" w:after="0"/>
      <w:jc w:val="left"/>
    </w:pPr>
    <w:rPr>
      <w:lang w:eastAsia="ru-RU" w:bidi="en-US"/>
      <w:sz w:val="20"/>
      <w:szCs w:val="20"/>
    </w:rPr>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one" w:color="000000" w:sz="4" w:space="0"/>
          <w:left w:val="none" w:color="000000" w:sz="4" w:space="0"/>
          <w:bottom w:val="single" w:color="D99695" w:themeColor="accent2" w:sz="12" w:space="0"/>
          <w:right w:val="none" w:color="000000" w:sz="4" w:space="0"/>
        </w:tcBorders>
        <w:shd w:val="clear" w:color="auto" w:fill="FFFFFF"/>
      </w:tcPr>
    </w:tblStylePr>
    <w:tblStylePr w:type="lastRow">
      <w:rPr>
        <w:b/>
      </w:rPr>
      <w:tblPr/>
      <w:tcPr>
        <w:tcBorders>
          <w:top w:val="single" w:color="D99695" w:themeColor="accent2" w:sz="4" w:space="0"/>
          <w:left w:val="none" w:color="000000" w:sz="4" w:space="0"/>
          <w:bottom w:val="none" w:color="000000" w:sz="4" w:space="0"/>
          <w:right w:val="none" w:color="000000" w:sz="4" w:space="0"/>
        </w:tcBorders>
        <w:shd w:val="clear" w:color="auto" w:fill="FFFFFF"/>
      </w:tcPr>
    </w:tblStylePr>
    <w:tblStylePr w:type="firstCol">
      <w:rPr>
        <w:b/>
      </w:rPr>
      <w:tblPr/>
    </w:tblStylePr>
    <w:tblStylePr w:type="lastCol">
      <w:rPr>
        <w:b/>
      </w:rPr>
      <w:tblPr/>
    </w:tblStylePr>
    <w:tblStylePr w:type="band1Vert">
      <w:rPr>
        <w:sz w:val="22"/>
      </w:rPr>
      <w:tblPr/>
      <w:tcPr>
        <w:shd w:val="clear" w:color="auto" w:fill="F2DCDC" w:themeFill="accent2" w:themeFillTint="32"/>
      </w:tcPr>
    </w:tblStylePr>
    <w:tblStylePr w:type="band1Horz">
      <w:rPr>
        <w:sz w:val="22"/>
      </w:rPr>
      <w:tblPr/>
      <w:tcPr>
        <w:shd w:val="clear" w:color="auto" w:fill="F2DCDC" w:themeFill="accent2" w:themeFillTint="32"/>
      </w:tcPr>
    </w:tblStylePr>
  </w:style>
  <w:style w:type="table" w:customStyle="1" w:styleId="GridTable2-Accent3">
    <w:name w:val="Grid Table 2 - Accent 3"/>
    <w:uiPriority w:val="99"/>
    <w:rsid w:val="001a315d"/>
    <w:pPr>
      <w:spacing w:before="0" w:after="0"/>
      <w:jc w:val="left"/>
    </w:pPr>
    <w:rPr>
      <w:lang w:eastAsia="ru-RU" w:bidi="en-US"/>
      <w:sz w:val="20"/>
      <w:szCs w:val="20"/>
    </w:rPr>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one" w:color="000000" w:sz="4" w:space="0"/>
          <w:left w:val="none" w:color="000000" w:sz="4" w:space="0"/>
          <w:bottom w:val="single" w:color="9ABB59" w:themeColor="accent3" w:sz="12" w:space="0"/>
          <w:right w:val="none" w:color="000000" w:sz="4" w:space="0"/>
        </w:tcBorders>
        <w:shd w:val="clear" w:color="auto" w:fill="FFFFFF"/>
      </w:tcPr>
    </w:tblStylePr>
    <w:tblStylePr w:type="lastRow">
      <w:rPr>
        <w:b/>
      </w:rPr>
      <w:tblPr/>
      <w:tcPr>
        <w:tcBorders>
          <w:top w:val="single" w:color="9ABB59" w:themeColor="accent3" w:sz="4" w:space="0"/>
          <w:left w:val="none" w:color="000000" w:sz="4" w:space="0"/>
          <w:bottom w:val="none" w:color="000000" w:sz="4" w:space="0"/>
          <w:right w:val="none" w:color="000000" w:sz="4" w:space="0"/>
        </w:tcBorders>
        <w:shd w:val="clear" w:color="auto" w:fill="FFFFFF"/>
      </w:tcPr>
    </w:tblStylePr>
    <w:tblStylePr w:type="firstCol">
      <w:rPr>
        <w:b/>
      </w:rPr>
      <w:tblPr/>
    </w:tblStylePr>
    <w:tblStylePr w:type="lastCol">
      <w:rPr>
        <w:b/>
      </w:rPr>
      <w:tblPr/>
    </w:tblStylePr>
    <w:tblStylePr w:type="band1Vert">
      <w:rPr>
        <w:sz w:val="22"/>
      </w:rPr>
      <w:tblPr/>
      <w:tcPr>
        <w:shd w:val="clear" w:color="auto" w:fill="EAF1DC" w:themeFill="accent3" w:themeFillTint="34"/>
      </w:tcPr>
    </w:tblStylePr>
    <w:tblStylePr w:type="band1Horz">
      <w:rPr>
        <w:sz w:val="22"/>
      </w:rPr>
      <w:tblPr/>
      <w:tcPr>
        <w:shd w:val="clear" w:color="auto" w:fill="EAF1DC" w:themeFill="accent3" w:themeFillTint="34"/>
      </w:tcPr>
    </w:tblStylePr>
  </w:style>
  <w:style w:type="table" w:customStyle="1" w:styleId="GridTable2-Accent4">
    <w:name w:val="Grid Table 2 - Accent 4"/>
    <w:uiPriority w:val="99"/>
    <w:rsid w:val="001a315d"/>
    <w:pPr>
      <w:spacing w:before="0" w:after="0"/>
      <w:jc w:val="left"/>
    </w:pPr>
    <w:rPr>
      <w:lang w:eastAsia="ru-RU" w:bidi="en-US"/>
      <w:sz w:val="20"/>
      <w:szCs w:val="20"/>
    </w:rPr>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one" w:color="000000" w:sz="4" w:space="0"/>
          <w:left w:val="none" w:color="000000" w:sz="4" w:space="0"/>
          <w:bottom w:val="single" w:color="B2A1C6" w:themeColor="accent4" w:sz="12" w:space="0"/>
          <w:right w:val="none" w:color="000000" w:sz="4" w:space="0"/>
        </w:tcBorders>
        <w:shd w:val="clear" w:color="auto" w:fill="FFFFFF"/>
      </w:tcPr>
    </w:tblStylePr>
    <w:tblStylePr w:type="lastRow">
      <w:rPr>
        <w:b/>
      </w:rPr>
      <w:tblPr/>
      <w:tcPr>
        <w:tcBorders>
          <w:top w:val="single" w:color="B2A1C6" w:themeColor="accent4" w:sz="4" w:space="0"/>
          <w:left w:val="none" w:color="000000" w:sz="4" w:space="0"/>
          <w:bottom w:val="none" w:color="000000" w:sz="4" w:space="0"/>
          <w:right w:val="none" w:color="000000" w:sz="4" w:space="0"/>
        </w:tcBorders>
        <w:shd w:val="clear" w:color="auto" w:fill="FFFFFF"/>
      </w:tcPr>
    </w:tblStylePr>
    <w:tblStylePr w:type="firstCol">
      <w:rPr>
        <w:b/>
      </w:rPr>
      <w:tblPr/>
    </w:tblStylePr>
    <w:tblStylePr w:type="lastCol">
      <w:rPr>
        <w:b/>
      </w:rPr>
      <w:tblPr/>
    </w:tblStylePr>
    <w:tblStylePr w:type="band1Vert">
      <w:rPr>
        <w:sz w:val="22"/>
      </w:rPr>
      <w:tblPr/>
      <w:tcPr>
        <w:shd w:val="clear" w:color="auto" w:fill="E5DFEC" w:themeFill="accent4" w:themeFillTint="34"/>
      </w:tcPr>
    </w:tblStylePr>
    <w:tblStylePr w:type="band1Horz">
      <w:rPr>
        <w:sz w:val="22"/>
      </w:rPr>
      <w:tblPr/>
      <w:tcPr>
        <w:shd w:val="clear" w:color="auto" w:fill="E5DFEC" w:themeFill="accent4" w:themeFillTint="34"/>
      </w:tcPr>
    </w:tblStylePr>
  </w:style>
  <w:style w:type="table" w:customStyle="1" w:styleId="GridTable2-Accent5">
    <w:name w:val="Grid Table 2 - Accent 5"/>
    <w:uiPriority w:val="99"/>
    <w:rsid w:val="001a315d"/>
    <w:pPr>
      <w:spacing w:before="0" w:after="0"/>
      <w:jc w:val="left"/>
    </w:pPr>
    <w:rPr>
      <w:lang w:eastAsia="ru-RU" w:bidi="en-US"/>
      <w:sz w:val="20"/>
      <w:szCs w:val="20"/>
    </w:rPr>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one" w:color="000000" w:sz="4" w:space="0"/>
          <w:left w:val="none" w:color="000000" w:sz="4" w:space="0"/>
          <w:bottom w:val="single" w:color="4BACC6" w:themeColor="accent5" w:sz="12" w:space="0"/>
          <w:right w:val="none" w:color="000000" w:sz="4" w:space="0"/>
        </w:tcBorders>
        <w:shd w:val="clear" w:color="auto" w:fill="FFFFFF"/>
      </w:tcPr>
    </w:tblStylePr>
    <w:tblStylePr w:type="lastRow">
      <w:rPr>
        <w:b/>
      </w:rPr>
      <w:tblPr/>
      <w:tcPr>
        <w:tcBorders>
          <w:top w:val="single" w:color="4BACC6" w:themeColor="accent5" w:sz="4" w:space="0"/>
          <w:left w:val="none" w:color="000000" w:sz="4" w:space="0"/>
          <w:bottom w:val="none" w:color="000000" w:sz="4" w:space="0"/>
          <w:right w:val="none" w:color="000000" w:sz="4" w:space="0"/>
        </w:tcBorders>
        <w:shd w:val="clear" w:color="auto" w:fill="FFFFFF"/>
      </w:tcPr>
    </w:tblStylePr>
    <w:tblStylePr w:type="firstCol">
      <w:rPr>
        <w:b/>
      </w:rPr>
      <w:tblPr/>
    </w:tblStylePr>
    <w:tblStylePr w:type="lastCol">
      <w:rPr>
        <w:b/>
      </w:rPr>
      <w:tblPr/>
    </w:tblStylePr>
    <w:tblStylePr w:type="band1Vert">
      <w:rPr>
        <w:sz w:val="22"/>
      </w:rPr>
      <w:tblPr/>
      <w:tcPr>
        <w:shd w:val="clear" w:color="auto" w:fill="DAEEF3" w:themeFill="accent5" w:themeFillTint="34"/>
      </w:tcPr>
    </w:tblStylePr>
    <w:tblStylePr w:type="band1Horz">
      <w:rPr>
        <w:sz w:val="22"/>
      </w:rPr>
      <w:tblPr/>
      <w:tcPr>
        <w:shd w:val="clear" w:color="auto" w:fill="DAEEF3" w:themeFill="accent5" w:themeFillTint="34"/>
      </w:tcPr>
    </w:tblStylePr>
  </w:style>
  <w:style w:type="table" w:customStyle="1" w:styleId="GridTable2-Accent6">
    <w:name w:val="Grid Table 2 - Accent 6"/>
    <w:uiPriority w:val="99"/>
    <w:rsid w:val="001a315d"/>
    <w:pPr>
      <w:spacing w:before="0" w:after="0"/>
      <w:jc w:val="left"/>
    </w:pPr>
    <w:rPr>
      <w:lang w:eastAsia="ru-RU" w:bidi="en-US"/>
      <w:sz w:val="20"/>
      <w:szCs w:val="20"/>
    </w:rPr>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one" w:color="000000" w:sz="4" w:space="0"/>
          <w:left w:val="none" w:color="000000" w:sz="4" w:space="0"/>
          <w:bottom w:val="single" w:color="F79646" w:themeColor="accent6" w:sz="12" w:space="0"/>
          <w:right w:val="none" w:color="000000" w:sz="4" w:space="0"/>
        </w:tcBorders>
        <w:shd w:val="clear" w:color="auto" w:fill="FFFFFF"/>
      </w:tcPr>
    </w:tblStylePr>
    <w:tblStylePr w:type="lastRow">
      <w:rPr>
        <w:b/>
      </w:rPr>
      <w:tblPr/>
      <w:tcPr>
        <w:tcBorders>
          <w:top w:val="single" w:color="F79646" w:themeColor="accent6" w:sz="4" w:space="0"/>
          <w:left w:val="none" w:color="000000" w:sz="4" w:space="0"/>
          <w:bottom w:val="none" w:color="000000" w:sz="4" w:space="0"/>
          <w:right w:val="none" w:color="000000" w:sz="4" w:space="0"/>
        </w:tcBorders>
        <w:shd w:val="clear" w:color="auto" w:fill="FFFFFF"/>
      </w:tcPr>
    </w:tblStylePr>
    <w:tblStylePr w:type="firstCol">
      <w:rPr>
        <w:b/>
      </w:rPr>
      <w:tblPr/>
    </w:tblStylePr>
    <w:tblStylePr w:type="lastCol">
      <w:rPr>
        <w:b/>
      </w:rPr>
      <w:tblPr/>
    </w:tblStylePr>
    <w:tblStylePr w:type="band1Vert">
      <w:rPr>
        <w:sz w:val="22"/>
      </w:rPr>
      <w:tblPr/>
      <w:tcPr>
        <w:shd w:val="clear" w:color="auto" w:fill="FDE9D8" w:themeFill="accent6" w:themeFillTint="34"/>
      </w:tcPr>
    </w:tblStylePr>
    <w:tblStylePr w:type="band1Horz">
      <w:rPr>
        <w:sz w:val="22"/>
      </w:rPr>
      <w:tblPr/>
      <w:tcPr>
        <w:shd w:val="clear" w:color="auto" w:fill="FDE9D8" w:themeFill="accent6" w:themeFillTint="34"/>
      </w:tcPr>
    </w:tblStylePr>
  </w:style>
  <w:style w:type="table" w:customStyle="1" w:styleId="-31">
    <w:name w:val="Таблица-сетка 31"/>
    <w:uiPriority w:val="99"/>
    <w:rsid w:val="001a315d"/>
    <w:pPr>
      <w:spacing w:before="0" w:after="0"/>
      <w:jc w:val="left"/>
    </w:pPr>
    <w:rPr>
      <w:lang w:eastAsia="ru-RU" w:bidi="en-US"/>
      <w:sz w:val="20"/>
      <w:szCs w:val="20"/>
    </w:r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CellMar>
        <w:top w:w="0" w:type="dxa"/>
        <w:left w:w="0" w:type="dxa"/>
        <w:bottom w:w="0" w:type="dxa"/>
        <w:right w:w="0" w:type="dxa"/>
      </w:tblCellMar>
    </w:tblPr>
    <w:tblStylePr w:type="firstRow">
      <w:rPr>
        <w:b/>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sz w:val="22"/>
      </w:rPr>
      <w:tblPr/>
      <w:tcPr>
        <w:shd w:val="clear" w:color="auto" w:fill="CBCBCB" w:themeFill="text1" w:themeFillTint="34"/>
      </w:tcPr>
    </w:tblStylePr>
    <w:tblStylePr w:type="band1Horz">
      <w:rPr>
        <w:sz w:val="22"/>
      </w:rPr>
      <w:tblPr/>
      <w:tcPr>
        <w:shd w:val="clear" w:color="auto" w:fill="CBCBCB" w:themeFill="text1" w:themeFillTint="34"/>
      </w:tcPr>
    </w:tblStylePr>
  </w:style>
  <w:style w:type="table" w:customStyle="1" w:styleId="GridTable3-Accent1">
    <w:name w:val="Grid Table 3 - Accent 1"/>
    <w:uiPriority w:val="99"/>
    <w:rsid w:val="001a315d"/>
    <w:pPr>
      <w:spacing w:before="0" w:after="0"/>
      <w:jc w:val="left"/>
    </w:pPr>
    <w:rPr>
      <w:lang w:eastAsia="ru-RU" w:bidi="en-US"/>
      <w:sz w:val="20"/>
      <w:szCs w:val="20"/>
    </w:rPr>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sz w:val="22"/>
      </w:rPr>
      <w:tblPr/>
      <w:tcPr>
        <w:shd w:val="clear" w:color="auto" w:fill="DAE5F1" w:themeFill="accent1" w:themeFillTint="34"/>
      </w:tcPr>
    </w:tblStylePr>
    <w:tblStylePr w:type="band1Horz">
      <w:rPr>
        <w:sz w:val="22"/>
      </w:rPr>
      <w:tblPr/>
      <w:tcPr>
        <w:shd w:val="clear" w:color="auto" w:fill="DAE5F1" w:themeFill="accent1" w:themeFillTint="34"/>
      </w:tcPr>
    </w:tblStylePr>
  </w:style>
  <w:style w:type="table" w:customStyle="1" w:styleId="GridTable3-Accent2">
    <w:name w:val="Grid Table 3 - Accent 2"/>
    <w:uiPriority w:val="99"/>
    <w:rsid w:val="001a315d"/>
    <w:pPr>
      <w:spacing w:before="0" w:after="0"/>
      <w:jc w:val="left"/>
    </w:pPr>
    <w:rPr>
      <w:lang w:eastAsia="ru-RU" w:bidi="en-US"/>
      <w:sz w:val="20"/>
      <w:szCs w:val="20"/>
    </w:rPr>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sz w:val="22"/>
      </w:rPr>
      <w:tblPr/>
      <w:tcPr>
        <w:shd w:val="clear" w:color="auto" w:fill="F2DCDC" w:themeFill="accent2" w:themeFillTint="32"/>
      </w:tcPr>
    </w:tblStylePr>
    <w:tblStylePr w:type="band1Horz">
      <w:rPr>
        <w:sz w:val="22"/>
      </w:rPr>
      <w:tblPr/>
      <w:tcPr>
        <w:shd w:val="clear" w:color="auto" w:fill="F2DCDC" w:themeFill="accent2" w:themeFillTint="32"/>
      </w:tcPr>
    </w:tblStylePr>
  </w:style>
  <w:style w:type="table" w:customStyle="1" w:styleId="GridTable3-Accent3">
    <w:name w:val="Grid Table 3 - Accent 3"/>
    <w:uiPriority w:val="99"/>
    <w:rsid w:val="001a315d"/>
    <w:pPr>
      <w:spacing w:before="0" w:after="0"/>
      <w:jc w:val="left"/>
    </w:pPr>
    <w:rPr>
      <w:lang w:eastAsia="ru-RU" w:bidi="en-US"/>
      <w:sz w:val="20"/>
      <w:szCs w:val="20"/>
    </w:rPr>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sz w:val="22"/>
      </w:rPr>
      <w:tblPr/>
      <w:tcPr>
        <w:shd w:val="clear" w:color="auto" w:fill="EAF1DC" w:themeFill="accent3" w:themeFillTint="34"/>
      </w:tcPr>
    </w:tblStylePr>
    <w:tblStylePr w:type="band1Horz">
      <w:rPr>
        <w:sz w:val="22"/>
      </w:rPr>
      <w:tblPr/>
      <w:tcPr>
        <w:shd w:val="clear" w:color="auto" w:fill="EAF1DC" w:themeFill="accent3" w:themeFillTint="34"/>
      </w:tcPr>
    </w:tblStylePr>
  </w:style>
  <w:style w:type="table" w:customStyle="1" w:styleId="GridTable3-Accent4">
    <w:name w:val="Grid Table 3 - Accent 4"/>
    <w:uiPriority w:val="99"/>
    <w:rsid w:val="001a315d"/>
    <w:pPr>
      <w:spacing w:before="0" w:after="0"/>
      <w:jc w:val="left"/>
    </w:pPr>
    <w:rPr>
      <w:lang w:eastAsia="ru-RU" w:bidi="en-US"/>
      <w:sz w:val="20"/>
      <w:szCs w:val="20"/>
    </w:rPr>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sz w:val="22"/>
      </w:rPr>
      <w:tblPr/>
      <w:tcPr>
        <w:shd w:val="clear" w:color="auto" w:fill="E5DFEC" w:themeFill="accent4" w:themeFillTint="34"/>
      </w:tcPr>
    </w:tblStylePr>
    <w:tblStylePr w:type="band1Horz">
      <w:rPr>
        <w:sz w:val="22"/>
      </w:rPr>
      <w:tblPr/>
      <w:tcPr>
        <w:shd w:val="clear" w:color="auto" w:fill="E5DFEC" w:themeFill="accent4" w:themeFillTint="34"/>
      </w:tcPr>
    </w:tblStylePr>
  </w:style>
  <w:style w:type="table" w:customStyle="1" w:styleId="GridTable3-Accent5">
    <w:name w:val="Grid Table 3 - Accent 5"/>
    <w:uiPriority w:val="99"/>
    <w:rsid w:val="001a315d"/>
    <w:pPr>
      <w:spacing w:before="0" w:after="0"/>
      <w:jc w:val="left"/>
    </w:pPr>
    <w:rPr>
      <w:lang w:eastAsia="ru-RU" w:bidi="en-US"/>
      <w:sz w:val="20"/>
      <w:szCs w:val="20"/>
    </w:rPr>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sz w:val="22"/>
      </w:rPr>
      <w:tblPr/>
      <w:tcPr>
        <w:shd w:val="clear" w:color="auto" w:fill="DAEEF3" w:themeFill="accent5" w:themeFillTint="34"/>
      </w:tcPr>
    </w:tblStylePr>
    <w:tblStylePr w:type="band1Horz">
      <w:rPr>
        <w:sz w:val="22"/>
      </w:rPr>
      <w:tblPr/>
      <w:tcPr>
        <w:shd w:val="clear" w:color="auto" w:fill="DAEEF3" w:themeFill="accent5" w:themeFillTint="34"/>
      </w:tcPr>
    </w:tblStylePr>
  </w:style>
  <w:style w:type="table" w:customStyle="1" w:styleId="GridTable3-Accent6">
    <w:name w:val="Grid Table 3 - Accent 6"/>
    <w:uiPriority w:val="99"/>
    <w:rsid w:val="001a315d"/>
    <w:pPr>
      <w:spacing w:before="0" w:after="0"/>
      <w:jc w:val="left"/>
    </w:pPr>
    <w:rPr>
      <w:lang w:eastAsia="ru-RU" w:bidi="en-US"/>
      <w:sz w:val="20"/>
      <w:szCs w:val="20"/>
    </w:rPr>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auto" w:fill="FFFFFF"/>
      </w:tcPr>
    </w:tblStylePr>
    <w:tblStylePr w:type="band1Vert">
      <w:rPr>
        <w:sz w:val="22"/>
      </w:rPr>
      <w:tblPr/>
      <w:tcPr>
        <w:shd w:val="clear" w:color="auto" w:fill="FDE9D8" w:themeFill="accent6" w:themeFillTint="34"/>
      </w:tcPr>
    </w:tblStylePr>
    <w:tblStylePr w:type="band1Horz">
      <w:rPr>
        <w:sz w:val="22"/>
      </w:rPr>
      <w:tblPr/>
      <w:tcPr>
        <w:shd w:val="clear" w:color="auto" w:fill="FDE9D8" w:themeFill="accent6" w:themeFillTint="34"/>
      </w:tcPr>
    </w:tblStylePr>
  </w:style>
  <w:style w:type="table" w:customStyle="1" w:styleId="-41">
    <w:name w:val="Таблица-сетка 41"/>
    <w:uiPriority w:val="59"/>
    <w:rsid w:val="001a315d"/>
    <w:pPr>
      <w:spacing w:before="0" w:after="0"/>
      <w:jc w:val="left"/>
    </w:pPr>
    <w:rPr>
      <w:lang w:eastAsia="ru-RU" w:bidi="en-US"/>
      <w:sz w:val="20"/>
      <w:szCs w:val="20"/>
    </w:r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top w:w="0" w:type="dxa"/>
        <w:left w:w="0" w:type="dxa"/>
        <w:bottom w:w="0" w:type="dxa"/>
        <w:right w:w="0" w:type="dxa"/>
      </w:tblCellMar>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auto" w:fill="CBCBCB" w:themeFill="text1" w:themeFillTint="34"/>
      </w:tcPr>
    </w:tblStylePr>
    <w:tblStylePr w:type="band1Horz">
      <w:rPr>
        <w:sz w:val="22"/>
      </w:rPr>
      <w:tblPr/>
      <w:tcPr>
        <w:shd w:val="clear" w:color="auto" w:fill="CBCBCB" w:themeFill="text1" w:themeFillTint="34"/>
      </w:tcPr>
    </w:tblStylePr>
  </w:style>
  <w:style w:type="table" w:customStyle="1" w:styleId="GridTable4-Accent1">
    <w:name w:val="Grid Table 4 - Accent 1"/>
    <w:uiPriority w:val="59"/>
    <w:rsid w:val="001a315d"/>
    <w:pPr>
      <w:spacing w:before="0" w:after="0"/>
      <w:jc w:val="left"/>
    </w:pPr>
    <w:rPr>
      <w:lang w:eastAsia="ru-RU" w:bidi="en-US"/>
      <w:sz w:val="20"/>
      <w:szCs w:val="20"/>
    </w:rPr>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5D8AC2" w:themeColor="accent1" w:sz="4" w:space="0"/>
          <w:left w:val="single" w:color="5D8AC2" w:themeColor="accent1" w:sz="4" w:space="0"/>
          <w:bottom w:val="single" w:color="5D8AC2" w:themeColor="accent1" w:sz="4" w:space="0"/>
          <w:right w:val="single" w:color="5D8AC2" w:themeColor="accent1" w:sz="4" w:space="0"/>
        </w:tcBorders>
        <w:shd w:val="clear" w:color="auto" w:fill="5D8AC2" w:themeFill="accent1" w:themeFillTint="ea"/>
      </w:tcPr>
    </w:tblStylePr>
    <w:tblStylePr w:type="lastRow">
      <w:rPr>
        <w:b/>
      </w:rPr>
      <w:tblPr/>
      <w:tcPr>
        <w:tcBorders>
          <w:top w:val="single" w:color="5D8AC2" w:themeColor="accent1" w:sz="4" w:space="0"/>
        </w:tcBorders>
      </w:tcPr>
    </w:tblStylePr>
    <w:tblStylePr w:type="firstCol">
      <w:rPr>
        <w:b/>
      </w:rPr>
      <w:tblPr/>
    </w:tblStylePr>
    <w:tblStylePr w:type="lastCol">
      <w:rPr>
        <w:b/>
      </w:rPr>
      <w:tblPr/>
    </w:tblStylePr>
    <w:tblStylePr w:type="band1Vert">
      <w:rPr>
        <w:sz w:val="22"/>
      </w:rPr>
      <w:tblPr/>
      <w:tcPr>
        <w:shd w:val="clear" w:color="auto" w:fill="DCE6F2" w:themeFill="accent1" w:themeFillTint="32"/>
      </w:tcPr>
    </w:tblStylePr>
    <w:tblStylePr w:type="band1Horz">
      <w:rPr>
        <w:sz w:val="22"/>
      </w:rPr>
      <w:tblPr/>
      <w:tcPr>
        <w:shd w:val="clear" w:color="auto" w:fill="DCE6F2" w:themeFill="accent1" w:themeFillTint="32"/>
      </w:tcPr>
    </w:tblStylePr>
  </w:style>
  <w:style w:type="table" w:customStyle="1" w:styleId="GridTable4-Accent2">
    <w:name w:val="Grid Table 4 - Accent 2"/>
    <w:uiPriority w:val="59"/>
    <w:rsid w:val="001a315d"/>
    <w:pPr>
      <w:spacing w:before="0" w:after="0"/>
      <w:jc w:val="left"/>
    </w:pPr>
    <w:rPr>
      <w:lang w:eastAsia="ru-RU" w:bidi="en-US"/>
      <w:sz w:val="20"/>
      <w:szCs w:val="20"/>
    </w:rPr>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D99695" w:themeColor="accent2" w:sz="4" w:space="0"/>
          <w:left w:val="single" w:color="D99695" w:themeColor="accent2" w:sz="4" w:space="0"/>
          <w:bottom w:val="single" w:color="D99695" w:themeColor="accent2" w:sz="4" w:space="0"/>
          <w:right w:val="single" w:color="D99695" w:themeColor="accent2" w:sz="4" w:space="0"/>
        </w:tcBorders>
        <w:shd w:val="clear" w:color="auto" w:fill="D99695" w:themeFill="accent2" w:themeFillTint="97"/>
      </w:tcPr>
    </w:tblStylePr>
    <w:tblStylePr w:type="lastRow">
      <w:rPr>
        <w:b/>
      </w:rPr>
      <w:tblPr/>
      <w:tcPr>
        <w:tcBorders>
          <w:top w:val="single" w:color="D99695" w:themeColor="accent2" w:sz="4" w:space="0"/>
        </w:tcBorders>
      </w:tcPr>
    </w:tblStylePr>
    <w:tblStylePr w:type="firstCol">
      <w:rPr>
        <w:b/>
      </w:rPr>
      <w:tblPr/>
    </w:tblStylePr>
    <w:tblStylePr w:type="lastCol">
      <w:rPr>
        <w:b/>
      </w:rPr>
      <w:tblPr/>
    </w:tblStylePr>
    <w:tblStylePr w:type="band1Vert">
      <w:rPr>
        <w:sz w:val="22"/>
      </w:rPr>
      <w:tblPr/>
      <w:tcPr>
        <w:shd w:val="clear" w:color="auto" w:fill="F2DCDC" w:themeFill="accent2" w:themeFillTint="32"/>
      </w:tcPr>
    </w:tblStylePr>
    <w:tblStylePr w:type="band1Horz">
      <w:rPr>
        <w:sz w:val="22"/>
      </w:rPr>
      <w:tblPr/>
      <w:tcPr>
        <w:shd w:val="clear" w:color="auto" w:fill="F2DCDC" w:themeFill="accent2" w:themeFillTint="32"/>
      </w:tcPr>
    </w:tblStylePr>
  </w:style>
  <w:style w:type="table" w:customStyle="1" w:styleId="GridTable4-Accent3">
    <w:name w:val="Grid Table 4 - Accent 3"/>
    <w:uiPriority w:val="59"/>
    <w:rsid w:val="001a315d"/>
    <w:pPr>
      <w:spacing w:before="0" w:after="0"/>
      <w:jc w:val="left"/>
    </w:pPr>
    <w:rPr>
      <w:lang w:eastAsia="ru-RU" w:bidi="en-US"/>
      <w:sz w:val="20"/>
      <w:szCs w:val="20"/>
    </w:rPr>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ABB59" w:themeColor="accent3" w:sz="4" w:space="0"/>
          <w:left w:val="single" w:color="9ABB59" w:themeColor="accent3" w:sz="4" w:space="0"/>
          <w:bottom w:val="single" w:color="9ABB59" w:themeColor="accent3" w:sz="4" w:space="0"/>
          <w:right w:val="single" w:color="9ABB59" w:themeColor="accent3" w:sz="4" w:space="0"/>
        </w:tcBorders>
        <w:shd w:val="clear" w:color="auto" w:fill="9ABB59" w:themeFill="accent3" w:themeFillTint="fe"/>
      </w:tcPr>
    </w:tblStylePr>
    <w:tblStylePr w:type="lastRow">
      <w:rPr>
        <w:b/>
      </w:rPr>
      <w:tblPr/>
      <w:tcPr>
        <w:tcBorders>
          <w:top w:val="single" w:color="9ABB59" w:themeColor="accent3" w:sz="4" w:space="0"/>
        </w:tcBorders>
      </w:tcPr>
    </w:tblStylePr>
    <w:tblStylePr w:type="firstCol">
      <w:rPr>
        <w:b/>
      </w:rPr>
      <w:tblPr/>
    </w:tblStylePr>
    <w:tblStylePr w:type="lastCol">
      <w:rPr>
        <w:b/>
      </w:rPr>
      <w:tblPr/>
    </w:tblStylePr>
    <w:tblStylePr w:type="band1Vert">
      <w:rPr>
        <w:sz w:val="22"/>
      </w:rPr>
      <w:tblPr/>
      <w:tcPr>
        <w:shd w:val="clear" w:color="auto" w:fill="EAF1DC" w:themeFill="accent3" w:themeFillTint="34"/>
      </w:tcPr>
    </w:tblStylePr>
    <w:tblStylePr w:type="band1Horz">
      <w:rPr>
        <w:sz w:val="22"/>
      </w:rPr>
      <w:tblPr/>
      <w:tcPr>
        <w:shd w:val="clear" w:color="auto" w:fill="EAF1DC" w:themeFill="accent3" w:themeFillTint="34"/>
      </w:tcPr>
    </w:tblStylePr>
  </w:style>
  <w:style w:type="table" w:customStyle="1" w:styleId="GridTable4-Accent4">
    <w:name w:val="Grid Table 4 - Accent 4"/>
    <w:uiPriority w:val="59"/>
    <w:rsid w:val="001a315d"/>
    <w:pPr>
      <w:spacing w:before="0" w:after="0"/>
      <w:jc w:val="left"/>
    </w:pPr>
    <w:rPr>
      <w:lang w:eastAsia="ru-RU" w:bidi="en-US"/>
      <w:sz w:val="20"/>
      <w:szCs w:val="20"/>
    </w:rPr>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B2A1C6" w:themeColor="accent4" w:sz="4" w:space="0"/>
          <w:left w:val="single" w:color="B2A1C6" w:themeColor="accent4" w:sz="4" w:space="0"/>
          <w:bottom w:val="single" w:color="B2A1C6" w:themeColor="accent4" w:sz="4" w:space="0"/>
          <w:right w:val="single" w:color="B2A1C6" w:themeColor="accent4" w:sz="4" w:space="0"/>
        </w:tcBorders>
        <w:shd w:val="clear" w:color="auto" w:fill="B2A1C6" w:themeFill="accent4" w:themeFillTint="9a"/>
      </w:tcPr>
    </w:tblStylePr>
    <w:tblStylePr w:type="lastRow">
      <w:rPr>
        <w:b/>
      </w:rPr>
      <w:tblPr/>
      <w:tcPr>
        <w:tcBorders>
          <w:top w:val="single" w:color="B2A1C6" w:themeColor="accent4" w:sz="4" w:space="0"/>
        </w:tcBorders>
      </w:tcPr>
    </w:tblStylePr>
    <w:tblStylePr w:type="firstCol">
      <w:rPr>
        <w:b/>
      </w:rPr>
      <w:tblPr/>
    </w:tblStylePr>
    <w:tblStylePr w:type="lastCol">
      <w:rPr>
        <w:b/>
      </w:rPr>
      <w:tblPr/>
    </w:tblStylePr>
    <w:tblStylePr w:type="band1Vert">
      <w:rPr>
        <w:sz w:val="22"/>
      </w:rPr>
      <w:tblPr/>
      <w:tcPr>
        <w:shd w:val="clear" w:color="auto" w:fill="E5DFEC" w:themeFill="accent4" w:themeFillTint="34"/>
      </w:tcPr>
    </w:tblStylePr>
    <w:tblStylePr w:type="band1Horz">
      <w:rPr>
        <w:sz w:val="22"/>
      </w:rPr>
      <w:tblPr/>
      <w:tcPr>
        <w:shd w:val="clear" w:color="auto" w:fill="E5DFEC" w:themeFill="accent4" w:themeFillTint="34"/>
      </w:tcPr>
    </w:tblStylePr>
  </w:style>
  <w:style w:type="table" w:customStyle="1" w:styleId="GridTable4-Accent5">
    <w:name w:val="Grid Table 4 - Accent 5"/>
    <w:uiPriority w:val="59"/>
    <w:rsid w:val="001a315d"/>
    <w:pPr>
      <w:spacing w:before="0" w:after="0"/>
      <w:jc w:val="left"/>
    </w:pPr>
    <w:rPr>
      <w:lang w:eastAsia="ru-RU" w:bidi="en-US"/>
      <w:sz w:val="20"/>
      <w:szCs w:val="20"/>
    </w:rPr>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auto" w:fill="4BACC6" w:themeFill="accent5"/>
      </w:tcPr>
    </w:tblStylePr>
    <w:tblStylePr w:type="lastRow">
      <w:rPr>
        <w:b/>
      </w:rPr>
      <w:tblPr/>
      <w:tcPr>
        <w:tcBorders>
          <w:top w:val="single" w:color="4BACC6" w:themeColor="accent5" w:sz="4" w:space="0"/>
        </w:tcBorders>
      </w:tcPr>
    </w:tblStylePr>
    <w:tblStylePr w:type="firstCol">
      <w:rPr>
        <w:b/>
      </w:rPr>
      <w:tblPr/>
    </w:tblStylePr>
    <w:tblStylePr w:type="lastCol">
      <w:rPr>
        <w:b/>
      </w:rPr>
      <w:tblPr/>
    </w:tblStylePr>
    <w:tblStylePr w:type="band1Vert">
      <w:rPr>
        <w:sz w:val="22"/>
      </w:rPr>
      <w:tblPr/>
      <w:tcPr>
        <w:shd w:val="clear" w:color="auto" w:fill="DAEEF3" w:themeFill="accent5" w:themeFillTint="34"/>
      </w:tcPr>
    </w:tblStylePr>
    <w:tblStylePr w:type="band1Horz">
      <w:rPr>
        <w:sz w:val="22"/>
      </w:rPr>
      <w:tblPr/>
      <w:tcPr>
        <w:shd w:val="clear" w:color="auto" w:fill="DAEEF3" w:themeFill="accent5" w:themeFillTint="34"/>
      </w:tcPr>
    </w:tblStylePr>
  </w:style>
  <w:style w:type="table" w:customStyle="1" w:styleId="GridTable4-Accent6">
    <w:name w:val="Grid Table 4 - Accent 6"/>
    <w:uiPriority w:val="59"/>
    <w:rsid w:val="001a315d"/>
    <w:pPr>
      <w:spacing w:before="0" w:after="0"/>
      <w:jc w:val="left"/>
    </w:pPr>
    <w:rPr>
      <w:lang w:eastAsia="ru-RU" w:bidi="en-US"/>
      <w:sz w:val="20"/>
      <w:szCs w:val="20"/>
    </w:rPr>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auto" w:fill="F79646" w:themeFill="accent6"/>
      </w:tcPr>
    </w:tblStylePr>
    <w:tblStylePr w:type="lastRow">
      <w:rPr>
        <w:b/>
      </w:rPr>
      <w:tblPr/>
      <w:tcPr>
        <w:tcBorders>
          <w:top w:val="single" w:color="F79646" w:themeColor="accent6" w:sz="4" w:space="0"/>
        </w:tcBorders>
      </w:tcPr>
    </w:tblStylePr>
    <w:tblStylePr w:type="firstCol">
      <w:rPr>
        <w:b/>
      </w:rPr>
      <w:tblPr/>
    </w:tblStylePr>
    <w:tblStylePr w:type="lastCol">
      <w:rPr>
        <w:b/>
      </w:rPr>
      <w:tblPr/>
    </w:tblStylePr>
    <w:tblStylePr w:type="band1Vert">
      <w:rPr>
        <w:sz w:val="22"/>
      </w:rPr>
      <w:tblPr/>
      <w:tcPr>
        <w:shd w:val="clear" w:color="auto" w:fill="FDE9D8" w:themeFill="accent6" w:themeFillTint="34"/>
      </w:tcPr>
    </w:tblStylePr>
    <w:tblStylePr w:type="band1Horz">
      <w:rPr>
        <w:sz w:val="22"/>
      </w:rPr>
      <w:tblPr/>
      <w:tcPr>
        <w:shd w:val="clear" w:color="auto" w:fill="FDE9D8" w:themeFill="accent6" w:themeFillTint="34"/>
      </w:tcPr>
    </w:tblStylePr>
  </w:style>
  <w:style w:type="table" w:customStyle="1" w:styleId="-51">
    <w:name w:val="Таблица-сетка 5 темная1"/>
    <w:uiPriority w:val="99"/>
    <w:rsid w:val="001a315d"/>
    <w:pPr>
      <w:spacing w:before="0" w:after="0"/>
      <w:jc w:val="left"/>
    </w:pPr>
    <w:rPr>
      <w:lang w:eastAsia="ru-RU" w:bidi="en-US"/>
      <w:sz w:val="20"/>
      <w:szCs w:val="20"/>
    </w:r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auto" w:fill="000000" w:themeFill="text1"/>
      </w:tcPr>
    </w:tblStylePr>
    <w:tblStylePr w:type="lastRow">
      <w:rPr>
        <w:b/>
        <w:sz w:val="22"/>
      </w:rPr>
      <w:tblPr/>
      <w:tcPr>
        <w:tcBorders>
          <w:top w:val="single" w:color="FFFFFF" w:themeColor="light1" w:sz="4" w:space="0"/>
        </w:tcBorders>
        <w:shd w:val="clear" w:color="auto" w:fill="000000" w:themeFill="text1"/>
      </w:tcPr>
    </w:tblStylePr>
    <w:tblStylePr w:type="firstCol">
      <w:rPr>
        <w:b/>
        <w:sz w:val="22"/>
      </w:rPr>
      <w:tblPr/>
      <w:tcPr>
        <w:shd w:val="clear" w:color="auto" w:fill="000000" w:themeFill="text1"/>
      </w:tcPr>
    </w:tblStylePr>
    <w:tblStylePr w:type="lastCol">
      <w:rPr>
        <w:b/>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rsid w:val="001a315d"/>
    <w:pPr>
      <w:spacing w:before="0" w:after="0"/>
      <w:jc w:val="left"/>
    </w:pPr>
    <w:rPr>
      <w:lang w:eastAsia="ru-RU" w:bidi="en-US"/>
      <w:sz w:val="20"/>
      <w:szCs w:val="20"/>
    </w:r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auto" w:fill="4F81BD" w:themeFill="accent1"/>
      </w:tcPr>
    </w:tblStylePr>
    <w:tblStylePr w:type="lastRow">
      <w:rPr>
        <w:b/>
        <w:sz w:val="22"/>
      </w:rPr>
      <w:tblPr/>
      <w:tcPr>
        <w:tcBorders>
          <w:top w:val="single" w:color="FFFFFF" w:themeColor="light1" w:sz="4" w:space="0"/>
        </w:tcBorders>
        <w:shd w:val="clear" w:color="auto" w:fill="4F81BD" w:themeFill="accent1"/>
      </w:tcPr>
    </w:tblStylePr>
    <w:tblStylePr w:type="firstCol">
      <w:rPr>
        <w:b/>
        <w:sz w:val="22"/>
      </w:rPr>
      <w:tblPr/>
      <w:tcPr>
        <w:shd w:val="clear" w:color="auto" w:fill="4F81BD" w:themeFill="accent1"/>
      </w:tcPr>
    </w:tblStylePr>
    <w:tblStylePr w:type="lastCol">
      <w:rPr>
        <w:b/>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uiPriority w:val="99"/>
    <w:rsid w:val="001a315d"/>
    <w:pPr>
      <w:spacing w:before="0" w:after="0"/>
      <w:jc w:val="left"/>
    </w:pPr>
    <w:rPr>
      <w:lang w:eastAsia="ru-RU" w:bidi="en-US"/>
      <w:sz w:val="20"/>
      <w:szCs w:val="20"/>
    </w:r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auto" w:fill="C0504D" w:themeFill="accent2"/>
      </w:tcPr>
    </w:tblStylePr>
    <w:tblStylePr w:type="lastRow">
      <w:rPr>
        <w:b/>
        <w:sz w:val="22"/>
      </w:rPr>
      <w:tblPr/>
      <w:tcPr>
        <w:tcBorders>
          <w:top w:val="single" w:color="FFFFFF" w:themeColor="light1" w:sz="4" w:space="0"/>
        </w:tcBorders>
        <w:shd w:val="clear" w:color="auto" w:fill="C0504D" w:themeFill="accent2"/>
      </w:tcPr>
    </w:tblStylePr>
    <w:tblStylePr w:type="firstCol">
      <w:rPr>
        <w:b/>
        <w:sz w:val="22"/>
      </w:rPr>
      <w:tblPr/>
      <w:tcPr>
        <w:shd w:val="clear" w:color="auto" w:fill="C0504D" w:themeFill="accent2"/>
      </w:tcPr>
    </w:tblStylePr>
    <w:tblStylePr w:type="lastCol">
      <w:rPr>
        <w:b/>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uiPriority w:val="99"/>
    <w:rsid w:val="001a315d"/>
    <w:pPr>
      <w:spacing w:before="0" w:after="0"/>
      <w:jc w:val="left"/>
    </w:pPr>
    <w:rPr>
      <w:lang w:eastAsia="ru-RU" w:bidi="en-US"/>
      <w:sz w:val="20"/>
      <w:szCs w:val="20"/>
    </w:r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auto" w:fill="9BBB59" w:themeFill="accent3"/>
      </w:tcPr>
    </w:tblStylePr>
    <w:tblStylePr w:type="lastRow">
      <w:rPr>
        <w:b/>
        <w:sz w:val="22"/>
      </w:rPr>
      <w:tblPr/>
      <w:tcPr>
        <w:tcBorders>
          <w:top w:val="single" w:color="FFFFFF" w:themeColor="light1" w:sz="4" w:space="0"/>
        </w:tcBorders>
        <w:shd w:val="clear" w:color="auto" w:fill="9BBB59" w:themeFill="accent3"/>
      </w:tcPr>
    </w:tblStylePr>
    <w:tblStylePr w:type="firstCol">
      <w:rPr>
        <w:b/>
        <w:sz w:val="22"/>
      </w:rPr>
      <w:tblPr/>
      <w:tcPr>
        <w:shd w:val="clear" w:color="auto" w:fill="9BBB59" w:themeFill="accent3"/>
      </w:tcPr>
    </w:tblStylePr>
    <w:tblStylePr w:type="lastCol">
      <w:rPr>
        <w:b/>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rsid w:val="001a315d"/>
    <w:pPr>
      <w:spacing w:before="0" w:after="0"/>
      <w:jc w:val="left"/>
    </w:pPr>
    <w:rPr>
      <w:lang w:eastAsia="ru-RU" w:bidi="en-US"/>
      <w:sz w:val="20"/>
      <w:szCs w:val="20"/>
    </w:r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auto" w:fill="8064A2" w:themeFill="accent4"/>
      </w:tcPr>
    </w:tblStylePr>
    <w:tblStylePr w:type="lastRow">
      <w:rPr>
        <w:b/>
        <w:sz w:val="22"/>
      </w:rPr>
      <w:tblPr/>
      <w:tcPr>
        <w:tcBorders>
          <w:top w:val="single" w:color="FFFFFF" w:themeColor="light1" w:sz="4" w:space="0"/>
        </w:tcBorders>
        <w:shd w:val="clear" w:color="auto" w:fill="8064A2" w:themeFill="accent4"/>
      </w:tcPr>
    </w:tblStylePr>
    <w:tblStylePr w:type="firstCol">
      <w:rPr>
        <w:b/>
        <w:sz w:val="22"/>
      </w:rPr>
      <w:tblPr/>
      <w:tcPr>
        <w:shd w:val="clear" w:color="auto" w:fill="8064A2" w:themeFill="accent4"/>
      </w:tcPr>
    </w:tblStylePr>
    <w:tblStylePr w:type="lastCol">
      <w:rPr>
        <w:b/>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uiPriority w:val="99"/>
    <w:rsid w:val="001a315d"/>
    <w:pPr>
      <w:spacing w:before="0" w:after="0"/>
      <w:jc w:val="left"/>
    </w:pPr>
    <w:rPr>
      <w:lang w:eastAsia="ru-RU" w:bidi="en-US"/>
      <w:sz w:val="20"/>
      <w:szCs w:val="20"/>
    </w:r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auto" w:fill="4BACC6" w:themeFill="accent5"/>
      </w:tcPr>
    </w:tblStylePr>
    <w:tblStylePr w:type="lastRow">
      <w:rPr>
        <w:b/>
        <w:sz w:val="22"/>
      </w:rPr>
      <w:tblPr/>
      <w:tcPr>
        <w:tcBorders>
          <w:top w:val="single" w:color="FFFFFF" w:themeColor="light1" w:sz="4" w:space="0"/>
        </w:tcBorders>
        <w:shd w:val="clear" w:color="auto" w:fill="4BACC6" w:themeFill="accent5"/>
      </w:tcPr>
    </w:tblStylePr>
    <w:tblStylePr w:type="firstCol">
      <w:rPr>
        <w:b/>
        <w:sz w:val="22"/>
      </w:rPr>
      <w:tblPr/>
      <w:tcPr>
        <w:shd w:val="clear" w:color="auto" w:fill="4BACC6" w:themeFill="accent5"/>
      </w:tcPr>
    </w:tblStylePr>
    <w:tblStylePr w:type="lastCol">
      <w:rPr>
        <w:b/>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uiPriority w:val="99"/>
    <w:rsid w:val="001a315d"/>
    <w:pPr>
      <w:spacing w:before="0" w:after="0"/>
      <w:jc w:val="left"/>
    </w:pPr>
    <w:rPr>
      <w:lang w:eastAsia="ru-RU" w:bidi="en-US"/>
      <w:sz w:val="20"/>
      <w:szCs w:val="20"/>
    </w:r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auto" w:fill="F79646" w:themeFill="accent6"/>
      </w:tcPr>
    </w:tblStylePr>
    <w:tblStylePr w:type="lastRow">
      <w:rPr>
        <w:b/>
        <w:sz w:val="22"/>
      </w:rPr>
      <w:tblPr/>
      <w:tcPr>
        <w:tcBorders>
          <w:top w:val="single" w:color="FFFFFF" w:themeColor="light1" w:sz="4" w:space="0"/>
        </w:tcBorders>
        <w:shd w:val="clear" w:color="auto" w:fill="F79646" w:themeFill="accent6"/>
      </w:tcPr>
    </w:tblStylePr>
    <w:tblStylePr w:type="firstCol">
      <w:rPr>
        <w:b/>
        <w:sz w:val="22"/>
      </w:rPr>
      <w:tblPr/>
      <w:tcPr>
        <w:shd w:val="clear" w:color="auto" w:fill="F79646" w:themeFill="accent6"/>
      </w:tcPr>
    </w:tblStylePr>
    <w:tblStylePr w:type="lastCol">
      <w:rPr>
        <w:b/>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61">
    <w:name w:val="Таблица-сетка 6 цветная1"/>
    <w:uiPriority w:val="99"/>
    <w:rsid w:val="001a315d"/>
    <w:pPr>
      <w:spacing w:before="0" w:after="0"/>
      <w:jc w:val="left"/>
    </w:pPr>
    <w:rPr>
      <w:lang w:eastAsia="ru-RU" w:bidi="en-US"/>
      <w:sz w:val="20"/>
      <w:szCs w:val="20"/>
    </w:r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top w:w="0" w:type="dxa"/>
        <w:left w:w="0" w:type="dxa"/>
        <w:bottom w:w="0" w:type="dxa"/>
        <w:right w:w="0" w:type="dxa"/>
      </w:tblCellMar>
    </w:tblPr>
    <w:tblStylePr w:type="firstRow">
      <w:rPr>
        <w:b/>
        <w:color w:themeColor="text1" w:themeTint="80" w:themeShade="95"/>
      </w:rPr>
      <w:tblPr/>
      <w:tcPr>
        <w:tcBorders>
          <w:bottom w:val="single" w:color="7F7F7F" w:themeColor="text1" w:sz="12" w:space="0"/>
        </w:tcBorders>
      </w:tcPr>
    </w:tblStylePr>
    <w:tblStylePr w:type="lastRow">
      <w:rPr>
        <w:b/>
        <w:color w:themeColor="text1" w:themeTint="80" w:themeShade="95"/>
      </w:rPr>
      <w:tblPr/>
    </w:tblStylePr>
    <w:tblStylePr w:type="firstCol">
      <w:rPr>
        <w:b/>
        <w:color w:themeColor="text1" w:themeTint="80" w:themeShade="95"/>
      </w:rPr>
      <w:tblPr/>
    </w:tblStylePr>
    <w:tblStylePr w:type="lastCol">
      <w:rPr>
        <w:b/>
        <w:color w:themeColor="text1" w:themeTint="80" w:themeShade="95"/>
      </w:rPr>
      <w:tblPr/>
    </w:tblStylePr>
    <w:tblStylePr w:type="band1Vert">
      <w:tblPr/>
      <w:tcPr>
        <w:shd w:val="clear" w:color="auto" w:fill="CBCBCB" w:themeFill="text1" w:themeFillTint="34"/>
      </w:tcPr>
    </w:tblStylePr>
    <w:tblStylePr w:type="band1Horz">
      <w:rPr>
        <w:color w:themeColor="text1" w:themeTint="80" w:themeShade="95"/>
        <w:sz w:val="22"/>
      </w:rPr>
      <w:tblPr/>
      <w:tcPr>
        <w:shd w:val="clear" w:color="auto" w:fill="CBCBCB" w:themeFill="text1" w:themeFillTint="34"/>
      </w:tcPr>
    </w:tblStylePr>
    <w:tblStylePr w:type="band2Horz">
      <w:rPr>
        <w:color w:themeColor="text1" w:themeTint="80" w:themeShade="95"/>
        <w:sz w:val="22"/>
      </w:rPr>
      <w:tblPr/>
    </w:tblStylePr>
  </w:style>
  <w:style w:type="table" w:customStyle="1" w:styleId="GridTable6Colorful-Accent1">
    <w:name w:val="Grid Table 6 Colorful - Accent 1"/>
    <w:uiPriority w:val="99"/>
    <w:rsid w:val="001a315d"/>
    <w:pPr>
      <w:spacing w:before="0" w:after="0"/>
      <w:jc w:val="left"/>
    </w:pPr>
    <w:rPr>
      <w:lang w:eastAsia="ru-RU" w:bidi="en-US"/>
      <w:sz w:val="20"/>
      <w:szCs w:val="20"/>
    </w:rPr>
    <w:tblPr>
      <w:tblStyleRowBandSize w:val="1"/>
      <w:tblStyleColBandSize w:val="1"/>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themeShade="95"/>
      </w:rPr>
      <w:tblPr/>
      <w:tcPr>
        <w:tcBorders>
          <w:bottom w:val="single" w:color="A6BFDD" w:themeColor="accent1" w:sz="12" w:space="0"/>
        </w:tcBorders>
      </w:tcPr>
    </w:tblStylePr>
    <w:tblStylePr w:type="lastRow">
      <w:rPr>
        <w:b/>
        <w:color w:themeColor="accent1" w:themeTint="80" w:themeShade="95"/>
      </w:rPr>
      <w:tblPr/>
    </w:tblStylePr>
    <w:tblStylePr w:type="firstCol">
      <w:rPr>
        <w:b/>
        <w:color w:themeColor="accent1" w:themeTint="80" w:themeShade="95"/>
      </w:rPr>
      <w:tblPr/>
    </w:tblStylePr>
    <w:tblStylePr w:type="lastCol">
      <w:rPr>
        <w:b/>
        <w:color w:themeColor="accent1" w:themeTint="80" w:themeShade="95"/>
      </w:rPr>
      <w:tblPr/>
    </w:tblStylePr>
    <w:tblStylePr w:type="band1Vert">
      <w:tblPr/>
      <w:tcPr>
        <w:shd w:val="clear" w:color="auto" w:fill="DAE5F1" w:themeFill="accent1" w:themeFillTint="34"/>
      </w:tcPr>
    </w:tblStylePr>
    <w:tblStylePr w:type="band1Horz">
      <w:rPr>
        <w:color w:themeColor="accent1" w:themeTint="80" w:themeShade="95"/>
        <w:sz w:val="22"/>
      </w:rPr>
      <w:tblPr/>
      <w:tcPr>
        <w:shd w:val="clear" w:color="auto" w:fill="DAE5F1" w:themeFill="accent1" w:themeFillTint="34"/>
      </w:tcPr>
    </w:tblStylePr>
    <w:tblStylePr w:type="band2Horz">
      <w:rPr>
        <w:color w:themeColor="accent1" w:themeTint="80" w:themeShade="95"/>
        <w:sz w:val="22"/>
      </w:rPr>
      <w:tblPr/>
    </w:tblStylePr>
  </w:style>
  <w:style w:type="table" w:customStyle="1" w:styleId="GridTable6Colorful-Accent2">
    <w:name w:val="Grid Table 6 Colorful - Accent 2"/>
    <w:uiPriority w:val="99"/>
    <w:rsid w:val="001a315d"/>
    <w:pPr>
      <w:spacing w:before="0" w:after="0"/>
      <w:jc w:val="left"/>
    </w:pPr>
    <w:rPr>
      <w:lang w:eastAsia="ru-RU" w:bidi="en-US"/>
      <w:sz w:val="20"/>
      <w:szCs w:val="20"/>
    </w:rPr>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7" w:themeShade="95"/>
      </w:rPr>
      <w:tblPr/>
      <w:tcPr>
        <w:tcBorders>
          <w:bottom w:val="single" w:color="D99695" w:themeColor="accent2" w:sz="12" w:space="0"/>
        </w:tcBorders>
      </w:tcPr>
    </w:tblStylePr>
    <w:tblStylePr w:type="lastRow">
      <w:rPr>
        <w:b/>
        <w:color w:themeColor="accent2" w:themeTint="97" w:themeShade="95"/>
      </w:rPr>
      <w:tblPr/>
    </w:tblStylePr>
    <w:tblStylePr w:type="firstCol">
      <w:rPr>
        <w:b/>
        <w:color w:themeColor="accent2" w:themeTint="97" w:themeShade="95"/>
      </w:rPr>
      <w:tblPr/>
    </w:tblStylePr>
    <w:tblStylePr w:type="lastCol">
      <w:rPr>
        <w:b/>
        <w:color w:themeColor="accent2" w:themeTint="97" w:themeShade="95"/>
      </w:rPr>
      <w:tblPr/>
    </w:tblStylePr>
    <w:tblStylePr w:type="band1Vert">
      <w:tblPr/>
      <w:tcPr>
        <w:shd w:val="clear" w:color="auto" w:fill="F2DCDC" w:themeFill="accent2" w:themeFillTint="32"/>
      </w:tcPr>
    </w:tblStylePr>
    <w:tblStylePr w:type="band1Horz">
      <w:rPr>
        <w:color w:themeColor="accent2" w:themeTint="97" w:themeShade="95"/>
        <w:sz w:val="22"/>
      </w:rPr>
      <w:tblPr/>
      <w:tcPr>
        <w:shd w:val="clear" w:color="auto" w:fill="F2DCDC" w:themeFill="accent2" w:themeFillTint="32"/>
      </w:tcPr>
    </w:tblStylePr>
    <w:tblStylePr w:type="band2Horz">
      <w:rPr>
        <w:color w:themeColor="accent2" w:themeTint="97" w:themeShade="95"/>
        <w:sz w:val="22"/>
      </w:rPr>
      <w:tblPr/>
    </w:tblStylePr>
  </w:style>
  <w:style w:type="table" w:customStyle="1" w:styleId="GridTable6Colorful-Accent3">
    <w:name w:val="Grid Table 6 Colorful - Accent 3"/>
    <w:uiPriority w:val="99"/>
    <w:rsid w:val="001a315d"/>
    <w:pPr>
      <w:spacing w:before="0" w:after="0"/>
      <w:jc w:val="left"/>
    </w:pPr>
    <w:rPr>
      <w:lang w:eastAsia="ru-RU" w:bidi="en-US"/>
      <w:sz w:val="20"/>
      <w:szCs w:val="20"/>
    </w:rPr>
    <w:tblPr>
      <w:tblStyleRowBandSize w:val="1"/>
      <w:tblStyleColBandSize w:val="1"/>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themeTint="fe" w:themeShade="95"/>
      </w:rPr>
      <w:tblPr/>
      <w:tcPr>
        <w:tcBorders>
          <w:bottom w:val="single" w:color="9ABB59" w:themeColor="accent3" w:sz="12" w:space="0"/>
        </w:tcBorders>
      </w:tcPr>
    </w:tblStylePr>
    <w:tblStylePr w:type="lastRow">
      <w:rPr>
        <w:b/>
        <w:color w:themeColor="accent3" w:themeTint="fe" w:themeShade="95"/>
      </w:rPr>
      <w:tblPr/>
    </w:tblStylePr>
    <w:tblStylePr w:type="firstCol">
      <w:rPr>
        <w:b/>
        <w:color w:themeColor="accent3" w:themeTint="fe" w:themeShade="95"/>
      </w:rPr>
      <w:tblPr/>
    </w:tblStylePr>
    <w:tblStylePr w:type="lastCol">
      <w:rPr>
        <w:b/>
        <w:color w:themeColor="accent3" w:themeTint="fe" w:themeShade="95"/>
      </w:rPr>
      <w:tblPr/>
    </w:tblStylePr>
    <w:tblStylePr w:type="band1Vert">
      <w:tblPr/>
      <w:tcPr>
        <w:shd w:val="clear" w:color="auto" w:fill="EAF1DC" w:themeFill="accent3" w:themeFillTint="34"/>
      </w:tcPr>
    </w:tblStylePr>
    <w:tblStylePr w:type="band1Horz">
      <w:rPr>
        <w:color w:themeColor="accent3" w:themeTint="fe" w:themeShade="95"/>
        <w:sz w:val="22"/>
      </w:rPr>
      <w:tblPr/>
      <w:tcPr>
        <w:shd w:val="clear" w:color="auto" w:fill="EAF1DC" w:themeFill="accent3" w:themeFillTint="34"/>
      </w:tcPr>
    </w:tblStylePr>
    <w:tblStylePr w:type="band2Horz">
      <w:rPr>
        <w:color w:themeColor="accent3" w:themeTint="fe" w:themeShade="95"/>
        <w:sz w:val="22"/>
      </w:rPr>
      <w:tblPr/>
    </w:tblStylePr>
  </w:style>
  <w:style w:type="table" w:customStyle="1" w:styleId="GridTable6Colorful-Accent4">
    <w:name w:val="Grid Table 6 Colorful - Accent 4"/>
    <w:uiPriority w:val="99"/>
    <w:rsid w:val="001a315d"/>
    <w:pPr>
      <w:spacing w:before="0" w:after="0"/>
      <w:jc w:val="left"/>
    </w:pPr>
    <w:rPr>
      <w:lang w:eastAsia="ru-RU" w:bidi="en-US"/>
      <w:sz w:val="20"/>
      <w:szCs w:val="20"/>
    </w:rPr>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a" w:themeShade="95"/>
      </w:rPr>
      <w:tblPr/>
      <w:tcPr>
        <w:tcBorders>
          <w:bottom w:val="single" w:color="B2A1C6" w:themeColor="accent4" w:sz="12" w:space="0"/>
        </w:tcBorders>
      </w:tcPr>
    </w:tblStylePr>
    <w:tblStylePr w:type="lastRow">
      <w:rPr>
        <w:b/>
        <w:color w:themeColor="accent4" w:themeTint="9a" w:themeShade="95"/>
      </w:rPr>
      <w:tblPr/>
    </w:tblStylePr>
    <w:tblStylePr w:type="firstCol">
      <w:rPr>
        <w:b/>
        <w:color w:themeColor="accent4" w:themeTint="9a" w:themeShade="95"/>
      </w:rPr>
      <w:tblPr/>
    </w:tblStylePr>
    <w:tblStylePr w:type="lastCol">
      <w:rPr>
        <w:b/>
        <w:color w:themeColor="accent4" w:themeTint="9a" w:themeShade="95"/>
      </w:rPr>
      <w:tblPr/>
    </w:tblStylePr>
    <w:tblStylePr w:type="band1Vert">
      <w:tblPr/>
      <w:tcPr>
        <w:shd w:val="clear" w:color="auto" w:fill="E5DFEC" w:themeFill="accent4" w:themeFillTint="34"/>
      </w:tcPr>
    </w:tblStylePr>
    <w:tblStylePr w:type="band1Horz">
      <w:rPr>
        <w:color w:themeColor="accent4" w:themeTint="9a" w:themeShade="95"/>
        <w:sz w:val="22"/>
      </w:rPr>
      <w:tblPr/>
      <w:tcPr>
        <w:shd w:val="clear" w:color="auto" w:fill="E5DFEC" w:themeFill="accent4" w:themeFillTint="34"/>
      </w:tcPr>
    </w:tblStylePr>
    <w:tblStylePr w:type="band2Horz">
      <w:rPr>
        <w:color w:themeColor="accent4" w:themeTint="9a" w:themeShade="95"/>
        <w:sz w:val="22"/>
      </w:rPr>
      <w:tblPr/>
    </w:tblStylePr>
  </w:style>
  <w:style w:type="table" w:customStyle="1" w:styleId="GridTable6Colorful-Accent5">
    <w:name w:val="Grid Table 6 Colorful - Accent 5"/>
    <w:uiPriority w:val="99"/>
    <w:rsid w:val="001a315d"/>
    <w:pPr>
      <w:spacing w:before="0" w:after="0"/>
      <w:jc w:val="left"/>
    </w:pPr>
    <w:rPr>
      <w:lang w:eastAsia="ru-RU" w:bidi="en-US"/>
      <w:sz w:val="20"/>
      <w:szCs w:val="20"/>
    </w:rPr>
    <w:tblPr>
      <w:tblStyleRowBandSize w:val="1"/>
      <w:tblStyleColBandSize w:val="1"/>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themeColor="accent5" w:themeShade="95"/>
      </w:rPr>
      <w:tblPr/>
      <w:tcPr>
        <w:tcBorders>
          <w:bottom w:val="single" w:color="4BACC6" w:themeColor="accent5" w:sz="12" w:space="0"/>
        </w:tcBorders>
      </w:tcPr>
    </w:tblStylePr>
    <w:tblStylePr w:type="lastRow">
      <w:rPr>
        <w:b/>
        <w:color w:themeColor="accent5" w:themeShade="95"/>
      </w:rPr>
      <w:tblPr/>
    </w:tblStylePr>
    <w:tblStylePr w:type="firstCol">
      <w:rPr>
        <w:b/>
        <w:color w:themeColor="accent5" w:themeShade="95"/>
      </w:rPr>
      <w:tblPr/>
    </w:tblStylePr>
    <w:tblStylePr w:type="lastCol">
      <w:rPr>
        <w:b/>
        <w:color w:themeColor="accent5" w:themeShade="95"/>
      </w:rPr>
      <w:tblPr/>
    </w:tblStylePr>
    <w:tblStylePr w:type="band1Vert">
      <w:tblPr/>
      <w:tcPr>
        <w:shd w:val="clear" w:color="auto" w:fill="DAEEF3" w:themeFill="accent5" w:themeFillTint="34"/>
      </w:tcPr>
    </w:tblStylePr>
    <w:tblStylePr w:type="band1Horz">
      <w:rPr>
        <w:color w:themeColor="accent5" w:themeShade="95"/>
        <w:sz w:val="22"/>
      </w:rPr>
      <w:tblPr/>
      <w:tcPr>
        <w:shd w:val="clear" w:color="auto" w:fill="DAEEF3" w:themeFill="accent5" w:themeFillTint="34"/>
      </w:tcPr>
    </w:tblStylePr>
    <w:tblStylePr w:type="band2Horz">
      <w:rPr>
        <w:color w:themeColor="accent5" w:themeShade="95"/>
        <w:sz w:val="22"/>
      </w:rPr>
      <w:tblPr/>
    </w:tblStylePr>
  </w:style>
  <w:style w:type="table" w:customStyle="1" w:styleId="GridTable6Colorful-Accent6">
    <w:name w:val="Grid Table 6 Colorful - Accent 6"/>
    <w:uiPriority w:val="99"/>
    <w:rsid w:val="001a315d"/>
    <w:pPr>
      <w:spacing w:before="0" w:after="0"/>
      <w:jc w:val="left"/>
    </w:pPr>
    <w:rPr>
      <w:lang w:eastAsia="ru-RU" w:bidi="en-US"/>
      <w:sz w:val="20"/>
      <w:szCs w:val="20"/>
    </w:rPr>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themeColor="accent5" w:themeShade="95"/>
      </w:rPr>
      <w:tblPr/>
      <w:tcPr>
        <w:tcBorders>
          <w:bottom w:val="single" w:color="F79646" w:themeColor="accent6" w:sz="12" w:space="0"/>
        </w:tcBorders>
      </w:tcPr>
    </w:tblStylePr>
    <w:tblStylePr w:type="lastRow">
      <w:rPr>
        <w:b/>
        <w:color w:themeColor="accent5" w:themeShade="95"/>
      </w:rPr>
      <w:tblPr/>
    </w:tblStylePr>
    <w:tblStylePr w:type="firstCol">
      <w:rPr>
        <w:b/>
        <w:color w:themeColor="accent5" w:themeShade="95"/>
      </w:rPr>
      <w:tblPr/>
    </w:tblStylePr>
    <w:tblStylePr w:type="lastCol">
      <w:rPr>
        <w:b/>
        <w:color w:themeColor="accent5" w:themeShade="95"/>
      </w:rPr>
      <w:tblPr/>
    </w:tblStylePr>
    <w:tblStylePr w:type="band1Vert">
      <w:tblPr/>
      <w:tcPr>
        <w:shd w:val="clear" w:color="auto" w:fill="FDE9D8" w:themeFill="accent6" w:themeFillTint="34"/>
      </w:tcPr>
    </w:tblStylePr>
    <w:tblStylePr w:type="band1Horz">
      <w:rPr>
        <w:color w:themeColor="accent5" w:themeShade="95"/>
        <w:sz w:val="22"/>
      </w:rPr>
      <w:tblPr/>
      <w:tcPr>
        <w:shd w:val="clear" w:color="auto" w:fill="FDE9D8" w:themeFill="accent6" w:themeFillTint="34"/>
      </w:tcPr>
    </w:tblStylePr>
    <w:tblStylePr w:type="band2Horz">
      <w:rPr>
        <w:color w:themeColor="accent5" w:themeShade="95"/>
        <w:sz w:val="22"/>
      </w:rPr>
      <w:tblPr/>
    </w:tblStylePr>
  </w:style>
  <w:style w:type="table" w:customStyle="1" w:styleId="-71">
    <w:name w:val="Таблица-сетка 7 цветная1"/>
    <w:uiPriority w:val="99"/>
    <w:rsid w:val="001a315d"/>
    <w:pPr>
      <w:spacing w:before="0" w:after="0"/>
      <w:jc w:val="left"/>
    </w:pPr>
    <w:rPr>
      <w:lang w:eastAsia="ru-RU" w:bidi="en-US"/>
      <w:sz w:val="20"/>
      <w:szCs w:val="20"/>
    </w:r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top w:w="0" w:type="dxa"/>
        <w:left w:w="0" w:type="dxa"/>
        <w:bottom w:w="0" w:type="dxa"/>
        <w:right w:w="0" w:type="dxa"/>
      </w:tblCellMar>
    </w:tblPr>
    <w:tblStylePr w:type="firstRow">
      <w:rPr>
        <w:b/>
        <w:color w:themeColor="text1" w:themeTint="80" w:themeShade="95"/>
        <w:sz w:val="22"/>
      </w:rPr>
      <w:tblPr/>
      <w:tcPr>
        <w:tcBorders>
          <w:top w:val="none" w:color="auto" w:sz="0" w:space="0"/>
          <w:left w:val="none" w:color="auto" w:sz="0" w:space="0"/>
          <w:bottom w:val="single" w:color="7F7F7F" w:themeColor="text1" w:sz="4" w:space="0"/>
          <w:right w:val="none" w:color="auto" w:sz="0" w:space="0"/>
        </w:tcBorders>
        <w:shd w:val="clear" w:color="auto" w:fill="FFFFFF" w:themeFill="light1"/>
      </w:tcPr>
    </w:tblStylePr>
    <w:tblStylePr w:type="lastRow">
      <w:rPr>
        <w:b/>
        <w:color w:themeColor="text1" w:themeTint="80" w:themeShade="95"/>
        <w:sz w:val="22"/>
      </w:rPr>
      <w:tblPr/>
      <w:tcPr>
        <w:tcBorders>
          <w:top w:val="single" w:color="7F7F7F" w:themeColor="text1" w:sz="4" w:space="0"/>
          <w:left w:val="none" w:color="auto" w:sz="0" w:space="0"/>
          <w:bottom w:val="none" w:color="auto" w:sz="0" w:space="0"/>
          <w:right w:val="none" w:color="auto" w:sz="0" w:space="0"/>
        </w:tcBorders>
        <w:shd w:val="clear" w:color="auto" w:fill="FFFFFF" w:themeFill="light1"/>
      </w:tcPr>
    </w:tblStylePr>
    <w:tblStylePr w:type="firstCol">
      <w:pPr>
        <w:jc w:val="right"/>
      </w:pPr>
      <w:rPr>
        <w:i/>
        <w:color w:themeColor="text1" w:themeTint="80" w:themeShade="95"/>
        <w:sz w:val="22"/>
      </w:rPr>
      <w:tblPr/>
      <w:tcPr>
        <w:tcBorders>
          <w:top w:val="none" w:color="auto" w:sz="0" w:space="0"/>
          <w:left w:val="none" w:color="auto" w:sz="0" w:space="0"/>
          <w:bottom w:val="none" w:color="auto" w:sz="0" w:space="0"/>
          <w:right w:val="single" w:color="7F7F7F" w:themeColor="text1" w:sz="4" w:space="0"/>
        </w:tcBorders>
        <w:shd w:val="clear" w:color="auto" w:fill="FFFFFF"/>
      </w:tcPr>
    </w:tblStylePr>
    <w:tblStylePr w:type="lastCol">
      <w:rPr>
        <w:i/>
        <w:color w:themeColor="text1" w:themeTint="80" w:themeShade="95"/>
        <w:sz w:val="22"/>
      </w:rPr>
      <w:tblPr/>
      <w:tcPr>
        <w:tcBorders>
          <w:top w:val="none" w:color="auto" w:sz="0" w:space="0"/>
          <w:left w:val="single" w:color="7F7F7F" w:themeColor="text1" w:sz="4" w:space="0"/>
          <w:bottom w:val="none" w:color="auto" w:sz="0" w:space="0"/>
          <w:right w:val="none" w:color="auto" w:sz="0" w:space="0"/>
        </w:tcBorders>
        <w:shd w:val="clear" w:color="auto" w:fill="FFFFFF"/>
      </w:tcPr>
    </w:tblStylePr>
    <w:tblStylePr w:type="band1Vert">
      <w:tblPr/>
      <w:tcPr>
        <w:shd w:val="clear" w:color="auto" w:fill="F2F2F2" w:themeFill="text1" w:themeFillTint="d"/>
      </w:tcPr>
    </w:tblStylePr>
    <w:tblStylePr w:type="band1Horz">
      <w:rPr>
        <w:color w:themeColor="text1" w:themeTint="80" w:themeShade="95"/>
        <w:sz w:val="22"/>
      </w:rPr>
      <w:tblPr/>
      <w:tcPr>
        <w:shd w:val="clear" w:color="auto" w:fill="F2F2F2" w:themeFill="text1" w:themeFillTint="d"/>
      </w:tcPr>
    </w:tblStylePr>
    <w:tblStylePr w:type="band2Horz">
      <w:rPr>
        <w:color w:themeColor="text1" w:themeTint="80" w:themeShade="95"/>
        <w:sz w:val="22"/>
      </w:rPr>
      <w:tblPr/>
    </w:tblStylePr>
  </w:style>
  <w:style w:type="table" w:customStyle="1" w:styleId="GridTable7Colorful-Accent1">
    <w:name w:val="Grid Table 7 Colorful - Accent 1"/>
    <w:uiPriority w:val="99"/>
    <w:rsid w:val="001a315d"/>
    <w:pPr>
      <w:spacing w:before="0" w:after="0"/>
      <w:jc w:val="left"/>
    </w:pPr>
    <w:rPr>
      <w:lang w:eastAsia="ru-RU" w:bidi="en-US"/>
      <w:sz w:val="20"/>
      <w:szCs w:val="20"/>
    </w:rPr>
    <w:tblPr>
      <w:tblStyleRowBandSize w:val="1"/>
      <w:tblStyleColBandSize w:val="1"/>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themeShade="95"/>
        <w:sz w:val="22"/>
      </w:rPr>
      <w:tblPr/>
      <w:tcPr>
        <w:tcBorders>
          <w:top w:val="none" w:color="auto" w:sz="0" w:space="0"/>
          <w:left w:val="none" w:color="auto" w:sz="0" w:space="0"/>
          <w:bottom w:val="single" w:color="A6BFDD" w:themeColor="accent1" w:sz="4" w:space="0"/>
          <w:right w:val="none" w:color="auto" w:sz="0" w:space="0"/>
        </w:tcBorders>
        <w:shd w:val="clear" w:color="auto" w:fill="FFFFFF" w:themeFill="light1"/>
      </w:tcPr>
    </w:tblStylePr>
    <w:tblStylePr w:type="lastRow">
      <w:rPr>
        <w:b/>
        <w:color w:themeColor="accent1" w:themeTint="80" w:themeShade="95"/>
        <w:sz w:val="22"/>
      </w:rPr>
      <w:tblPr/>
      <w:tcPr>
        <w:tcBorders>
          <w:top w:val="single" w:color="A6BFDD" w:themeColor="accent1" w:sz="4" w:space="0"/>
          <w:left w:val="none" w:color="auto" w:sz="0" w:space="0"/>
          <w:bottom w:val="none" w:color="auto" w:sz="0" w:space="0"/>
          <w:right w:val="none" w:color="auto" w:sz="0" w:space="0"/>
        </w:tcBorders>
        <w:shd w:val="clear" w:color="auto" w:fill="FFFFFF" w:themeFill="light1"/>
      </w:tcPr>
    </w:tblStylePr>
    <w:tblStylePr w:type="firstCol">
      <w:pPr>
        <w:jc w:val="right"/>
      </w:pPr>
      <w:rPr>
        <w:i/>
        <w:color w:themeColor="accent1" w:themeTint="80" w:themeShade="95"/>
        <w:sz w:val="22"/>
      </w:rPr>
      <w:tblPr/>
      <w:tcPr>
        <w:tcBorders>
          <w:top w:val="none" w:color="auto" w:sz="0" w:space="0"/>
          <w:left w:val="none" w:color="auto" w:sz="0" w:space="0"/>
          <w:bottom w:val="none" w:color="auto" w:sz="0" w:space="0"/>
          <w:right w:val="single" w:color="A6BFDD" w:themeColor="accent1" w:sz="4" w:space="0"/>
        </w:tcBorders>
        <w:shd w:val="clear" w:color="auto" w:fill="FFFFFF"/>
      </w:tcPr>
    </w:tblStylePr>
    <w:tblStylePr w:type="lastCol">
      <w:rPr>
        <w:i/>
        <w:color w:themeColor="accent1" w:themeTint="80" w:themeShade="95"/>
        <w:sz w:val="22"/>
      </w:rPr>
      <w:tblPr/>
      <w:tcPr>
        <w:tcBorders>
          <w:top w:val="none" w:color="auto" w:sz="0" w:space="0"/>
          <w:left w:val="single" w:color="A6BFDD" w:themeColor="accent1" w:sz="4" w:space="0"/>
          <w:bottom w:val="none" w:color="auto" w:sz="0" w:space="0"/>
          <w:right w:val="none" w:color="auto" w:sz="0" w:space="0"/>
        </w:tcBorders>
        <w:shd w:val="clear" w:color="auto" w:fill="FFFFFF"/>
      </w:tcPr>
    </w:tblStylePr>
    <w:tblStylePr w:type="band1Vert">
      <w:tblPr/>
      <w:tcPr>
        <w:shd w:val="clear" w:color="auto" w:fill="DAE5F1" w:themeFill="accent1" w:themeFillTint="34"/>
      </w:tcPr>
    </w:tblStylePr>
    <w:tblStylePr w:type="band1Horz">
      <w:rPr>
        <w:color w:themeColor="accent1" w:themeTint="80" w:themeShade="95"/>
        <w:sz w:val="22"/>
      </w:rPr>
      <w:tblPr/>
      <w:tcPr>
        <w:shd w:val="clear" w:color="auto" w:fill="DAE5F1" w:themeFill="accent1" w:themeFillTint="34"/>
      </w:tcPr>
    </w:tblStylePr>
    <w:tblStylePr w:type="band2Horz">
      <w:rPr>
        <w:color w:themeColor="accent1" w:themeTint="80" w:themeShade="95"/>
        <w:sz w:val="22"/>
      </w:rPr>
      <w:tblPr/>
    </w:tblStylePr>
  </w:style>
  <w:style w:type="table" w:customStyle="1" w:styleId="GridTable7Colorful-Accent2">
    <w:name w:val="Grid Table 7 Colorful - Accent 2"/>
    <w:uiPriority w:val="99"/>
    <w:rsid w:val="001a315d"/>
    <w:pPr>
      <w:spacing w:before="0" w:after="0"/>
      <w:jc w:val="left"/>
    </w:pPr>
    <w:rPr>
      <w:lang w:eastAsia="ru-RU" w:bidi="en-US"/>
      <w:sz w:val="20"/>
      <w:szCs w:val="20"/>
    </w:rPr>
    <w:tblPr>
      <w:tblStyleRowBandSize w:val="1"/>
      <w:tblStyleColBandSize w:val="1"/>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7" w:themeShade="95"/>
        <w:sz w:val="22"/>
      </w:rPr>
      <w:tblPr/>
      <w:tcPr>
        <w:tcBorders>
          <w:top w:val="none" w:color="auto" w:sz="0" w:space="0"/>
          <w:left w:val="none" w:color="auto" w:sz="0" w:space="0"/>
          <w:bottom w:val="single" w:color="D99695" w:themeColor="accent2" w:sz="4" w:space="0"/>
          <w:right w:val="none" w:color="auto" w:sz="0" w:space="0"/>
        </w:tcBorders>
        <w:shd w:val="clear" w:color="auto" w:fill="FFFFFF" w:themeFill="light1"/>
      </w:tcPr>
    </w:tblStylePr>
    <w:tblStylePr w:type="lastRow">
      <w:rPr>
        <w:b/>
        <w:color w:themeColor="accent2" w:themeTint="97" w:themeShade="95"/>
        <w:sz w:val="22"/>
      </w:rPr>
      <w:tblPr/>
      <w:tcPr>
        <w:tcBorders>
          <w:top w:val="single" w:color="D99695" w:themeColor="accent2" w:sz="4" w:space="0"/>
          <w:left w:val="none" w:color="auto" w:sz="0" w:space="0"/>
          <w:bottom w:val="none" w:color="auto" w:sz="0" w:space="0"/>
          <w:right w:val="none" w:color="auto" w:sz="0" w:space="0"/>
        </w:tcBorders>
        <w:shd w:val="clear" w:color="auto" w:fill="FFFFFF" w:themeFill="light1"/>
      </w:tcPr>
    </w:tblStylePr>
    <w:tblStylePr w:type="firstCol">
      <w:pPr>
        <w:jc w:val="right"/>
      </w:pPr>
      <w:rPr>
        <w:i/>
        <w:color w:themeColor="accent2" w:themeTint="97" w:themeShade="95"/>
        <w:sz w:val="22"/>
      </w:rPr>
      <w:tblPr/>
      <w:tcPr>
        <w:tcBorders>
          <w:top w:val="none" w:color="auto" w:sz="0" w:space="0"/>
          <w:left w:val="none" w:color="auto" w:sz="0" w:space="0"/>
          <w:bottom w:val="none" w:color="auto" w:sz="0" w:space="0"/>
          <w:right w:val="single" w:color="D99695" w:themeColor="accent2" w:sz="4" w:space="0"/>
        </w:tcBorders>
        <w:shd w:val="clear" w:color="auto" w:fill="FFFFFF"/>
      </w:tcPr>
    </w:tblStylePr>
    <w:tblStylePr w:type="lastCol">
      <w:rPr>
        <w:i/>
        <w:color w:themeColor="accent2" w:themeTint="97" w:themeShade="95"/>
        <w:sz w:val="22"/>
      </w:rPr>
      <w:tblPr/>
      <w:tcPr>
        <w:tcBorders>
          <w:top w:val="none" w:color="auto" w:sz="0" w:space="0"/>
          <w:left w:val="single" w:color="D99695" w:themeColor="accent2" w:sz="4" w:space="0"/>
          <w:bottom w:val="none" w:color="auto" w:sz="0" w:space="0"/>
          <w:right w:val="none" w:color="auto" w:sz="0" w:space="0"/>
        </w:tcBorders>
        <w:shd w:val="clear" w:color="auto" w:fill="FFFFFF"/>
      </w:tcPr>
    </w:tblStylePr>
    <w:tblStylePr w:type="band1Vert">
      <w:tblPr/>
      <w:tcPr>
        <w:shd w:val="clear" w:color="auto" w:fill="F2DCDC" w:themeFill="accent2" w:themeFillTint="32"/>
      </w:tcPr>
    </w:tblStylePr>
    <w:tblStylePr w:type="band1Horz">
      <w:rPr>
        <w:color w:themeColor="accent2" w:themeTint="97" w:themeShade="95"/>
        <w:sz w:val="22"/>
      </w:rPr>
      <w:tblPr/>
      <w:tcPr>
        <w:shd w:val="clear" w:color="auto" w:fill="F2DCDC" w:themeFill="accent2" w:themeFillTint="32"/>
      </w:tcPr>
    </w:tblStylePr>
    <w:tblStylePr w:type="band2Horz">
      <w:rPr>
        <w:color w:themeColor="accent2" w:themeTint="97" w:themeShade="95"/>
        <w:sz w:val="22"/>
      </w:rPr>
      <w:tblPr/>
    </w:tblStylePr>
  </w:style>
  <w:style w:type="table" w:customStyle="1" w:styleId="GridTable7Colorful-Accent3">
    <w:name w:val="Grid Table 7 Colorful - Accent 3"/>
    <w:uiPriority w:val="99"/>
    <w:rsid w:val="001a315d"/>
    <w:pPr>
      <w:spacing w:before="0" w:after="0"/>
      <w:jc w:val="left"/>
    </w:pPr>
    <w:rPr>
      <w:lang w:eastAsia="ru-RU" w:bidi="en-US"/>
      <w:sz w:val="20"/>
      <w:szCs w:val="20"/>
    </w:rPr>
    <w:tblPr>
      <w:tblStyleRowBandSize w:val="1"/>
      <w:tblStyleColBandSize w:val="1"/>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themeTint="fe" w:themeShade="95"/>
        <w:sz w:val="22"/>
      </w:rPr>
      <w:tblPr/>
      <w:tcPr>
        <w:tcBorders>
          <w:top w:val="none" w:color="auto" w:sz="0" w:space="0"/>
          <w:left w:val="none" w:color="auto" w:sz="0" w:space="0"/>
          <w:bottom w:val="single" w:color="9ABB59" w:themeColor="accent3" w:sz="4" w:space="0"/>
          <w:right w:val="none" w:color="auto" w:sz="0" w:space="0"/>
        </w:tcBorders>
        <w:shd w:val="clear" w:color="auto" w:fill="FFFFFF" w:themeFill="light1"/>
      </w:tcPr>
    </w:tblStylePr>
    <w:tblStylePr w:type="lastRow">
      <w:rPr>
        <w:b/>
        <w:color w:themeColor="accent3" w:themeTint="fe" w:themeShade="95"/>
        <w:sz w:val="22"/>
      </w:rPr>
      <w:tblPr/>
      <w:tcPr>
        <w:tcBorders>
          <w:top w:val="single" w:color="9ABB59" w:themeColor="accent3" w:sz="4" w:space="0"/>
          <w:left w:val="none" w:color="auto" w:sz="0" w:space="0"/>
          <w:bottom w:val="none" w:color="auto" w:sz="0" w:space="0"/>
          <w:right w:val="none" w:color="auto" w:sz="0" w:space="0"/>
        </w:tcBorders>
        <w:shd w:val="clear" w:color="auto" w:fill="FFFFFF" w:themeFill="light1"/>
      </w:tcPr>
    </w:tblStylePr>
    <w:tblStylePr w:type="firstCol">
      <w:pPr>
        <w:jc w:val="right"/>
      </w:pPr>
      <w:rPr>
        <w:i/>
        <w:color w:themeColor="accent3" w:themeTint="fe" w:themeShade="95"/>
        <w:sz w:val="22"/>
      </w:rPr>
      <w:tblPr/>
      <w:tcPr>
        <w:tcBorders>
          <w:top w:val="none" w:color="auto" w:sz="0" w:space="0"/>
          <w:left w:val="none" w:color="auto" w:sz="0" w:space="0"/>
          <w:bottom w:val="none" w:color="auto" w:sz="0" w:space="0"/>
          <w:right w:val="single" w:color="9ABB59" w:themeColor="accent3" w:sz="4" w:space="0"/>
        </w:tcBorders>
        <w:shd w:val="clear" w:color="auto" w:fill="FFFFFF"/>
      </w:tcPr>
    </w:tblStylePr>
    <w:tblStylePr w:type="lastCol">
      <w:rPr>
        <w:i/>
        <w:color w:themeColor="accent3" w:themeTint="fe" w:themeShade="95"/>
        <w:sz w:val="22"/>
      </w:rPr>
      <w:tblPr/>
      <w:tcPr>
        <w:tcBorders>
          <w:top w:val="none" w:color="auto" w:sz="0" w:space="0"/>
          <w:left w:val="single" w:color="9ABB59" w:themeColor="accent3" w:sz="4" w:space="0"/>
          <w:bottom w:val="none" w:color="auto" w:sz="0" w:space="0"/>
          <w:right w:val="none" w:color="auto" w:sz="0" w:space="0"/>
        </w:tcBorders>
        <w:shd w:val="clear" w:color="auto" w:fill="FFFFFF"/>
      </w:tcPr>
    </w:tblStylePr>
    <w:tblStylePr w:type="band1Vert">
      <w:tblPr/>
      <w:tcPr>
        <w:shd w:val="clear" w:color="auto" w:fill="EAF1DC" w:themeFill="accent3" w:themeFillTint="34"/>
      </w:tcPr>
    </w:tblStylePr>
    <w:tblStylePr w:type="band1Horz">
      <w:rPr>
        <w:color w:themeColor="accent3" w:themeTint="fe" w:themeShade="95"/>
        <w:sz w:val="22"/>
      </w:rPr>
      <w:tblPr/>
      <w:tcPr>
        <w:shd w:val="clear" w:color="auto" w:fill="EAF1DC" w:themeFill="accent3" w:themeFillTint="34"/>
      </w:tcPr>
    </w:tblStylePr>
    <w:tblStylePr w:type="band2Horz">
      <w:rPr>
        <w:color w:themeColor="accent3" w:themeTint="fe" w:themeShade="95"/>
        <w:sz w:val="22"/>
      </w:rPr>
      <w:tblPr/>
    </w:tblStylePr>
  </w:style>
  <w:style w:type="table" w:customStyle="1" w:styleId="GridTable7Colorful-Accent4">
    <w:name w:val="Grid Table 7 Colorful - Accent 4"/>
    <w:uiPriority w:val="99"/>
    <w:rsid w:val="001a315d"/>
    <w:pPr>
      <w:spacing w:before="0" w:after="0"/>
      <w:jc w:val="left"/>
    </w:pPr>
    <w:rPr>
      <w:lang w:eastAsia="ru-RU" w:bidi="en-US"/>
      <w:sz w:val="20"/>
      <w:szCs w:val="20"/>
    </w:rPr>
    <w:tblPr>
      <w:tblStyleRowBandSize w:val="1"/>
      <w:tblStyleColBandSize w:val="1"/>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a" w:themeShade="95"/>
        <w:sz w:val="22"/>
      </w:rPr>
      <w:tblPr/>
      <w:tcPr>
        <w:tcBorders>
          <w:top w:val="none" w:color="auto" w:sz="0" w:space="0"/>
          <w:left w:val="none" w:color="auto" w:sz="0" w:space="0"/>
          <w:bottom w:val="single" w:color="B2A1C6" w:themeColor="accent4" w:sz="4" w:space="0"/>
          <w:right w:val="none" w:color="auto" w:sz="0" w:space="0"/>
        </w:tcBorders>
        <w:shd w:val="clear" w:color="auto" w:fill="FFFFFF" w:themeFill="light1"/>
      </w:tcPr>
    </w:tblStylePr>
    <w:tblStylePr w:type="lastRow">
      <w:rPr>
        <w:b/>
        <w:color w:themeColor="accent4" w:themeTint="9a" w:themeShade="95"/>
        <w:sz w:val="22"/>
      </w:rPr>
      <w:tblPr/>
      <w:tcPr>
        <w:tcBorders>
          <w:top w:val="single" w:color="B2A1C6" w:themeColor="accent4" w:sz="4" w:space="0"/>
          <w:left w:val="none" w:color="auto" w:sz="0" w:space="0"/>
          <w:bottom w:val="none" w:color="auto" w:sz="0" w:space="0"/>
          <w:right w:val="none" w:color="auto" w:sz="0" w:space="0"/>
        </w:tcBorders>
        <w:shd w:val="clear" w:color="auto" w:fill="FFFFFF" w:themeFill="light1"/>
      </w:tcPr>
    </w:tblStylePr>
    <w:tblStylePr w:type="firstCol">
      <w:pPr>
        <w:jc w:val="right"/>
      </w:pPr>
      <w:rPr>
        <w:i/>
        <w:color w:themeColor="accent4" w:themeTint="9a" w:themeShade="95"/>
        <w:sz w:val="22"/>
      </w:rPr>
      <w:tblPr/>
      <w:tcPr>
        <w:tcBorders>
          <w:top w:val="none" w:color="auto" w:sz="0" w:space="0"/>
          <w:left w:val="none" w:color="auto" w:sz="0" w:space="0"/>
          <w:bottom w:val="none" w:color="auto" w:sz="0" w:space="0"/>
          <w:right w:val="single" w:color="B2A1C6" w:themeColor="accent4" w:sz="4" w:space="0"/>
        </w:tcBorders>
        <w:shd w:val="clear" w:color="auto" w:fill="FFFFFF"/>
      </w:tcPr>
    </w:tblStylePr>
    <w:tblStylePr w:type="lastCol">
      <w:rPr>
        <w:i/>
        <w:color w:themeColor="accent4" w:themeTint="9a" w:themeShade="95"/>
        <w:sz w:val="22"/>
      </w:rPr>
      <w:tblPr/>
      <w:tcPr>
        <w:tcBorders>
          <w:top w:val="none" w:color="auto" w:sz="0" w:space="0"/>
          <w:left w:val="single" w:color="B2A1C6" w:themeColor="accent4" w:sz="4" w:space="0"/>
          <w:bottom w:val="none" w:color="auto" w:sz="0" w:space="0"/>
          <w:right w:val="none" w:color="auto" w:sz="0" w:space="0"/>
        </w:tcBorders>
        <w:shd w:val="clear" w:color="auto" w:fill="FFFFFF"/>
      </w:tcPr>
    </w:tblStylePr>
    <w:tblStylePr w:type="band1Vert">
      <w:tblPr/>
      <w:tcPr>
        <w:shd w:val="clear" w:color="auto" w:fill="E5DFEC" w:themeFill="accent4" w:themeFillTint="34"/>
      </w:tcPr>
    </w:tblStylePr>
    <w:tblStylePr w:type="band1Horz">
      <w:rPr>
        <w:color w:themeColor="accent4" w:themeTint="9a" w:themeShade="95"/>
        <w:sz w:val="22"/>
      </w:rPr>
      <w:tblPr/>
      <w:tcPr>
        <w:shd w:val="clear" w:color="auto" w:fill="E5DFEC" w:themeFill="accent4" w:themeFillTint="34"/>
      </w:tcPr>
    </w:tblStylePr>
    <w:tblStylePr w:type="band2Horz">
      <w:rPr>
        <w:color w:themeColor="accent4" w:themeTint="9a" w:themeShade="95"/>
        <w:sz w:val="22"/>
      </w:rPr>
      <w:tblPr/>
    </w:tblStylePr>
  </w:style>
  <w:style w:type="table" w:customStyle="1" w:styleId="GridTable7Colorful-Accent5">
    <w:name w:val="Grid Table 7 Colorful - Accent 5"/>
    <w:uiPriority w:val="99"/>
    <w:rsid w:val="001a315d"/>
    <w:pPr>
      <w:spacing w:before="0" w:after="0"/>
      <w:jc w:val="left"/>
    </w:pPr>
    <w:rPr>
      <w:lang w:eastAsia="ru-RU" w:bidi="en-US"/>
      <w:sz w:val="20"/>
      <w:szCs w:val="20"/>
    </w:rPr>
    <w:tblPr>
      <w:tblStyleRowBandSize w:val="1"/>
      <w:tblStyleColBandSize w:val="1"/>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color w:themeColor="accent5" w:themeShade="95"/>
        <w:sz w:val="22"/>
      </w:rPr>
      <w:tblPr/>
      <w:tcPr>
        <w:tcBorders>
          <w:top w:val="none" w:color="auto" w:sz="0" w:space="0"/>
          <w:left w:val="none" w:color="auto" w:sz="0" w:space="0"/>
          <w:bottom w:val="single" w:color="99D0DE" w:themeColor="accent5" w:sz="4" w:space="0"/>
          <w:right w:val="none" w:color="auto" w:sz="0" w:space="0"/>
        </w:tcBorders>
        <w:shd w:val="clear" w:color="auto" w:fill="FFFFFF" w:themeFill="light1"/>
      </w:tcPr>
    </w:tblStylePr>
    <w:tblStylePr w:type="lastRow">
      <w:rPr>
        <w:b/>
        <w:color w:themeColor="accent5" w:themeShade="95"/>
        <w:sz w:val="22"/>
      </w:rPr>
      <w:tblPr/>
      <w:tcPr>
        <w:tcBorders>
          <w:top w:val="single" w:color="99D0DE" w:themeColor="accent5" w:sz="4" w:space="0"/>
          <w:left w:val="none" w:color="auto" w:sz="0" w:space="0"/>
          <w:bottom w:val="none" w:color="auto" w:sz="0" w:space="0"/>
          <w:right w:val="none" w:color="auto" w:sz="0" w:space="0"/>
        </w:tcBorders>
        <w:shd w:val="clear" w:color="auto" w:fill="FFFFFF" w:themeFill="light1"/>
      </w:tcPr>
    </w:tblStylePr>
    <w:tblStylePr w:type="firstCol">
      <w:pPr>
        <w:jc w:val="right"/>
      </w:pPr>
      <w:rPr>
        <w:i/>
        <w:color w:themeColor="accent5" w:themeShade="95"/>
        <w:sz w:val="22"/>
      </w:rPr>
      <w:tblPr/>
      <w:tcPr>
        <w:tcBorders>
          <w:top w:val="none" w:color="auto" w:sz="0" w:space="0"/>
          <w:left w:val="none" w:color="auto" w:sz="0" w:space="0"/>
          <w:bottom w:val="none" w:color="auto" w:sz="0" w:space="0"/>
          <w:right w:val="single" w:color="99D0DE" w:themeColor="accent5" w:sz="4" w:space="0"/>
        </w:tcBorders>
        <w:shd w:val="clear" w:color="auto" w:fill="FFFFFF"/>
      </w:tcPr>
    </w:tblStylePr>
    <w:tblStylePr w:type="lastCol">
      <w:rPr>
        <w:i/>
        <w:color w:themeColor="accent5" w:themeShade="95"/>
        <w:sz w:val="22"/>
      </w:rPr>
      <w:tblPr/>
      <w:tcPr>
        <w:tcBorders>
          <w:top w:val="none" w:color="auto" w:sz="0" w:space="0"/>
          <w:left w:val="single" w:color="99D0DE" w:themeColor="accent5" w:sz="4" w:space="0"/>
          <w:bottom w:val="none" w:color="auto" w:sz="0" w:space="0"/>
          <w:right w:val="none" w:color="auto" w:sz="0" w:space="0"/>
        </w:tcBorders>
        <w:shd w:val="clear" w:color="auto" w:fill="FFFFFF"/>
      </w:tcPr>
    </w:tblStylePr>
    <w:tblStylePr w:type="band1Vert">
      <w:tblPr/>
      <w:tcPr>
        <w:shd w:val="clear" w:color="auto" w:fill="DAEEF3" w:themeFill="accent5" w:themeFillTint="34"/>
      </w:tcPr>
    </w:tblStylePr>
    <w:tblStylePr w:type="band1Horz">
      <w:rPr>
        <w:color w:themeColor="accent5" w:themeShade="95"/>
        <w:sz w:val="22"/>
      </w:rPr>
      <w:tblPr/>
      <w:tcPr>
        <w:shd w:val="clear" w:color="auto" w:fill="DAEEF3" w:themeFill="accent5" w:themeFillTint="34"/>
      </w:tcPr>
    </w:tblStylePr>
    <w:tblStylePr w:type="band2Horz">
      <w:rPr>
        <w:color w:themeColor="accent5" w:themeShade="95"/>
        <w:sz w:val="22"/>
      </w:rPr>
      <w:tblPr/>
    </w:tblStylePr>
  </w:style>
  <w:style w:type="table" w:customStyle="1" w:styleId="GridTable7Colorful-Accent6">
    <w:name w:val="Grid Table 7 Colorful - Accent 6"/>
    <w:uiPriority w:val="99"/>
    <w:rsid w:val="001a315d"/>
    <w:pPr>
      <w:spacing w:before="0" w:after="0"/>
      <w:jc w:val="left"/>
    </w:pPr>
    <w:rPr>
      <w:lang w:eastAsia="ru-RU" w:bidi="en-US"/>
      <w:sz w:val="20"/>
      <w:szCs w:val="20"/>
    </w:rPr>
    <w:tblPr>
      <w:tblStyleRowBandSize w:val="1"/>
      <w:tblStyleColBandSize w:val="1"/>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color w:themeColor="accent6" w:themeShade="95"/>
        <w:sz w:val="22"/>
      </w:rPr>
      <w:tblPr/>
      <w:tcPr>
        <w:tcBorders>
          <w:top w:val="none" w:color="auto" w:sz="0" w:space="0"/>
          <w:left w:val="none" w:color="auto" w:sz="0" w:space="0"/>
          <w:bottom w:val="single" w:color="FAC396" w:themeColor="accent6" w:sz="4" w:space="0"/>
          <w:right w:val="none" w:color="auto" w:sz="0" w:space="0"/>
        </w:tcBorders>
        <w:shd w:val="clear" w:color="auto" w:fill="FFFFFF" w:themeFill="light1"/>
      </w:tcPr>
    </w:tblStylePr>
    <w:tblStylePr w:type="lastRow">
      <w:rPr>
        <w:b/>
        <w:color w:themeColor="accent6" w:themeShade="95"/>
        <w:sz w:val="22"/>
      </w:rPr>
      <w:tblPr/>
      <w:tcPr>
        <w:tcBorders>
          <w:top w:val="single" w:color="FAC396" w:themeColor="accent6" w:sz="4" w:space="0"/>
          <w:left w:val="none" w:color="auto" w:sz="0" w:space="0"/>
          <w:bottom w:val="none" w:color="auto" w:sz="0" w:space="0"/>
          <w:right w:val="none" w:color="auto" w:sz="0" w:space="0"/>
        </w:tcBorders>
        <w:shd w:val="clear" w:color="auto" w:fill="FFFFFF" w:themeFill="light1"/>
      </w:tcPr>
    </w:tblStylePr>
    <w:tblStylePr w:type="firstCol">
      <w:pPr>
        <w:jc w:val="right"/>
      </w:pPr>
      <w:rPr>
        <w:i/>
        <w:color w:themeColor="accent6" w:themeShade="95"/>
        <w:sz w:val="22"/>
      </w:rPr>
      <w:tblPr/>
      <w:tcPr>
        <w:tcBorders>
          <w:top w:val="none" w:color="auto" w:sz="0" w:space="0"/>
          <w:left w:val="none" w:color="auto" w:sz="0" w:space="0"/>
          <w:bottom w:val="none" w:color="auto" w:sz="0" w:space="0"/>
          <w:right w:val="single" w:color="FAC396" w:themeColor="accent6" w:sz="4" w:space="0"/>
        </w:tcBorders>
        <w:shd w:val="clear" w:color="auto" w:fill="FFFFFF"/>
      </w:tcPr>
    </w:tblStylePr>
    <w:tblStylePr w:type="lastCol">
      <w:rPr>
        <w:i/>
        <w:color w:themeColor="accent6" w:themeShade="95"/>
        <w:sz w:val="22"/>
      </w:rPr>
      <w:tblPr/>
      <w:tcPr>
        <w:tcBorders>
          <w:top w:val="none" w:color="auto" w:sz="0" w:space="0"/>
          <w:left w:val="single" w:color="FAC396" w:themeColor="accent6" w:sz="4" w:space="0"/>
          <w:bottom w:val="none" w:color="auto" w:sz="0" w:space="0"/>
          <w:right w:val="none" w:color="auto" w:sz="0" w:space="0"/>
        </w:tcBorders>
        <w:shd w:val="clear" w:color="auto" w:fill="FFFFFF"/>
      </w:tcPr>
    </w:tblStylePr>
    <w:tblStylePr w:type="band1Vert">
      <w:tblPr/>
      <w:tcPr>
        <w:shd w:val="clear" w:color="auto" w:fill="FDE9D8" w:themeFill="accent6" w:themeFillTint="34"/>
      </w:tcPr>
    </w:tblStylePr>
    <w:tblStylePr w:type="band1Horz">
      <w:rPr>
        <w:color w:themeColor="accent6" w:themeShade="95"/>
        <w:sz w:val="22"/>
      </w:rPr>
      <w:tblPr/>
      <w:tcPr>
        <w:shd w:val="clear" w:color="auto" w:fill="FDE9D8" w:themeFill="accent6" w:themeFillTint="34"/>
      </w:tcPr>
    </w:tblStylePr>
    <w:tblStylePr w:type="band2Horz">
      <w:rPr>
        <w:color w:themeColor="accent6" w:themeShade="95"/>
        <w:sz w:val="22"/>
      </w:rPr>
      <w:tblPr/>
    </w:tblStylePr>
  </w:style>
  <w:style w:type="table" w:customStyle="1" w:styleId="-112">
    <w:name w:val="Список-таблица 1 светлая1"/>
    <w:uiPriority w:val="99"/>
    <w:rsid w:val="001a315d"/>
    <w:pPr>
      <w:spacing w:before="0" w:after="0"/>
      <w:jc w:val="left"/>
    </w:pPr>
    <w:rPr>
      <w:lang w:eastAsia="ru-RU" w:bidi="en-US"/>
      <w:sz w:val="20"/>
      <w:szCs w:val="20"/>
    </w:rPr>
    <w:tblPr>
      <w:tblStyleRowBandSize w:val="1"/>
      <w:tblStyleColBandSize w:val="1"/>
      <w:tblCellMar>
        <w:top w:w="0" w:type="dxa"/>
        <w:left w:w="0" w:type="dxa"/>
        <w:bottom w:w="0" w:type="dxa"/>
        <w:right w:w="0" w:type="dxa"/>
      </w:tblCellMar>
    </w:tblPr>
    <w:tblStylePr w:type="firstRow">
      <w:rPr>
        <w:b/>
      </w:rPr>
      <w:tblPr/>
      <w:tcPr>
        <w:tcBorders>
          <w:top w:val="none" w:color="000000" w:sz="4" w:space="0"/>
          <w:left w:val="none" w:color="000000" w:sz="4" w:space="0"/>
          <w:bottom w:val="single" w:color="000000" w:themeColor="text1" w:sz="4" w:space="0"/>
          <w:right w:val="none" w:color="000000" w:sz="4" w:space="0"/>
        </w:tcBorders>
      </w:tcPr>
    </w:tblStylePr>
    <w:tblStylePr w:type="lastRow">
      <w:rPr>
        <w:b/>
      </w:rPr>
      <w:tblPr/>
      <w:tcPr>
        <w:tcBorders>
          <w:top w:val="single" w:color="000000" w:themeColor="text1"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uiPriority w:val="99"/>
    <w:rsid w:val="001a315d"/>
    <w:pPr>
      <w:spacing w:before="0" w:after="0"/>
      <w:jc w:val="left"/>
    </w:pPr>
    <w:rPr>
      <w:lang w:eastAsia="ru-RU" w:bidi="en-US"/>
      <w:sz w:val="20"/>
      <w:szCs w:val="20"/>
    </w:rPr>
    <w:tblPr>
      <w:tblStyleRowBandSize w:val="1"/>
      <w:tblStyleColBandSize w:val="1"/>
      <w:tblCellMar>
        <w:top w:w="0" w:type="dxa"/>
        <w:left w:w="0" w:type="dxa"/>
        <w:bottom w:w="0" w:type="dxa"/>
        <w:right w:w="0" w:type="dxa"/>
      </w:tblCellMar>
    </w:tblPr>
    <w:tblStylePr w:type="firstRow">
      <w:rPr>
        <w:b/>
      </w:rPr>
      <w:tblPr/>
      <w:tcPr>
        <w:tcBorders>
          <w:top w:val="none" w:color="000000" w:sz="4" w:space="0"/>
          <w:left w:val="none" w:color="000000" w:sz="4" w:space="0"/>
          <w:bottom w:val="single" w:color="4F81BD" w:themeColor="accent1" w:sz="4" w:space="0"/>
          <w:right w:val="none" w:color="000000" w:sz="4" w:space="0"/>
        </w:tcBorders>
      </w:tcPr>
    </w:tblStylePr>
    <w:tblStylePr w:type="lastRow">
      <w:rPr>
        <w:b/>
      </w:rPr>
      <w:tblPr/>
      <w:tcPr>
        <w:tcBorders>
          <w:top w:val="single" w:color="4F81BD" w:themeColor="accent1"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uiPriority w:val="99"/>
    <w:rsid w:val="001a315d"/>
    <w:pPr>
      <w:spacing w:before="0" w:after="0"/>
      <w:jc w:val="left"/>
    </w:pPr>
    <w:rPr>
      <w:lang w:eastAsia="ru-RU" w:bidi="en-US"/>
      <w:sz w:val="20"/>
      <w:szCs w:val="20"/>
    </w:rPr>
    <w:tblPr>
      <w:tblStyleRowBandSize w:val="1"/>
      <w:tblStyleColBandSize w:val="1"/>
      <w:tblCellMar>
        <w:top w:w="0" w:type="dxa"/>
        <w:left w:w="0" w:type="dxa"/>
        <w:bottom w:w="0" w:type="dxa"/>
        <w:right w:w="0" w:type="dxa"/>
      </w:tblCellMar>
    </w:tblPr>
    <w:tblStylePr w:type="firstRow">
      <w:rPr>
        <w:b/>
      </w:rPr>
      <w:tblPr/>
      <w:tcPr>
        <w:tcBorders>
          <w:top w:val="none" w:color="000000" w:sz="4" w:space="0"/>
          <w:left w:val="none" w:color="000000" w:sz="4" w:space="0"/>
          <w:bottom w:val="single" w:color="C0504D" w:themeColor="accent2" w:sz="4" w:space="0"/>
          <w:right w:val="none" w:color="000000" w:sz="4" w:space="0"/>
        </w:tcBorders>
      </w:tcPr>
    </w:tblStylePr>
    <w:tblStylePr w:type="lastRow">
      <w:rPr>
        <w:b/>
      </w:rPr>
      <w:tblPr/>
      <w:tcPr>
        <w:tcBorders>
          <w:top w:val="single" w:color="C0504D" w:themeColor="accent2"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uiPriority w:val="99"/>
    <w:rsid w:val="001a315d"/>
    <w:pPr>
      <w:spacing w:before="0" w:after="0"/>
      <w:jc w:val="left"/>
    </w:pPr>
    <w:rPr>
      <w:lang w:eastAsia="ru-RU" w:bidi="en-US"/>
      <w:sz w:val="20"/>
      <w:szCs w:val="20"/>
    </w:rPr>
    <w:tblPr>
      <w:tblStyleRowBandSize w:val="1"/>
      <w:tblStyleColBandSize w:val="1"/>
      <w:tblCellMar>
        <w:top w:w="0" w:type="dxa"/>
        <w:left w:w="0" w:type="dxa"/>
        <w:bottom w:w="0" w:type="dxa"/>
        <w:right w:w="0" w:type="dxa"/>
      </w:tblCellMar>
    </w:tblPr>
    <w:tblStylePr w:type="firstRow">
      <w:rPr>
        <w:b/>
      </w:rPr>
      <w:tblPr/>
      <w:tcPr>
        <w:tcBorders>
          <w:top w:val="none" w:color="000000" w:sz="4" w:space="0"/>
          <w:left w:val="none" w:color="000000" w:sz="4" w:space="0"/>
          <w:bottom w:val="single" w:color="9BBB59" w:themeColor="accent3" w:sz="4" w:space="0"/>
          <w:right w:val="none" w:color="000000" w:sz="4" w:space="0"/>
        </w:tcBorders>
      </w:tcPr>
    </w:tblStylePr>
    <w:tblStylePr w:type="lastRow">
      <w:rPr>
        <w:b/>
      </w:rPr>
      <w:tblPr/>
      <w:tcPr>
        <w:tcBorders>
          <w:top w:val="single" w:color="9BBB59" w:themeColor="accent3"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uiPriority w:val="99"/>
    <w:rsid w:val="001a315d"/>
    <w:pPr>
      <w:spacing w:before="0" w:after="0"/>
      <w:jc w:val="left"/>
    </w:pPr>
    <w:rPr>
      <w:lang w:eastAsia="ru-RU" w:bidi="en-US"/>
      <w:sz w:val="20"/>
      <w:szCs w:val="20"/>
    </w:rPr>
    <w:tblPr>
      <w:tblStyleRowBandSize w:val="1"/>
      <w:tblStyleColBandSize w:val="1"/>
      <w:tblCellMar>
        <w:top w:w="0" w:type="dxa"/>
        <w:left w:w="0" w:type="dxa"/>
        <w:bottom w:w="0" w:type="dxa"/>
        <w:right w:w="0" w:type="dxa"/>
      </w:tblCellMar>
    </w:tblPr>
    <w:tblStylePr w:type="firstRow">
      <w:rPr>
        <w:b/>
      </w:rPr>
      <w:tblPr/>
      <w:tcPr>
        <w:tcBorders>
          <w:top w:val="none" w:color="000000" w:sz="4" w:space="0"/>
          <w:left w:val="none" w:color="000000" w:sz="4" w:space="0"/>
          <w:bottom w:val="single" w:color="8064A2" w:themeColor="accent4" w:sz="4" w:space="0"/>
          <w:right w:val="none" w:color="000000" w:sz="4" w:space="0"/>
        </w:tcBorders>
      </w:tcPr>
    </w:tblStylePr>
    <w:tblStylePr w:type="lastRow">
      <w:rPr>
        <w:b/>
      </w:rPr>
      <w:tblPr/>
      <w:tcPr>
        <w:tcBorders>
          <w:top w:val="single" w:color="8064A2" w:themeColor="accent4"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uiPriority w:val="99"/>
    <w:rsid w:val="001a315d"/>
    <w:pPr>
      <w:spacing w:before="0" w:after="0"/>
      <w:jc w:val="left"/>
    </w:pPr>
    <w:rPr>
      <w:lang w:eastAsia="ru-RU" w:bidi="en-US"/>
      <w:sz w:val="20"/>
      <w:szCs w:val="20"/>
    </w:rPr>
    <w:tblPr>
      <w:tblStyleRowBandSize w:val="1"/>
      <w:tblStyleColBandSize w:val="1"/>
      <w:tblCellMar>
        <w:top w:w="0" w:type="dxa"/>
        <w:left w:w="0" w:type="dxa"/>
        <w:bottom w:w="0" w:type="dxa"/>
        <w:right w:w="0" w:type="dxa"/>
      </w:tblCellMar>
    </w:tblPr>
    <w:tblStylePr w:type="firstRow">
      <w:rPr>
        <w:b/>
      </w:rPr>
      <w:tblPr/>
      <w:tcPr>
        <w:tcBorders>
          <w:top w:val="none" w:color="000000" w:sz="4" w:space="0"/>
          <w:left w:val="none" w:color="000000" w:sz="4" w:space="0"/>
          <w:bottom w:val="single" w:color="4BACC6" w:themeColor="accent5" w:sz="4" w:space="0"/>
          <w:right w:val="none" w:color="000000" w:sz="4" w:space="0"/>
        </w:tcBorders>
      </w:tcPr>
    </w:tblStylePr>
    <w:tblStylePr w:type="lastRow">
      <w:rPr>
        <w:b/>
      </w:rPr>
      <w:tblPr/>
      <w:tcPr>
        <w:tcBorders>
          <w:top w:val="single" w:color="4BACC6" w:themeColor="accent5"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uiPriority w:val="99"/>
    <w:rsid w:val="001a315d"/>
    <w:pPr>
      <w:spacing w:before="0" w:after="0"/>
      <w:jc w:val="left"/>
    </w:pPr>
    <w:rPr>
      <w:lang w:eastAsia="ru-RU" w:bidi="en-US"/>
      <w:sz w:val="20"/>
      <w:szCs w:val="20"/>
    </w:rPr>
    <w:tblPr>
      <w:tblStyleRowBandSize w:val="1"/>
      <w:tblStyleColBandSize w:val="1"/>
      <w:tblCellMar>
        <w:top w:w="0" w:type="dxa"/>
        <w:left w:w="0" w:type="dxa"/>
        <w:bottom w:w="0" w:type="dxa"/>
        <w:right w:w="0" w:type="dxa"/>
      </w:tblCellMar>
    </w:tblPr>
    <w:tblStylePr w:type="firstRow">
      <w:rPr>
        <w:b/>
      </w:rPr>
      <w:tblPr/>
      <w:tcPr>
        <w:tcBorders>
          <w:top w:val="none" w:color="000000" w:sz="4" w:space="0"/>
          <w:left w:val="none" w:color="000000" w:sz="4" w:space="0"/>
          <w:bottom w:val="single" w:color="F79646" w:themeColor="accent6" w:sz="4" w:space="0"/>
          <w:right w:val="none" w:color="000000" w:sz="4" w:space="0"/>
        </w:tcBorders>
      </w:tcPr>
    </w:tblStylePr>
    <w:tblStylePr w:type="lastRow">
      <w:rPr>
        <w:b/>
      </w:rPr>
      <w:tblPr/>
      <w:tcPr>
        <w:tcBorders>
          <w:top w:val="single" w:color="F79646" w:themeColor="accent6" w:sz="4" w:space="0"/>
          <w:left w:val="none" w:color="000000" w:sz="4" w:space="0"/>
          <w:bottom w:val="none" w:color="000000" w:sz="4" w:space="0"/>
          <w:right w:val="none" w:color="000000" w:sz="4" w:space="0"/>
        </w:tcBorders>
      </w:tcPr>
    </w:tblStylePr>
    <w:tblStylePr w:type="firstCol">
      <w:rPr>
        <w:b/>
      </w:rPr>
      <w:tblPr/>
    </w:tblStylePr>
    <w:tblStylePr w:type="lastCol">
      <w:rPr>
        <w:b/>
      </w:rPr>
      <w:tbl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210">
    <w:name w:val="Список-таблица 21"/>
    <w:uiPriority w:val="99"/>
    <w:rsid w:val="001a315d"/>
    <w:pPr>
      <w:spacing w:before="0" w:after="0"/>
      <w:jc w:val="left"/>
    </w:pPr>
    <w:rPr>
      <w:lang w:eastAsia="ru-RU" w:bidi="en-US"/>
      <w:sz w:val="20"/>
      <w:szCs w:val="20"/>
    </w:r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CellMar>
        <w:top w:w="0" w:type="dxa"/>
        <w:left w:w="0" w:type="dxa"/>
        <w:bottom w:w="0" w:type="dxa"/>
        <w:right w:w="0" w:type="dxa"/>
      </w:tblCellMar>
    </w:tblPr>
    <w:tblStylePr w:type="firstRow">
      <w:rPr>
        <w:b/>
        <w:sz w:val="22"/>
      </w:rPr>
      <w:tblPr/>
      <w:tcPr>
        <w:tcBorders>
          <w:top w:val="single" w:color="6F6F6F" w:themeColor="text1" w:sz="4" w:space="0"/>
          <w:left w:val="none" w:color="000000" w:sz="4" w:space="0"/>
          <w:bottom w:val="single" w:color="6F6F6F" w:themeColor="text1" w:sz="4" w:space="0"/>
          <w:right w:val="none" w:color="000000" w:sz="4" w:space="0"/>
        </w:tcBorders>
      </w:tcPr>
    </w:tblStylePr>
    <w:tblStylePr w:type="lastRow">
      <w:rPr>
        <w:b/>
        <w:sz w:val="22"/>
      </w:rPr>
      <w:tblPr/>
      <w:tcPr>
        <w:tcBorders>
          <w:top w:val="single" w:color="6F6F6F" w:themeColor="text1" w:sz="4" w:space="0"/>
          <w:left w:val="none" w:color="000000" w:sz="4" w:space="0"/>
          <w:bottom w:val="single" w:color="6F6F6F" w:themeColor="text1"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auto" w:fill="BFBFBF" w:themeFill="text1" w:themeFillTint="40"/>
      </w:tcPr>
    </w:tblStylePr>
    <w:tblStylePr w:type="band1Horz">
      <w:rPr>
        <w:sz w:val="22"/>
      </w:rPr>
      <w:tblPr/>
      <w:tcPr>
        <w:shd w:val="clear" w:color="auto" w:fill="BFBFBF" w:themeFill="text1" w:themeFillTint="40"/>
      </w:tcPr>
    </w:tblStylePr>
  </w:style>
  <w:style w:type="table" w:customStyle="1" w:styleId="ListTable2-Accent1">
    <w:name w:val="List Table 2 - Accent 1"/>
    <w:uiPriority w:val="99"/>
    <w:rsid w:val="001a315d"/>
    <w:pPr>
      <w:spacing w:before="0" w:after="0"/>
      <w:jc w:val="left"/>
    </w:pPr>
    <w:rPr>
      <w:lang w:eastAsia="ru-RU" w:bidi="en-US"/>
      <w:sz w:val="20"/>
      <w:szCs w:val="20"/>
    </w:rPr>
    <w:tblPr>
      <w:tblStyleRowBandSize w:val="1"/>
      <w:tblStyleColBandSize w:val="1"/>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9BB7D9" w:themeColor="accent1" w:sz="4" w:space="0"/>
          <w:left w:val="none" w:color="000000" w:sz="4" w:space="0"/>
          <w:bottom w:val="single" w:color="9BB7D9" w:themeColor="accent1" w:sz="4" w:space="0"/>
          <w:right w:val="none" w:color="000000" w:sz="4" w:space="0"/>
        </w:tcBorders>
      </w:tcPr>
    </w:tblStylePr>
    <w:tblStylePr w:type="lastRow">
      <w:rPr>
        <w:b/>
        <w:sz w:val="22"/>
      </w:rPr>
      <w:tblPr/>
      <w:tcPr>
        <w:tcBorders>
          <w:top w:val="single" w:color="9BB7D9" w:themeColor="accent1" w:sz="4" w:space="0"/>
          <w:left w:val="none" w:color="000000" w:sz="4" w:space="0"/>
          <w:bottom w:val="single" w:color="9BB7D9" w:themeColor="accent1"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auto" w:fill="D2DFEE" w:themeFill="accent1" w:themeFillTint="40"/>
      </w:tcPr>
    </w:tblStylePr>
    <w:tblStylePr w:type="band1Horz">
      <w:rPr>
        <w:sz w:val="22"/>
      </w:rPr>
      <w:tblPr/>
      <w:tcPr>
        <w:shd w:val="clear" w:color="auto" w:fill="D2DFEE" w:themeFill="accent1" w:themeFillTint="40"/>
      </w:tcPr>
    </w:tblStylePr>
  </w:style>
  <w:style w:type="table" w:customStyle="1" w:styleId="ListTable2-Accent2">
    <w:name w:val="List Table 2 - Accent 2"/>
    <w:uiPriority w:val="99"/>
    <w:rsid w:val="001a315d"/>
    <w:pPr>
      <w:spacing w:before="0" w:after="0"/>
      <w:jc w:val="left"/>
    </w:pPr>
    <w:rPr>
      <w:lang w:eastAsia="ru-RU" w:bidi="en-US"/>
      <w:sz w:val="20"/>
      <w:szCs w:val="20"/>
    </w:rPr>
    <w:tblPr>
      <w:tblStyleRowBandSize w:val="1"/>
      <w:tblStyleColBandSize w:val="1"/>
      <w:tblBorders>
        <w:top w:val="single" w:color="DB9B9A" w:themeColor="accent2" w:themeTint="90" w:sz="4" w:space="0"/>
        <w:bottom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DB9B9A" w:themeColor="accent2" w:sz="4" w:space="0"/>
          <w:left w:val="none" w:color="000000" w:sz="4" w:space="0"/>
          <w:bottom w:val="single" w:color="DB9B9A" w:themeColor="accent2" w:sz="4" w:space="0"/>
          <w:right w:val="none" w:color="000000" w:sz="4" w:space="0"/>
        </w:tcBorders>
      </w:tcPr>
    </w:tblStylePr>
    <w:tblStylePr w:type="lastRow">
      <w:rPr>
        <w:b/>
        <w:sz w:val="22"/>
      </w:rPr>
      <w:tblPr/>
      <w:tcPr>
        <w:tcBorders>
          <w:top w:val="single" w:color="DB9B9A" w:themeColor="accent2" w:sz="4" w:space="0"/>
          <w:left w:val="none" w:color="000000" w:sz="4" w:space="0"/>
          <w:bottom w:val="single" w:color="DB9B9A" w:themeColor="accent2"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auto" w:fill="EFD2D2" w:themeFill="accent2" w:themeFillTint="40"/>
      </w:tcPr>
    </w:tblStylePr>
    <w:tblStylePr w:type="band1Horz">
      <w:rPr>
        <w:sz w:val="22"/>
      </w:rPr>
      <w:tblPr/>
      <w:tcPr>
        <w:shd w:val="clear" w:color="auto" w:fill="EFD2D2" w:themeFill="accent2" w:themeFillTint="40"/>
      </w:tcPr>
    </w:tblStylePr>
  </w:style>
  <w:style w:type="table" w:customStyle="1" w:styleId="ListTable2-Accent3">
    <w:name w:val="List Table 2 - Accent 3"/>
    <w:uiPriority w:val="99"/>
    <w:rsid w:val="001a315d"/>
    <w:pPr>
      <w:spacing w:before="0" w:after="0"/>
      <w:jc w:val="left"/>
    </w:pPr>
    <w:rPr>
      <w:lang w:eastAsia="ru-RU" w:bidi="en-US"/>
      <w:sz w:val="20"/>
      <w:szCs w:val="20"/>
    </w:rPr>
    <w:tblPr>
      <w:tblStyleRowBandSize w:val="1"/>
      <w:tblStyleColBandSize w:val="1"/>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C6D8A1" w:themeColor="accent3" w:sz="4" w:space="0"/>
          <w:left w:val="none" w:color="000000" w:sz="4" w:space="0"/>
          <w:bottom w:val="single" w:color="C6D8A1" w:themeColor="accent3" w:sz="4" w:space="0"/>
          <w:right w:val="none" w:color="000000" w:sz="4" w:space="0"/>
        </w:tcBorders>
      </w:tcPr>
    </w:tblStylePr>
    <w:tblStylePr w:type="lastRow">
      <w:rPr>
        <w:b/>
        <w:sz w:val="22"/>
      </w:rPr>
      <w:tblPr/>
      <w:tcPr>
        <w:tcBorders>
          <w:top w:val="single" w:color="C6D8A1" w:themeColor="accent3" w:sz="4" w:space="0"/>
          <w:left w:val="none" w:color="000000" w:sz="4" w:space="0"/>
          <w:bottom w:val="single" w:color="C6D8A1" w:themeColor="accent3"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auto" w:fill="E5EED5" w:themeFill="accent3" w:themeFillTint="40"/>
      </w:tcPr>
    </w:tblStylePr>
    <w:tblStylePr w:type="band1Horz">
      <w:rPr>
        <w:sz w:val="22"/>
      </w:rPr>
      <w:tblPr/>
      <w:tcPr>
        <w:shd w:val="clear" w:color="auto" w:fill="E5EED5" w:themeFill="accent3" w:themeFillTint="40"/>
      </w:tcPr>
    </w:tblStylePr>
  </w:style>
  <w:style w:type="table" w:customStyle="1" w:styleId="ListTable2-Accent4">
    <w:name w:val="List Table 2 - Accent 4"/>
    <w:uiPriority w:val="99"/>
    <w:rsid w:val="001a315d"/>
    <w:pPr>
      <w:spacing w:before="0" w:after="0"/>
      <w:jc w:val="left"/>
    </w:pPr>
    <w:rPr>
      <w:lang w:eastAsia="ru-RU" w:bidi="en-US"/>
      <w:sz w:val="20"/>
      <w:szCs w:val="20"/>
    </w:rPr>
    <w:tblPr>
      <w:tblStyleRowBandSize w:val="1"/>
      <w:tblStyleColBandSize w:val="1"/>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B7A7CA" w:themeColor="accent4" w:sz="4" w:space="0"/>
          <w:left w:val="none" w:color="000000" w:sz="4" w:space="0"/>
          <w:bottom w:val="single" w:color="B7A7CA" w:themeColor="accent4" w:sz="4" w:space="0"/>
          <w:right w:val="none" w:color="000000" w:sz="4" w:space="0"/>
        </w:tcBorders>
      </w:tcPr>
    </w:tblStylePr>
    <w:tblStylePr w:type="lastRow">
      <w:rPr>
        <w:b/>
        <w:sz w:val="22"/>
      </w:rPr>
      <w:tblPr/>
      <w:tcPr>
        <w:tcBorders>
          <w:top w:val="single" w:color="B7A7CA" w:themeColor="accent4" w:sz="4" w:space="0"/>
          <w:left w:val="none" w:color="000000" w:sz="4" w:space="0"/>
          <w:bottom w:val="single" w:color="B7A7CA" w:themeColor="accent4"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auto" w:fill="DFD8E7" w:themeFill="accent4" w:themeFillTint="40"/>
      </w:tcPr>
    </w:tblStylePr>
    <w:tblStylePr w:type="band1Horz">
      <w:rPr>
        <w:sz w:val="22"/>
      </w:rPr>
      <w:tblPr/>
      <w:tcPr>
        <w:shd w:val="clear" w:color="auto" w:fill="DFD8E7" w:themeFill="accent4" w:themeFillTint="40"/>
      </w:tcPr>
    </w:tblStylePr>
  </w:style>
  <w:style w:type="table" w:customStyle="1" w:styleId="ListTable2-Accent5">
    <w:name w:val="List Table 2 - Accent 5"/>
    <w:uiPriority w:val="99"/>
    <w:rsid w:val="001a315d"/>
    <w:pPr>
      <w:spacing w:before="0" w:after="0"/>
      <w:jc w:val="left"/>
    </w:pPr>
    <w:rPr>
      <w:lang w:eastAsia="ru-RU" w:bidi="en-US"/>
      <w:sz w:val="20"/>
      <w:szCs w:val="20"/>
    </w:rPr>
    <w:tblPr>
      <w:tblStyleRowBandSize w:val="1"/>
      <w:tblStyleColBandSize w:val="1"/>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99D0DE" w:themeColor="accent5" w:sz="4" w:space="0"/>
          <w:left w:val="none" w:color="000000" w:sz="4" w:space="0"/>
          <w:bottom w:val="single" w:color="99D0DE" w:themeColor="accent5" w:sz="4" w:space="0"/>
          <w:right w:val="none" w:color="000000" w:sz="4" w:space="0"/>
        </w:tcBorders>
      </w:tcPr>
    </w:tblStylePr>
    <w:tblStylePr w:type="lastRow">
      <w:rPr>
        <w:b/>
        <w:sz w:val="22"/>
      </w:rPr>
      <w:tblPr/>
      <w:tcPr>
        <w:tcBorders>
          <w:top w:val="single" w:color="99D0DE" w:themeColor="accent5" w:sz="4" w:space="0"/>
          <w:left w:val="none" w:color="000000" w:sz="4" w:space="0"/>
          <w:bottom w:val="single" w:color="99D0DE" w:themeColor="accent5"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auto" w:fill="D1EAF0" w:themeFill="accent5" w:themeFillTint="40"/>
      </w:tcPr>
    </w:tblStylePr>
    <w:tblStylePr w:type="band1Horz">
      <w:rPr>
        <w:sz w:val="22"/>
      </w:rPr>
      <w:tblPr/>
      <w:tcPr>
        <w:shd w:val="clear" w:color="auto" w:fill="D1EAF0" w:themeFill="accent5" w:themeFillTint="40"/>
      </w:tcPr>
    </w:tblStylePr>
  </w:style>
  <w:style w:type="table" w:customStyle="1" w:styleId="ListTable2-Accent6">
    <w:name w:val="List Table 2 - Accent 6"/>
    <w:uiPriority w:val="99"/>
    <w:rsid w:val="001a315d"/>
    <w:pPr>
      <w:spacing w:before="0" w:after="0"/>
      <w:jc w:val="left"/>
    </w:pPr>
    <w:rPr>
      <w:lang w:eastAsia="ru-RU" w:bidi="en-US"/>
      <w:sz w:val="20"/>
      <w:szCs w:val="20"/>
    </w:rPr>
    <w:tblPr>
      <w:tblStyleRowBandSize w:val="1"/>
      <w:tblStyleColBandSize w:val="1"/>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AC396" w:themeColor="accent6" w:sz="4" w:space="0"/>
          <w:left w:val="none" w:color="000000" w:sz="4" w:space="0"/>
          <w:bottom w:val="single" w:color="FAC396" w:themeColor="accent6" w:sz="4" w:space="0"/>
          <w:right w:val="none" w:color="000000" w:sz="4" w:space="0"/>
        </w:tcBorders>
      </w:tcPr>
    </w:tblStylePr>
    <w:tblStylePr w:type="lastRow">
      <w:rPr>
        <w:b/>
        <w:sz w:val="22"/>
      </w:rPr>
      <w:tblPr/>
      <w:tcPr>
        <w:tcBorders>
          <w:top w:val="single" w:color="FAC396" w:themeColor="accent6" w:sz="4" w:space="0"/>
          <w:left w:val="none" w:color="000000" w:sz="4" w:space="0"/>
          <w:bottom w:val="single" w:color="FAC396" w:themeColor="accent6" w:sz="4" w:space="0"/>
          <w:right w:val="none" w:color="000000" w:sz="4" w:space="0"/>
        </w:tcBorders>
      </w:tcPr>
    </w:tblStylePr>
    <w:tblStylePr w:type="firstCol">
      <w:rPr>
        <w:b/>
        <w:sz w:val="22"/>
      </w:rPr>
      <w:tblPr/>
    </w:tblStylePr>
    <w:tblStylePr w:type="lastCol">
      <w:rPr>
        <w:b/>
        <w:sz w:val="22"/>
      </w:rPr>
      <w:tblPr/>
    </w:tblStylePr>
    <w:tblStylePr w:type="band1Vert">
      <w:rPr>
        <w:sz w:val="22"/>
      </w:rPr>
      <w:tblPr/>
      <w:tcPr>
        <w:shd w:val="clear" w:color="auto" w:fill="FDE4D0" w:themeFill="accent6" w:themeFillTint="40"/>
      </w:tcPr>
    </w:tblStylePr>
    <w:tblStylePr w:type="band1Horz">
      <w:rPr>
        <w:sz w:val="22"/>
      </w:rPr>
      <w:tblPr/>
      <w:tcPr>
        <w:shd w:val="clear" w:color="auto" w:fill="FDE4D0" w:themeFill="accent6" w:themeFillTint="40"/>
      </w:tcPr>
    </w:tblStylePr>
  </w:style>
  <w:style w:type="table" w:customStyle="1" w:styleId="-310">
    <w:name w:val="Список-таблица 31"/>
    <w:uiPriority w:val="99"/>
    <w:rsid w:val="001a315d"/>
    <w:pPr>
      <w:spacing w:before="0" w:after="0"/>
      <w:jc w:val="left"/>
    </w:pPr>
    <w:rPr>
      <w:lang w:eastAsia="ru-RU" w:bidi="en-US"/>
      <w:sz w:val="20"/>
      <w:szCs w:val="20"/>
    </w:r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0" w:type="dxa"/>
        <w:bottom w:w="0" w:type="dxa"/>
        <w:right w:w="0" w:type="dxa"/>
      </w:tblCellMar>
    </w:tblPr>
    <w:tblStylePr w:type="firstRow">
      <w:rPr>
        <w:b/>
        <w:sz w:val="22"/>
      </w:rPr>
      <w:tblPr/>
      <w:tcPr>
        <w:shd w:val="clear" w:color="auto"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ListTable3-Accent1">
    <w:name w:val="List Table 3 - Accent 1"/>
    <w:uiPriority w:val="99"/>
    <w:rsid w:val="001a315d"/>
    <w:pPr>
      <w:spacing w:before="0" w:after="0"/>
      <w:jc w:val="left"/>
    </w:pPr>
    <w:rPr>
      <w:lang w:eastAsia="ru-RU" w:bidi="en-US"/>
      <w:sz w:val="20"/>
      <w:szCs w:val="20"/>
    </w:rPr>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b/>
        <w:sz w:val="22"/>
      </w:rPr>
      <w:tblPr/>
      <w:tcPr>
        <w:shd w:val="clear" w:color="auto"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F81BD" w:themeColor="accent1" w:sz="4" w:space="0"/>
          <w:right w:val="single" w:color="4F81BD" w:themeColor="accent1" w:sz="4" w:space="0"/>
        </w:tcBorders>
      </w:tcPr>
    </w:tblStylePr>
    <w:tblStylePr w:type="band1Horz">
      <w:rPr>
        <w:sz w:val="22"/>
      </w:rPr>
      <w:tblPr/>
      <w:tcPr>
        <w:tcBorders>
          <w:top w:val="single" w:color="4F81BD" w:themeColor="accent1" w:sz="4" w:space="0"/>
          <w:bottom w:val="single" w:color="4F81BD" w:themeColor="accent1" w:sz="4" w:space="0"/>
        </w:tcBorders>
      </w:tcPr>
    </w:tblStylePr>
  </w:style>
  <w:style w:type="table" w:customStyle="1" w:styleId="ListTable3-Accent2">
    <w:name w:val="List Table 3 - Accent 2"/>
    <w:uiPriority w:val="99"/>
    <w:rsid w:val="001a315d"/>
    <w:pPr>
      <w:spacing w:before="0" w:after="0"/>
      <w:jc w:val="left"/>
    </w:pPr>
    <w:rPr>
      <w:lang w:eastAsia="ru-RU" w:bidi="en-US"/>
      <w:sz w:val="20"/>
      <w:szCs w:val="20"/>
    </w:rPr>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top w:w="0" w:type="dxa"/>
        <w:left w:w="0" w:type="dxa"/>
        <w:bottom w:w="0" w:type="dxa"/>
        <w:right w:w="0" w:type="dxa"/>
      </w:tblCellMar>
    </w:tblPr>
    <w:tblStylePr w:type="firstRow">
      <w:rPr>
        <w:b/>
        <w:sz w:val="22"/>
      </w:rPr>
      <w:tblPr/>
      <w:tcPr>
        <w:shd w:val="clear" w:color="auto" w:fill="D99695" w:themeFill="accent2" w:themeFillTint="97"/>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D99695" w:themeColor="accent2" w:sz="4" w:space="0"/>
          <w:right w:val="single" w:color="D99695" w:themeColor="accent2" w:sz="4" w:space="0"/>
        </w:tcBorders>
      </w:tcPr>
    </w:tblStylePr>
    <w:tblStylePr w:type="band1Horz">
      <w:rPr>
        <w:sz w:val="22"/>
      </w:rPr>
      <w:tblPr/>
      <w:tcPr>
        <w:tcBorders>
          <w:top w:val="single" w:color="D99695" w:themeColor="accent2" w:sz="4" w:space="0"/>
          <w:bottom w:val="single" w:color="D99695" w:themeColor="accent2" w:sz="4" w:space="0"/>
        </w:tcBorders>
      </w:tcPr>
    </w:tblStylePr>
  </w:style>
  <w:style w:type="table" w:customStyle="1" w:styleId="ListTable3-Accent3">
    <w:name w:val="List Table 3 - Accent 3"/>
    <w:uiPriority w:val="99"/>
    <w:rsid w:val="001a315d"/>
    <w:pPr>
      <w:spacing w:before="0" w:after="0"/>
      <w:jc w:val="left"/>
    </w:pPr>
    <w:rPr>
      <w:lang w:eastAsia="ru-RU" w:bidi="en-US"/>
      <w:sz w:val="20"/>
      <w:szCs w:val="20"/>
    </w:rPr>
    <w:tblPr>
      <w:tblStyleRowBandSize w:val="1"/>
      <w:tblStyleColBandSize w:val="1"/>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top w:w="0" w:type="dxa"/>
        <w:left w:w="0" w:type="dxa"/>
        <w:bottom w:w="0" w:type="dxa"/>
        <w:right w:w="0" w:type="dxa"/>
      </w:tblCellMar>
    </w:tblPr>
    <w:tblStylePr w:type="firstRow">
      <w:rPr>
        <w:b/>
        <w:sz w:val="22"/>
      </w:rPr>
      <w:tblPr/>
      <w:tcPr>
        <w:shd w:val="clear" w:color="auto" w:fill="C3D69B" w:themeFill="accent3"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C3D69B" w:themeColor="accent3" w:sz="4" w:space="0"/>
          <w:right w:val="single" w:color="C3D69B" w:themeColor="accent3" w:sz="4" w:space="0"/>
        </w:tcBorders>
      </w:tcPr>
    </w:tblStylePr>
    <w:tblStylePr w:type="band1Horz">
      <w:rPr>
        <w:sz w:val="22"/>
      </w:rPr>
      <w:tblPr/>
      <w:tcPr>
        <w:tcBorders>
          <w:top w:val="single" w:color="C3D69B" w:themeColor="accent3" w:sz="4" w:space="0"/>
          <w:bottom w:val="single" w:color="C3D69B" w:themeColor="accent3" w:sz="4" w:space="0"/>
        </w:tcBorders>
      </w:tcPr>
    </w:tblStylePr>
  </w:style>
  <w:style w:type="table" w:customStyle="1" w:styleId="ListTable3-Accent4">
    <w:name w:val="List Table 3 - Accent 4"/>
    <w:uiPriority w:val="99"/>
    <w:rsid w:val="001a315d"/>
    <w:pPr>
      <w:spacing w:before="0" w:after="0"/>
      <w:jc w:val="left"/>
    </w:pPr>
    <w:rPr>
      <w:lang w:eastAsia="ru-RU" w:bidi="en-US"/>
      <w:sz w:val="20"/>
      <w:szCs w:val="20"/>
    </w:rPr>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b/>
        <w:sz w:val="22"/>
      </w:rPr>
      <w:tblPr/>
      <w:tcPr>
        <w:shd w:val="clear" w:color="auto" w:fill="B2A1C6" w:themeFill="accent4"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B2A1C6" w:themeColor="accent4" w:sz="4" w:space="0"/>
          <w:right w:val="single" w:color="B2A1C6" w:themeColor="accent4" w:sz="4" w:space="0"/>
        </w:tcBorders>
      </w:tcPr>
    </w:tblStylePr>
    <w:tblStylePr w:type="band1Horz">
      <w:rPr>
        <w:sz w:val="22"/>
      </w:rPr>
      <w:tblPr/>
      <w:tcPr>
        <w:tcBorders>
          <w:top w:val="single" w:color="B2A1C6" w:themeColor="accent4" w:sz="4" w:space="0"/>
          <w:bottom w:val="single" w:color="B2A1C6" w:themeColor="accent4" w:sz="4" w:space="0"/>
        </w:tcBorders>
      </w:tcPr>
    </w:tblStylePr>
  </w:style>
  <w:style w:type="table" w:customStyle="1" w:styleId="ListTable3-Accent5">
    <w:name w:val="List Table 3 - Accent 5"/>
    <w:uiPriority w:val="99"/>
    <w:rsid w:val="001a315d"/>
    <w:pPr>
      <w:spacing w:before="0" w:after="0"/>
      <w:jc w:val="left"/>
    </w:pPr>
    <w:rPr>
      <w:lang w:eastAsia="ru-RU" w:bidi="en-US"/>
      <w:sz w:val="20"/>
      <w:szCs w:val="20"/>
    </w:rPr>
    <w:tblPr>
      <w:tblStyleRowBandSize w:val="1"/>
      <w:tblStyleColBandSize w:val="1"/>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b/>
        <w:sz w:val="22"/>
      </w:rPr>
      <w:tblPr/>
      <w:tcPr>
        <w:shd w:val="clear" w:color="auto" w:fill="92CCDC" w:themeFill="accent5"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92CCDC" w:themeColor="accent5" w:sz="4" w:space="0"/>
          <w:right w:val="single" w:color="92CCDC" w:themeColor="accent5" w:sz="4" w:space="0"/>
        </w:tcBorders>
      </w:tcPr>
    </w:tblStylePr>
    <w:tblStylePr w:type="band1Horz">
      <w:rPr>
        <w:sz w:val="22"/>
      </w:rPr>
      <w:tblPr/>
      <w:tcPr>
        <w:tcBorders>
          <w:top w:val="single" w:color="92CCDC" w:themeColor="accent5" w:sz="4" w:space="0"/>
          <w:bottom w:val="single" w:color="92CCDC" w:themeColor="accent5" w:sz="4" w:space="0"/>
        </w:tcBorders>
      </w:tcPr>
    </w:tblStylePr>
  </w:style>
  <w:style w:type="table" w:customStyle="1" w:styleId="ListTable3-Accent6">
    <w:name w:val="List Table 3 - Accent 6"/>
    <w:uiPriority w:val="99"/>
    <w:rsid w:val="001a315d"/>
    <w:pPr>
      <w:spacing w:before="0" w:after="0"/>
      <w:jc w:val="left"/>
    </w:pPr>
    <w:rPr>
      <w:lang w:eastAsia="ru-RU" w:bidi="en-US"/>
      <w:sz w:val="20"/>
      <w:szCs w:val="20"/>
    </w:rPr>
    <w:tblPr>
      <w:tblStyleRowBandSize w:val="1"/>
      <w:tblStyleColBandSize w:val="1"/>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b/>
        <w:sz w:val="22"/>
      </w:rPr>
      <w:tblPr/>
      <w:tcPr>
        <w:shd w:val="clear" w:color="auto" w:fill="FAC090" w:themeFill="accent6"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FAC090" w:themeColor="accent6" w:sz="4" w:space="0"/>
          <w:right w:val="single" w:color="FAC090" w:themeColor="accent6" w:sz="4" w:space="0"/>
        </w:tcBorders>
      </w:tcPr>
    </w:tblStylePr>
    <w:tblStylePr w:type="band1Horz">
      <w:rPr>
        <w:sz w:val="22"/>
      </w:rPr>
      <w:tblPr/>
      <w:tcPr>
        <w:tcBorders>
          <w:top w:val="single" w:color="FAC090" w:themeColor="accent6" w:sz="4" w:space="0"/>
          <w:bottom w:val="single" w:color="FAC090" w:themeColor="accent6" w:sz="4" w:space="0"/>
        </w:tcBorders>
      </w:tcPr>
    </w:tblStylePr>
  </w:style>
  <w:style w:type="table" w:customStyle="1" w:styleId="-410">
    <w:name w:val="Список-таблица 41"/>
    <w:uiPriority w:val="99"/>
    <w:rsid w:val="001a315d"/>
    <w:pPr>
      <w:spacing w:before="0" w:after="0"/>
      <w:jc w:val="left"/>
    </w:pPr>
    <w:rPr>
      <w:lang w:eastAsia="ru-RU" w:bidi="en-US"/>
      <w:sz w:val="20"/>
      <w:szCs w:val="20"/>
    </w:r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0" w:type="dxa"/>
        <w:left w:w="0" w:type="dxa"/>
        <w:bottom w:w="0" w:type="dxa"/>
        <w:right w:w="0" w:type="dxa"/>
      </w:tblCellMar>
    </w:tblPr>
    <w:tblStylePr w:type="firstRow">
      <w:rPr>
        <w:b/>
        <w:sz w:val="22"/>
      </w:rPr>
      <w:tblPr/>
      <w:tcPr>
        <w:shd w:val="clear" w:color="auto"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auto" w:fill="BFBFBF" w:themeFill="text1" w:themeFillTint="40"/>
      </w:tcPr>
    </w:tblStylePr>
    <w:tblStylePr w:type="band1Horz">
      <w:rPr>
        <w:sz w:val="22"/>
      </w:rPr>
      <w:tblPr/>
      <w:tcPr>
        <w:shd w:val="clear" w:color="auto" w:fill="BFBFBF" w:themeFill="text1" w:themeFillTint="40"/>
      </w:tcPr>
    </w:tblStylePr>
  </w:style>
  <w:style w:type="table" w:customStyle="1" w:styleId="ListTable4-Accent1">
    <w:name w:val="List Table 4 - Accent 1"/>
    <w:uiPriority w:val="99"/>
    <w:rsid w:val="001a315d"/>
    <w:pPr>
      <w:spacing w:before="0" w:after="0"/>
      <w:jc w:val="left"/>
    </w:pPr>
    <w:rPr>
      <w:lang w:eastAsia="ru-RU" w:bidi="en-US"/>
      <w:sz w:val="20"/>
      <w:szCs w:val="20"/>
    </w:rPr>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shd w:val="clear" w:color="auto"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shd w:val="clear" w:color="auto" w:fill="D2DFEE" w:themeFill="accent1" w:themeFillTint="40"/>
      </w:tcPr>
    </w:tblStylePr>
    <w:tblStylePr w:type="band1Horz">
      <w:rPr>
        <w:sz w:val="22"/>
      </w:rPr>
      <w:tblPr/>
      <w:tcPr>
        <w:shd w:val="clear" w:color="auto" w:fill="D2DFEE" w:themeFill="accent1" w:themeFillTint="40"/>
      </w:tcPr>
    </w:tblStylePr>
  </w:style>
  <w:style w:type="table" w:customStyle="1" w:styleId="ListTable4-Accent2">
    <w:name w:val="List Table 4 - Accent 2"/>
    <w:uiPriority w:val="99"/>
    <w:rsid w:val="001a315d"/>
    <w:pPr>
      <w:spacing w:before="0" w:after="0"/>
      <w:jc w:val="left"/>
    </w:pPr>
    <w:rPr>
      <w:lang w:eastAsia="ru-RU" w:bidi="en-US"/>
      <w:sz w:val="20"/>
      <w:szCs w:val="20"/>
    </w:rPr>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shd w:val="clear" w:color="auto" w:fill="C0504D" w:themeFill="accent2"/>
      </w:tcPr>
    </w:tblStylePr>
    <w:tblStylePr w:type="lastRow">
      <w:rPr>
        <w:b/>
      </w:rPr>
      <w:tblPr/>
    </w:tblStylePr>
    <w:tblStylePr w:type="firstCol">
      <w:rPr>
        <w:b/>
      </w:rPr>
      <w:tblPr/>
    </w:tblStylePr>
    <w:tblStylePr w:type="lastCol">
      <w:rPr>
        <w:b/>
      </w:rPr>
      <w:tblPr/>
    </w:tblStylePr>
    <w:tblStylePr w:type="band1Vert">
      <w:rPr>
        <w:sz w:val="22"/>
      </w:rPr>
      <w:tblPr/>
      <w:tcPr>
        <w:shd w:val="clear" w:color="auto" w:fill="EFD2D2" w:themeFill="accent2" w:themeFillTint="40"/>
      </w:tcPr>
    </w:tblStylePr>
    <w:tblStylePr w:type="band1Horz">
      <w:rPr>
        <w:sz w:val="22"/>
      </w:rPr>
      <w:tblPr/>
      <w:tcPr>
        <w:shd w:val="clear" w:color="auto" w:fill="EFD2D2" w:themeFill="accent2" w:themeFillTint="40"/>
      </w:tcPr>
    </w:tblStylePr>
  </w:style>
  <w:style w:type="table" w:customStyle="1" w:styleId="ListTable4-Accent3">
    <w:name w:val="List Table 4 - Accent 3"/>
    <w:uiPriority w:val="99"/>
    <w:rsid w:val="001a315d"/>
    <w:pPr>
      <w:spacing w:before="0" w:after="0"/>
      <w:jc w:val="left"/>
    </w:pPr>
    <w:rPr>
      <w:lang w:eastAsia="ru-RU" w:bidi="en-US"/>
      <w:sz w:val="20"/>
      <w:szCs w:val="20"/>
    </w:rPr>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shd w:val="clear" w:color="auto" w:fill="9BBB59" w:themeFill="accent3"/>
      </w:tcPr>
    </w:tblStylePr>
    <w:tblStylePr w:type="lastRow">
      <w:rPr>
        <w:b/>
      </w:rPr>
      <w:tblPr/>
    </w:tblStylePr>
    <w:tblStylePr w:type="firstCol">
      <w:rPr>
        <w:b/>
      </w:rPr>
      <w:tblPr/>
    </w:tblStylePr>
    <w:tblStylePr w:type="lastCol">
      <w:rPr>
        <w:b/>
      </w:rPr>
      <w:tblPr/>
    </w:tblStylePr>
    <w:tblStylePr w:type="band1Vert">
      <w:rPr>
        <w:sz w:val="22"/>
      </w:rPr>
      <w:tblPr/>
      <w:tcPr>
        <w:shd w:val="clear" w:color="auto" w:fill="E5EED5" w:themeFill="accent3" w:themeFillTint="40"/>
      </w:tcPr>
    </w:tblStylePr>
    <w:tblStylePr w:type="band1Horz">
      <w:rPr>
        <w:sz w:val="22"/>
      </w:rPr>
      <w:tblPr/>
      <w:tcPr>
        <w:shd w:val="clear" w:color="auto" w:fill="E5EED5" w:themeFill="accent3" w:themeFillTint="40"/>
      </w:tcPr>
    </w:tblStylePr>
  </w:style>
  <w:style w:type="table" w:customStyle="1" w:styleId="ListTable4-Accent4">
    <w:name w:val="List Table 4 - Accent 4"/>
    <w:uiPriority w:val="99"/>
    <w:rsid w:val="001a315d"/>
    <w:pPr>
      <w:spacing w:before="0" w:after="0"/>
      <w:jc w:val="left"/>
    </w:pPr>
    <w:rPr>
      <w:lang w:eastAsia="ru-RU" w:bidi="en-US"/>
      <w:sz w:val="20"/>
      <w:szCs w:val="20"/>
    </w:rPr>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shd w:val="clear" w:color="auto" w:fill="8064A2" w:themeFill="accent4"/>
      </w:tcPr>
    </w:tblStylePr>
    <w:tblStylePr w:type="lastRow">
      <w:rPr>
        <w:b/>
      </w:rPr>
      <w:tblPr/>
    </w:tblStylePr>
    <w:tblStylePr w:type="firstCol">
      <w:rPr>
        <w:b/>
      </w:rPr>
      <w:tblPr/>
    </w:tblStylePr>
    <w:tblStylePr w:type="lastCol">
      <w:rPr>
        <w:b/>
      </w:rPr>
      <w:tblPr/>
    </w:tblStylePr>
    <w:tblStylePr w:type="band1Vert">
      <w:rPr>
        <w:sz w:val="22"/>
      </w:rPr>
      <w:tblPr/>
      <w:tcPr>
        <w:shd w:val="clear" w:color="auto" w:fill="DFD8E7" w:themeFill="accent4" w:themeFillTint="40"/>
      </w:tcPr>
    </w:tblStylePr>
    <w:tblStylePr w:type="band1Horz">
      <w:rPr>
        <w:sz w:val="22"/>
      </w:rPr>
      <w:tblPr/>
      <w:tcPr>
        <w:shd w:val="clear" w:color="auto" w:fill="DFD8E7" w:themeFill="accent4" w:themeFillTint="40"/>
      </w:tcPr>
    </w:tblStylePr>
  </w:style>
  <w:style w:type="table" w:customStyle="1" w:styleId="ListTable4-Accent5">
    <w:name w:val="List Table 4 - Accent 5"/>
    <w:uiPriority w:val="99"/>
    <w:rsid w:val="001a315d"/>
    <w:pPr>
      <w:spacing w:before="0" w:after="0"/>
      <w:jc w:val="left"/>
    </w:pPr>
    <w:rPr>
      <w:lang w:eastAsia="ru-RU" w:bidi="en-US"/>
      <w:sz w:val="20"/>
      <w:szCs w:val="20"/>
    </w:rPr>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shd w:val="clear" w:color="auto" w:fill="4BACC6" w:themeFill="accent5"/>
      </w:tcPr>
    </w:tblStylePr>
    <w:tblStylePr w:type="lastRow">
      <w:rPr>
        <w:b/>
      </w:rPr>
      <w:tblPr/>
    </w:tblStylePr>
    <w:tblStylePr w:type="firstCol">
      <w:rPr>
        <w:b/>
      </w:rPr>
      <w:tblPr/>
    </w:tblStylePr>
    <w:tblStylePr w:type="lastCol">
      <w:rPr>
        <w:b/>
      </w:rPr>
      <w:tblPr/>
    </w:tblStylePr>
    <w:tblStylePr w:type="band1Vert">
      <w:rPr>
        <w:sz w:val="22"/>
      </w:rPr>
      <w:tblPr/>
      <w:tcPr>
        <w:shd w:val="clear" w:color="auto" w:fill="D1EAF0" w:themeFill="accent5" w:themeFillTint="40"/>
      </w:tcPr>
    </w:tblStylePr>
    <w:tblStylePr w:type="band1Horz">
      <w:rPr>
        <w:sz w:val="22"/>
      </w:rPr>
      <w:tblPr/>
      <w:tcPr>
        <w:shd w:val="clear" w:color="auto" w:fill="D1EAF0" w:themeFill="accent5" w:themeFillTint="40"/>
      </w:tcPr>
    </w:tblStylePr>
  </w:style>
  <w:style w:type="table" w:customStyle="1" w:styleId="ListTable4-Accent6">
    <w:name w:val="List Table 4 - Accent 6"/>
    <w:uiPriority w:val="99"/>
    <w:rsid w:val="001a315d"/>
    <w:pPr>
      <w:spacing w:before="0" w:after="0"/>
      <w:jc w:val="left"/>
    </w:pPr>
    <w:rPr>
      <w:lang w:eastAsia="ru-RU" w:bidi="en-US"/>
      <w:sz w:val="20"/>
      <w:szCs w:val="20"/>
    </w:rPr>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shd w:val="clear" w:color="auto" w:fill="F79646" w:themeFill="accent6"/>
      </w:tcPr>
    </w:tblStylePr>
    <w:tblStylePr w:type="lastRow">
      <w:rPr>
        <w:b/>
      </w:rPr>
      <w:tblPr/>
    </w:tblStylePr>
    <w:tblStylePr w:type="firstCol">
      <w:rPr>
        <w:b/>
      </w:rPr>
      <w:tblPr/>
    </w:tblStylePr>
    <w:tblStylePr w:type="lastCol">
      <w:rPr>
        <w:b/>
      </w:rPr>
      <w:tblPr/>
    </w:tblStylePr>
    <w:tblStylePr w:type="band1Vert">
      <w:rPr>
        <w:sz w:val="22"/>
      </w:rPr>
      <w:tblPr/>
      <w:tcPr>
        <w:shd w:val="clear" w:color="auto" w:fill="FDE4D0" w:themeFill="accent6" w:themeFillTint="40"/>
      </w:tcPr>
    </w:tblStylePr>
    <w:tblStylePr w:type="band1Horz">
      <w:rPr>
        <w:sz w:val="22"/>
      </w:rPr>
      <w:tblPr/>
      <w:tcPr>
        <w:shd w:val="clear" w:color="auto" w:fill="FDE4D0" w:themeFill="accent6" w:themeFillTint="40"/>
      </w:tcPr>
    </w:tblStylePr>
  </w:style>
  <w:style w:type="table" w:customStyle="1" w:styleId="-510">
    <w:name w:val="Список-таблица 5 темная1"/>
    <w:uiPriority w:val="99"/>
    <w:rsid w:val="001a315d"/>
    <w:pPr>
      <w:spacing w:before="0" w:after="0"/>
      <w:jc w:val="left"/>
    </w:pPr>
    <w:rPr>
      <w:lang w:eastAsia="ru-RU" w:bidi="en-US"/>
      <w:sz w:val="20"/>
      <w:szCs w:val="20"/>
    </w:r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CellMar>
        <w:top w:w="0" w:type="dxa"/>
        <w:left w:w="0" w:type="dxa"/>
        <w:bottom w:w="0" w:type="dxa"/>
        <w:right w:w="0" w:type="dxa"/>
      </w:tblCellMar>
    </w:tblPr>
    <w:tblStylePr w:type="firstRow">
      <w:rPr>
        <w:b/>
        <w:color w:themeColor="light1"/>
        <w:sz w:val="22"/>
      </w:rPr>
      <w:tblPr/>
      <w:tcPr>
        <w:tcBorders>
          <w:top w:val="single" w:color="7F7F7F" w:themeColor="text1" w:sz="32" w:space="0"/>
          <w:bottom w:val="single" w:color="FFFFFF" w:themeColor="light1" w:sz="12" w:space="0"/>
        </w:tcBorders>
        <w:shd w:val="clear" w:color="auto" w:fill="7F7F7F" w:themeFill="text1" w:themeFillTint="80"/>
      </w:tcPr>
    </w:tblStylePr>
    <w:tblStylePr w:type="lastRow">
      <w:rPr>
        <w:b/>
        <w:color w:themeColor="light1"/>
        <w:sz w:val="22"/>
      </w:rPr>
      <w:tblPr/>
    </w:tblStylePr>
    <w:tblStylePr w:type="firstCol">
      <w:rPr>
        <w:b/>
        <w:color w:themeColor="light1"/>
        <w:sz w:val="22"/>
      </w:rPr>
      <w:tblPr/>
      <w:tcPr>
        <w:tcBorders>
          <w:left w:val="single" w:color="7F7F7F" w:themeColor="text1" w:sz="32" w:space="0"/>
          <w:right w:val="single" w:color="FFFFFF" w:themeColor="light1" w:sz="4" w:space="0"/>
        </w:tcBorders>
      </w:tcPr>
    </w:tblStylePr>
    <w:tblStylePr w:type="lastCol">
      <w:tblPr/>
      <w:tcPr>
        <w:tcBorders>
          <w:left w:val="single" w:color="FFFFFF" w:themeColor="light1" w:sz="4" w:space="0"/>
          <w:right w:val="single" w:color="7F7F7F" w:themeColor="text1" w:sz="32" w:space="0"/>
        </w:tcBorders>
      </w:tcPr>
    </w:tblStylePr>
    <w:tblStylePr w:type="band1Vert">
      <w:tblPr/>
      <w:tcPr>
        <w:tcBorders>
          <w:left w:val="single" w:color="FFFFFF" w:themeColor="light1" w:sz="4" w:space="0"/>
          <w:right w:val="single" w:color="FFFFFF" w:themeColor="light1" w:sz="4" w:space="0"/>
        </w:tcBorders>
        <w:shd w:val="clear" w:color="auto"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7F7F7F" w:themeFill="text1" w:themeFillTint="80"/>
      </w:tcPr>
    </w:tblStylePr>
    <w:tblStylePr w:type="band2Horz">
      <w:tblPr/>
      <w:tcPr>
        <w:tcBorders>
          <w:top w:val="single" w:color="FFFFFF" w:themeColor="light1" w:sz="4" w:space="0"/>
          <w:bottom w:val="single" w:color="FFFFFF" w:themeColor="light1" w:sz="4" w:space="0"/>
        </w:tcBorders>
        <w:shd w:val="clear" w:color="auto" w:fill="7F7F7F" w:themeFill="text1" w:themeFillTint="80"/>
      </w:tcPr>
    </w:tblStylePr>
  </w:style>
  <w:style w:type="table" w:customStyle="1" w:styleId="ListTable5Dark-Accent1">
    <w:name w:val="List Table 5 Dark - Accent 1"/>
    <w:uiPriority w:val="99"/>
    <w:rsid w:val="001a315d"/>
    <w:pPr>
      <w:spacing w:before="0" w:after="0"/>
      <w:jc w:val="left"/>
    </w:pPr>
    <w:rPr>
      <w:lang w:eastAsia="ru-RU" w:bidi="en-US"/>
      <w:sz w:val="20"/>
      <w:szCs w:val="20"/>
    </w:rPr>
    <w:tblPr>
      <w:tblStyleRowBandSize w:val="1"/>
      <w:tblStyleColBandSize w:val="1"/>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b/>
        <w:color w:themeColor="light1"/>
        <w:sz w:val="22"/>
      </w:rPr>
      <w:tblPr/>
      <w:tcPr>
        <w:tcBorders>
          <w:top w:val="single" w:color="4F81BD" w:themeColor="accent1" w:sz="32" w:space="0"/>
          <w:bottom w:val="single" w:color="FFFFFF" w:themeColor="light1" w:sz="12" w:space="0"/>
        </w:tcBorders>
        <w:shd w:val="clear" w:color="auto" w:fill="4F81BD" w:themeFill="accent1"/>
      </w:tcPr>
    </w:tblStylePr>
    <w:tblStylePr w:type="lastRow">
      <w:rPr>
        <w:b/>
        <w:color w:themeColor="light1"/>
        <w:sz w:val="22"/>
      </w:rPr>
      <w:tblPr/>
    </w:tblStylePr>
    <w:tblStylePr w:type="firstCol">
      <w:rPr>
        <w:b/>
        <w:color w:themeColor="light1"/>
        <w:sz w:val="22"/>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auto"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4F81BD" w:themeFill="accent1"/>
      </w:tcPr>
    </w:tblStylePr>
    <w:tblStylePr w:type="band2Horz">
      <w:tblPr/>
      <w:tcPr>
        <w:tcBorders>
          <w:top w:val="single" w:color="FFFFFF" w:themeColor="light1" w:sz="4" w:space="0"/>
          <w:bottom w:val="single" w:color="FFFFFF" w:themeColor="light1" w:sz="4" w:space="0"/>
        </w:tcBorders>
        <w:shd w:val="clear" w:color="auto" w:fill="4F81BD" w:themeFill="accent1"/>
      </w:tcPr>
    </w:tblStylePr>
  </w:style>
  <w:style w:type="table" w:customStyle="1" w:styleId="ListTable5Dark-Accent2">
    <w:name w:val="List Table 5 Dark - Accent 2"/>
    <w:uiPriority w:val="99"/>
    <w:rsid w:val="001a315d"/>
    <w:pPr>
      <w:spacing w:before="0" w:after="0"/>
      <w:jc w:val="left"/>
    </w:pPr>
    <w:rPr>
      <w:lang w:eastAsia="ru-RU" w:bidi="en-US"/>
      <w:sz w:val="20"/>
      <w:szCs w:val="20"/>
    </w:rPr>
    <w:tblPr>
      <w:tblStyleRowBandSize w:val="1"/>
      <w:tblStyleColBandSize w:val="1"/>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CellMar>
        <w:top w:w="0" w:type="dxa"/>
        <w:left w:w="0" w:type="dxa"/>
        <w:bottom w:w="0" w:type="dxa"/>
        <w:right w:w="0" w:type="dxa"/>
      </w:tblCellMar>
    </w:tblPr>
    <w:tblStylePr w:type="firstRow">
      <w:rPr>
        <w:b/>
        <w:color w:themeColor="light1"/>
        <w:sz w:val="22"/>
      </w:rPr>
      <w:tblPr/>
      <w:tcPr>
        <w:tcBorders>
          <w:top w:val="single" w:color="D99695" w:themeColor="accent2" w:sz="32" w:space="0"/>
          <w:bottom w:val="single" w:color="FFFFFF" w:themeColor="light1" w:sz="12" w:space="0"/>
        </w:tcBorders>
        <w:shd w:val="clear" w:color="auto" w:fill="D99695" w:themeFill="accent2" w:themeFillTint="97"/>
      </w:tcPr>
    </w:tblStylePr>
    <w:tblStylePr w:type="lastRow">
      <w:rPr>
        <w:b/>
        <w:color w:themeColor="light1"/>
        <w:sz w:val="22"/>
      </w:rPr>
      <w:tblPr/>
    </w:tblStylePr>
    <w:tblStylePr w:type="firstCol">
      <w:rPr>
        <w:b/>
        <w:color w:themeColor="light1"/>
        <w:sz w:val="22"/>
      </w:rPr>
      <w:tblPr/>
      <w:tcPr>
        <w:tcBorders>
          <w:left w:val="single" w:color="D99695" w:themeColor="accent2" w:sz="32" w:space="0"/>
          <w:right w:val="single" w:color="FFFFFF" w:themeColor="light1" w:sz="4" w:space="0"/>
        </w:tcBorders>
      </w:tcPr>
    </w:tblStylePr>
    <w:tblStylePr w:type="lastCol">
      <w:tblPr/>
      <w:tcPr>
        <w:tcBorders>
          <w:left w:val="single" w:color="FFFFFF" w:themeColor="light1" w:sz="4" w:space="0"/>
          <w:right w:val="single" w:color="D99695" w:themeColor="accent2" w:sz="32" w:space="0"/>
        </w:tcBorders>
      </w:tcPr>
    </w:tblStylePr>
    <w:tblStylePr w:type="band1Vert">
      <w:tblPr/>
      <w:tcPr>
        <w:tcBorders>
          <w:left w:val="single" w:color="FFFFFF" w:themeColor="light1" w:sz="4" w:space="0"/>
          <w:right w:val="single" w:color="FFFFFF" w:themeColor="light1" w:sz="4" w:space="0"/>
        </w:tcBorders>
        <w:shd w:val="clear" w:color="auto" w:fill="D996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D99695" w:themeFill="accent2" w:themeFillTint="97"/>
      </w:tcPr>
    </w:tblStylePr>
    <w:tblStylePr w:type="band2Horz">
      <w:tblPr/>
      <w:tcPr>
        <w:tcBorders>
          <w:top w:val="single" w:color="FFFFFF" w:themeColor="light1" w:sz="4" w:space="0"/>
          <w:bottom w:val="single" w:color="FFFFFF" w:themeColor="light1" w:sz="4" w:space="0"/>
        </w:tcBorders>
        <w:shd w:val="clear" w:color="auto" w:fill="D99695" w:themeFill="accent2" w:themeFillTint="97"/>
      </w:tcPr>
    </w:tblStylePr>
  </w:style>
  <w:style w:type="table" w:customStyle="1" w:styleId="ListTable5Dark-Accent3">
    <w:name w:val="List Table 5 Dark - Accent 3"/>
    <w:uiPriority w:val="99"/>
    <w:rsid w:val="001a315d"/>
    <w:pPr>
      <w:spacing w:before="0" w:after="0"/>
      <w:jc w:val="left"/>
    </w:pPr>
    <w:rPr>
      <w:lang w:eastAsia="ru-RU" w:bidi="en-US"/>
      <w:sz w:val="20"/>
      <w:szCs w:val="20"/>
    </w:rPr>
    <w:tblPr>
      <w:tblStyleRowBandSize w:val="1"/>
      <w:tblStyleColBandSize w:val="1"/>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CellMar>
        <w:top w:w="0" w:type="dxa"/>
        <w:left w:w="0" w:type="dxa"/>
        <w:bottom w:w="0" w:type="dxa"/>
        <w:right w:w="0" w:type="dxa"/>
      </w:tblCellMar>
    </w:tblPr>
    <w:tblStylePr w:type="firstRow">
      <w:rPr>
        <w:b/>
        <w:color w:themeColor="light1"/>
        <w:sz w:val="22"/>
      </w:rPr>
      <w:tblPr/>
      <w:tcPr>
        <w:tcBorders>
          <w:top w:val="single" w:color="C3D69B" w:themeColor="accent3" w:sz="32" w:space="0"/>
          <w:bottom w:val="single" w:color="FFFFFF" w:themeColor="light1" w:sz="12" w:space="0"/>
        </w:tcBorders>
        <w:shd w:val="clear" w:color="auto" w:fill="C3D69B" w:themeFill="accent3" w:themeFillTint="98"/>
      </w:tcPr>
    </w:tblStylePr>
    <w:tblStylePr w:type="lastRow">
      <w:rPr>
        <w:b/>
        <w:color w:themeColor="light1"/>
        <w:sz w:val="22"/>
      </w:rPr>
      <w:tblPr/>
    </w:tblStylePr>
    <w:tblStylePr w:type="firstCol">
      <w:rPr>
        <w:b/>
        <w:color w:themeColor="light1"/>
        <w:sz w:val="22"/>
      </w:rPr>
      <w:tblPr/>
      <w:tcPr>
        <w:tcBorders>
          <w:left w:val="single" w:color="C3D69B" w:themeColor="accent3" w:sz="32" w:space="0"/>
          <w:right w:val="single" w:color="FFFFFF" w:themeColor="light1" w:sz="4" w:space="0"/>
        </w:tcBorders>
      </w:tcPr>
    </w:tblStylePr>
    <w:tblStylePr w:type="lastCol">
      <w:tblPr/>
      <w:tcPr>
        <w:tcBorders>
          <w:left w:val="single" w:color="FFFFFF" w:themeColor="light1" w:sz="4" w:space="0"/>
          <w:right w:val="single" w:color="C3D69B" w:themeColor="accent3" w:sz="32" w:space="0"/>
        </w:tcBorders>
      </w:tcPr>
    </w:tblStylePr>
    <w:tblStylePr w:type="band1Vert">
      <w:tblPr/>
      <w:tcPr>
        <w:tcBorders>
          <w:left w:val="single" w:color="FFFFFF" w:themeColor="light1" w:sz="4" w:space="0"/>
          <w:right w:val="single" w:color="FFFFFF" w:themeColor="light1" w:sz="4" w:space="0"/>
        </w:tcBorders>
        <w:shd w:val="clear" w:color="auto" w:fill="C3D69B"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C3D69B" w:themeFill="accent3" w:themeFillTint="98"/>
      </w:tcPr>
    </w:tblStylePr>
    <w:tblStylePr w:type="band2Horz">
      <w:tblPr/>
      <w:tcPr>
        <w:tcBorders>
          <w:top w:val="single" w:color="FFFFFF" w:themeColor="light1" w:sz="4" w:space="0"/>
          <w:bottom w:val="single" w:color="FFFFFF" w:themeColor="light1" w:sz="4" w:space="0"/>
        </w:tcBorders>
        <w:shd w:val="clear" w:color="auto" w:fill="C3D69B" w:themeFill="accent3" w:themeFillTint="98"/>
      </w:tcPr>
    </w:tblStylePr>
  </w:style>
  <w:style w:type="table" w:customStyle="1" w:styleId="ListTable5Dark-Accent4">
    <w:name w:val="List Table 5 Dark - Accent 4"/>
    <w:uiPriority w:val="99"/>
    <w:rsid w:val="001a315d"/>
    <w:pPr>
      <w:spacing w:before="0" w:after="0"/>
      <w:jc w:val="left"/>
    </w:pPr>
    <w:rPr>
      <w:lang w:eastAsia="ru-RU" w:bidi="en-US"/>
      <w:sz w:val="20"/>
      <w:szCs w:val="20"/>
    </w:rPr>
    <w:tblPr>
      <w:tblStyleRowBandSize w:val="1"/>
      <w:tblStyleColBandSize w:val="1"/>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b/>
        <w:color w:themeColor="light1"/>
        <w:sz w:val="22"/>
      </w:rPr>
      <w:tblPr/>
      <w:tcPr>
        <w:tcBorders>
          <w:top w:val="single" w:color="B2A1C6" w:themeColor="accent4" w:sz="32" w:space="0"/>
          <w:bottom w:val="single" w:color="FFFFFF" w:themeColor="light1" w:sz="12" w:space="0"/>
        </w:tcBorders>
        <w:shd w:val="clear" w:color="auto" w:fill="B2A1C6" w:themeFill="accent4" w:themeFillTint="9a"/>
      </w:tcPr>
    </w:tblStylePr>
    <w:tblStylePr w:type="lastRow">
      <w:rPr>
        <w:b/>
        <w:color w:themeColor="light1"/>
        <w:sz w:val="22"/>
      </w:rPr>
      <w:tblPr/>
    </w:tblStylePr>
    <w:tblStylePr w:type="firstCol">
      <w:rPr>
        <w:b/>
        <w:color w:themeColor="light1"/>
        <w:sz w:val="22"/>
      </w:rPr>
      <w:tblPr/>
      <w:tcPr>
        <w:tcBorders>
          <w:left w:val="single" w:color="B2A1C6" w:themeColor="accent4" w:sz="32" w:space="0"/>
          <w:right w:val="single" w:color="FFFFFF" w:themeColor="light1" w:sz="4" w:space="0"/>
        </w:tcBorders>
      </w:tcPr>
    </w:tblStylePr>
    <w:tblStylePr w:type="lastCol">
      <w:tblPr/>
      <w:tcPr>
        <w:tcBorders>
          <w:left w:val="single" w:color="FFFFFF" w:themeColor="light1" w:sz="4" w:space="0"/>
          <w:right w:val="single" w:color="B2A1C6" w:themeColor="accent4" w:sz="32" w:space="0"/>
        </w:tcBorders>
      </w:tcPr>
    </w:tblStylePr>
    <w:tblStylePr w:type="band1Vert">
      <w:tblPr/>
      <w:tcPr>
        <w:tcBorders>
          <w:left w:val="single" w:color="FFFFFF" w:themeColor="light1" w:sz="4" w:space="0"/>
          <w:right w:val="single" w:color="FFFFFF" w:themeColor="light1" w:sz="4" w:space="0"/>
        </w:tcBorders>
        <w:shd w:val="clear" w:color="auto"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B2A1C6" w:themeFill="accent4" w:themeFillTint="9a"/>
      </w:tcPr>
    </w:tblStylePr>
    <w:tblStylePr w:type="band2Horz">
      <w:tblPr/>
      <w:tcPr>
        <w:tcBorders>
          <w:top w:val="single" w:color="FFFFFF" w:themeColor="light1" w:sz="4" w:space="0"/>
          <w:bottom w:val="single" w:color="FFFFFF" w:themeColor="light1" w:sz="4" w:space="0"/>
        </w:tcBorders>
        <w:shd w:val="clear" w:color="auto" w:fill="B2A1C6" w:themeFill="accent4" w:themeFillTint="9a"/>
      </w:tcPr>
    </w:tblStylePr>
  </w:style>
  <w:style w:type="table" w:customStyle="1" w:styleId="ListTable5Dark-Accent5">
    <w:name w:val="List Table 5 Dark - Accent 5"/>
    <w:uiPriority w:val="99"/>
    <w:rsid w:val="001a315d"/>
    <w:pPr>
      <w:spacing w:before="0" w:after="0"/>
      <w:jc w:val="left"/>
    </w:pPr>
    <w:rPr>
      <w:lang w:eastAsia="ru-RU" w:bidi="en-US"/>
      <w:sz w:val="20"/>
      <w:szCs w:val="20"/>
    </w:rPr>
    <w:tblPr>
      <w:tblStyleRowBandSize w:val="1"/>
      <w:tblStyleColBandSize w:val="1"/>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b/>
        <w:color w:themeColor="light1"/>
        <w:sz w:val="22"/>
      </w:rPr>
      <w:tblPr/>
      <w:tcPr>
        <w:tcBorders>
          <w:top w:val="single" w:color="92CCDC" w:themeColor="accent5" w:sz="32" w:space="0"/>
          <w:bottom w:val="single" w:color="FFFFFF" w:themeColor="light1" w:sz="12" w:space="0"/>
        </w:tcBorders>
        <w:shd w:val="clear" w:color="auto" w:fill="92CCDC" w:themeFill="accent5" w:themeFillTint="9a"/>
      </w:tcPr>
    </w:tblStylePr>
    <w:tblStylePr w:type="lastRow">
      <w:rPr>
        <w:b/>
        <w:color w:themeColor="light1"/>
        <w:sz w:val="22"/>
      </w:rPr>
      <w:tblPr/>
    </w:tblStylePr>
    <w:tblStylePr w:type="firstCol">
      <w:rPr>
        <w:b/>
        <w:color w:themeColor="light1"/>
        <w:sz w:val="22"/>
      </w:rPr>
      <w:tblPr/>
      <w:tcPr>
        <w:tcBorders>
          <w:left w:val="single" w:color="92CCDC" w:themeColor="accent5" w:sz="32" w:space="0"/>
          <w:right w:val="single" w:color="FFFFFF" w:themeColor="light1" w:sz="4" w:space="0"/>
        </w:tcBorders>
      </w:tcPr>
    </w:tblStylePr>
    <w:tblStylePr w:type="lastCol">
      <w:tblPr/>
      <w:tcPr>
        <w:tcBorders>
          <w:left w:val="single" w:color="FFFFFF" w:themeColor="light1" w:sz="4" w:space="0"/>
          <w:right w:val="single" w:color="92CCDC" w:themeColor="accent5" w:sz="32" w:space="0"/>
        </w:tcBorders>
      </w:tcPr>
    </w:tblStylePr>
    <w:tblStylePr w:type="band1Vert">
      <w:tblPr/>
      <w:tcPr>
        <w:tcBorders>
          <w:left w:val="single" w:color="FFFFFF" w:themeColor="light1" w:sz="4" w:space="0"/>
          <w:right w:val="single" w:color="FFFFFF" w:themeColor="light1" w:sz="4" w:space="0"/>
        </w:tcBorders>
        <w:shd w:val="clear" w:color="auto"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92CCDC" w:themeFill="accent5" w:themeFillTint="9a"/>
      </w:tcPr>
    </w:tblStylePr>
    <w:tblStylePr w:type="band2Horz">
      <w:tblPr/>
      <w:tcPr>
        <w:tcBorders>
          <w:top w:val="single" w:color="FFFFFF" w:themeColor="light1" w:sz="4" w:space="0"/>
          <w:bottom w:val="single" w:color="FFFFFF" w:themeColor="light1" w:sz="4" w:space="0"/>
        </w:tcBorders>
        <w:shd w:val="clear" w:color="auto" w:fill="92CCDC" w:themeFill="accent5" w:themeFillTint="9a"/>
      </w:tcPr>
    </w:tblStylePr>
  </w:style>
  <w:style w:type="table" w:customStyle="1" w:styleId="ListTable5Dark-Accent6">
    <w:name w:val="List Table 5 Dark - Accent 6"/>
    <w:uiPriority w:val="99"/>
    <w:rsid w:val="001a315d"/>
    <w:pPr>
      <w:spacing w:before="0" w:after="0"/>
      <w:jc w:val="left"/>
    </w:pPr>
    <w:rPr>
      <w:lang w:eastAsia="ru-RU" w:bidi="en-US"/>
      <w:sz w:val="20"/>
      <w:szCs w:val="20"/>
    </w:rPr>
    <w:tblPr>
      <w:tblStyleRowBandSize w:val="1"/>
      <w:tblStyleColBandSize w:val="1"/>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b/>
        <w:color w:themeColor="light1"/>
        <w:sz w:val="22"/>
      </w:rPr>
      <w:tblPr/>
      <w:tcPr>
        <w:tcBorders>
          <w:top w:val="single" w:color="FAC090" w:themeColor="accent6" w:sz="32" w:space="0"/>
          <w:bottom w:val="single" w:color="FFFFFF" w:themeColor="light1" w:sz="12" w:space="0"/>
        </w:tcBorders>
        <w:shd w:val="clear" w:color="auto" w:fill="FAC090" w:themeFill="accent6" w:themeFillTint="98"/>
      </w:tcPr>
    </w:tblStylePr>
    <w:tblStylePr w:type="lastRow">
      <w:rPr>
        <w:b/>
        <w:color w:themeColor="light1"/>
        <w:sz w:val="22"/>
      </w:rPr>
      <w:tblPr/>
    </w:tblStylePr>
    <w:tblStylePr w:type="firstCol">
      <w:rPr>
        <w:b/>
        <w:color w:themeColor="light1"/>
        <w:sz w:val="22"/>
      </w:rPr>
      <w:tblPr/>
      <w:tcPr>
        <w:tcBorders>
          <w:left w:val="single" w:color="FAC090" w:themeColor="accent6" w:sz="32" w:space="0"/>
          <w:right w:val="single" w:color="FFFFFF" w:themeColor="light1" w:sz="4" w:space="0"/>
        </w:tcBorders>
      </w:tcPr>
    </w:tblStylePr>
    <w:tblStylePr w:type="lastCol">
      <w:tblPr/>
      <w:tcPr>
        <w:tcBorders>
          <w:left w:val="single" w:color="FFFFFF" w:themeColor="light1" w:sz="4" w:space="0"/>
          <w:right w:val="single" w:color="FAC090" w:themeColor="accent6" w:sz="32" w:space="0"/>
        </w:tcBorders>
      </w:tcPr>
    </w:tblStylePr>
    <w:tblStylePr w:type="band1Vert">
      <w:tblPr/>
      <w:tcPr>
        <w:tcBorders>
          <w:left w:val="single" w:color="FFFFFF" w:themeColor="light1" w:sz="4" w:space="0"/>
          <w:right w:val="single" w:color="FFFFFF" w:themeColor="light1" w:sz="4" w:space="0"/>
        </w:tcBorders>
        <w:shd w:val="clear" w:color="auto"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auto" w:fill="FAC090" w:themeFill="accent6" w:themeFillTint="98"/>
      </w:tcPr>
    </w:tblStylePr>
    <w:tblStylePr w:type="band2Horz">
      <w:tblPr/>
      <w:tcPr>
        <w:tcBorders>
          <w:top w:val="single" w:color="FFFFFF" w:themeColor="light1" w:sz="4" w:space="0"/>
          <w:bottom w:val="single" w:color="FFFFFF" w:themeColor="light1" w:sz="4" w:space="0"/>
        </w:tcBorders>
        <w:shd w:val="clear" w:color="auto" w:fill="FAC090" w:themeFill="accent6" w:themeFillTint="98"/>
      </w:tcPr>
    </w:tblStylePr>
  </w:style>
  <w:style w:type="table" w:customStyle="1" w:styleId="-610">
    <w:name w:val="Список-таблица 6 цветная1"/>
    <w:uiPriority w:val="99"/>
    <w:rsid w:val="001a315d"/>
    <w:pPr>
      <w:spacing w:before="0" w:after="0"/>
      <w:jc w:val="left"/>
    </w:pPr>
    <w:rPr>
      <w:lang w:eastAsia="ru-RU" w:bidi="en-US"/>
      <w:sz w:val="20"/>
      <w:szCs w:val="20"/>
    </w:rPr>
    <w:tblPr>
      <w:tblStyleRowBandSize w:val="1"/>
      <w:tblStyleColBandSize w:val="1"/>
      <w:tblBorders>
        <w:top w:val="single" w:color="7F7F7F" w:themeColor="text1" w:themeTint="80" w:sz="4" w:space="0"/>
        <w:bottom w:val="single" w:color="7F7F7F" w:themeColor="text1" w:themeTint="80" w:sz="4" w:space="0"/>
      </w:tblBorders>
      <w:tblCellMar>
        <w:top w:w="0" w:type="dxa"/>
        <w:left w:w="0" w:type="dxa"/>
        <w:bottom w:w="0" w:type="dxa"/>
        <w:right w:w="0" w:type="dxa"/>
      </w:tblCellMar>
    </w:tblPr>
    <w:tblStylePr w:type="firstRow">
      <w:rPr>
        <w:b/>
        <w:color w:themeColor="text1"/>
      </w:rPr>
      <w:tblPr/>
      <w:tcPr>
        <w:tcBorders>
          <w:bottom w:val="single" w:color="7F7F7F" w:themeColor="text1" w:sz="4" w:space="0"/>
        </w:tcBorders>
      </w:tcPr>
    </w:tblStylePr>
    <w:tblStylePr w:type="lastRow">
      <w:rPr>
        <w:b/>
        <w:color w:themeColor="text1"/>
      </w:rPr>
      <w:tblPr/>
      <w:tcPr>
        <w:tcBorders>
          <w:top w:val="single" w:color="7F7F7F"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auto" w:fill="BFBFBF" w:themeFill="text1" w:themeFillTint="40"/>
      </w:tcPr>
    </w:tblStylePr>
    <w:tblStylePr w:type="band1Horz">
      <w:rPr>
        <w:color w:themeColor="text1"/>
        <w:sz w:val="22"/>
      </w:rPr>
      <w:tblPr/>
      <w:tcPr>
        <w:shd w:val="clear" w:color="auto" w:fill="BFBFBF" w:themeFill="text1" w:themeFillTint="40"/>
      </w:tcPr>
    </w:tblStylePr>
    <w:tblStylePr w:type="band2Horz">
      <w:rPr>
        <w:color w:themeColor="text1"/>
        <w:sz w:val="22"/>
      </w:rPr>
      <w:tblPr/>
    </w:tblStylePr>
  </w:style>
  <w:style w:type="table" w:customStyle="1" w:styleId="ListTable6Colorful-Accent1">
    <w:name w:val="List Table 6 Colorful - Accent 1"/>
    <w:uiPriority w:val="99"/>
    <w:rsid w:val="001a315d"/>
    <w:pPr>
      <w:spacing w:before="0" w:after="0"/>
      <w:jc w:val="left"/>
    </w:pPr>
    <w:rPr>
      <w:lang w:eastAsia="ru-RU" w:bidi="en-US"/>
      <w:sz w:val="20"/>
      <w:szCs w:val="20"/>
    </w:rPr>
    <w:tblPr>
      <w:tblStyleRowBandSize w:val="1"/>
      <w:tblStyleColBandSize w:val="1"/>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themeColor="accent1" w:themeShade="95"/>
      </w:rPr>
      <w:tblPr/>
      <w:tcPr>
        <w:tcBorders>
          <w:bottom w:val="single" w:color="4F81BD" w:themeColor="accent1" w:sz="4" w:space="0"/>
        </w:tcBorders>
      </w:tcPr>
    </w:tblStylePr>
    <w:tblStylePr w:type="lastRow">
      <w:rPr>
        <w:b/>
        <w:color w:themeColor="accent1" w:themeShade="95"/>
      </w:rPr>
      <w:tblPr/>
      <w:tcPr>
        <w:tcBorders>
          <w:top w:val="single" w:color="4F81BD" w:themeColor="accent1" w:sz="4" w:space="0"/>
        </w:tcBorders>
      </w:tcPr>
    </w:tblStylePr>
    <w:tblStylePr w:type="firstCol">
      <w:rPr>
        <w:b/>
        <w:color w:themeColor="accent1" w:themeShade="95"/>
      </w:rPr>
      <w:tblPr/>
    </w:tblStylePr>
    <w:tblStylePr w:type="lastCol">
      <w:rPr>
        <w:b/>
        <w:color w:themeColor="accent1" w:themeShade="95"/>
      </w:rPr>
      <w:tblPr/>
    </w:tblStylePr>
    <w:tblStylePr w:type="band1Vert">
      <w:tblPr/>
      <w:tcPr>
        <w:shd w:val="clear" w:color="auto" w:fill="D2DFEE" w:themeFill="accent1" w:themeFillTint="40"/>
      </w:tcPr>
    </w:tblStylePr>
    <w:tblStylePr w:type="band1Horz">
      <w:rPr>
        <w:color w:themeColor="accent1" w:themeShade="95"/>
        <w:sz w:val="22"/>
      </w:rPr>
      <w:tblPr/>
      <w:tcPr>
        <w:shd w:val="clear" w:color="auto" w:fill="D2DFEE" w:themeFill="accent1" w:themeFillTint="40"/>
      </w:tcPr>
    </w:tblStylePr>
    <w:tblStylePr w:type="band2Horz">
      <w:rPr>
        <w:color w:themeColor="accent1" w:themeShade="95"/>
        <w:sz w:val="22"/>
      </w:rPr>
      <w:tblPr/>
    </w:tblStylePr>
  </w:style>
  <w:style w:type="table" w:customStyle="1" w:styleId="ListTable6Colorful-Accent2">
    <w:name w:val="List Table 6 Colorful - Accent 2"/>
    <w:uiPriority w:val="99"/>
    <w:rsid w:val="001a315d"/>
    <w:pPr>
      <w:spacing w:before="0" w:after="0"/>
      <w:jc w:val="left"/>
    </w:pPr>
    <w:rPr>
      <w:lang w:eastAsia="ru-RU" w:bidi="en-US"/>
      <w:sz w:val="20"/>
      <w:szCs w:val="20"/>
    </w:rPr>
    <w:tblPr>
      <w:tblStyleRowBandSize w:val="1"/>
      <w:tblStyleColBandSize w:val="1"/>
      <w:tblBorders>
        <w:top w:val="single" w:color="D99695" w:themeColor="accent2" w:themeTint="97" w:sz="4" w:space="0"/>
        <w:bottom w:val="single" w:color="D99695" w:themeColor="accent2" w:themeTint="97" w:sz="4" w:space="0"/>
      </w:tblBorders>
      <w:tblCellMar>
        <w:top w:w="0" w:type="dxa"/>
        <w:left w:w="0" w:type="dxa"/>
        <w:bottom w:w="0" w:type="dxa"/>
        <w:right w:w="0" w:type="dxa"/>
      </w:tblCellMar>
    </w:tblPr>
    <w:tblStylePr w:type="firstRow">
      <w:rPr>
        <w:b/>
        <w:color w:themeColor="accent2" w:themeTint="97" w:themeShade="95"/>
      </w:rPr>
      <w:tblPr/>
      <w:tcPr>
        <w:tcBorders>
          <w:bottom w:val="single" w:color="D99695" w:themeColor="accent2" w:sz="4" w:space="0"/>
        </w:tcBorders>
      </w:tcPr>
    </w:tblStylePr>
    <w:tblStylePr w:type="lastRow">
      <w:rPr>
        <w:b/>
        <w:color w:themeColor="accent2" w:themeTint="97" w:themeShade="95"/>
      </w:rPr>
      <w:tblPr/>
      <w:tcPr>
        <w:tcBorders>
          <w:top w:val="single" w:color="D99695" w:themeColor="accent2" w:sz="4" w:space="0"/>
        </w:tcBorders>
      </w:tcPr>
    </w:tblStylePr>
    <w:tblStylePr w:type="firstCol">
      <w:rPr>
        <w:b/>
        <w:color w:themeColor="accent2" w:themeTint="97" w:themeShade="95"/>
      </w:rPr>
      <w:tblPr/>
    </w:tblStylePr>
    <w:tblStylePr w:type="lastCol">
      <w:rPr>
        <w:b/>
        <w:color w:themeColor="accent2" w:themeTint="97" w:themeShade="95"/>
      </w:rPr>
      <w:tblPr/>
    </w:tblStylePr>
    <w:tblStylePr w:type="band1Vert">
      <w:tblPr/>
      <w:tcPr>
        <w:shd w:val="clear" w:color="auto" w:fill="EFD2D2" w:themeFill="accent2" w:themeFillTint="40"/>
      </w:tcPr>
    </w:tblStylePr>
    <w:tblStylePr w:type="band1Horz">
      <w:rPr>
        <w:color w:themeColor="accent2" w:themeTint="97" w:themeShade="95"/>
        <w:sz w:val="22"/>
      </w:rPr>
      <w:tblPr/>
      <w:tcPr>
        <w:shd w:val="clear" w:color="auto" w:fill="EFD2D2" w:themeFill="accent2" w:themeFillTint="40"/>
      </w:tcPr>
    </w:tblStylePr>
    <w:tblStylePr w:type="band2Horz">
      <w:rPr>
        <w:color w:themeColor="accent2" w:themeTint="97" w:themeShade="95"/>
        <w:sz w:val="22"/>
      </w:rPr>
      <w:tblPr/>
    </w:tblStylePr>
  </w:style>
  <w:style w:type="table" w:customStyle="1" w:styleId="ListTable6Colorful-Accent3">
    <w:name w:val="List Table 6 Colorful - Accent 3"/>
    <w:uiPriority w:val="99"/>
    <w:rsid w:val="001a315d"/>
    <w:pPr>
      <w:spacing w:before="0" w:after="0"/>
      <w:jc w:val="left"/>
    </w:pPr>
    <w:rPr>
      <w:lang w:eastAsia="ru-RU" w:bidi="en-US"/>
      <w:sz w:val="20"/>
      <w:szCs w:val="20"/>
    </w:rPr>
    <w:tblPr>
      <w:tblStyleRowBandSize w:val="1"/>
      <w:tblStyleColBandSize w:val="1"/>
      <w:tblBorders>
        <w:top w:val="single" w:color="C3D69B" w:themeColor="accent3" w:themeTint="98" w:sz="4" w:space="0"/>
        <w:bottom w:val="single" w:color="C3D69B" w:themeColor="accent3" w:themeTint="98" w:sz="4" w:space="0"/>
      </w:tblBorders>
      <w:tblCellMar>
        <w:top w:w="0" w:type="dxa"/>
        <w:left w:w="0" w:type="dxa"/>
        <w:bottom w:w="0" w:type="dxa"/>
        <w:right w:w="0" w:type="dxa"/>
      </w:tblCellMar>
    </w:tblPr>
    <w:tblStylePr w:type="firstRow">
      <w:rPr>
        <w:b/>
        <w:color w:themeColor="accent3" w:themeTint="98" w:themeShade="95"/>
      </w:rPr>
      <w:tblPr/>
      <w:tcPr>
        <w:tcBorders>
          <w:bottom w:val="single" w:color="C3D69B" w:themeColor="accent3" w:sz="4" w:space="0"/>
        </w:tcBorders>
      </w:tcPr>
    </w:tblStylePr>
    <w:tblStylePr w:type="lastRow">
      <w:rPr>
        <w:b/>
        <w:color w:themeColor="accent3" w:themeTint="98" w:themeShade="95"/>
      </w:rPr>
      <w:tblPr/>
      <w:tcPr>
        <w:tcBorders>
          <w:top w:val="single" w:color="C3D69B" w:themeColor="accent3" w:sz="4" w:space="0"/>
        </w:tcBorders>
      </w:tcPr>
    </w:tblStylePr>
    <w:tblStylePr w:type="firstCol">
      <w:rPr>
        <w:b/>
        <w:color w:themeColor="accent3" w:themeTint="98" w:themeShade="95"/>
      </w:rPr>
      <w:tblPr/>
    </w:tblStylePr>
    <w:tblStylePr w:type="lastCol">
      <w:rPr>
        <w:b/>
        <w:color w:themeColor="accent3" w:themeTint="98" w:themeShade="95"/>
      </w:rPr>
      <w:tblPr/>
    </w:tblStylePr>
    <w:tblStylePr w:type="band1Vert">
      <w:tblPr/>
      <w:tcPr>
        <w:shd w:val="clear" w:color="auto" w:fill="E5EED5" w:themeFill="accent3" w:themeFillTint="40"/>
      </w:tcPr>
    </w:tblStylePr>
    <w:tblStylePr w:type="band1Horz">
      <w:rPr>
        <w:color w:themeColor="accent3" w:themeTint="98" w:themeShade="95"/>
        <w:sz w:val="22"/>
      </w:rPr>
      <w:tblPr/>
      <w:tcPr>
        <w:shd w:val="clear" w:color="auto" w:fill="E5EED5" w:themeFill="accent3" w:themeFillTint="40"/>
      </w:tcPr>
    </w:tblStylePr>
    <w:tblStylePr w:type="band2Horz">
      <w:rPr>
        <w:color w:themeColor="accent3" w:themeTint="98" w:themeShade="95"/>
        <w:sz w:val="22"/>
      </w:rPr>
      <w:tblPr/>
    </w:tblStylePr>
  </w:style>
  <w:style w:type="table" w:customStyle="1" w:styleId="ListTable6Colorful-Accent4">
    <w:name w:val="List Table 6 Colorful - Accent 4"/>
    <w:uiPriority w:val="99"/>
    <w:rsid w:val="001a315d"/>
    <w:pPr>
      <w:spacing w:before="0" w:after="0"/>
      <w:jc w:val="left"/>
    </w:pPr>
    <w:rPr>
      <w:lang w:eastAsia="ru-RU" w:bidi="en-US"/>
      <w:sz w:val="20"/>
      <w:szCs w:val="20"/>
    </w:rPr>
    <w:tblPr>
      <w:tblStyleRowBandSize w:val="1"/>
      <w:tblStyleColBandSize w:val="1"/>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themeColor="accent4" w:themeTint="9a" w:themeShade="95"/>
      </w:rPr>
      <w:tblPr/>
      <w:tcPr>
        <w:tcBorders>
          <w:bottom w:val="single" w:color="B2A1C6" w:themeColor="accent4" w:sz="4" w:space="0"/>
        </w:tcBorders>
      </w:tcPr>
    </w:tblStylePr>
    <w:tblStylePr w:type="lastRow">
      <w:rPr>
        <w:b/>
        <w:color w:themeColor="accent4" w:themeTint="9a" w:themeShade="95"/>
      </w:rPr>
      <w:tblPr/>
      <w:tcPr>
        <w:tcBorders>
          <w:top w:val="single" w:color="B2A1C6" w:themeColor="accent4" w:sz="4" w:space="0"/>
        </w:tcBorders>
      </w:tcPr>
    </w:tblStylePr>
    <w:tblStylePr w:type="firstCol">
      <w:rPr>
        <w:b/>
        <w:color w:themeColor="accent4" w:themeTint="9a" w:themeShade="95"/>
      </w:rPr>
      <w:tblPr/>
    </w:tblStylePr>
    <w:tblStylePr w:type="lastCol">
      <w:rPr>
        <w:b/>
        <w:color w:themeColor="accent4" w:themeTint="9a" w:themeShade="95"/>
      </w:rPr>
      <w:tblPr/>
    </w:tblStylePr>
    <w:tblStylePr w:type="band1Vert">
      <w:tblPr/>
      <w:tcPr>
        <w:shd w:val="clear" w:color="auto" w:fill="DFD8E7" w:themeFill="accent4" w:themeFillTint="40"/>
      </w:tcPr>
    </w:tblStylePr>
    <w:tblStylePr w:type="band1Horz">
      <w:rPr>
        <w:color w:themeColor="accent4" w:themeTint="9a" w:themeShade="95"/>
        <w:sz w:val="22"/>
      </w:rPr>
      <w:tblPr/>
      <w:tcPr>
        <w:shd w:val="clear" w:color="auto" w:fill="DFD8E7" w:themeFill="accent4" w:themeFillTint="40"/>
      </w:tcPr>
    </w:tblStylePr>
    <w:tblStylePr w:type="band2Horz">
      <w:rPr>
        <w:color w:themeColor="accent4" w:themeTint="9a" w:themeShade="95"/>
        <w:sz w:val="22"/>
      </w:rPr>
      <w:tblPr/>
    </w:tblStylePr>
  </w:style>
  <w:style w:type="table" w:customStyle="1" w:styleId="ListTable6Colorful-Accent5">
    <w:name w:val="List Table 6 Colorful - Accent 5"/>
    <w:uiPriority w:val="99"/>
    <w:rsid w:val="001a315d"/>
    <w:pPr>
      <w:spacing w:before="0" w:after="0"/>
      <w:jc w:val="left"/>
    </w:pPr>
    <w:rPr>
      <w:lang w:eastAsia="ru-RU" w:bidi="en-US"/>
      <w:sz w:val="20"/>
      <w:szCs w:val="20"/>
    </w:rPr>
    <w:tblPr>
      <w:tblStyleRowBandSize w:val="1"/>
      <w:tblStyleColBandSize w:val="1"/>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themeColor="accent5" w:themeTint="9a" w:themeShade="95"/>
      </w:rPr>
      <w:tblPr/>
      <w:tcPr>
        <w:tcBorders>
          <w:bottom w:val="single" w:color="92CCDC" w:themeColor="accent5" w:sz="4" w:space="0"/>
        </w:tcBorders>
      </w:tcPr>
    </w:tblStylePr>
    <w:tblStylePr w:type="lastRow">
      <w:rPr>
        <w:b/>
        <w:color w:themeColor="accent5" w:themeTint="9a" w:themeShade="95"/>
      </w:rPr>
      <w:tblPr/>
      <w:tcPr>
        <w:tcBorders>
          <w:top w:val="single" w:color="92CCDC" w:themeColor="accent5" w:sz="4" w:space="0"/>
        </w:tcBorders>
      </w:tcPr>
    </w:tblStylePr>
    <w:tblStylePr w:type="firstCol">
      <w:rPr>
        <w:b/>
        <w:color w:themeColor="accent5" w:themeTint="9a" w:themeShade="95"/>
      </w:rPr>
      <w:tblPr/>
    </w:tblStylePr>
    <w:tblStylePr w:type="lastCol">
      <w:rPr>
        <w:b/>
        <w:color w:themeColor="accent5" w:themeTint="9a" w:themeShade="95"/>
      </w:rPr>
      <w:tblPr/>
    </w:tblStylePr>
    <w:tblStylePr w:type="band1Vert">
      <w:tblPr/>
      <w:tcPr>
        <w:shd w:val="clear" w:color="auto" w:fill="D1EAF0" w:themeFill="accent5" w:themeFillTint="40"/>
      </w:tcPr>
    </w:tblStylePr>
    <w:tblStylePr w:type="band1Horz">
      <w:rPr>
        <w:color w:themeColor="accent5" w:themeTint="9a" w:themeShade="95"/>
        <w:sz w:val="22"/>
      </w:rPr>
      <w:tblPr/>
      <w:tcPr>
        <w:shd w:val="clear" w:color="auto" w:fill="D1EAF0" w:themeFill="accent5" w:themeFillTint="40"/>
      </w:tcPr>
    </w:tblStylePr>
    <w:tblStylePr w:type="band2Horz">
      <w:rPr>
        <w:color w:themeColor="accent5" w:themeTint="9a" w:themeShade="95"/>
        <w:sz w:val="22"/>
      </w:rPr>
      <w:tblPr/>
    </w:tblStylePr>
  </w:style>
  <w:style w:type="table" w:customStyle="1" w:styleId="ListTable6Colorful-Accent6">
    <w:name w:val="List Table 6 Colorful - Accent 6"/>
    <w:uiPriority w:val="99"/>
    <w:rsid w:val="001a315d"/>
    <w:pPr>
      <w:spacing w:before="0" w:after="0"/>
      <w:jc w:val="left"/>
    </w:pPr>
    <w:rPr>
      <w:lang w:eastAsia="ru-RU" w:bidi="en-US"/>
      <w:sz w:val="20"/>
      <w:szCs w:val="20"/>
    </w:rPr>
    <w:tblPr>
      <w:tblStyleRowBandSize w:val="1"/>
      <w:tblStyleColBandSize w:val="1"/>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themeColor="accent6" w:themeTint="98" w:themeShade="95"/>
      </w:rPr>
      <w:tblPr/>
      <w:tcPr>
        <w:tcBorders>
          <w:bottom w:val="single" w:color="FAC090" w:themeColor="accent6" w:sz="4" w:space="0"/>
        </w:tcBorders>
      </w:tcPr>
    </w:tblStylePr>
    <w:tblStylePr w:type="lastRow">
      <w:rPr>
        <w:b/>
        <w:color w:themeColor="accent6" w:themeTint="98" w:themeShade="95"/>
      </w:rPr>
      <w:tblPr/>
      <w:tcPr>
        <w:tcBorders>
          <w:top w:val="single" w:color="FAC090" w:themeColor="accent6" w:sz="4" w:space="0"/>
        </w:tcBorders>
      </w:tcPr>
    </w:tblStylePr>
    <w:tblStylePr w:type="firstCol">
      <w:rPr>
        <w:b/>
        <w:color w:themeColor="accent6" w:themeTint="98" w:themeShade="95"/>
      </w:rPr>
      <w:tblPr/>
    </w:tblStylePr>
    <w:tblStylePr w:type="lastCol">
      <w:rPr>
        <w:b/>
        <w:color w:themeColor="accent6" w:themeTint="98" w:themeShade="95"/>
      </w:rPr>
      <w:tblPr/>
    </w:tblStylePr>
    <w:tblStylePr w:type="band1Vert">
      <w:tblPr/>
      <w:tcPr>
        <w:shd w:val="clear" w:color="auto" w:fill="FDE4D0" w:themeFill="accent6" w:themeFillTint="40"/>
      </w:tcPr>
    </w:tblStylePr>
    <w:tblStylePr w:type="band1Horz">
      <w:rPr>
        <w:color w:themeColor="accent6" w:themeTint="98" w:themeShade="95"/>
        <w:sz w:val="22"/>
      </w:rPr>
      <w:tblPr/>
      <w:tcPr>
        <w:shd w:val="clear" w:color="auto" w:fill="FDE4D0" w:themeFill="accent6" w:themeFillTint="40"/>
      </w:tcPr>
    </w:tblStylePr>
    <w:tblStylePr w:type="band2Horz">
      <w:rPr>
        <w:color w:themeColor="accent6" w:themeTint="98" w:themeShade="95"/>
        <w:sz w:val="22"/>
      </w:rPr>
      <w:tblPr/>
    </w:tblStylePr>
  </w:style>
  <w:style w:type="table" w:customStyle="1" w:styleId="-710">
    <w:name w:val="Список-таблица 7 цветная1"/>
    <w:uiPriority w:val="99"/>
    <w:rsid w:val="001a315d"/>
    <w:pPr>
      <w:spacing w:before="0" w:after="0"/>
      <w:jc w:val="left"/>
    </w:pPr>
    <w:rPr>
      <w:lang w:eastAsia="ru-RU" w:bidi="en-US"/>
      <w:sz w:val="20"/>
      <w:szCs w:val="20"/>
    </w:rPr>
    <w:tblPr>
      <w:tblStyleRowBandSize w:val="1"/>
      <w:tblStyleColBandSize w:val="1"/>
      <w:tblBorders>
        <w:right w:val="single" w:color="7F7F7F" w:themeColor="text1" w:themeTint="80" w:sz="4" w:space="0"/>
      </w:tblBorders>
      <w:tblCellMar>
        <w:top w:w="0" w:type="dxa"/>
        <w:left w:w="0" w:type="dxa"/>
        <w:bottom w:w="0" w:type="dxa"/>
        <w:right w:w="0" w:type="dxa"/>
      </w:tblCellMar>
    </w:tblPr>
    <w:tblStylePr w:type="firstRow">
      <w:rPr>
        <w:i/>
        <w:color w:themeColor="text1" w:themeTint="80" w:themeShade="95"/>
        <w:sz w:val="22"/>
      </w:rPr>
      <w:tblPr/>
      <w:tcPr>
        <w:tcBorders>
          <w:top w:val="none" w:color="auto" w:sz="0" w:space="0"/>
          <w:left w:val="none" w:color="auto" w:sz="0" w:space="0"/>
          <w:bottom w:val="single" w:color="7F7F7F" w:themeColor="text1" w:sz="4" w:space="0"/>
          <w:right w:val="none" w:color="auto" w:sz="0" w:space="0"/>
        </w:tcBorders>
        <w:shd w:val="clear" w:color="auto" w:fill="FFFFFF" w:themeFill="light1"/>
      </w:tcPr>
    </w:tblStylePr>
    <w:tblStylePr w:type="lastRow">
      <w:rPr>
        <w:i/>
        <w:color w:themeColor="text1" w:themeTint="80" w:themeShade="95"/>
        <w:sz w:val="22"/>
      </w:rPr>
      <w:tblPr/>
      <w:tcPr>
        <w:tcBorders>
          <w:top w:val="single" w:color="7F7F7F" w:themeColor="text1" w:sz="4" w:space="0"/>
          <w:left w:val="none" w:color="auto" w:sz="0" w:space="0"/>
          <w:bottom w:val="none" w:color="auto" w:sz="0" w:space="0"/>
          <w:right w:val="none" w:color="auto" w:sz="0" w:space="0"/>
        </w:tcBorders>
        <w:shd w:val="clear" w:color="auto" w:fill="FFFFFF" w:themeFill="light1"/>
      </w:tcPr>
    </w:tblStylePr>
    <w:tblStylePr w:type="firstCol">
      <w:pPr>
        <w:jc w:val="right"/>
      </w:pPr>
      <w:rPr>
        <w:i/>
        <w:color w:themeColor="text1" w:themeTint="80" w:themeShade="95"/>
        <w:sz w:val="22"/>
      </w:rPr>
      <w:tblPr/>
      <w:tcPr>
        <w:tcBorders>
          <w:top w:val="none" w:color="auto" w:sz="0" w:space="0"/>
          <w:left w:val="none" w:color="auto" w:sz="0" w:space="0"/>
          <w:bottom w:val="none" w:color="auto" w:sz="0" w:space="0"/>
          <w:right w:val="single" w:color="7F7F7F" w:themeColor="text1" w:sz="4" w:space="0"/>
        </w:tcBorders>
        <w:shd w:val="clear" w:color="auto" w:fill="FFFFFF"/>
      </w:tcPr>
    </w:tblStylePr>
    <w:tblStylePr w:type="lastCol">
      <w:rPr>
        <w:i/>
        <w:color w:themeColor="text1" w:themeTint="80" w:themeShade="95"/>
        <w:sz w:val="22"/>
      </w:rPr>
      <w:tblPr/>
      <w:tcPr>
        <w:tcBorders>
          <w:top w:val="none" w:color="auto" w:sz="0" w:space="0"/>
          <w:left w:val="single" w:color="7F7F7F" w:themeColor="text1" w:sz="4" w:space="0"/>
          <w:bottom w:val="none" w:color="auto" w:sz="0" w:space="0"/>
          <w:right w:val="none" w:color="auto" w:sz="0" w:space="0"/>
        </w:tcBorders>
        <w:shd w:val="clear" w:color="auto" w:fill="FFFFFF"/>
      </w:tcPr>
    </w:tblStylePr>
    <w:tblStylePr w:type="band1Vert">
      <w:tblPr/>
      <w:tcPr>
        <w:shd w:val="clear" w:color="auto" w:fill="BFBFBF" w:themeFill="text1" w:themeFillTint="40"/>
      </w:tcPr>
    </w:tblStylePr>
    <w:tblStylePr w:type="band1Horz">
      <w:rPr>
        <w:color w:themeColor="text1" w:themeTint="80" w:themeShade="95"/>
        <w:sz w:val="22"/>
      </w:rPr>
      <w:tblPr/>
      <w:tcPr>
        <w:shd w:val="clear" w:color="auto" w:fill="BFBFBF" w:themeFill="text1" w:themeFillTint="40"/>
      </w:tcPr>
    </w:tblStylePr>
    <w:tblStylePr w:type="band2Horz">
      <w:rPr>
        <w:color w:themeColor="text1" w:themeTint="80" w:themeShade="95"/>
        <w:sz w:val="22"/>
      </w:rPr>
      <w:tblPr/>
    </w:tblStylePr>
  </w:style>
  <w:style w:type="table" w:customStyle="1" w:styleId="ListTable7Colorful-Accent1">
    <w:name w:val="List Table 7 Colorful - Accent 1"/>
    <w:uiPriority w:val="99"/>
    <w:rsid w:val="001a315d"/>
    <w:pPr>
      <w:spacing w:before="0" w:after="0"/>
      <w:jc w:val="left"/>
    </w:pPr>
    <w:rPr>
      <w:lang w:eastAsia="ru-RU" w:bidi="en-US"/>
      <w:sz w:val="20"/>
      <w:szCs w:val="20"/>
    </w:rPr>
    <w:tblPr>
      <w:tblStyleRowBandSize w:val="1"/>
      <w:tblStyleColBandSize w:val="1"/>
      <w:tblBorders>
        <w:right w:val="single" w:color="4F81BD" w:themeColor="accent1" w:sz="4" w:space="0"/>
      </w:tblBorders>
      <w:tblCellMar>
        <w:top w:w="0" w:type="dxa"/>
        <w:left w:w="0" w:type="dxa"/>
        <w:bottom w:w="0" w:type="dxa"/>
        <w:right w:w="0" w:type="dxa"/>
      </w:tblCellMar>
    </w:tblPr>
    <w:tblStylePr w:type="firstRow">
      <w:rPr>
        <w:i/>
        <w:color w:themeColor="accent1" w:themeShade="95"/>
        <w:sz w:val="22"/>
      </w:rPr>
      <w:tblPr/>
      <w:tcPr>
        <w:tcBorders>
          <w:top w:val="none" w:color="auto" w:sz="0" w:space="0"/>
          <w:left w:val="none" w:color="auto" w:sz="0" w:space="0"/>
          <w:bottom w:val="single" w:color="4F81BD" w:themeColor="accent1" w:sz="4" w:space="0"/>
          <w:right w:val="none" w:color="auto" w:sz="0" w:space="0"/>
        </w:tcBorders>
        <w:shd w:val="clear" w:color="auto" w:fill="FFFFFF" w:themeFill="light1"/>
      </w:tcPr>
    </w:tblStylePr>
    <w:tblStylePr w:type="lastRow">
      <w:rPr>
        <w:i/>
        <w:color w:themeColor="accent1" w:themeShade="95"/>
        <w:sz w:val="22"/>
      </w:rPr>
      <w:tblPr/>
      <w:tcPr>
        <w:tcBorders>
          <w:top w:val="single" w:color="4F81BD" w:themeColor="accent1" w:sz="4" w:space="0"/>
          <w:left w:val="none" w:color="auto" w:sz="0" w:space="0"/>
          <w:bottom w:val="none" w:color="auto" w:sz="0" w:space="0"/>
          <w:right w:val="none" w:color="auto" w:sz="0" w:space="0"/>
        </w:tcBorders>
        <w:shd w:val="clear" w:color="auto" w:fill="FFFFFF" w:themeFill="light1"/>
      </w:tcPr>
    </w:tblStylePr>
    <w:tblStylePr w:type="firstCol">
      <w:pPr>
        <w:jc w:val="right"/>
      </w:pPr>
      <w:rPr>
        <w:i/>
        <w:color w:themeColor="accent1" w:themeShade="95"/>
        <w:sz w:val="22"/>
      </w:rPr>
      <w:tblPr/>
      <w:tcPr>
        <w:tcBorders>
          <w:top w:val="none" w:color="auto" w:sz="0" w:space="0"/>
          <w:left w:val="none" w:color="auto" w:sz="0" w:space="0"/>
          <w:bottom w:val="none" w:color="auto" w:sz="0" w:space="0"/>
          <w:right w:val="single" w:color="4F81BD" w:themeColor="accent1" w:sz="4" w:space="0"/>
        </w:tcBorders>
        <w:shd w:val="clear" w:color="auto" w:fill="FFFFFF"/>
      </w:tcPr>
    </w:tblStylePr>
    <w:tblStylePr w:type="lastCol">
      <w:rPr>
        <w:i/>
        <w:color w:themeColor="accent1" w:themeShade="95"/>
        <w:sz w:val="22"/>
      </w:rPr>
      <w:tblPr/>
      <w:tcPr>
        <w:tcBorders>
          <w:top w:val="none" w:color="auto" w:sz="0" w:space="0"/>
          <w:left w:val="single" w:color="4F81BD" w:themeColor="accent1" w:sz="4" w:space="0"/>
          <w:bottom w:val="none" w:color="auto" w:sz="0" w:space="0"/>
          <w:right w:val="none" w:color="auto" w:sz="0" w:space="0"/>
        </w:tcBorders>
        <w:shd w:val="clear" w:color="auto" w:fill="FFFFFF"/>
      </w:tcPr>
    </w:tblStylePr>
    <w:tblStylePr w:type="band1Vert">
      <w:tblPr/>
      <w:tcPr>
        <w:shd w:val="clear" w:color="auto" w:fill="D2DFEE" w:themeFill="accent1" w:themeFillTint="40"/>
      </w:tcPr>
    </w:tblStylePr>
    <w:tblStylePr w:type="band1Horz">
      <w:rPr>
        <w:color w:themeColor="accent1" w:themeShade="95"/>
        <w:sz w:val="22"/>
      </w:rPr>
      <w:tblPr/>
      <w:tcPr>
        <w:shd w:val="clear" w:color="auto" w:fill="D2DFEE" w:themeFill="accent1" w:themeFillTint="40"/>
      </w:tcPr>
    </w:tblStylePr>
    <w:tblStylePr w:type="band2Horz">
      <w:rPr>
        <w:color w:themeColor="accent1" w:themeShade="95"/>
        <w:sz w:val="22"/>
      </w:rPr>
      <w:tblPr/>
    </w:tblStylePr>
  </w:style>
  <w:style w:type="table" w:customStyle="1" w:styleId="ListTable7Colorful-Accent2">
    <w:name w:val="List Table 7 Colorful - Accent 2"/>
    <w:uiPriority w:val="99"/>
    <w:rsid w:val="001a315d"/>
    <w:pPr>
      <w:spacing w:before="0" w:after="0"/>
      <w:jc w:val="left"/>
    </w:pPr>
    <w:rPr>
      <w:lang w:eastAsia="ru-RU" w:bidi="en-US"/>
      <w:sz w:val="20"/>
      <w:szCs w:val="20"/>
    </w:rPr>
    <w:tblPr>
      <w:tblStyleRowBandSize w:val="1"/>
      <w:tblStyleColBandSize w:val="1"/>
      <w:tblBorders>
        <w:right w:val="single" w:color="D99695" w:themeColor="accent2" w:themeTint="97" w:sz="4" w:space="0"/>
      </w:tblBorders>
      <w:tblCellMar>
        <w:top w:w="0" w:type="dxa"/>
        <w:left w:w="0" w:type="dxa"/>
        <w:bottom w:w="0" w:type="dxa"/>
        <w:right w:w="0" w:type="dxa"/>
      </w:tblCellMar>
    </w:tblPr>
    <w:tblStylePr w:type="firstRow">
      <w:rPr>
        <w:i/>
        <w:color w:themeColor="accent2" w:themeTint="97" w:themeShade="95"/>
        <w:sz w:val="22"/>
      </w:rPr>
      <w:tblPr/>
      <w:tcPr>
        <w:tcBorders>
          <w:top w:val="none" w:color="auto" w:sz="0" w:space="0"/>
          <w:left w:val="none" w:color="auto" w:sz="0" w:space="0"/>
          <w:bottom w:val="single" w:color="D99695" w:themeColor="accent2" w:sz="4" w:space="0"/>
          <w:right w:val="none" w:color="auto" w:sz="0" w:space="0"/>
        </w:tcBorders>
        <w:shd w:val="clear" w:color="auto" w:fill="FFFFFF" w:themeFill="light1"/>
      </w:tcPr>
    </w:tblStylePr>
    <w:tblStylePr w:type="lastRow">
      <w:rPr>
        <w:i/>
        <w:color w:themeColor="accent2" w:themeTint="97" w:themeShade="95"/>
        <w:sz w:val="22"/>
      </w:rPr>
      <w:tblPr/>
      <w:tcPr>
        <w:tcBorders>
          <w:top w:val="single" w:color="D99695" w:themeColor="accent2" w:sz="4" w:space="0"/>
          <w:left w:val="none" w:color="auto" w:sz="0" w:space="0"/>
          <w:bottom w:val="none" w:color="auto" w:sz="0" w:space="0"/>
          <w:right w:val="none" w:color="auto" w:sz="0" w:space="0"/>
        </w:tcBorders>
        <w:shd w:val="clear" w:color="auto" w:fill="FFFFFF" w:themeFill="light1"/>
      </w:tcPr>
    </w:tblStylePr>
    <w:tblStylePr w:type="firstCol">
      <w:pPr>
        <w:jc w:val="right"/>
      </w:pPr>
      <w:rPr>
        <w:i/>
        <w:color w:themeColor="accent2" w:themeTint="97" w:themeShade="95"/>
        <w:sz w:val="22"/>
      </w:rPr>
      <w:tblPr/>
      <w:tcPr>
        <w:tcBorders>
          <w:top w:val="none" w:color="auto" w:sz="0" w:space="0"/>
          <w:left w:val="none" w:color="auto" w:sz="0" w:space="0"/>
          <w:bottom w:val="none" w:color="auto" w:sz="0" w:space="0"/>
          <w:right w:val="single" w:color="D99695" w:themeColor="accent2" w:sz="4" w:space="0"/>
        </w:tcBorders>
        <w:shd w:val="clear" w:color="auto" w:fill="FFFFFF"/>
      </w:tcPr>
    </w:tblStylePr>
    <w:tblStylePr w:type="lastCol">
      <w:rPr>
        <w:i/>
        <w:color w:themeColor="accent2" w:themeTint="97" w:themeShade="95"/>
        <w:sz w:val="22"/>
      </w:rPr>
      <w:tblPr/>
      <w:tcPr>
        <w:tcBorders>
          <w:top w:val="none" w:color="auto" w:sz="0" w:space="0"/>
          <w:left w:val="single" w:color="D99695" w:themeColor="accent2" w:sz="4" w:space="0"/>
          <w:bottom w:val="none" w:color="auto" w:sz="0" w:space="0"/>
          <w:right w:val="none" w:color="auto" w:sz="0" w:space="0"/>
        </w:tcBorders>
        <w:shd w:val="clear" w:color="auto" w:fill="FFFFFF"/>
      </w:tcPr>
    </w:tblStylePr>
    <w:tblStylePr w:type="band1Vert">
      <w:tblPr/>
      <w:tcPr>
        <w:shd w:val="clear" w:color="auto" w:fill="EFD2D2" w:themeFill="accent2" w:themeFillTint="40"/>
      </w:tcPr>
    </w:tblStylePr>
    <w:tblStylePr w:type="band1Horz">
      <w:rPr>
        <w:color w:themeColor="accent2" w:themeTint="97" w:themeShade="95"/>
        <w:sz w:val="22"/>
      </w:rPr>
      <w:tblPr/>
      <w:tcPr>
        <w:shd w:val="clear" w:color="auto" w:fill="EFD2D2" w:themeFill="accent2" w:themeFillTint="40"/>
      </w:tcPr>
    </w:tblStylePr>
    <w:tblStylePr w:type="band2Horz">
      <w:rPr>
        <w:color w:themeColor="accent2" w:themeTint="97" w:themeShade="95"/>
        <w:sz w:val="22"/>
      </w:rPr>
      <w:tblPr/>
    </w:tblStylePr>
  </w:style>
  <w:style w:type="table" w:customStyle="1" w:styleId="ListTable7Colorful-Accent3">
    <w:name w:val="List Table 7 Colorful - Accent 3"/>
    <w:uiPriority w:val="99"/>
    <w:rsid w:val="001a315d"/>
    <w:pPr>
      <w:spacing w:before="0" w:after="0"/>
      <w:jc w:val="left"/>
    </w:pPr>
    <w:rPr>
      <w:lang w:eastAsia="ru-RU" w:bidi="en-US"/>
      <w:sz w:val="20"/>
      <w:szCs w:val="20"/>
    </w:rPr>
    <w:tblPr>
      <w:tblStyleRowBandSize w:val="1"/>
      <w:tblStyleColBandSize w:val="1"/>
      <w:tblBorders>
        <w:right w:val="single" w:color="C3D69B" w:themeColor="accent3" w:themeTint="98" w:sz="4" w:space="0"/>
      </w:tblBorders>
      <w:tblCellMar>
        <w:top w:w="0" w:type="dxa"/>
        <w:left w:w="0" w:type="dxa"/>
        <w:bottom w:w="0" w:type="dxa"/>
        <w:right w:w="0" w:type="dxa"/>
      </w:tblCellMar>
    </w:tblPr>
    <w:tblStylePr w:type="firstRow">
      <w:rPr>
        <w:i/>
        <w:color w:themeColor="accent3" w:themeTint="98" w:themeShade="95"/>
        <w:sz w:val="22"/>
      </w:rPr>
      <w:tblPr/>
      <w:tcPr>
        <w:tcBorders>
          <w:top w:val="none" w:color="auto" w:sz="0" w:space="0"/>
          <w:left w:val="none" w:color="auto" w:sz="0" w:space="0"/>
          <w:bottom w:val="single" w:color="C3D69B" w:themeColor="accent3" w:sz="4" w:space="0"/>
          <w:right w:val="none" w:color="auto" w:sz="0" w:space="0"/>
        </w:tcBorders>
        <w:shd w:val="clear" w:color="auto" w:fill="FFFFFF" w:themeFill="light1"/>
      </w:tcPr>
    </w:tblStylePr>
    <w:tblStylePr w:type="lastRow">
      <w:rPr>
        <w:i/>
        <w:color w:themeColor="accent3" w:themeTint="98" w:themeShade="95"/>
        <w:sz w:val="22"/>
      </w:rPr>
      <w:tblPr/>
      <w:tcPr>
        <w:tcBorders>
          <w:top w:val="single" w:color="C3D69B" w:themeColor="accent3" w:sz="4" w:space="0"/>
          <w:left w:val="none" w:color="auto" w:sz="0" w:space="0"/>
          <w:bottom w:val="none" w:color="auto" w:sz="0" w:space="0"/>
          <w:right w:val="none" w:color="auto" w:sz="0" w:space="0"/>
        </w:tcBorders>
        <w:shd w:val="clear" w:color="auto" w:fill="FFFFFF" w:themeFill="light1"/>
      </w:tcPr>
    </w:tblStylePr>
    <w:tblStylePr w:type="firstCol">
      <w:pPr>
        <w:jc w:val="right"/>
      </w:pPr>
      <w:rPr>
        <w:i/>
        <w:color w:themeColor="accent3" w:themeTint="98" w:themeShade="95"/>
        <w:sz w:val="22"/>
      </w:rPr>
      <w:tblPr/>
      <w:tcPr>
        <w:tcBorders>
          <w:top w:val="none" w:color="auto" w:sz="0" w:space="0"/>
          <w:left w:val="none" w:color="auto" w:sz="0" w:space="0"/>
          <w:bottom w:val="none" w:color="auto" w:sz="0" w:space="0"/>
          <w:right w:val="single" w:color="C3D69B" w:themeColor="accent3" w:sz="4" w:space="0"/>
        </w:tcBorders>
        <w:shd w:val="clear" w:color="auto" w:fill="FFFFFF"/>
      </w:tcPr>
    </w:tblStylePr>
    <w:tblStylePr w:type="lastCol">
      <w:rPr>
        <w:i/>
        <w:color w:themeColor="accent3" w:themeTint="98" w:themeShade="95"/>
        <w:sz w:val="22"/>
      </w:rPr>
      <w:tblPr/>
      <w:tcPr>
        <w:tcBorders>
          <w:top w:val="none" w:color="auto" w:sz="0" w:space="0"/>
          <w:left w:val="single" w:color="C3D69B" w:themeColor="accent3" w:sz="4" w:space="0"/>
          <w:bottom w:val="none" w:color="auto" w:sz="0" w:space="0"/>
          <w:right w:val="none" w:color="auto" w:sz="0" w:space="0"/>
        </w:tcBorders>
        <w:shd w:val="clear" w:color="auto" w:fill="FFFFFF"/>
      </w:tcPr>
    </w:tblStylePr>
    <w:tblStylePr w:type="band1Vert">
      <w:tblPr/>
      <w:tcPr>
        <w:shd w:val="clear" w:color="auto" w:fill="E5EED5" w:themeFill="accent3" w:themeFillTint="40"/>
      </w:tcPr>
    </w:tblStylePr>
    <w:tblStylePr w:type="band1Horz">
      <w:rPr>
        <w:color w:themeColor="accent3" w:themeTint="98" w:themeShade="95"/>
        <w:sz w:val="22"/>
      </w:rPr>
      <w:tblPr/>
      <w:tcPr>
        <w:shd w:val="clear" w:color="auto" w:fill="E5EED5" w:themeFill="accent3" w:themeFillTint="40"/>
      </w:tcPr>
    </w:tblStylePr>
    <w:tblStylePr w:type="band2Horz">
      <w:rPr>
        <w:color w:themeColor="accent3" w:themeTint="98" w:themeShade="95"/>
        <w:sz w:val="22"/>
      </w:rPr>
      <w:tblPr/>
    </w:tblStylePr>
  </w:style>
  <w:style w:type="table" w:customStyle="1" w:styleId="ListTable7Colorful-Accent4">
    <w:name w:val="List Table 7 Colorful - Accent 4"/>
    <w:uiPriority w:val="99"/>
    <w:rsid w:val="001a315d"/>
    <w:pPr>
      <w:spacing w:before="0" w:after="0"/>
      <w:jc w:val="left"/>
    </w:pPr>
    <w:rPr>
      <w:lang w:eastAsia="ru-RU" w:bidi="en-US"/>
      <w:sz w:val="20"/>
      <w:szCs w:val="20"/>
    </w:rPr>
    <w:tblPr>
      <w:tblStyleRowBandSize w:val="1"/>
      <w:tblStyleColBandSize w:val="1"/>
      <w:tblBorders>
        <w:right w:val="single" w:color="B2A1C6" w:themeColor="accent4" w:themeTint="9a" w:sz="4" w:space="0"/>
      </w:tblBorders>
      <w:tblCellMar>
        <w:top w:w="0" w:type="dxa"/>
        <w:left w:w="0" w:type="dxa"/>
        <w:bottom w:w="0" w:type="dxa"/>
        <w:right w:w="0" w:type="dxa"/>
      </w:tblCellMar>
    </w:tblPr>
    <w:tblStylePr w:type="firstRow">
      <w:rPr>
        <w:i/>
        <w:color w:themeColor="accent4" w:themeTint="9a" w:themeShade="95"/>
        <w:sz w:val="22"/>
      </w:rPr>
      <w:tblPr/>
      <w:tcPr>
        <w:tcBorders>
          <w:top w:val="none" w:color="auto" w:sz="0" w:space="0"/>
          <w:left w:val="none" w:color="auto" w:sz="0" w:space="0"/>
          <w:bottom w:val="single" w:color="B2A1C6" w:themeColor="accent4" w:sz="4" w:space="0"/>
          <w:right w:val="none" w:color="auto" w:sz="0" w:space="0"/>
        </w:tcBorders>
        <w:shd w:val="clear" w:color="auto" w:fill="FFFFFF" w:themeFill="light1"/>
      </w:tcPr>
    </w:tblStylePr>
    <w:tblStylePr w:type="lastRow">
      <w:rPr>
        <w:i/>
        <w:color w:themeColor="accent4" w:themeTint="9a" w:themeShade="95"/>
        <w:sz w:val="22"/>
      </w:rPr>
      <w:tblPr/>
      <w:tcPr>
        <w:tcBorders>
          <w:top w:val="single" w:color="B2A1C6" w:themeColor="accent4" w:sz="4" w:space="0"/>
          <w:left w:val="none" w:color="auto" w:sz="0" w:space="0"/>
          <w:bottom w:val="none" w:color="auto" w:sz="0" w:space="0"/>
          <w:right w:val="none" w:color="auto" w:sz="0" w:space="0"/>
        </w:tcBorders>
        <w:shd w:val="clear" w:color="auto" w:fill="FFFFFF" w:themeFill="light1"/>
      </w:tcPr>
    </w:tblStylePr>
    <w:tblStylePr w:type="firstCol">
      <w:pPr>
        <w:jc w:val="right"/>
      </w:pPr>
      <w:rPr>
        <w:i/>
        <w:color w:themeColor="accent4" w:themeTint="9a" w:themeShade="95"/>
        <w:sz w:val="22"/>
      </w:rPr>
      <w:tblPr/>
      <w:tcPr>
        <w:tcBorders>
          <w:top w:val="none" w:color="auto" w:sz="0" w:space="0"/>
          <w:left w:val="none" w:color="auto" w:sz="0" w:space="0"/>
          <w:bottom w:val="none" w:color="auto" w:sz="0" w:space="0"/>
          <w:right w:val="single" w:color="B2A1C6" w:themeColor="accent4" w:sz="4" w:space="0"/>
        </w:tcBorders>
        <w:shd w:val="clear" w:color="auto" w:fill="FFFFFF"/>
      </w:tcPr>
    </w:tblStylePr>
    <w:tblStylePr w:type="lastCol">
      <w:rPr>
        <w:i/>
        <w:color w:themeColor="accent4" w:themeTint="9a" w:themeShade="95"/>
        <w:sz w:val="22"/>
      </w:rPr>
      <w:tblPr/>
      <w:tcPr>
        <w:tcBorders>
          <w:top w:val="none" w:color="auto" w:sz="0" w:space="0"/>
          <w:left w:val="single" w:color="B2A1C6" w:themeColor="accent4" w:sz="4" w:space="0"/>
          <w:bottom w:val="none" w:color="auto" w:sz="0" w:space="0"/>
          <w:right w:val="none" w:color="auto" w:sz="0" w:space="0"/>
        </w:tcBorders>
        <w:shd w:val="clear" w:color="auto" w:fill="FFFFFF"/>
      </w:tcPr>
    </w:tblStylePr>
    <w:tblStylePr w:type="band1Vert">
      <w:tblPr/>
      <w:tcPr>
        <w:shd w:val="clear" w:color="auto" w:fill="DFD8E7" w:themeFill="accent4" w:themeFillTint="40"/>
      </w:tcPr>
    </w:tblStylePr>
    <w:tblStylePr w:type="band1Horz">
      <w:rPr>
        <w:color w:themeColor="accent4" w:themeTint="9a" w:themeShade="95"/>
        <w:sz w:val="22"/>
      </w:rPr>
      <w:tblPr/>
      <w:tcPr>
        <w:shd w:val="clear" w:color="auto" w:fill="DFD8E7" w:themeFill="accent4" w:themeFillTint="40"/>
      </w:tcPr>
    </w:tblStylePr>
    <w:tblStylePr w:type="band2Horz">
      <w:rPr>
        <w:color w:themeColor="accent4" w:themeTint="9a" w:themeShade="95"/>
        <w:sz w:val="22"/>
      </w:rPr>
      <w:tblPr/>
    </w:tblStylePr>
  </w:style>
  <w:style w:type="table" w:customStyle="1" w:styleId="ListTable7Colorful-Accent5">
    <w:name w:val="List Table 7 Colorful - Accent 5"/>
    <w:uiPriority w:val="99"/>
    <w:rsid w:val="001a315d"/>
    <w:pPr>
      <w:spacing w:before="0" w:after="0"/>
      <w:jc w:val="left"/>
    </w:pPr>
    <w:rPr>
      <w:lang w:eastAsia="ru-RU" w:bidi="en-US"/>
      <w:sz w:val="20"/>
      <w:szCs w:val="20"/>
    </w:rPr>
    <w:tblPr>
      <w:tblStyleRowBandSize w:val="1"/>
      <w:tblStyleColBandSize w:val="1"/>
      <w:tblBorders>
        <w:right w:val="single" w:color="92CCDC" w:themeColor="accent5" w:themeTint="9a" w:sz="4" w:space="0"/>
      </w:tblBorders>
      <w:tblCellMar>
        <w:top w:w="0" w:type="dxa"/>
        <w:left w:w="0" w:type="dxa"/>
        <w:bottom w:w="0" w:type="dxa"/>
        <w:right w:w="0" w:type="dxa"/>
      </w:tblCellMar>
    </w:tblPr>
    <w:tblStylePr w:type="firstRow">
      <w:rPr>
        <w:i/>
        <w:color w:themeColor="accent5" w:themeTint="9a" w:themeShade="95"/>
        <w:sz w:val="22"/>
      </w:rPr>
      <w:tblPr/>
      <w:tcPr>
        <w:tcBorders>
          <w:top w:val="none" w:color="auto" w:sz="0" w:space="0"/>
          <w:left w:val="none" w:color="auto" w:sz="0" w:space="0"/>
          <w:bottom w:val="single" w:color="92CCDC" w:themeColor="accent5" w:sz="4" w:space="0"/>
          <w:right w:val="none" w:color="auto" w:sz="0" w:space="0"/>
        </w:tcBorders>
        <w:shd w:val="clear" w:color="auto" w:fill="FFFFFF" w:themeFill="light1"/>
      </w:tcPr>
    </w:tblStylePr>
    <w:tblStylePr w:type="lastRow">
      <w:rPr>
        <w:i/>
        <w:color w:themeColor="accent5" w:themeTint="9a" w:themeShade="95"/>
        <w:sz w:val="22"/>
      </w:rPr>
      <w:tblPr/>
      <w:tcPr>
        <w:tcBorders>
          <w:top w:val="single" w:color="92CCDC" w:themeColor="accent5" w:sz="4" w:space="0"/>
          <w:left w:val="none" w:color="auto" w:sz="0" w:space="0"/>
          <w:bottom w:val="none" w:color="auto" w:sz="0" w:space="0"/>
          <w:right w:val="none" w:color="auto" w:sz="0" w:space="0"/>
        </w:tcBorders>
        <w:shd w:val="clear" w:color="auto" w:fill="FFFFFF" w:themeFill="light1"/>
      </w:tcPr>
    </w:tblStylePr>
    <w:tblStylePr w:type="firstCol">
      <w:pPr>
        <w:jc w:val="right"/>
      </w:pPr>
      <w:rPr>
        <w:i/>
        <w:color w:themeColor="accent5" w:themeTint="9a" w:themeShade="95"/>
        <w:sz w:val="22"/>
      </w:rPr>
      <w:tblPr/>
      <w:tcPr>
        <w:tcBorders>
          <w:top w:val="none" w:color="auto" w:sz="0" w:space="0"/>
          <w:left w:val="none" w:color="auto" w:sz="0" w:space="0"/>
          <w:bottom w:val="none" w:color="auto" w:sz="0" w:space="0"/>
          <w:right w:val="single" w:color="92CCDC" w:themeColor="accent5" w:sz="4" w:space="0"/>
        </w:tcBorders>
        <w:shd w:val="clear" w:color="auto" w:fill="FFFFFF"/>
      </w:tcPr>
    </w:tblStylePr>
    <w:tblStylePr w:type="lastCol">
      <w:rPr>
        <w:i/>
        <w:color w:themeColor="accent5" w:themeTint="9a" w:themeShade="95"/>
        <w:sz w:val="22"/>
      </w:rPr>
      <w:tblPr/>
      <w:tcPr>
        <w:tcBorders>
          <w:top w:val="none" w:color="auto" w:sz="0" w:space="0"/>
          <w:left w:val="single" w:color="92CCDC" w:themeColor="accent5" w:sz="4" w:space="0"/>
          <w:bottom w:val="none" w:color="auto" w:sz="0" w:space="0"/>
          <w:right w:val="none" w:color="auto" w:sz="0" w:space="0"/>
        </w:tcBorders>
        <w:shd w:val="clear" w:color="auto" w:fill="FFFFFF"/>
      </w:tcPr>
    </w:tblStylePr>
    <w:tblStylePr w:type="band1Vert">
      <w:tblPr/>
      <w:tcPr>
        <w:shd w:val="clear" w:color="auto" w:fill="D1EAF0" w:themeFill="accent5" w:themeFillTint="40"/>
      </w:tcPr>
    </w:tblStylePr>
    <w:tblStylePr w:type="band1Horz">
      <w:rPr>
        <w:color w:themeColor="accent5" w:themeTint="9a" w:themeShade="95"/>
        <w:sz w:val="22"/>
      </w:rPr>
      <w:tblPr/>
      <w:tcPr>
        <w:shd w:val="clear" w:color="auto" w:fill="D1EAF0" w:themeFill="accent5" w:themeFillTint="40"/>
      </w:tcPr>
    </w:tblStylePr>
    <w:tblStylePr w:type="band2Horz">
      <w:rPr>
        <w:color w:themeColor="accent5" w:themeTint="9a" w:themeShade="95"/>
        <w:sz w:val="22"/>
      </w:rPr>
      <w:tblPr/>
    </w:tblStylePr>
  </w:style>
  <w:style w:type="table" w:customStyle="1" w:styleId="ListTable7Colorful-Accent6">
    <w:name w:val="List Table 7 Colorful - Accent 6"/>
    <w:uiPriority w:val="99"/>
    <w:rsid w:val="001a315d"/>
    <w:pPr>
      <w:spacing w:before="0" w:after="0"/>
      <w:jc w:val="left"/>
    </w:pPr>
    <w:rPr>
      <w:lang w:eastAsia="ru-RU" w:bidi="en-US"/>
      <w:sz w:val="20"/>
      <w:szCs w:val="20"/>
    </w:rPr>
    <w:tblPr>
      <w:tblStyleRowBandSize w:val="1"/>
      <w:tblStyleColBandSize w:val="1"/>
      <w:tblBorders>
        <w:right w:val="single" w:color="FAC090" w:themeColor="accent6" w:themeTint="98" w:sz="4" w:space="0"/>
      </w:tblBorders>
      <w:tblCellMar>
        <w:top w:w="0" w:type="dxa"/>
        <w:left w:w="0" w:type="dxa"/>
        <w:bottom w:w="0" w:type="dxa"/>
        <w:right w:w="0" w:type="dxa"/>
      </w:tblCellMar>
    </w:tblPr>
    <w:tblStylePr w:type="firstRow">
      <w:rPr>
        <w:i/>
        <w:color w:themeColor="accent6" w:themeTint="98" w:themeShade="95"/>
        <w:sz w:val="22"/>
      </w:rPr>
      <w:tblPr/>
      <w:tcPr>
        <w:tcBorders>
          <w:top w:val="none" w:color="auto" w:sz="0" w:space="0"/>
          <w:left w:val="none" w:color="auto" w:sz="0" w:space="0"/>
          <w:bottom w:val="single" w:color="FAC090" w:themeColor="accent6" w:sz="4" w:space="0"/>
          <w:right w:val="none" w:color="auto" w:sz="0" w:space="0"/>
        </w:tcBorders>
        <w:shd w:val="clear" w:color="auto" w:fill="FFFFFF" w:themeFill="light1"/>
      </w:tcPr>
    </w:tblStylePr>
    <w:tblStylePr w:type="lastRow">
      <w:rPr>
        <w:i/>
        <w:color w:themeColor="accent6" w:themeTint="98" w:themeShade="95"/>
        <w:sz w:val="22"/>
      </w:rPr>
      <w:tblPr/>
      <w:tcPr>
        <w:tcBorders>
          <w:top w:val="single" w:color="FAC090" w:themeColor="accent6" w:sz="4" w:space="0"/>
          <w:left w:val="none" w:color="auto" w:sz="0" w:space="0"/>
          <w:bottom w:val="none" w:color="auto" w:sz="0" w:space="0"/>
          <w:right w:val="none" w:color="auto" w:sz="0" w:space="0"/>
        </w:tcBorders>
        <w:shd w:val="clear" w:color="auto" w:fill="FFFFFF" w:themeFill="light1"/>
      </w:tcPr>
    </w:tblStylePr>
    <w:tblStylePr w:type="firstCol">
      <w:pPr>
        <w:jc w:val="right"/>
      </w:pPr>
      <w:rPr>
        <w:i/>
        <w:color w:themeColor="accent6" w:themeTint="98" w:themeShade="95"/>
        <w:sz w:val="22"/>
      </w:rPr>
      <w:tblPr/>
      <w:tcPr>
        <w:tcBorders>
          <w:top w:val="none" w:color="auto" w:sz="0" w:space="0"/>
          <w:left w:val="none" w:color="auto" w:sz="0" w:space="0"/>
          <w:bottom w:val="none" w:color="auto" w:sz="0" w:space="0"/>
          <w:right w:val="single" w:color="FAC090" w:themeColor="accent6" w:sz="4" w:space="0"/>
        </w:tcBorders>
        <w:shd w:val="clear" w:color="auto" w:fill="FFFFFF"/>
      </w:tcPr>
    </w:tblStylePr>
    <w:tblStylePr w:type="lastCol">
      <w:rPr>
        <w:i/>
        <w:color w:themeColor="accent6" w:themeTint="98" w:themeShade="95"/>
        <w:sz w:val="22"/>
      </w:rPr>
      <w:tblPr/>
      <w:tcPr>
        <w:tcBorders>
          <w:top w:val="none" w:color="auto" w:sz="0" w:space="0"/>
          <w:left w:val="single" w:color="FAC090" w:themeColor="accent6" w:sz="4" w:space="0"/>
          <w:bottom w:val="none" w:color="auto" w:sz="0" w:space="0"/>
          <w:right w:val="none" w:color="auto" w:sz="0" w:space="0"/>
        </w:tcBorders>
        <w:shd w:val="clear" w:color="auto" w:fill="FFFFFF"/>
      </w:tcPr>
    </w:tblStylePr>
    <w:tblStylePr w:type="band1Vert">
      <w:tblPr/>
      <w:tcPr>
        <w:shd w:val="clear" w:color="auto" w:fill="FDE4D0" w:themeFill="accent6" w:themeFillTint="40"/>
      </w:tcPr>
    </w:tblStylePr>
    <w:tblStylePr w:type="band1Horz">
      <w:rPr>
        <w:color w:themeColor="accent6" w:themeTint="98" w:themeShade="95"/>
        <w:sz w:val="22"/>
      </w:rPr>
      <w:tblPr/>
      <w:tcPr>
        <w:shd w:val="clear" w:color="auto" w:fill="FDE4D0" w:themeFill="accent6" w:themeFillTint="40"/>
      </w:tcPr>
    </w:tblStylePr>
    <w:tblStylePr w:type="band2Horz">
      <w:rPr>
        <w:color w:themeColor="accent6" w:themeTint="98" w:themeShade="95"/>
        <w:sz w:val="22"/>
      </w:rPr>
      <w:tblPr/>
    </w:tblStylePr>
  </w:style>
  <w:style w:type="table" w:customStyle="1" w:styleId="Lined-Accent">
    <w:name w:val="Lined - Accent"/>
    <w:uiPriority w:val="99"/>
    <w:rsid w:val="001a315d"/>
    <w:pPr>
      <w:spacing w:before="0" w:after="0"/>
      <w:jc w:val="left"/>
    </w:pPr>
    <w:rPr>
      <w:lang w:eastAsia="ru-RU"/>
      <w:sz w:val="20"/>
      <w:szCs w:val="20"/>
    </w:rPr>
    <w:tblPr>
      <w:tblStyleRowBandSize w:val="1"/>
      <w:tblStyleColBandSize w:val="1"/>
      <w:tblCellMar>
        <w:top w:w="0" w:type="dxa"/>
        <w:left w:w="0" w:type="dxa"/>
        <w:bottom w:w="0" w:type="dxa"/>
        <w:right w:w="0" w:type="dxa"/>
      </w:tblCellMar>
    </w:tblPr>
    <w:tblStylePr w:type="firstRow">
      <w:rPr>
        <w:sz w:val="22"/>
      </w:rPr>
      <w:tblPr/>
      <w:tcPr>
        <w:shd w:val="clear" w:color="auto" w:fill="7F7F7F" w:themeFill="text1" w:themeFillTint="80"/>
      </w:tcPr>
    </w:tblStylePr>
    <w:tblStylePr w:type="lastRow">
      <w:rPr>
        <w:sz w:val="22"/>
      </w:rPr>
      <w:tblPr/>
      <w:tcPr>
        <w:shd w:val="clear" w:color="auto" w:fill="7F7F7F" w:themeFill="text1" w:themeFillTint="80"/>
      </w:tcPr>
    </w:tblStylePr>
    <w:tblStylePr w:type="firstCol">
      <w:rPr>
        <w:sz w:val="22"/>
      </w:rPr>
      <w:tblPr/>
      <w:tcPr>
        <w:shd w:val="clear" w:color="auto" w:fill="7F7F7F" w:themeFill="text1" w:themeFillTint="80"/>
      </w:tcPr>
    </w:tblStylePr>
    <w:tblStylePr w:type="lastCol">
      <w:rPr>
        <w:sz w:val="22"/>
      </w:rPr>
      <w:tblPr/>
      <w:tcPr>
        <w:shd w:val="clear" w:color="auto" w:fill="7F7F7F" w:themeFill="text1" w:themeFillTint="80"/>
      </w:tcPr>
    </w:tblStylePr>
    <w:tblStylePr w:type="band1Vert">
      <w:rPr>
        <w:sz w:val="22"/>
      </w:rPr>
      <w:tblPr/>
    </w:tblStylePr>
    <w:tblStylePr w:type="band2Vert">
      <w:rPr>
        <w:sz w:val="22"/>
      </w:rPr>
      <w:tblPr/>
      <w:tcPr>
        <w:shd w:val="clear" w:color="auto" w:fill="F2F2F2" w:themeFill="text1" w:themeFillTint="d"/>
      </w:tcPr>
    </w:tblStylePr>
    <w:tblStylePr w:type="band1Horz">
      <w:rPr>
        <w:sz w:val="22"/>
      </w:rPr>
      <w:tblPr/>
    </w:tblStylePr>
    <w:tblStylePr w:type="band2Horz">
      <w:rPr>
        <w:sz w:val="22"/>
      </w:rPr>
      <w:tblPr/>
      <w:tcPr>
        <w:shd w:val="clear" w:color="auto" w:fill="F2F2F2" w:themeFill="text1" w:themeFillTint="d"/>
      </w:tcPr>
    </w:tblStylePr>
  </w:style>
  <w:style w:type="table" w:customStyle="1" w:styleId="Lined-Accent1">
    <w:name w:val="Lined - Accent 1"/>
    <w:uiPriority w:val="99"/>
    <w:rsid w:val="001a315d"/>
    <w:pPr>
      <w:spacing w:before="0" w:after="0"/>
      <w:jc w:val="left"/>
    </w:pPr>
    <w:rPr>
      <w:lang w:eastAsia="ru-RU"/>
      <w:sz w:val="20"/>
      <w:szCs w:val="20"/>
    </w:rPr>
    <w:tblPr>
      <w:tblStyleRowBandSize w:val="1"/>
      <w:tblStyleColBandSize w:val="1"/>
      <w:tblCellMar>
        <w:top w:w="0" w:type="dxa"/>
        <w:left w:w="0" w:type="dxa"/>
        <w:bottom w:w="0" w:type="dxa"/>
        <w:right w:w="0" w:type="dxa"/>
      </w:tblCellMar>
    </w:tblPr>
    <w:tblStylePr w:type="firstRow">
      <w:rPr>
        <w:sz w:val="22"/>
      </w:rPr>
      <w:tblPr/>
      <w:tcPr>
        <w:shd w:val="clear" w:color="auto" w:fill="5D8AC2" w:themeFill="accent1" w:themeFillTint="ea"/>
      </w:tcPr>
    </w:tblStylePr>
    <w:tblStylePr w:type="lastRow">
      <w:rPr>
        <w:sz w:val="22"/>
      </w:rPr>
      <w:tblPr/>
      <w:tcPr>
        <w:shd w:val="clear" w:color="auto" w:fill="5D8AC2" w:themeFill="accent1" w:themeFillTint="ea"/>
      </w:tcPr>
    </w:tblStylePr>
    <w:tblStylePr w:type="firstCol">
      <w:rPr>
        <w:sz w:val="22"/>
      </w:rPr>
      <w:tblPr/>
      <w:tcPr>
        <w:shd w:val="clear" w:color="auto" w:fill="5D8AC2" w:themeFill="accent1" w:themeFillTint="ea"/>
      </w:tcPr>
    </w:tblStylePr>
    <w:tblStylePr w:type="lastCol">
      <w:rPr>
        <w:sz w:val="22"/>
      </w:rPr>
      <w:tblPr/>
      <w:tcPr>
        <w:shd w:val="clear" w:color="auto" w:fill="5D8AC2" w:themeFill="accent1" w:themeFillTint="ea"/>
      </w:tcPr>
    </w:tblStylePr>
    <w:tblStylePr w:type="band1Vert">
      <w:rPr>
        <w:sz w:val="22"/>
      </w:rPr>
      <w:tblPr/>
    </w:tblStylePr>
    <w:tblStylePr w:type="band2Vert">
      <w:rPr>
        <w:sz w:val="22"/>
      </w:rPr>
      <w:tblPr/>
      <w:tcPr>
        <w:shd w:val="clear" w:color="auto" w:fill="C7D7EA" w:themeFill="accent1" w:themeFillTint="50"/>
      </w:tcPr>
    </w:tblStylePr>
    <w:tblStylePr w:type="band1Horz">
      <w:rPr>
        <w:sz w:val="22"/>
      </w:rPr>
      <w:tblPr/>
    </w:tblStylePr>
    <w:tblStylePr w:type="band2Horz">
      <w:rPr>
        <w:sz w:val="22"/>
      </w:rPr>
      <w:tblPr/>
      <w:tcPr>
        <w:shd w:val="clear" w:color="auto" w:fill="C7D7EA" w:themeFill="accent1" w:themeFillTint="50"/>
      </w:tcPr>
    </w:tblStylePr>
  </w:style>
  <w:style w:type="table" w:customStyle="1" w:styleId="Lined-Accent2">
    <w:name w:val="Lined - Accent 2"/>
    <w:uiPriority w:val="99"/>
    <w:rsid w:val="001a315d"/>
    <w:pPr>
      <w:spacing w:before="0" w:after="0"/>
      <w:jc w:val="left"/>
    </w:pPr>
    <w:rPr>
      <w:lang w:eastAsia="ru-RU"/>
      <w:sz w:val="20"/>
      <w:szCs w:val="20"/>
    </w:rPr>
    <w:tblPr>
      <w:tblStyleRowBandSize w:val="1"/>
      <w:tblStyleColBandSize w:val="1"/>
      <w:tblCellMar>
        <w:top w:w="0" w:type="dxa"/>
        <w:left w:w="0" w:type="dxa"/>
        <w:bottom w:w="0" w:type="dxa"/>
        <w:right w:w="0" w:type="dxa"/>
      </w:tblCellMar>
    </w:tblPr>
    <w:tblStylePr w:type="firstRow">
      <w:rPr>
        <w:sz w:val="22"/>
      </w:rPr>
      <w:tblPr/>
      <w:tcPr>
        <w:shd w:val="clear" w:color="auto" w:fill="D99695" w:themeFill="accent2" w:themeFillTint="97"/>
      </w:tcPr>
    </w:tblStylePr>
    <w:tblStylePr w:type="lastRow">
      <w:rPr>
        <w:sz w:val="22"/>
      </w:rPr>
      <w:tblPr/>
      <w:tcPr>
        <w:shd w:val="clear" w:color="auto" w:fill="D99695" w:themeFill="accent2" w:themeFillTint="97"/>
      </w:tcPr>
    </w:tblStylePr>
    <w:tblStylePr w:type="firstCol">
      <w:rPr>
        <w:sz w:val="22"/>
      </w:rPr>
      <w:tblPr/>
      <w:tcPr>
        <w:shd w:val="clear" w:color="auto" w:fill="D99695" w:themeFill="accent2" w:themeFillTint="97"/>
      </w:tcPr>
    </w:tblStylePr>
    <w:tblStylePr w:type="lastCol">
      <w:rPr>
        <w:sz w:val="22"/>
      </w:rPr>
      <w:tblPr/>
      <w:tcPr>
        <w:shd w:val="clear" w:color="auto" w:fill="D99695" w:themeFill="accent2" w:themeFillTint="97"/>
      </w:tcPr>
    </w:tblStylePr>
    <w:tblStylePr w:type="band1Vert">
      <w:rPr>
        <w:sz w:val="22"/>
      </w:rPr>
      <w:tblPr/>
    </w:tblStylePr>
    <w:tblStylePr w:type="band2Vert">
      <w:rPr>
        <w:sz w:val="22"/>
      </w:rPr>
      <w:tblPr/>
      <w:tcPr>
        <w:shd w:val="clear" w:color="auto" w:fill="F2DCDC" w:themeFill="accent2" w:themeFillTint="32"/>
      </w:tcPr>
    </w:tblStylePr>
    <w:tblStylePr w:type="band1Horz">
      <w:rPr>
        <w:sz w:val="22"/>
      </w:rPr>
      <w:tblPr/>
    </w:tblStylePr>
    <w:tblStylePr w:type="band2Horz">
      <w:rPr>
        <w:sz w:val="22"/>
      </w:rPr>
      <w:tblPr/>
      <w:tcPr>
        <w:shd w:val="clear" w:color="auto" w:fill="F2DCDC" w:themeFill="accent2" w:themeFillTint="32"/>
      </w:tcPr>
    </w:tblStylePr>
  </w:style>
  <w:style w:type="table" w:customStyle="1" w:styleId="Lined-Accent3">
    <w:name w:val="Lined - Accent 3"/>
    <w:uiPriority w:val="99"/>
    <w:rsid w:val="001a315d"/>
    <w:pPr>
      <w:spacing w:before="0" w:after="0"/>
      <w:jc w:val="left"/>
    </w:pPr>
    <w:rPr>
      <w:lang w:eastAsia="ru-RU"/>
      <w:sz w:val="20"/>
      <w:szCs w:val="20"/>
    </w:rPr>
    <w:tblPr>
      <w:tblStyleRowBandSize w:val="1"/>
      <w:tblStyleColBandSize w:val="1"/>
      <w:tblCellMar>
        <w:top w:w="0" w:type="dxa"/>
        <w:left w:w="0" w:type="dxa"/>
        <w:bottom w:w="0" w:type="dxa"/>
        <w:right w:w="0" w:type="dxa"/>
      </w:tblCellMar>
    </w:tblPr>
    <w:tblStylePr w:type="firstRow">
      <w:rPr>
        <w:sz w:val="22"/>
      </w:rPr>
      <w:tblPr/>
      <w:tcPr>
        <w:shd w:val="clear" w:color="auto" w:fill="9ABB59" w:themeFill="accent3" w:themeFillTint="fe"/>
      </w:tcPr>
    </w:tblStylePr>
    <w:tblStylePr w:type="lastRow">
      <w:rPr>
        <w:sz w:val="22"/>
      </w:rPr>
      <w:tblPr/>
      <w:tcPr>
        <w:shd w:val="clear" w:color="auto" w:fill="9ABB59" w:themeFill="accent3" w:themeFillTint="fe"/>
      </w:tcPr>
    </w:tblStylePr>
    <w:tblStylePr w:type="firstCol">
      <w:rPr>
        <w:sz w:val="22"/>
      </w:rPr>
      <w:tblPr/>
      <w:tcPr>
        <w:shd w:val="clear" w:color="auto" w:fill="9ABB59" w:themeFill="accent3" w:themeFillTint="fe"/>
      </w:tcPr>
    </w:tblStylePr>
    <w:tblStylePr w:type="lastCol">
      <w:rPr>
        <w:sz w:val="22"/>
      </w:rPr>
      <w:tblPr/>
      <w:tcPr>
        <w:shd w:val="clear" w:color="auto" w:fill="9ABB59" w:themeFill="accent3" w:themeFillTint="fe"/>
      </w:tcPr>
    </w:tblStylePr>
    <w:tblStylePr w:type="band1Vert">
      <w:rPr>
        <w:sz w:val="22"/>
      </w:rPr>
      <w:tblPr/>
    </w:tblStylePr>
    <w:tblStylePr w:type="band2Vert">
      <w:rPr>
        <w:sz w:val="22"/>
      </w:rPr>
      <w:tblPr/>
      <w:tcPr>
        <w:shd w:val="clear" w:color="auto" w:fill="EAF1DC" w:themeFill="accent3" w:themeFillTint="34"/>
      </w:tcPr>
    </w:tblStylePr>
    <w:tblStylePr w:type="band1Horz">
      <w:rPr>
        <w:sz w:val="22"/>
      </w:rPr>
      <w:tblPr/>
    </w:tblStylePr>
    <w:tblStylePr w:type="band2Horz">
      <w:rPr>
        <w:sz w:val="22"/>
      </w:rPr>
      <w:tblPr/>
      <w:tcPr>
        <w:shd w:val="clear" w:color="auto" w:fill="EAF1DC" w:themeFill="accent3" w:themeFillTint="34"/>
      </w:tcPr>
    </w:tblStylePr>
  </w:style>
  <w:style w:type="table" w:customStyle="1" w:styleId="Lined-Accent4">
    <w:name w:val="Lined - Accent 4"/>
    <w:uiPriority w:val="99"/>
    <w:rsid w:val="001a315d"/>
    <w:pPr>
      <w:spacing w:before="0" w:after="0"/>
      <w:jc w:val="left"/>
    </w:pPr>
    <w:rPr>
      <w:lang w:eastAsia="ru-RU"/>
      <w:sz w:val="20"/>
      <w:szCs w:val="20"/>
    </w:rPr>
    <w:tblPr>
      <w:tblStyleRowBandSize w:val="1"/>
      <w:tblStyleColBandSize w:val="1"/>
      <w:tblCellMar>
        <w:top w:w="0" w:type="dxa"/>
        <w:left w:w="0" w:type="dxa"/>
        <w:bottom w:w="0" w:type="dxa"/>
        <w:right w:w="0" w:type="dxa"/>
      </w:tblCellMar>
    </w:tblPr>
    <w:tblStylePr w:type="firstRow">
      <w:rPr>
        <w:sz w:val="22"/>
      </w:rPr>
      <w:tblPr/>
      <w:tcPr>
        <w:shd w:val="clear" w:color="auto" w:fill="B2A1C6" w:themeFill="accent4" w:themeFillTint="9a"/>
      </w:tcPr>
    </w:tblStylePr>
    <w:tblStylePr w:type="lastRow">
      <w:rPr>
        <w:sz w:val="22"/>
      </w:rPr>
      <w:tblPr/>
      <w:tcPr>
        <w:shd w:val="clear" w:color="auto" w:fill="B2A1C6" w:themeFill="accent4" w:themeFillTint="9a"/>
      </w:tcPr>
    </w:tblStylePr>
    <w:tblStylePr w:type="firstCol">
      <w:rPr>
        <w:sz w:val="22"/>
      </w:rPr>
      <w:tblPr/>
      <w:tcPr>
        <w:shd w:val="clear" w:color="auto" w:fill="B2A1C6" w:themeFill="accent4" w:themeFillTint="9a"/>
      </w:tcPr>
    </w:tblStylePr>
    <w:tblStylePr w:type="lastCol">
      <w:rPr>
        <w:sz w:val="22"/>
      </w:rPr>
      <w:tblPr/>
      <w:tcPr>
        <w:shd w:val="clear" w:color="auto" w:fill="B2A1C6" w:themeFill="accent4" w:themeFillTint="9a"/>
      </w:tcPr>
    </w:tblStylePr>
    <w:tblStylePr w:type="band1Vert">
      <w:rPr>
        <w:sz w:val="22"/>
      </w:rPr>
      <w:tblPr/>
    </w:tblStylePr>
    <w:tblStylePr w:type="band2Vert">
      <w:rPr>
        <w:sz w:val="22"/>
      </w:rPr>
      <w:tblPr/>
      <w:tcPr>
        <w:shd w:val="clear" w:color="auto" w:fill="E5DFEC" w:themeFill="accent4" w:themeFillTint="34"/>
      </w:tcPr>
    </w:tblStylePr>
    <w:tblStylePr w:type="band1Horz">
      <w:rPr>
        <w:sz w:val="22"/>
      </w:rPr>
      <w:tblPr/>
    </w:tblStylePr>
    <w:tblStylePr w:type="band2Horz">
      <w:rPr>
        <w:sz w:val="22"/>
      </w:rPr>
      <w:tblPr/>
      <w:tcPr>
        <w:shd w:val="clear" w:color="auto" w:fill="E5DFEC" w:themeFill="accent4" w:themeFillTint="34"/>
      </w:tcPr>
    </w:tblStylePr>
  </w:style>
  <w:style w:type="table" w:customStyle="1" w:styleId="Lined-Accent5">
    <w:name w:val="Lined - Accent 5"/>
    <w:uiPriority w:val="99"/>
    <w:rsid w:val="001a315d"/>
    <w:pPr>
      <w:spacing w:before="0" w:after="0"/>
      <w:jc w:val="left"/>
    </w:pPr>
    <w:rPr>
      <w:lang w:eastAsia="ru-RU"/>
      <w:sz w:val="20"/>
      <w:szCs w:val="20"/>
    </w:rPr>
    <w:tblPr>
      <w:tblStyleRowBandSize w:val="1"/>
      <w:tblStyleColBandSize w:val="1"/>
      <w:tblCellMar>
        <w:top w:w="0" w:type="dxa"/>
        <w:left w:w="0" w:type="dxa"/>
        <w:bottom w:w="0" w:type="dxa"/>
        <w:right w:w="0" w:type="dxa"/>
      </w:tblCellMar>
    </w:tblPr>
    <w:tblStylePr w:type="firstRow">
      <w:rPr>
        <w:sz w:val="22"/>
      </w:rPr>
      <w:tblPr/>
      <w:tcPr>
        <w:shd w:val="clear" w:color="auto" w:fill="4BACC6" w:themeFill="accent5"/>
      </w:tcPr>
    </w:tblStylePr>
    <w:tblStylePr w:type="lastRow">
      <w:rPr>
        <w:sz w:val="22"/>
      </w:rPr>
      <w:tblPr/>
      <w:tcPr>
        <w:shd w:val="clear" w:color="auto" w:fill="4BACC6" w:themeFill="accent5"/>
      </w:tcPr>
    </w:tblStylePr>
    <w:tblStylePr w:type="firstCol">
      <w:rPr>
        <w:sz w:val="22"/>
      </w:rPr>
      <w:tblPr/>
      <w:tcPr>
        <w:shd w:val="clear" w:color="auto" w:fill="4BACC6" w:themeFill="accent5"/>
      </w:tcPr>
    </w:tblStylePr>
    <w:tblStylePr w:type="lastCol">
      <w:rPr>
        <w:sz w:val="22"/>
      </w:rPr>
      <w:tblPr/>
      <w:tcPr>
        <w:shd w:val="clear" w:color="auto" w:fill="4BACC6" w:themeFill="accent5"/>
      </w:tcPr>
    </w:tblStylePr>
    <w:tblStylePr w:type="band1Vert">
      <w:rPr>
        <w:sz w:val="22"/>
      </w:rPr>
      <w:tblPr/>
    </w:tblStylePr>
    <w:tblStylePr w:type="band2Vert">
      <w:rPr>
        <w:sz w:val="22"/>
      </w:rPr>
      <w:tblPr/>
      <w:tcPr>
        <w:shd w:val="clear" w:color="auto" w:fill="DAEEF3" w:themeFill="accent5" w:themeFillTint="34"/>
      </w:tcPr>
    </w:tblStylePr>
    <w:tblStylePr w:type="band1Horz">
      <w:rPr>
        <w:sz w:val="22"/>
      </w:rPr>
      <w:tblPr/>
    </w:tblStylePr>
    <w:tblStylePr w:type="band2Horz">
      <w:rPr>
        <w:sz w:val="22"/>
      </w:rPr>
      <w:tblPr/>
      <w:tcPr>
        <w:shd w:val="clear" w:color="auto" w:fill="DAEEF3" w:themeFill="accent5" w:themeFillTint="34"/>
      </w:tcPr>
    </w:tblStylePr>
  </w:style>
  <w:style w:type="table" w:customStyle="1" w:styleId="Lined-Accent6">
    <w:name w:val="Lined - Accent 6"/>
    <w:uiPriority w:val="99"/>
    <w:rsid w:val="001a315d"/>
    <w:pPr>
      <w:spacing w:before="0" w:after="0"/>
      <w:jc w:val="left"/>
    </w:pPr>
    <w:rPr>
      <w:lang w:eastAsia="ru-RU"/>
      <w:sz w:val="20"/>
      <w:szCs w:val="20"/>
    </w:rPr>
    <w:tblPr>
      <w:tblStyleRowBandSize w:val="1"/>
      <w:tblStyleColBandSize w:val="1"/>
      <w:tblCellMar>
        <w:top w:w="0" w:type="dxa"/>
        <w:left w:w="0" w:type="dxa"/>
        <w:bottom w:w="0" w:type="dxa"/>
        <w:right w:w="0" w:type="dxa"/>
      </w:tblCellMar>
    </w:tblPr>
    <w:tblStylePr w:type="firstRow">
      <w:rPr>
        <w:sz w:val="22"/>
      </w:rPr>
      <w:tblPr/>
      <w:tcPr>
        <w:shd w:val="clear" w:color="auto" w:fill="F79646" w:themeFill="accent6"/>
      </w:tcPr>
    </w:tblStylePr>
    <w:tblStylePr w:type="lastRow">
      <w:rPr>
        <w:sz w:val="22"/>
      </w:rPr>
      <w:tblPr/>
      <w:tcPr>
        <w:shd w:val="clear" w:color="auto" w:fill="F79646" w:themeFill="accent6"/>
      </w:tcPr>
    </w:tblStylePr>
    <w:tblStylePr w:type="firstCol">
      <w:rPr>
        <w:sz w:val="22"/>
      </w:rPr>
      <w:tblPr/>
      <w:tcPr>
        <w:shd w:val="clear" w:color="auto" w:fill="F79646" w:themeFill="accent6"/>
      </w:tcPr>
    </w:tblStylePr>
    <w:tblStylePr w:type="lastCol">
      <w:rPr>
        <w:sz w:val="22"/>
      </w:rPr>
      <w:tblPr/>
      <w:tcPr>
        <w:shd w:val="clear" w:color="auto" w:fill="F79646" w:themeFill="accent6"/>
      </w:tcPr>
    </w:tblStylePr>
    <w:tblStylePr w:type="band1Vert">
      <w:rPr>
        <w:sz w:val="22"/>
      </w:rPr>
      <w:tblPr/>
    </w:tblStylePr>
    <w:tblStylePr w:type="band2Vert">
      <w:rPr>
        <w:sz w:val="22"/>
      </w:rPr>
      <w:tblPr/>
      <w:tcPr>
        <w:shd w:val="clear" w:color="auto" w:fill="FDE9D8" w:themeFill="accent6" w:themeFillTint="34"/>
      </w:tcPr>
    </w:tblStylePr>
    <w:tblStylePr w:type="band1Horz">
      <w:rPr>
        <w:sz w:val="22"/>
      </w:rPr>
      <w:tblPr/>
    </w:tblStylePr>
    <w:tblStylePr w:type="band2Horz">
      <w:rPr>
        <w:sz w:val="22"/>
      </w:rPr>
      <w:tblPr/>
      <w:tcPr>
        <w:shd w:val="clear" w:color="auto" w:fill="FDE9D8" w:themeFill="accent6" w:themeFillTint="34"/>
      </w:tcPr>
    </w:tblStylePr>
  </w:style>
  <w:style w:type="table" w:customStyle="1" w:styleId="BorderedLined-Accent">
    <w:name w:val="Bordered &amp; Lined - Accent"/>
    <w:uiPriority w:val="99"/>
    <w:rsid w:val="001a315d"/>
    <w:pPr>
      <w:spacing w:before="0" w:after="0"/>
      <w:jc w:val="left"/>
    </w:pPr>
    <w:rPr>
      <w:lang w:eastAsia="ru-RU"/>
      <w:sz w:val="20"/>
      <w:szCs w:val="2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top w:w="0" w:type="dxa"/>
        <w:left w:w="0" w:type="dxa"/>
        <w:bottom w:w="0" w:type="dxa"/>
        <w:right w:w="0" w:type="dxa"/>
      </w:tblCellMar>
    </w:tblPr>
    <w:tblStylePr w:type="firstRow">
      <w:rPr>
        <w:sz w:val="22"/>
      </w:rPr>
      <w:tblPr/>
      <w:tcPr>
        <w:shd w:val="clear" w:color="auto" w:fill="7F7F7F" w:themeFill="text1" w:themeFillTint="80"/>
      </w:tcPr>
    </w:tblStylePr>
    <w:tblStylePr w:type="lastRow">
      <w:rPr>
        <w:sz w:val="22"/>
      </w:rPr>
      <w:tblPr/>
      <w:tcPr>
        <w:shd w:val="clear" w:color="auto" w:fill="7F7F7F" w:themeFill="text1" w:themeFillTint="80"/>
      </w:tcPr>
    </w:tblStylePr>
    <w:tblStylePr w:type="firstCol">
      <w:rPr>
        <w:sz w:val="22"/>
      </w:rPr>
      <w:tblPr/>
      <w:tcPr>
        <w:shd w:val="clear" w:color="auto" w:fill="7F7F7F" w:themeFill="text1" w:themeFillTint="80"/>
      </w:tcPr>
    </w:tblStylePr>
    <w:tblStylePr w:type="lastCol">
      <w:rPr>
        <w:sz w:val="22"/>
      </w:rPr>
      <w:tblPr/>
      <w:tcPr>
        <w:shd w:val="clear" w:color="auto" w:fill="7F7F7F" w:themeFill="text1" w:themeFillTint="80"/>
      </w:tcPr>
    </w:tblStylePr>
    <w:tblStylePr w:type="band1Vert">
      <w:rPr>
        <w:sz w:val="22"/>
      </w:rPr>
      <w:tblPr/>
    </w:tblStylePr>
    <w:tblStylePr w:type="band2Vert">
      <w:rPr>
        <w:sz w:val="22"/>
      </w:rPr>
      <w:tblPr/>
      <w:tcPr>
        <w:shd w:val="clear" w:color="auto" w:fill="F2F2F2" w:themeFill="text1" w:themeFillTint="d"/>
      </w:tcPr>
    </w:tblStylePr>
    <w:tblStylePr w:type="band1Horz">
      <w:rPr>
        <w:sz w:val="22"/>
      </w:rPr>
      <w:tblPr/>
    </w:tblStylePr>
    <w:tblStylePr w:type="band2Horz">
      <w:rPr>
        <w:sz w:val="22"/>
      </w:rPr>
      <w:tblPr/>
      <w:tcPr>
        <w:shd w:val="clear" w:color="auto" w:fill="F2F2F2" w:themeFill="text1" w:themeFillTint="d"/>
      </w:tcPr>
    </w:tblStylePr>
  </w:style>
  <w:style w:type="table" w:customStyle="1" w:styleId="BorderedLined-Accent1">
    <w:name w:val="Bordered &amp; Lined - Accent 1"/>
    <w:uiPriority w:val="99"/>
    <w:rsid w:val="001a315d"/>
    <w:pPr>
      <w:spacing w:before="0" w:after="0"/>
      <w:jc w:val="left"/>
    </w:pPr>
    <w:rPr>
      <w:lang w:eastAsia="ru-RU"/>
      <w:sz w:val="20"/>
      <w:szCs w:val="20"/>
    </w:rPr>
    <w:tblPr>
      <w:tblStyleRowBandSize w:val="1"/>
      <w:tblStyleColBandSize w:val="1"/>
      <w:tblBorders>
        <w:top w:val="single" w:color="2A4A71" w:themeColor="accent1" w:sz="4" w:space="0"/>
        <w:left w:val="single" w:color="2A4A71" w:themeColor="accent1" w:sz="4" w:space="0"/>
        <w:bottom w:val="single" w:color="2A4A71" w:themeColor="accent1" w:sz="4" w:space="0"/>
        <w:right w:val="single" w:color="2A4A71" w:themeColor="accent1" w:sz="4" w:space="0"/>
        <w:insideH w:val="single" w:color="2A4A71" w:themeColor="accent1" w:sz="4" w:space="0"/>
        <w:insideV w:val="single" w:color="2A4A71" w:themeColor="accent1" w:sz="4" w:space="0"/>
      </w:tblBorders>
      <w:tblCellMar>
        <w:top w:w="0" w:type="dxa"/>
        <w:left w:w="0" w:type="dxa"/>
        <w:bottom w:w="0" w:type="dxa"/>
        <w:right w:w="0" w:type="dxa"/>
      </w:tblCellMar>
    </w:tblPr>
    <w:tblStylePr w:type="firstRow">
      <w:rPr>
        <w:sz w:val="22"/>
      </w:rPr>
      <w:tblPr/>
      <w:tcPr>
        <w:shd w:val="clear" w:color="auto" w:fill="5D8AC2" w:themeFill="accent1" w:themeFillTint="ea"/>
      </w:tcPr>
    </w:tblStylePr>
    <w:tblStylePr w:type="lastRow">
      <w:rPr>
        <w:sz w:val="22"/>
      </w:rPr>
      <w:tblPr/>
      <w:tcPr>
        <w:shd w:val="clear" w:color="auto" w:fill="5D8AC2" w:themeFill="accent1" w:themeFillTint="ea"/>
      </w:tcPr>
    </w:tblStylePr>
    <w:tblStylePr w:type="firstCol">
      <w:rPr>
        <w:sz w:val="22"/>
      </w:rPr>
      <w:tblPr/>
      <w:tcPr>
        <w:shd w:val="clear" w:color="auto" w:fill="5D8AC2" w:themeFill="accent1" w:themeFillTint="ea"/>
      </w:tcPr>
    </w:tblStylePr>
    <w:tblStylePr w:type="lastCol">
      <w:rPr>
        <w:sz w:val="22"/>
      </w:rPr>
      <w:tblPr/>
      <w:tcPr>
        <w:shd w:val="clear" w:color="auto" w:fill="5D8AC2" w:themeFill="accent1" w:themeFillTint="ea"/>
      </w:tcPr>
    </w:tblStylePr>
    <w:tblStylePr w:type="band1Vert">
      <w:rPr>
        <w:sz w:val="22"/>
      </w:rPr>
      <w:tblPr/>
    </w:tblStylePr>
    <w:tblStylePr w:type="band2Vert">
      <w:rPr>
        <w:sz w:val="22"/>
      </w:rPr>
      <w:tblPr/>
      <w:tcPr>
        <w:shd w:val="clear" w:color="auto" w:fill="C7D7EA" w:themeFill="accent1" w:themeFillTint="50"/>
      </w:tcPr>
    </w:tblStylePr>
    <w:tblStylePr w:type="band1Horz">
      <w:rPr>
        <w:sz w:val="22"/>
      </w:rPr>
      <w:tblPr/>
    </w:tblStylePr>
    <w:tblStylePr w:type="band2Horz">
      <w:rPr>
        <w:sz w:val="22"/>
      </w:rPr>
      <w:tblPr/>
      <w:tcPr>
        <w:shd w:val="clear" w:color="auto" w:fill="C7D7EA" w:themeFill="accent1" w:themeFillTint="50"/>
      </w:tcPr>
    </w:tblStylePr>
  </w:style>
  <w:style w:type="table" w:customStyle="1" w:styleId="BorderedLined-Accent2">
    <w:name w:val="Bordered &amp; Lined - Accent 2"/>
    <w:uiPriority w:val="99"/>
    <w:rsid w:val="001a315d"/>
    <w:pPr>
      <w:spacing w:before="0" w:after="0"/>
      <w:jc w:val="left"/>
    </w:pPr>
    <w:rPr>
      <w:lang w:eastAsia="ru-RU"/>
      <w:sz w:val="20"/>
      <w:szCs w:val="20"/>
    </w:rPr>
    <w:tblPr>
      <w:tblStyleRowBandSize w:val="1"/>
      <w:tblStyleColBandSize w:val="1"/>
      <w:tblBorders>
        <w:top w:val="single" w:color="732A29" w:themeColor="accent2" w:sz="4" w:space="0"/>
        <w:left w:val="single" w:color="732A29" w:themeColor="accent2" w:sz="4" w:space="0"/>
        <w:bottom w:val="single" w:color="732A29" w:themeColor="accent2" w:sz="4" w:space="0"/>
        <w:right w:val="single" w:color="732A29" w:themeColor="accent2" w:sz="4" w:space="0"/>
        <w:insideH w:val="single" w:color="732A29" w:themeColor="accent2" w:sz="4" w:space="0"/>
        <w:insideV w:val="single" w:color="732A29" w:themeColor="accent2" w:sz="4" w:space="0"/>
      </w:tblBorders>
      <w:tblCellMar>
        <w:top w:w="0" w:type="dxa"/>
        <w:left w:w="0" w:type="dxa"/>
        <w:bottom w:w="0" w:type="dxa"/>
        <w:right w:w="0" w:type="dxa"/>
      </w:tblCellMar>
    </w:tblPr>
    <w:tblStylePr w:type="firstRow">
      <w:rPr>
        <w:sz w:val="22"/>
      </w:rPr>
      <w:tblPr/>
      <w:tcPr>
        <w:shd w:val="clear" w:color="auto" w:fill="D99695" w:themeFill="accent2" w:themeFillTint="97"/>
      </w:tcPr>
    </w:tblStylePr>
    <w:tblStylePr w:type="lastRow">
      <w:rPr>
        <w:sz w:val="22"/>
      </w:rPr>
      <w:tblPr/>
      <w:tcPr>
        <w:shd w:val="clear" w:color="auto" w:fill="D99695" w:themeFill="accent2" w:themeFillTint="97"/>
      </w:tcPr>
    </w:tblStylePr>
    <w:tblStylePr w:type="firstCol">
      <w:rPr>
        <w:sz w:val="22"/>
      </w:rPr>
      <w:tblPr/>
      <w:tcPr>
        <w:shd w:val="clear" w:color="auto" w:fill="D99695" w:themeFill="accent2" w:themeFillTint="97"/>
      </w:tcPr>
    </w:tblStylePr>
    <w:tblStylePr w:type="lastCol">
      <w:rPr>
        <w:sz w:val="22"/>
      </w:rPr>
      <w:tblPr/>
      <w:tcPr>
        <w:shd w:val="clear" w:color="auto" w:fill="D99695" w:themeFill="accent2" w:themeFillTint="97"/>
      </w:tcPr>
    </w:tblStylePr>
    <w:tblStylePr w:type="band1Vert">
      <w:rPr>
        <w:sz w:val="22"/>
      </w:rPr>
      <w:tblPr/>
    </w:tblStylePr>
    <w:tblStylePr w:type="band2Vert">
      <w:rPr>
        <w:sz w:val="22"/>
      </w:rPr>
      <w:tblPr/>
      <w:tcPr>
        <w:shd w:val="clear" w:color="auto" w:fill="F2DCDC" w:themeFill="accent2" w:themeFillTint="32"/>
      </w:tcPr>
    </w:tblStylePr>
    <w:tblStylePr w:type="band1Horz">
      <w:rPr>
        <w:sz w:val="22"/>
      </w:rPr>
      <w:tblPr/>
    </w:tblStylePr>
    <w:tblStylePr w:type="band2Horz">
      <w:rPr>
        <w:sz w:val="22"/>
      </w:rPr>
      <w:tblPr/>
      <w:tcPr>
        <w:shd w:val="clear" w:color="auto" w:fill="F2DCDC" w:themeFill="accent2" w:themeFillTint="32"/>
      </w:tcPr>
    </w:tblStylePr>
  </w:style>
  <w:style w:type="table" w:customStyle="1" w:styleId="BorderedLined-Accent3">
    <w:name w:val="Bordered &amp; Lined - Accent 3"/>
    <w:uiPriority w:val="99"/>
    <w:rsid w:val="001a315d"/>
    <w:pPr>
      <w:spacing w:before="0" w:after="0"/>
      <w:jc w:val="left"/>
    </w:pPr>
    <w:rPr>
      <w:lang w:eastAsia="ru-RU"/>
      <w:sz w:val="20"/>
      <w:szCs w:val="20"/>
    </w:rPr>
    <w:tblPr>
      <w:tblStyleRowBandSize w:val="1"/>
      <w:tblStyleColBandSize w:val="1"/>
      <w:tblBorders>
        <w:top w:val="single" w:color="5B722E" w:themeColor="accent3" w:sz="4" w:space="0"/>
        <w:left w:val="single" w:color="5B722E" w:themeColor="accent3" w:sz="4" w:space="0"/>
        <w:bottom w:val="single" w:color="5B722E" w:themeColor="accent3" w:sz="4" w:space="0"/>
        <w:right w:val="single" w:color="5B722E" w:themeColor="accent3" w:sz="4" w:space="0"/>
        <w:insideH w:val="single" w:color="5B722E" w:themeColor="accent3" w:sz="4" w:space="0"/>
        <w:insideV w:val="single" w:color="5B722E" w:themeColor="accent3" w:sz="4" w:space="0"/>
      </w:tblBorders>
      <w:tblCellMar>
        <w:top w:w="0" w:type="dxa"/>
        <w:left w:w="0" w:type="dxa"/>
        <w:bottom w:w="0" w:type="dxa"/>
        <w:right w:w="0" w:type="dxa"/>
      </w:tblCellMar>
    </w:tblPr>
    <w:tblStylePr w:type="firstRow">
      <w:rPr>
        <w:sz w:val="22"/>
      </w:rPr>
      <w:tblPr/>
      <w:tcPr>
        <w:shd w:val="clear" w:color="auto" w:fill="9ABB59" w:themeFill="accent3" w:themeFillTint="fe"/>
      </w:tcPr>
    </w:tblStylePr>
    <w:tblStylePr w:type="lastRow">
      <w:rPr>
        <w:sz w:val="22"/>
      </w:rPr>
      <w:tblPr/>
      <w:tcPr>
        <w:shd w:val="clear" w:color="auto" w:fill="9ABB59" w:themeFill="accent3" w:themeFillTint="fe"/>
      </w:tcPr>
    </w:tblStylePr>
    <w:tblStylePr w:type="firstCol">
      <w:rPr>
        <w:sz w:val="22"/>
      </w:rPr>
      <w:tblPr/>
      <w:tcPr>
        <w:shd w:val="clear" w:color="auto" w:fill="9ABB59" w:themeFill="accent3" w:themeFillTint="fe"/>
      </w:tcPr>
    </w:tblStylePr>
    <w:tblStylePr w:type="lastCol">
      <w:rPr>
        <w:sz w:val="22"/>
      </w:rPr>
      <w:tblPr/>
      <w:tcPr>
        <w:shd w:val="clear" w:color="auto" w:fill="9ABB59" w:themeFill="accent3" w:themeFillTint="fe"/>
      </w:tcPr>
    </w:tblStylePr>
    <w:tblStylePr w:type="band1Vert">
      <w:rPr>
        <w:sz w:val="22"/>
      </w:rPr>
      <w:tblPr/>
    </w:tblStylePr>
    <w:tblStylePr w:type="band2Vert">
      <w:rPr>
        <w:sz w:val="22"/>
      </w:rPr>
      <w:tblPr/>
      <w:tcPr>
        <w:shd w:val="clear" w:color="auto" w:fill="EAF1DC" w:themeFill="accent3" w:themeFillTint="34"/>
      </w:tcPr>
    </w:tblStylePr>
    <w:tblStylePr w:type="band1Horz">
      <w:rPr>
        <w:sz w:val="22"/>
      </w:rPr>
      <w:tblPr/>
    </w:tblStylePr>
    <w:tblStylePr w:type="band2Horz">
      <w:rPr>
        <w:sz w:val="22"/>
      </w:rPr>
      <w:tblPr/>
      <w:tcPr>
        <w:shd w:val="clear" w:color="auto" w:fill="EAF1DC" w:themeFill="accent3" w:themeFillTint="34"/>
      </w:tcPr>
    </w:tblStylePr>
  </w:style>
  <w:style w:type="table" w:customStyle="1" w:styleId="BorderedLined-Accent4">
    <w:name w:val="Bordered &amp; Lined - Accent 4"/>
    <w:uiPriority w:val="99"/>
    <w:rsid w:val="001a315d"/>
    <w:pPr>
      <w:spacing w:before="0" w:after="0"/>
      <w:jc w:val="left"/>
    </w:pPr>
    <w:rPr>
      <w:lang w:eastAsia="ru-RU"/>
      <w:sz w:val="20"/>
      <w:szCs w:val="20"/>
    </w:rPr>
    <w:tblPr>
      <w:tblStyleRowBandSize w:val="1"/>
      <w:tblStyleColBandSize w:val="1"/>
      <w:tblBorders>
        <w:top w:val="single" w:color="4A395F" w:themeColor="accent4" w:sz="4" w:space="0"/>
        <w:left w:val="single" w:color="4A395F" w:themeColor="accent4" w:sz="4" w:space="0"/>
        <w:bottom w:val="single" w:color="4A395F" w:themeColor="accent4" w:sz="4" w:space="0"/>
        <w:right w:val="single" w:color="4A395F" w:themeColor="accent4" w:sz="4" w:space="0"/>
        <w:insideH w:val="single" w:color="4A395F" w:themeColor="accent4" w:sz="4" w:space="0"/>
        <w:insideV w:val="single" w:color="4A395F" w:themeColor="accent4" w:sz="4" w:space="0"/>
      </w:tblBorders>
      <w:tblCellMar>
        <w:top w:w="0" w:type="dxa"/>
        <w:left w:w="0" w:type="dxa"/>
        <w:bottom w:w="0" w:type="dxa"/>
        <w:right w:w="0" w:type="dxa"/>
      </w:tblCellMar>
    </w:tblPr>
    <w:tblStylePr w:type="firstRow">
      <w:rPr>
        <w:sz w:val="22"/>
      </w:rPr>
      <w:tblPr/>
      <w:tcPr>
        <w:shd w:val="clear" w:color="auto" w:fill="B2A1C6" w:themeFill="accent4" w:themeFillTint="9a"/>
      </w:tcPr>
    </w:tblStylePr>
    <w:tblStylePr w:type="lastRow">
      <w:rPr>
        <w:sz w:val="22"/>
      </w:rPr>
      <w:tblPr/>
      <w:tcPr>
        <w:shd w:val="clear" w:color="auto" w:fill="B2A1C6" w:themeFill="accent4" w:themeFillTint="9a"/>
      </w:tcPr>
    </w:tblStylePr>
    <w:tblStylePr w:type="firstCol">
      <w:rPr>
        <w:sz w:val="22"/>
      </w:rPr>
      <w:tblPr/>
      <w:tcPr>
        <w:shd w:val="clear" w:color="auto" w:fill="B2A1C6" w:themeFill="accent4" w:themeFillTint="9a"/>
      </w:tcPr>
    </w:tblStylePr>
    <w:tblStylePr w:type="lastCol">
      <w:rPr>
        <w:sz w:val="22"/>
      </w:rPr>
      <w:tblPr/>
      <w:tcPr>
        <w:shd w:val="clear" w:color="auto" w:fill="B2A1C6" w:themeFill="accent4" w:themeFillTint="9a"/>
      </w:tcPr>
    </w:tblStylePr>
    <w:tblStylePr w:type="band1Vert">
      <w:rPr>
        <w:sz w:val="22"/>
      </w:rPr>
      <w:tblPr/>
    </w:tblStylePr>
    <w:tblStylePr w:type="band2Vert">
      <w:rPr>
        <w:sz w:val="22"/>
      </w:rPr>
      <w:tblPr/>
      <w:tcPr>
        <w:shd w:val="clear" w:color="auto" w:fill="E5DFEC" w:themeFill="accent4" w:themeFillTint="34"/>
      </w:tcPr>
    </w:tblStylePr>
    <w:tblStylePr w:type="band1Horz">
      <w:rPr>
        <w:sz w:val="22"/>
      </w:rPr>
      <w:tblPr/>
    </w:tblStylePr>
    <w:tblStylePr w:type="band2Horz">
      <w:rPr>
        <w:sz w:val="22"/>
      </w:rPr>
      <w:tblPr/>
      <w:tcPr>
        <w:shd w:val="clear" w:color="auto" w:fill="E5DFEC" w:themeFill="accent4" w:themeFillTint="34"/>
      </w:tcPr>
    </w:tblStylePr>
  </w:style>
  <w:style w:type="table" w:customStyle="1" w:styleId="BorderedLined-Accent5">
    <w:name w:val="Bordered &amp; Lined - Accent 5"/>
    <w:uiPriority w:val="99"/>
    <w:rsid w:val="001a315d"/>
    <w:pPr>
      <w:spacing w:before="0" w:after="0"/>
      <w:jc w:val="left"/>
    </w:pPr>
    <w:rPr>
      <w:lang w:eastAsia="ru-RU"/>
      <w:sz w:val="20"/>
      <w:szCs w:val="20"/>
    </w:rPr>
    <w:tblPr>
      <w:tblStyleRowBandSize w:val="1"/>
      <w:tblStyleColBandSize w:val="1"/>
      <w:tblBorders>
        <w:top w:val="single" w:color="266779" w:themeColor="accent5" w:sz="4" w:space="0"/>
        <w:left w:val="single" w:color="266779" w:themeColor="accent5" w:sz="4" w:space="0"/>
        <w:bottom w:val="single" w:color="266779" w:themeColor="accent5" w:sz="4" w:space="0"/>
        <w:right w:val="single" w:color="266779" w:themeColor="accent5" w:sz="4" w:space="0"/>
        <w:insideH w:val="single" w:color="266779" w:themeColor="accent5" w:sz="4" w:space="0"/>
        <w:insideV w:val="single" w:color="266779" w:themeColor="accent5" w:sz="4" w:space="0"/>
      </w:tblBorders>
      <w:tblCellMar>
        <w:top w:w="0" w:type="dxa"/>
        <w:left w:w="0" w:type="dxa"/>
        <w:bottom w:w="0" w:type="dxa"/>
        <w:right w:w="0" w:type="dxa"/>
      </w:tblCellMar>
    </w:tblPr>
    <w:tblStylePr w:type="firstRow">
      <w:rPr>
        <w:sz w:val="22"/>
      </w:rPr>
      <w:tblPr/>
      <w:tcPr>
        <w:shd w:val="clear" w:color="auto" w:fill="4BACC6" w:themeFill="accent5"/>
      </w:tcPr>
    </w:tblStylePr>
    <w:tblStylePr w:type="lastRow">
      <w:rPr>
        <w:sz w:val="22"/>
      </w:rPr>
      <w:tblPr/>
      <w:tcPr>
        <w:shd w:val="clear" w:color="auto" w:fill="4BACC6" w:themeFill="accent5"/>
      </w:tcPr>
    </w:tblStylePr>
    <w:tblStylePr w:type="firstCol">
      <w:rPr>
        <w:sz w:val="22"/>
      </w:rPr>
      <w:tblPr/>
      <w:tcPr>
        <w:shd w:val="clear" w:color="auto" w:fill="4BACC6" w:themeFill="accent5"/>
      </w:tcPr>
    </w:tblStylePr>
    <w:tblStylePr w:type="lastCol">
      <w:rPr>
        <w:sz w:val="22"/>
      </w:rPr>
      <w:tblPr/>
      <w:tcPr>
        <w:shd w:val="clear" w:color="auto" w:fill="4BACC6" w:themeFill="accent5"/>
      </w:tcPr>
    </w:tblStylePr>
    <w:tblStylePr w:type="band1Vert">
      <w:rPr>
        <w:sz w:val="22"/>
      </w:rPr>
      <w:tblPr/>
    </w:tblStylePr>
    <w:tblStylePr w:type="band2Vert">
      <w:rPr>
        <w:sz w:val="22"/>
      </w:rPr>
      <w:tblPr/>
      <w:tcPr>
        <w:shd w:val="clear" w:color="auto" w:fill="DAEEF3" w:themeFill="accent5" w:themeFillTint="34"/>
      </w:tcPr>
    </w:tblStylePr>
    <w:tblStylePr w:type="band1Horz">
      <w:rPr>
        <w:sz w:val="22"/>
      </w:rPr>
      <w:tblPr/>
    </w:tblStylePr>
    <w:tblStylePr w:type="band2Horz">
      <w:rPr>
        <w:sz w:val="22"/>
      </w:rPr>
      <w:tblPr/>
      <w:tcPr>
        <w:shd w:val="clear" w:color="auto" w:fill="DAEEF3" w:themeFill="accent5" w:themeFillTint="34"/>
      </w:tcPr>
    </w:tblStylePr>
  </w:style>
  <w:style w:type="table" w:customStyle="1" w:styleId="BorderedLined-Accent6">
    <w:name w:val="Bordered &amp; Lined - Accent 6"/>
    <w:uiPriority w:val="99"/>
    <w:rsid w:val="001a315d"/>
    <w:pPr>
      <w:spacing w:before="0" w:after="0"/>
      <w:jc w:val="left"/>
    </w:pPr>
    <w:rPr>
      <w:lang w:eastAsia="ru-RU"/>
      <w:sz w:val="20"/>
      <w:szCs w:val="20"/>
    </w:rPr>
    <w:tblPr>
      <w:tblStyleRowBandSize w:val="1"/>
      <w:tblStyleColBandSize w:val="1"/>
      <w:tblBorders>
        <w:top w:val="single" w:color="B15407" w:themeColor="accent6" w:sz="4" w:space="0"/>
        <w:left w:val="single" w:color="B15407" w:themeColor="accent6" w:sz="4" w:space="0"/>
        <w:bottom w:val="single" w:color="B15407" w:themeColor="accent6" w:sz="4" w:space="0"/>
        <w:right w:val="single" w:color="B15407" w:themeColor="accent6" w:sz="4" w:space="0"/>
        <w:insideH w:val="single" w:color="B15407" w:themeColor="accent6" w:sz="4" w:space="0"/>
        <w:insideV w:val="single" w:color="B15407" w:themeColor="accent6" w:sz="4" w:space="0"/>
      </w:tblBorders>
      <w:tblCellMar>
        <w:top w:w="0" w:type="dxa"/>
        <w:left w:w="0" w:type="dxa"/>
        <w:bottom w:w="0" w:type="dxa"/>
        <w:right w:w="0" w:type="dxa"/>
      </w:tblCellMar>
    </w:tblPr>
    <w:tblStylePr w:type="firstRow">
      <w:rPr>
        <w:sz w:val="22"/>
      </w:rPr>
      <w:tblPr/>
      <w:tcPr>
        <w:shd w:val="clear" w:color="auto" w:fill="F79646" w:themeFill="accent6"/>
      </w:tcPr>
    </w:tblStylePr>
    <w:tblStylePr w:type="lastRow">
      <w:rPr>
        <w:sz w:val="22"/>
      </w:rPr>
      <w:tblPr/>
      <w:tcPr>
        <w:shd w:val="clear" w:color="auto" w:fill="F79646" w:themeFill="accent6"/>
      </w:tcPr>
    </w:tblStylePr>
    <w:tblStylePr w:type="firstCol">
      <w:rPr>
        <w:sz w:val="22"/>
      </w:rPr>
      <w:tblPr/>
      <w:tcPr>
        <w:shd w:val="clear" w:color="auto" w:fill="F79646" w:themeFill="accent6"/>
      </w:tcPr>
    </w:tblStylePr>
    <w:tblStylePr w:type="lastCol">
      <w:rPr>
        <w:sz w:val="22"/>
      </w:rPr>
      <w:tblPr/>
      <w:tcPr>
        <w:shd w:val="clear" w:color="auto" w:fill="F79646" w:themeFill="accent6"/>
      </w:tcPr>
    </w:tblStylePr>
    <w:tblStylePr w:type="band1Vert">
      <w:rPr>
        <w:sz w:val="22"/>
      </w:rPr>
      <w:tblPr/>
    </w:tblStylePr>
    <w:tblStylePr w:type="band2Vert">
      <w:rPr>
        <w:sz w:val="22"/>
      </w:rPr>
      <w:tblPr/>
      <w:tcPr>
        <w:shd w:val="clear" w:color="auto" w:fill="FDE9D8" w:themeFill="accent6" w:themeFillTint="34"/>
      </w:tcPr>
    </w:tblStylePr>
    <w:tblStylePr w:type="band1Horz">
      <w:rPr>
        <w:sz w:val="22"/>
      </w:rPr>
      <w:tblPr/>
    </w:tblStylePr>
    <w:tblStylePr w:type="band2Horz">
      <w:rPr>
        <w:sz w:val="22"/>
      </w:rPr>
      <w:tblPr/>
      <w:tcPr>
        <w:shd w:val="clear" w:color="auto" w:fill="FDE9D8" w:themeFill="accent6" w:themeFillTint="34"/>
      </w:tcPr>
    </w:tblStylePr>
  </w:style>
  <w:style w:type="table" w:customStyle="1" w:styleId="Bordered">
    <w:name w:val="Bordered"/>
    <w:uiPriority w:val="99"/>
    <w:rsid w:val="001a315d"/>
    <w:pPr>
      <w:spacing w:before="0" w:after="0"/>
      <w:jc w:val="left"/>
    </w:pPr>
    <w:rPr>
      <w:lang w:eastAsia="ru-RU" w:bidi="en-US"/>
      <w:sz w:val="20"/>
      <w:szCs w:val="20"/>
    </w:rPr>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top w:w="0" w:type="dxa"/>
        <w:left w:w="0" w:type="dxa"/>
        <w:bottom w:w="0" w:type="dxa"/>
        <w:right w:w="0" w:type="dxa"/>
      </w:tblCellMar>
    </w:tblPr>
    <w:tblStylePr w:type="firstRow">
      <w:rPr>
        <w:sz w:val="22"/>
      </w:rPr>
      <w:tblPr/>
      <w:tcPr>
        <w:tcBorders>
          <w:bottom w:val="single" w:color="7F7F7F" w:themeColor="text1" w:sz="12" w:space="0"/>
        </w:tcBorders>
      </w:tcPr>
    </w:tblStylePr>
    <w:tblStylePr w:type="lastRow">
      <w:rPr>
        <w:sz w:val="22"/>
      </w:rPr>
      <w:tblPr/>
      <w:tcPr>
        <w:tcBorders>
          <w:top w:val="single" w:color="7F7F7F" w:themeColor="text1" w:sz="12" w:space="0"/>
        </w:tcBorders>
      </w:tcPr>
    </w:tblStylePr>
    <w:tblStylePr w:type="firstCol">
      <w:rPr>
        <w:sz w:val="22"/>
      </w:rPr>
      <w:tblPr/>
    </w:tblStylePr>
    <w:tblStylePr w:type="lastCol">
      <w:rPr>
        <w:sz w:val="22"/>
      </w:rPr>
      <w:tblPr/>
      <w:tcPr>
        <w:tcBorders>
          <w:left w:val="single" w:color="7F7F7F" w:themeColor="text1" w:sz="12" w:space="0"/>
        </w:tcBorders>
      </w:tcPr>
    </w:tblStylePr>
    <w:tblStylePr w:type="band1Horz">
      <w:rPr>
        <w:sz w:val="22"/>
      </w:rPr>
      <w:tblPr/>
      <w:tcPr>
        <w:tcBorders>
          <w:top w:val="single" w:color="D9D9D9" w:themeColor="text1" w:sz="4" w:space="0"/>
          <w:left w:val="single" w:color="D9D9D9" w:themeColor="text1" w:sz="4" w:space="0"/>
          <w:bottom w:val="single" w:color="D9D9D9" w:themeColor="text1" w:sz="4" w:space="0"/>
          <w:right w:val="single" w:color="D9D9D9" w:themeColor="text1" w:sz="4" w:space="0"/>
        </w:tcBorders>
      </w:tcPr>
    </w:tblStylePr>
  </w:style>
  <w:style w:type="table" w:customStyle="1" w:styleId="Bordered-Accent1">
    <w:name w:val="Bordered - Accent 1"/>
    <w:uiPriority w:val="99"/>
    <w:rsid w:val="001a315d"/>
    <w:pPr>
      <w:spacing w:before="0" w:after="0"/>
      <w:jc w:val="left"/>
    </w:pPr>
    <w:rPr>
      <w:lang w:eastAsia="ru-RU" w:bidi="en-US"/>
      <w:sz w:val="20"/>
      <w:szCs w:val="20"/>
    </w:rPr>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sz w:val="22"/>
      </w:rPr>
      <w:tblPr/>
      <w:tcPr>
        <w:tcBorders>
          <w:bottom w:val="single" w:color="4F81BD" w:themeColor="accent1" w:sz="12" w:space="0"/>
        </w:tcBorders>
      </w:tcPr>
    </w:tblStylePr>
    <w:tblStylePr w:type="lastRow">
      <w:rPr>
        <w:sz w:val="22"/>
      </w:rPr>
      <w:tblPr/>
      <w:tcPr>
        <w:tcBorders>
          <w:top w:val="single" w:color="4F81BD" w:themeColor="accent1" w:sz="12" w:space="0"/>
        </w:tcBorders>
      </w:tcPr>
    </w:tblStylePr>
    <w:tblStylePr w:type="firstCol">
      <w:rPr>
        <w:sz w:val="22"/>
      </w:rPr>
      <w:tblPr/>
    </w:tblStylePr>
    <w:tblStylePr w:type="lastCol">
      <w:rPr>
        <w:sz w:val="22"/>
      </w:rPr>
      <w:tblPr/>
      <w:tcPr>
        <w:tcBorders>
          <w:left w:val="single" w:color="4F81BD" w:themeColor="accent1" w:sz="12" w:space="0"/>
        </w:tcBorders>
      </w:tcPr>
    </w:tblStylePr>
    <w:tblStylePr w:type="band1Horz">
      <w:rPr>
        <w:sz w:val="22"/>
      </w:rPr>
      <w:tblPr/>
      <w:tcPr>
        <w:tcBorders>
          <w:top w:val="single" w:color="B7CBE4" w:themeColor="accent1" w:sz="4" w:space="0"/>
          <w:left w:val="single" w:color="B7CBE4" w:themeColor="accent1" w:sz="4" w:space="0"/>
          <w:bottom w:val="single" w:color="B7CBE4" w:themeColor="accent1" w:sz="4" w:space="0"/>
          <w:right w:val="single" w:color="B7CBE4" w:themeColor="accent1" w:sz="4" w:space="0"/>
        </w:tcBorders>
      </w:tcPr>
    </w:tblStylePr>
  </w:style>
  <w:style w:type="table" w:customStyle="1" w:styleId="Bordered-Accent2">
    <w:name w:val="Bordered - Accent 2"/>
    <w:uiPriority w:val="99"/>
    <w:rsid w:val="001a315d"/>
    <w:pPr>
      <w:spacing w:before="0" w:after="0"/>
      <w:jc w:val="left"/>
    </w:pPr>
    <w:rPr>
      <w:lang w:eastAsia="ru-RU" w:bidi="en-US"/>
      <w:sz w:val="20"/>
      <w:szCs w:val="20"/>
    </w:rPr>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sz w:val="22"/>
      </w:rPr>
      <w:tblPr/>
      <w:tcPr>
        <w:tcBorders>
          <w:bottom w:val="single" w:color="D99695" w:themeColor="accent2" w:sz="12" w:space="0"/>
        </w:tcBorders>
      </w:tcPr>
    </w:tblStylePr>
    <w:tblStylePr w:type="lastRow">
      <w:rPr>
        <w:sz w:val="22"/>
      </w:rPr>
      <w:tblPr/>
      <w:tcPr>
        <w:tcBorders>
          <w:top w:val="single" w:color="D99695" w:themeColor="accent2" w:sz="12" w:space="0"/>
        </w:tcBorders>
      </w:tcPr>
    </w:tblStylePr>
    <w:tblStylePr w:type="firstCol">
      <w:rPr>
        <w:sz w:val="22"/>
      </w:rPr>
      <w:tblPr/>
    </w:tblStylePr>
    <w:tblStylePr w:type="lastCol">
      <w:rPr>
        <w:sz w:val="22"/>
      </w:rPr>
      <w:tblPr/>
      <w:tcPr>
        <w:tcBorders>
          <w:left w:val="single" w:color="D99695" w:themeColor="accent2" w:sz="12" w:space="0"/>
        </w:tcBorders>
      </w:tcPr>
    </w:tblStylePr>
    <w:tblStylePr w:type="band1Horz">
      <w:rPr>
        <w:sz w:val="22"/>
      </w:rPr>
      <w:tblPr/>
      <w:tcPr>
        <w:tcBorders>
          <w:top w:val="single" w:color="E5B7B6" w:themeColor="accent2" w:sz="4" w:space="0"/>
          <w:left w:val="single" w:color="E5B7B6" w:themeColor="accent2" w:sz="4" w:space="0"/>
          <w:bottom w:val="single" w:color="E5B7B6" w:themeColor="accent2" w:sz="4" w:space="0"/>
          <w:right w:val="single" w:color="E5B7B6" w:themeColor="accent2" w:sz="4" w:space="0"/>
        </w:tcBorders>
      </w:tcPr>
    </w:tblStylePr>
  </w:style>
  <w:style w:type="table" w:customStyle="1" w:styleId="Bordered-Accent3">
    <w:name w:val="Bordered - Accent 3"/>
    <w:uiPriority w:val="99"/>
    <w:rsid w:val="001a315d"/>
    <w:pPr>
      <w:spacing w:before="0" w:after="0"/>
      <w:jc w:val="left"/>
    </w:pPr>
    <w:rPr>
      <w:lang w:eastAsia="ru-RU" w:bidi="en-US"/>
      <w:sz w:val="20"/>
      <w:szCs w:val="20"/>
    </w:rPr>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sz w:val="22"/>
      </w:rPr>
      <w:tblPr/>
      <w:tcPr>
        <w:tcBorders>
          <w:bottom w:val="single" w:color="C3D69B" w:themeColor="accent3" w:sz="12" w:space="0"/>
        </w:tcBorders>
      </w:tcPr>
    </w:tblStylePr>
    <w:tblStylePr w:type="lastRow">
      <w:rPr>
        <w:sz w:val="22"/>
      </w:rPr>
      <w:tblPr/>
      <w:tcPr>
        <w:tcBorders>
          <w:top w:val="single" w:color="C3D69B" w:themeColor="accent3" w:sz="12" w:space="0"/>
        </w:tcBorders>
      </w:tcPr>
    </w:tblStylePr>
    <w:tblStylePr w:type="firstCol">
      <w:rPr>
        <w:sz w:val="22"/>
      </w:rPr>
      <w:tblPr/>
    </w:tblStylePr>
    <w:tblStylePr w:type="lastCol">
      <w:rPr>
        <w:sz w:val="22"/>
      </w:rPr>
      <w:tblPr/>
      <w:tcPr>
        <w:tcBorders>
          <w:left w:val="single" w:color="C3D69B" w:themeColor="accent3" w:sz="12" w:space="0"/>
        </w:tcBorders>
      </w:tcPr>
    </w:tblStylePr>
    <w:tblStylePr w:type="band1Horz">
      <w:rPr>
        <w:sz w:val="22"/>
      </w:rPr>
      <w:tblPr/>
      <w:tcPr>
        <w:tcBorders>
          <w:top w:val="single" w:color="D6E3BB" w:themeColor="accent3" w:sz="4" w:space="0"/>
          <w:left w:val="single" w:color="D6E3BB" w:themeColor="accent3" w:sz="4" w:space="0"/>
          <w:bottom w:val="single" w:color="D6E3BB" w:themeColor="accent3" w:sz="4" w:space="0"/>
          <w:right w:val="single" w:color="D6E3BB" w:themeColor="accent3" w:sz="4" w:space="0"/>
        </w:tcBorders>
      </w:tcPr>
    </w:tblStylePr>
  </w:style>
  <w:style w:type="table" w:customStyle="1" w:styleId="Bordered-Accent4">
    <w:name w:val="Bordered - Accent 4"/>
    <w:uiPriority w:val="99"/>
    <w:rsid w:val="001a315d"/>
    <w:pPr>
      <w:spacing w:before="0" w:after="0"/>
      <w:jc w:val="left"/>
    </w:pPr>
    <w:rPr>
      <w:lang w:eastAsia="ru-RU" w:bidi="en-US"/>
      <w:sz w:val="20"/>
      <w:szCs w:val="20"/>
    </w:rPr>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sz w:val="22"/>
      </w:rPr>
      <w:tblPr/>
      <w:tcPr>
        <w:tcBorders>
          <w:bottom w:val="single" w:color="B2A1C6" w:themeColor="accent4" w:sz="12" w:space="0"/>
        </w:tcBorders>
      </w:tcPr>
    </w:tblStylePr>
    <w:tblStylePr w:type="lastRow">
      <w:rPr>
        <w:sz w:val="22"/>
      </w:rPr>
      <w:tblPr/>
      <w:tcPr>
        <w:tcBorders>
          <w:top w:val="single" w:color="B2A1C6" w:themeColor="accent4" w:sz="12" w:space="0"/>
        </w:tcBorders>
      </w:tcPr>
    </w:tblStylePr>
    <w:tblStylePr w:type="firstCol">
      <w:rPr>
        <w:sz w:val="22"/>
      </w:rPr>
      <w:tblPr/>
    </w:tblStylePr>
    <w:tblStylePr w:type="lastCol">
      <w:rPr>
        <w:sz w:val="22"/>
      </w:rPr>
      <w:tblPr/>
      <w:tcPr>
        <w:tcBorders>
          <w:left w:val="single" w:color="B2A1C6" w:themeColor="accent4" w:sz="12" w:space="0"/>
        </w:tcBorders>
      </w:tcPr>
    </w:tblStylePr>
    <w:tblStylePr w:type="band1Horz">
      <w:rPr>
        <w:sz w:val="22"/>
      </w:rPr>
      <w:tblPr/>
      <w:tcPr>
        <w:tcBorders>
          <w:top w:val="single" w:color="CBC0D9" w:themeColor="accent4" w:sz="4" w:space="0"/>
          <w:left w:val="single" w:color="CBC0D9" w:themeColor="accent4" w:sz="4" w:space="0"/>
          <w:bottom w:val="single" w:color="CBC0D9" w:themeColor="accent4" w:sz="4" w:space="0"/>
          <w:right w:val="single" w:color="CBC0D9" w:themeColor="accent4" w:sz="4" w:space="0"/>
        </w:tcBorders>
      </w:tcPr>
    </w:tblStylePr>
  </w:style>
  <w:style w:type="table" w:customStyle="1" w:styleId="Bordered-Accent5">
    <w:name w:val="Bordered - Accent 5"/>
    <w:uiPriority w:val="99"/>
    <w:rsid w:val="001a315d"/>
    <w:pPr>
      <w:spacing w:before="0" w:after="0"/>
      <w:jc w:val="left"/>
    </w:pPr>
    <w:rPr>
      <w:lang w:eastAsia="ru-RU" w:bidi="en-US"/>
      <w:sz w:val="20"/>
      <w:szCs w:val="20"/>
    </w:rPr>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sz w:val="22"/>
      </w:rPr>
      <w:tblPr/>
      <w:tcPr>
        <w:tcBorders>
          <w:bottom w:val="single" w:color="92CCDC" w:themeColor="accent5" w:sz="12" w:space="0"/>
        </w:tcBorders>
      </w:tcPr>
    </w:tblStylePr>
    <w:tblStylePr w:type="lastRow">
      <w:rPr>
        <w:sz w:val="22"/>
      </w:rPr>
      <w:tblPr/>
      <w:tcPr>
        <w:tcBorders>
          <w:top w:val="single" w:color="92CCDC" w:themeColor="accent5" w:sz="12" w:space="0"/>
        </w:tcBorders>
      </w:tcPr>
    </w:tblStylePr>
    <w:tblStylePr w:type="firstCol">
      <w:rPr>
        <w:sz w:val="22"/>
      </w:rPr>
      <w:tblPr/>
    </w:tblStylePr>
    <w:tblStylePr w:type="lastCol">
      <w:rPr>
        <w:sz w:val="22"/>
      </w:rPr>
      <w:tblPr/>
      <w:tcPr>
        <w:tcBorders>
          <w:left w:val="single" w:color="92CCDC" w:themeColor="accent5" w:sz="12" w:space="0"/>
        </w:tcBorders>
      </w:tcPr>
    </w:tblStylePr>
    <w:tblStylePr w:type="band1Horz">
      <w:rPr>
        <w:sz w:val="22"/>
      </w:rPr>
      <w:tblPr/>
      <w:tcPr>
        <w:tcBorders>
          <w:top w:val="single" w:color="B6DDE8" w:themeColor="accent5" w:sz="4" w:space="0"/>
          <w:left w:val="single" w:color="B6DDE8" w:themeColor="accent5" w:sz="4" w:space="0"/>
          <w:bottom w:val="single" w:color="B6DDE8" w:themeColor="accent5" w:sz="4" w:space="0"/>
          <w:right w:val="single" w:color="B6DDE8" w:themeColor="accent5" w:sz="4" w:space="0"/>
        </w:tcBorders>
      </w:tcPr>
    </w:tblStylePr>
  </w:style>
  <w:style w:type="table" w:customStyle="1" w:styleId="Bordered-Accent6">
    <w:name w:val="Bordered - Accent 6"/>
    <w:uiPriority w:val="99"/>
    <w:rsid w:val="001a315d"/>
    <w:pPr>
      <w:spacing w:before="0" w:after="0"/>
      <w:jc w:val="left"/>
    </w:pPr>
    <w:rPr>
      <w:lang w:eastAsia="ru-RU" w:bidi="en-US"/>
      <w:sz w:val="20"/>
      <w:szCs w:val="20"/>
    </w:rPr>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sz w:val="22"/>
      </w:rPr>
      <w:tblPr/>
      <w:tcPr>
        <w:tcBorders>
          <w:bottom w:val="single" w:color="FAC090" w:themeColor="accent6" w:sz="12" w:space="0"/>
        </w:tcBorders>
      </w:tcPr>
    </w:tblStylePr>
    <w:tblStylePr w:type="lastRow">
      <w:rPr>
        <w:sz w:val="22"/>
      </w:rPr>
      <w:tblPr/>
      <w:tcPr>
        <w:tcBorders>
          <w:top w:val="single" w:color="FAC090" w:themeColor="accent6" w:sz="12" w:space="0"/>
        </w:tcBorders>
      </w:tcPr>
    </w:tblStylePr>
    <w:tblStylePr w:type="firstCol">
      <w:rPr>
        <w:sz w:val="22"/>
      </w:rPr>
      <w:tblPr/>
    </w:tblStylePr>
    <w:tblStylePr w:type="lastCol">
      <w:rPr>
        <w:sz w:val="22"/>
      </w:rPr>
      <w:tblPr/>
      <w:tcPr>
        <w:tcBorders>
          <w:left w:val="single" w:color="FAC090" w:themeColor="accent6" w:sz="12" w:space="0"/>
        </w:tcBorders>
      </w:tcPr>
    </w:tblStylePr>
    <w:tblStylePr w:type="band1Horz">
      <w:rPr>
        <w:sz w:val="22"/>
      </w:rPr>
      <w:tblPr/>
      <w:tcPr>
        <w:tcBorders>
          <w:top w:val="single" w:color="FBD4B4" w:themeColor="accent6" w:sz="4" w:space="0"/>
          <w:left w:val="single" w:color="FBD4B4" w:themeColor="accent6" w:sz="4" w:space="0"/>
          <w:bottom w:val="single" w:color="FBD4B4" w:themeColor="accent6" w:sz="4" w:space="0"/>
          <w:right w:val="single" w:color="FBD4B4" w:themeColor="accent6" w:sz="4" w:space="0"/>
        </w:tcBorders>
      </w:tcPr>
    </w:tblStylePr>
  </w:style>
  <w:style w:type="table" w:customStyle="1" w:styleId="221">
    <w:name w:val="Сетка таблицы22"/>
    <w:basedOn w:val="a3"/>
    <w:uiPriority w:val="39"/>
    <w:rsid w:val="008d2d03"/>
    <w:pPr>
      <w:spacing w:before="0" w:after="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ru.wikipedia.org/wiki/&#1043;&#1086;&#1089;&#1091;&#1076;&#1072;&#1088;&#1089;&#1090;&#1074;&#1077;&#1085;&#1085;&#1099;&#1081;_&#1074;&#1086;&#1076;&#1085;&#1099;&#1081;_&#1088;&#1077;&#1077;&#1089;&#1090;&#1088;" TargetMode="External"/><Relationship Id="rId4" Type="http://schemas.openxmlformats.org/officeDocument/2006/relationships/hyperlink" Target="https://ru.wikipedia.org/wiki/&#1054;&#1073;&#1100;" TargetMode="External"/><Relationship Id="rId5" Type="http://schemas.openxmlformats.org/officeDocument/2006/relationships/hyperlink" Target="https://ru.wikipedia.org/wiki/&#1041;&#1072;&#1088;&#1085;&#1072;&#1091;&#1083;" TargetMode="External"/><Relationship Id="rId6" Type="http://schemas.openxmlformats.org/officeDocument/2006/relationships/hyperlink" Target="https://ru.wikipedia.org/wiki/&#1053;&#1086;&#1074;&#1086;&#1089;&#1080;&#1073;&#1080;&#1088;&#1089;&#1082;&#1086;&#1077;_&#1074;&#1086;&#1076;&#1086;&#1093;&#1088;&#1072;&#1085;&#1080;&#1083;&#1080;&#1097;&#1077;" TargetMode="External"/><Relationship Id="rId7" Type="http://schemas.openxmlformats.org/officeDocument/2006/relationships/hyperlink" Target="https://ru.wikipedia.org/wiki/&#1063;&#1091;&#1084;&#1099;&#1096;" TargetMode="External"/><Relationship Id="rId8" Type="http://schemas.openxmlformats.org/officeDocument/2006/relationships/hyperlink" Target="https://ru.wikipedia.org/wiki/&#1048;&#1088;&#1090;&#1099;&#1096;" TargetMode="External"/><Relationship Id="rId9" Type="http://schemas.openxmlformats.org/officeDocument/2006/relationships/hyperlink" Target="https://ru.wikipedia.org/wiki/&#1048;&#1085;&#1103;_(&#1085;&#1080;&#1078;&#1085;&#1080;&#1081;_&#1087;&#1088;&#1080;&#1090;&#1086;&#1082;_&#1054;&#1073;&#1080;)" TargetMode="External"/><Relationship Id="rId10" Type="http://schemas.openxmlformats.org/officeDocument/2006/relationships/hyperlink" Target="https://ru.wikipedia.org/wiki/&#1048;&#1088;&#1090;&#1099;&#1096;" TargetMode="External"/><Relationship Id="rId11" Type="http://schemas.openxmlformats.org/officeDocument/2006/relationships/hyperlink" Target="https://ru.wikipedia.org/wiki/&#1043;&#1086;&#1089;&#1091;&#1076;&#1072;&#1088;&#1089;&#1090;&#1074;&#1077;&#1085;&#1085;&#1099;&#1081;_&#1074;&#1086;&#1076;&#1085;&#1099;&#1081;_&#1088;&#1077;&#1077;&#1089;&#1090;&#1088;" TargetMode="External"/><Relationship Id="rId12" Type="http://schemas.openxmlformats.org/officeDocument/2006/relationships/hyperlink" Target="https://ru.wikipedia.org/wiki/&#1042;&#1077;&#1088;&#1093;&#1085;&#1077;&#1086;&#1073;&#1089;&#1082;&#1080;&#1081;_&#1073;&#1072;&#1089;&#1089;&#1077;&#1081;&#1085;&#1086;&#1074;&#1099;&#1081;_&#1086;&#1082;&#1088;&#1091;&#1075;" TargetMode="External"/><Relationship Id="rId13" Type="http://schemas.openxmlformats.org/officeDocument/2006/relationships/hyperlink" Target="https://ru.wikipedia.org/wiki/&#1048;&#1085;&#1103;_(&#1085;&#1080;&#1078;&#1085;&#1080;&#1081;_&#1087;&#1088;&#1080;&#1090;&#1086;&#1082;_&#1054;&#1073;&#1080;)" TargetMode="External"/><Relationship Id="rId14" Type="http://schemas.openxmlformats.org/officeDocument/2006/relationships/hyperlink" Target="https://ru.wikipedia.org/wiki/&#1048;&#1088;&#1090;&#1099;&#1096;" TargetMode="External"/><Relationship Id="rId15" Type="http://schemas.openxmlformats.org/officeDocument/2006/relationships/hyperlink" Target="https://ru.wikipedia.org/wiki/&#1048;&#1085;&#1103;_(&#1085;&#1080;&#1078;&#1085;&#1080;&#1081;_&#1087;&#1088;&#1080;&#1090;&#1086;&#1082;_&#1054;&#1073;&#1080;)" TargetMode="External"/><Relationship Id="rId16" Type="http://schemas.openxmlformats.org/officeDocument/2006/relationships/hyperlink" Target="https://ru.wikipedia.org/wiki/&#1048;&#1088;&#1090;&#1099;&#1096;" TargetMode="Externa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oter" Target="footer3.xml"/><Relationship Id="rId20" Type="http://schemas.openxmlformats.org/officeDocument/2006/relationships/footer" Target="footer4.xml"/><Relationship Id="rId21" Type="http://schemas.openxmlformats.org/officeDocument/2006/relationships/footer" Target="footer5.xml"/><Relationship Id="rId22" Type="http://schemas.openxmlformats.org/officeDocument/2006/relationships/footer" Target="footer6.xml"/><Relationship Id="rId23" Type="http://schemas.openxmlformats.org/officeDocument/2006/relationships/footer" Target="footer7.xml"/><Relationship Id="rId24" Type="http://schemas.openxmlformats.org/officeDocument/2006/relationships/chart" Target="charts/chart1.xml"/><Relationship Id="rId25" Type="http://schemas.openxmlformats.org/officeDocument/2006/relationships/footer" Target="footer8.xml"/><Relationship Id="rId26" Type="http://schemas.openxmlformats.org/officeDocument/2006/relationships/footer" Target="footer9.xml"/><Relationship Id="rId27" Type="http://schemas.openxmlformats.org/officeDocument/2006/relationships/footer" Target="footer10.xml"/><Relationship Id="rId28" Type="http://schemas.openxmlformats.org/officeDocument/2006/relationships/footer" Target="footer11.xml"/><Relationship Id="rId29" Type="http://schemas.openxmlformats.org/officeDocument/2006/relationships/footer" Target="footer12.xml"/><Relationship Id="rId30" Type="http://schemas.openxmlformats.org/officeDocument/2006/relationships/footer" Target="footer13.xml"/><Relationship Id="rId31" Type="http://schemas.openxmlformats.org/officeDocument/2006/relationships/footer" Target="footer14.xml"/><Relationship Id="rId32" Type="http://schemas.openxmlformats.org/officeDocument/2006/relationships/footer" Target="footer15.xml"/><Relationship Id="rId33" Type="http://schemas.openxmlformats.org/officeDocument/2006/relationships/footer" Target="footer16.xml"/><Relationship Id="rId34" Type="http://schemas.openxmlformats.org/officeDocument/2006/relationships/footer" Target="footer17.xml"/><Relationship Id="rId35" Type="http://schemas.openxmlformats.org/officeDocument/2006/relationships/footer" Target="footer18.xml"/><Relationship Id="rId36" Type="http://schemas.openxmlformats.org/officeDocument/2006/relationships/footer" Target="footer19.xml"/><Relationship Id="rId37" Type="http://schemas.openxmlformats.org/officeDocument/2006/relationships/footer" Target="footer20.xml"/><Relationship Id="rId38" Type="http://schemas.openxmlformats.org/officeDocument/2006/relationships/footer" Target="footer21.xml"/><Relationship Id="rId39" Type="http://schemas.openxmlformats.org/officeDocument/2006/relationships/footer" Target="footer22.xml"/><Relationship Id="rId40" Type="http://schemas.openxmlformats.org/officeDocument/2006/relationships/footer" Target="footer23.xml"/><Relationship Id="rId41" Type="http://schemas.openxmlformats.org/officeDocument/2006/relationships/footer" Target="footer24.xml"/><Relationship Id="rId42" Type="http://schemas.openxmlformats.org/officeDocument/2006/relationships/footer" Target="footer25.xml"/><Relationship Id="rId43" Type="http://schemas.openxmlformats.org/officeDocument/2006/relationships/footer" Target="footer26.xml"/><Relationship Id="rId44" Type="http://schemas.openxmlformats.org/officeDocument/2006/relationships/footer" Target="footer27.xml"/><Relationship Id="rId45" Type="http://schemas.openxmlformats.org/officeDocument/2006/relationships/footer" Target="footer28.xml"/><Relationship Id="rId46" Type="http://schemas.openxmlformats.org/officeDocument/2006/relationships/footer" Target="footer29.xml"/><Relationship Id="rId47" Type="http://schemas.openxmlformats.org/officeDocument/2006/relationships/footer" Target="footer30.xml"/><Relationship Id="rId48" Type="http://schemas.openxmlformats.org/officeDocument/2006/relationships/footer" Target="footer31.xml"/><Relationship Id="rId49" Type="http://schemas.openxmlformats.org/officeDocument/2006/relationships/footer" Target="footer32.xml"/><Relationship Id="rId50" Type="http://schemas.openxmlformats.org/officeDocument/2006/relationships/footer" Target="footer33.xml"/><Relationship Id="rId51" Type="http://schemas.openxmlformats.org/officeDocument/2006/relationships/footer" Target="footer34.xml"/><Relationship Id="rId52" Type="http://schemas.openxmlformats.org/officeDocument/2006/relationships/footer" Target="footer35.xml"/><Relationship Id="rId53" Type="http://schemas.openxmlformats.org/officeDocument/2006/relationships/footer" Target="footer36.xml"/><Relationship Id="rId54" Type="http://schemas.openxmlformats.org/officeDocument/2006/relationships/footer" Target="footer37.xml"/><Relationship Id="rId55" Type="http://schemas.openxmlformats.org/officeDocument/2006/relationships/numbering" Target="numbering.xml"/><Relationship Id="rId56" Type="http://schemas.openxmlformats.org/officeDocument/2006/relationships/fontTable" Target="fontTable.xml"/><Relationship Id="rId57" Type="http://schemas.openxmlformats.org/officeDocument/2006/relationships/settings" Target="settings.xml"/><Relationship Id="rId58" Type="http://schemas.openxmlformats.org/officeDocument/2006/relationships/theme" Target="theme/theme1.xml"/><Relationship Id="rId59" Type="http://schemas.openxmlformats.org/officeDocument/2006/relationships/customXml" Target="../customXml/item1.xml"/>
</Relationships>
</file>

<file path=word/charts/_rels/chart1.xml.rels><?xml version="1.0" encoding="UTF-8"?>
<Relationships xmlns="http://schemas.openxmlformats.org/package/2006/relationships"><Relationship Id="rId1" Type="http://schemas.openxmlformats.org/officeDocument/2006/relationships/package" Target="../embeddings/Microsoft_Excel_Worksheet.xlsx"/>
</Relationships>
</file>

<file path=word/charts/chart1.xml><?xml version="1.0" encoding="utf-8"?>
<c:chartSpace xmlns:c="http://schemas.openxmlformats.org/drawingml/2006/chart" xmlns:a="http://schemas.openxmlformats.org/drawingml/2006/main" xmlns:r="http://schemas.openxmlformats.org/officeDocument/2006/relationships">
  <c:lang val="en-US"/>
  <c:roundedCorners val="0"/>
  <c:chart>
    <c:autoTitleDeleted val="1"/>
    <c:plotArea>
      <c:layout>
        <c:manualLayout>
          <c:layoutTarget val="inner"/>
          <c:xMode val="edge"/>
          <c:yMode val="edge"/>
          <c:x val="0.10725"/>
          <c:y val="0.0592222222222222"/>
          <c:w val="0.8526875"/>
          <c:h val="0.815888888888889"/>
        </c:manualLayout>
      </c:layout>
      <c:lineChart>
        <c:grouping val="standard"/>
        <c:varyColors val="0"/>
        <c:ser>
          <c:idx val="0"/>
          <c:order val="0"/>
          <c:tx>
            <c:strRef>
              <c:f>label 0</c:f>
              <c:strCache>
                <c:ptCount val="1"/>
                <c:pt idx="0">
                  <c:v>Ряд 1</c:v>
                </c:pt>
              </c:strCache>
            </c:strRef>
          </c:tx>
          <c:spPr>
            <a:solidFill>
              <a:srgbClr val="4f81bd"/>
            </a:solidFill>
            <a:ln cap="rnd" w="28440">
              <a:solidFill>
                <a:srgbClr val="4f81bd"/>
              </a:solidFill>
              <a:round/>
            </a:ln>
          </c:spPr>
          <c:marker>
            <c:symbol val="circle"/>
            <c:size val="5"/>
            <c:spPr>
              <a:solidFill>
                <a:srgbClr val="4f81bd"/>
              </a:solidFill>
            </c:spPr>
          </c:marker>
          <c:dPt>
            <c:idx val="0"/>
            <c:marker>
              <c:symbol val="circle"/>
              <c:size val="5"/>
              <c:spPr>
                <a:solidFill>
                  <a:srgbClr val="4f81bd"/>
                </a:solidFill>
              </c:spPr>
            </c:marker>
          </c:dPt>
          <c:dPt>
            <c:idx val="1"/>
            <c:marker>
              <c:symbol val="circle"/>
              <c:size val="5"/>
              <c:spPr>
                <a:solidFill>
                  <a:srgbClr val="4f81bd"/>
                </a:solidFill>
              </c:spPr>
            </c:marker>
          </c:dPt>
          <c:dPt>
            <c:idx val="2"/>
            <c:marker>
              <c:symbol val="circle"/>
              <c:size val="5"/>
              <c:spPr>
                <a:solidFill>
                  <a:srgbClr val="4f81bd"/>
                </a:solidFill>
              </c:spPr>
            </c:marker>
          </c:dPt>
          <c:dPt>
            <c:idx val="3"/>
            <c:marker>
              <c:symbol val="circle"/>
              <c:size val="5"/>
              <c:spPr>
                <a:solidFill>
                  <a:srgbClr val="4f81bd"/>
                </a:solidFill>
              </c:spPr>
            </c:marker>
          </c:dPt>
          <c:dPt>
            <c:idx val="4"/>
            <c:marker>
              <c:symbol val="circle"/>
              <c:size val="5"/>
              <c:spPr>
                <a:solidFill>
                  <a:srgbClr val="4f81bd"/>
                </a:solidFill>
              </c:spPr>
            </c:marker>
          </c:dPt>
          <c:dLbls>
            <c:numFmt formatCode="General" sourceLinked="0"/>
            <c:dLbl>
              <c:idx val="0"/>
              <c:layout>
                <c:manualLayout>
                  <c:x val="0.00925925925925926"/>
                  <c:y val="-0.0412371134020619"/>
                </c:manualLayout>
              </c:layout>
              <c:numFmt formatCode="General" sourceLinked="0"/>
              <c:txPr>
                <a:bodyPr wrap="square"/>
                <a:lstStyle/>
                <a:p>
                  <a:pPr>
                    <a:defRPr b="0" sz="900" spc="-1" strike="noStrike">
                      <a:solidFill>
                        <a:srgbClr val="404040"/>
                      </a:solidFill>
                      <a:latin typeface="Calibri"/>
                    </a:defRPr>
                  </a:pPr>
                </a:p>
              </c:txPr>
              <c:dLblPos val="r"/>
              <c:showLegendKey val="0"/>
              <c:showVal val="1"/>
              <c:showCatName val="0"/>
              <c:showSerName val="0"/>
              <c:showPercent val="0"/>
              <c:separator>; </c:separator>
            </c:dLbl>
            <c:dLbl>
              <c:idx val="1"/>
              <c:layout>
                <c:manualLayout>
                  <c:x val="0.00694444444444444"/>
                  <c:y val="-0.0378006872852234"/>
                </c:manualLayout>
              </c:layout>
              <c:numFmt formatCode="General" sourceLinked="0"/>
              <c:txPr>
                <a:bodyPr wrap="square"/>
                <a:lstStyle/>
                <a:p>
                  <a:pPr>
                    <a:defRPr b="0" sz="900" spc="-1" strike="noStrike">
                      <a:solidFill>
                        <a:srgbClr val="404040"/>
                      </a:solidFill>
                      <a:latin typeface="Calibri"/>
                    </a:defRPr>
                  </a:pPr>
                </a:p>
              </c:txPr>
              <c:dLblPos val="r"/>
              <c:showLegendKey val="0"/>
              <c:showVal val="1"/>
              <c:showCatName val="0"/>
              <c:showSerName val="0"/>
              <c:showPercent val="0"/>
              <c:separator>; </c:separator>
            </c:dLbl>
            <c:dLbl>
              <c:idx val="2"/>
              <c:layout>
                <c:manualLayout>
                  <c:x val="0.00462962962962963"/>
                  <c:y val="-0.0343642611683849"/>
                </c:manualLayout>
              </c:layout>
              <c:numFmt formatCode="General" sourceLinked="0"/>
              <c:txPr>
                <a:bodyPr wrap="square"/>
                <a:lstStyle/>
                <a:p>
                  <a:pPr>
                    <a:defRPr b="0" sz="900" spc="-1" strike="noStrike">
                      <a:solidFill>
                        <a:srgbClr val="404040"/>
                      </a:solidFill>
                      <a:latin typeface="Calibri"/>
                    </a:defRPr>
                  </a:pPr>
                </a:p>
              </c:txPr>
              <c:dLblPos val="r"/>
              <c:showLegendKey val="0"/>
              <c:showVal val="1"/>
              <c:showCatName val="0"/>
              <c:showSerName val="0"/>
              <c:showPercent val="0"/>
              <c:separator>; </c:separator>
            </c:dLbl>
            <c:dLbl>
              <c:idx val="3"/>
              <c:layout>
                <c:manualLayout>
                  <c:x val="0.00231481481481473"/>
                  <c:y val="-0.0343642611683849"/>
                </c:manualLayout>
              </c:layout>
              <c:numFmt formatCode="General" sourceLinked="0"/>
              <c:txPr>
                <a:bodyPr wrap="square"/>
                <a:lstStyle/>
                <a:p>
                  <a:pPr>
                    <a:defRPr b="0" sz="900" spc="-1" strike="noStrike">
                      <a:solidFill>
                        <a:srgbClr val="404040"/>
                      </a:solidFill>
                      <a:latin typeface="Calibri"/>
                    </a:defRPr>
                  </a:pPr>
                </a:p>
              </c:txPr>
              <c:dLblPos val="r"/>
              <c:showLegendKey val="0"/>
              <c:showVal val="1"/>
              <c:showCatName val="0"/>
              <c:showSerName val="0"/>
              <c:showPercent val="0"/>
              <c:separator>; </c:separator>
            </c:dLbl>
            <c:dLbl>
              <c:idx val="4"/>
              <c:layout>
                <c:manualLayout>
                  <c:x val="0.0115740740740741"/>
                  <c:y val="-0.0274914089347079"/>
                </c:manualLayout>
              </c:layout>
              <c:numFmt formatCode="General" sourceLinked="0"/>
              <c:txPr>
                <a:bodyPr wrap="square"/>
                <a:lstStyle/>
                <a:p>
                  <a:pPr>
                    <a:defRPr b="0" sz="900" spc="-1" strike="noStrike">
                      <a:solidFill>
                        <a:srgbClr val="404040"/>
                      </a:solidFill>
                      <a:latin typeface="Calibri"/>
                    </a:defRPr>
                  </a:pPr>
                </a:p>
              </c:txPr>
              <c:dLblPos val="r"/>
              <c:showLegendKey val="0"/>
              <c:showVal val="1"/>
              <c:showCatName val="0"/>
              <c:showSerName val="0"/>
              <c:showPercent val="0"/>
              <c:separator>; </c:separator>
            </c:dLbl>
            <c:txPr>
              <a:bodyPr wrap="square"/>
              <a:lstStyle/>
              <a:p>
                <a:pPr>
                  <a:defRPr b="0" sz="900" spc="-1" strike="noStrike">
                    <a:solidFill>
                      <a:srgbClr val="404040"/>
                    </a:solidFill>
                    <a:latin typeface="Calibri"/>
                  </a:defRPr>
                </a:pPr>
              </a:p>
            </c:txPr>
            <c:dLblPos val="r"/>
            <c:showLegendKey val="0"/>
            <c:showVal val="1"/>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6"/>
                <c:pt idx="0">
                  <c:v>2020</c:v>
                </c:pt>
                <c:pt idx="1">
                  <c:v>2021</c:v>
                </c:pt>
                <c:pt idx="2">
                  <c:v>2022</c:v>
                </c:pt>
                <c:pt idx="3">
                  <c:v>2023</c:v>
                </c:pt>
                <c:pt idx="4">
                  <c:v>2024</c:v>
                </c:pt>
                <c:pt idx="5">
                  <c:v/>
                </c:pt>
              </c:strCache>
            </c:strRef>
          </c:cat>
          <c:val>
            <c:numRef>
              <c:f>0</c:f>
              <c:numCache>
                <c:formatCode>General</c:formatCode>
                <c:ptCount val="6"/>
                <c:pt idx="0">
                  <c:v>126018</c:v>
                </c:pt>
                <c:pt idx="1">
                  <c:v>125053</c:v>
                </c:pt>
                <c:pt idx="2">
                  <c:v>121044</c:v>
                </c:pt>
                <c:pt idx="3">
                  <c:v>120094</c:v>
                </c:pt>
                <c:pt idx="4">
                  <c:v>119175</c:v>
                </c:pt>
              </c:numCache>
            </c:numRef>
          </c:val>
          <c:smooth val="0"/>
        </c:ser>
        <c:ser>
          <c:idx val="1"/>
          <c:order val="1"/>
          <c:tx>
            <c:strRef>
              <c:f>label 1</c:f>
              <c:strCache>
                <c:ptCount val="1"/>
                <c:pt idx="0">
                  <c:v>Столбец1</c:v>
                </c:pt>
              </c:strCache>
            </c:strRef>
          </c:tx>
          <c:spPr>
            <a:solidFill>
              <a:srgbClr val="be4b48"/>
            </a:solidFill>
            <a:ln w="28440">
              <a:solidFill>
                <a:srgbClr val="be4b48"/>
              </a:solidFill>
              <a:round/>
            </a:ln>
          </c:spPr>
          <c:dLbls>
            <c:txPr>
              <a:bodyPr wrap="square"/>
              <a:lstStyle/>
              <a:p>
                <a:pPr>
                  <a:defRPr b="0" sz="1000" spc="-1" strike="noStrike">
                    <a:solidFill>
                      <a:srgbClr val="000000"/>
                    </a:solidFill>
                    <a:latin typeface="Calibri"/>
                  </a:defRPr>
                </a:pPr>
              </a:p>
            </c:txPr>
            <c:dLblPos val="r"/>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6"/>
                <c:pt idx="0">
                  <c:v>2020</c:v>
                </c:pt>
                <c:pt idx="1">
                  <c:v>2021</c:v>
                </c:pt>
                <c:pt idx="2">
                  <c:v>2022</c:v>
                </c:pt>
                <c:pt idx="3">
                  <c:v>2023</c:v>
                </c:pt>
                <c:pt idx="4">
                  <c:v>2024</c:v>
                </c:pt>
                <c:pt idx="5">
                  <c:v/>
                </c:pt>
              </c:strCache>
            </c:strRef>
          </c:cat>
          <c:val>
            <c:numRef>
              <c:f>1</c:f>
              <c:numCache>
                <c:formatCode>General</c:formatCode>
                <c:ptCount val="6"/>
              </c:numCache>
            </c:numRef>
          </c:val>
          <c:smooth val="0"/>
        </c:ser>
        <c:ser>
          <c:idx val="2"/>
          <c:order val="2"/>
          <c:tx>
            <c:strRef>
              <c:f>label 2</c:f>
              <c:strCache>
                <c:ptCount val="1"/>
                <c:pt idx="0">
                  <c:v>Столбец2</c:v>
                </c:pt>
              </c:strCache>
            </c:strRef>
          </c:tx>
          <c:spPr>
            <a:solidFill>
              <a:srgbClr val="98b855"/>
            </a:solidFill>
            <a:ln w="28440">
              <a:solidFill>
                <a:srgbClr val="98b855"/>
              </a:solidFill>
              <a:round/>
            </a:ln>
          </c:spPr>
          <c:dLbls>
            <c:txPr>
              <a:bodyPr wrap="square"/>
              <a:lstStyle/>
              <a:p>
                <a:pPr>
                  <a:defRPr b="0" sz="1000" spc="-1" strike="noStrike">
                    <a:solidFill>
                      <a:srgbClr val="000000"/>
                    </a:solidFill>
                    <a:latin typeface="Calibri"/>
                  </a:defRPr>
                </a:pPr>
              </a:p>
            </c:txPr>
            <c:dLblPos val="r"/>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6"/>
                <c:pt idx="0">
                  <c:v>2020</c:v>
                </c:pt>
                <c:pt idx="1">
                  <c:v>2021</c:v>
                </c:pt>
                <c:pt idx="2">
                  <c:v>2022</c:v>
                </c:pt>
                <c:pt idx="3">
                  <c:v>2023</c:v>
                </c:pt>
                <c:pt idx="4">
                  <c:v>2024</c:v>
                </c:pt>
                <c:pt idx="5">
                  <c:v/>
                </c:pt>
              </c:strCache>
            </c:strRef>
          </c:cat>
          <c:val>
            <c:numRef>
              <c:f>2</c:f>
              <c:numCache>
                <c:formatCode>General</c:formatCode>
                <c:ptCount val="6"/>
              </c:numCache>
            </c:numRef>
          </c:val>
          <c:smooth val="0"/>
        </c:ser>
        <c:hiLowLines>
          <c:spPr>
            <a:ln w="0">
              <a:noFill/>
            </a:ln>
          </c:spPr>
        </c:hiLowLines>
        <c:marker val="1"/>
        <c:axId val="40116999"/>
        <c:axId val="18393951"/>
      </c:lineChart>
      <c:catAx>
        <c:axId val="40116999"/>
        <c:scaling>
          <c:orientation val="minMax"/>
        </c:scaling>
        <c:delete val="0"/>
        <c:axPos val="b"/>
        <c:numFmt formatCode="General" sourceLinked="0"/>
        <c:majorTickMark val="none"/>
        <c:minorTickMark val="none"/>
        <c:tickLblPos val="nextTo"/>
        <c:spPr>
          <a:ln w="9360">
            <a:solidFill>
              <a:srgbClr val="d9d9d9"/>
            </a:solidFill>
            <a:round/>
          </a:ln>
        </c:spPr>
        <c:txPr>
          <a:bodyPr/>
          <a:lstStyle/>
          <a:p>
            <a:pPr>
              <a:defRPr b="0" sz="900" spc="-1" strike="noStrike">
                <a:solidFill>
                  <a:srgbClr val="595959"/>
                </a:solidFill>
                <a:latin typeface="Calibri"/>
              </a:defRPr>
            </a:pPr>
          </a:p>
        </c:txPr>
        <c:crossAx val="18393951"/>
        <c:crosses val="autoZero"/>
        <c:auto val="1"/>
        <c:lblAlgn val="ctr"/>
        <c:lblOffset val="100"/>
        <c:noMultiLvlLbl val="0"/>
      </c:catAx>
      <c:valAx>
        <c:axId val="18393951"/>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9360">
            <a:noFill/>
          </a:ln>
        </c:spPr>
        <c:txPr>
          <a:bodyPr/>
          <a:lstStyle/>
          <a:p>
            <a:pPr>
              <a:defRPr b="0" sz="900" spc="-1" strike="noStrike">
                <a:solidFill>
                  <a:srgbClr val="595959"/>
                </a:solidFill>
                <a:latin typeface="Calibri"/>
              </a:defRPr>
            </a:pPr>
          </a:p>
        </c:txPr>
        <c:crossAx val="40116999"/>
        <c:crosses val="autoZero"/>
        <c:crossBetween val="between"/>
        <c:majorUnit val="1000"/>
      </c:valAx>
      <c:spPr>
        <a:noFill/>
        <a:ln w="0">
          <a:noFill/>
        </a:ln>
      </c:spPr>
    </c:plotArea>
    <c:plotVisOnly val="1"/>
    <c:dispBlanksAs val="gap"/>
  </c:chart>
  <c:spPr>
    <a:solidFill>
      <a:srgbClr val="ffffff"/>
    </a:solidFill>
    <a:ln w="9360">
      <a:solidFill>
        <a:srgbClr val="000000"/>
      </a:solidFill>
      <a:round/>
    </a:ln>
  </c:spPr>
  <c:externalData r:id="rId1"/>
</c:chartSpace>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EC077-0503-4223-91EE-1EF722795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2315</TotalTime>
  <Application>LibreOffice/7.6.7.2$Linux_X86_64 LibreOffice_project/60$Build-2</Application>
  <AppVersion>15.0000</AppVersion>
  <Pages>232</Pages>
  <Words>51008</Words>
  <Characters>371837</Characters>
  <CharactersWithSpaces>415218</CharactersWithSpaces>
  <Paragraphs>8876</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2022-11-17T06:24:00Z</dcterms:created>
  <dc:creator>Admin</dc:creator>
  <dc:description/>
  <dc:language>ru-RU</dc:language>
  <cp:lastModifiedBy/>
  <cp:lastPrinted>2021-09-10T06:09:00Z</cp:lastPrinted>
  <dcterms:modified xsi:type="dcterms:W3CDTF">2024-11-25T08:50:31Z</dcterms:modified>
  <cp:revision>555</cp:revision>
  <dc:subject/>
  <dc:title/>
</cp:coreProperties>
</file>

<file path=docProps/custom.xml><?xml version="1.0" encoding="utf-8"?>
<Properties xmlns="http://schemas.openxmlformats.org/officeDocument/2006/custom-properties" xmlns:vt="http://schemas.openxmlformats.org/officeDocument/2006/docPropsVTypes"/>
</file>