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</w:rPr>
      </w:pPr>
      <w:r>
        <w:rPr/>
        <w:drawing>
          <wp:inline distT="0" distB="0" distL="0" distR="0">
            <wp:extent cx="647700" cy="1047750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240" w:after="60"/>
        <w:jc w:val="center"/>
        <w:rPr/>
      </w:pPr>
      <w:r>
        <w:rPr>
          <w:sz w:val="24"/>
        </w:rPr>
        <w:t>КЕМЕРОВСКАЯ ОБЛАСТЬ - КУЗБАСС</w:t>
      </w:r>
    </w:p>
    <w:p>
      <w:pPr>
        <w:pStyle w:val="Normal"/>
        <w:jc w:val="center"/>
        <w:rPr/>
      </w:pPr>
      <w:r>
        <w:rPr>
          <w:b/>
          <w:sz w:val="28"/>
        </w:rPr>
        <w:t>Администрация Беловского городского округа</w:t>
      </w:r>
    </w:p>
    <w:p>
      <w:pPr>
        <w:pStyle w:val="Normal"/>
        <w:jc w:val="center"/>
        <w:rPr/>
      </w:pPr>
      <w:r>
        <w:rPr>
          <w:spacing w:val="40"/>
          <w:sz w:val="48"/>
        </w:rPr>
        <w:t>ПОСТАНОВЛЕНИЕ</w:t>
      </w:r>
    </w:p>
    <w:p>
      <w:pPr>
        <w:pStyle w:val="Normal"/>
        <w:jc w:val="both"/>
        <w:rPr>
          <w:b/>
          <w:sz w:val="36"/>
        </w:rPr>
      </w:pPr>
      <w:r>
        <w:rPr>
          <w:b/>
          <w:sz w:val="36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6585" w:leader="none"/>
        </w:tabs>
        <w:ind w:left="432"/>
        <w:jc w:val="both"/>
        <w:rPr>
          <w:sz w:val="28"/>
          <w:u w:val="single"/>
        </w:rPr>
      </w:pPr>
      <w:r>
        <w:rPr>
          <w:sz w:val="28"/>
          <w:u w:val="single"/>
        </w:rPr>
        <w:t>11.11.2024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        </w:t>
        <w:tab/>
        <w:t xml:space="preserve">    </w:t>
      </w:r>
      <w:r>
        <w:rPr>
          <w:sz w:val="28"/>
          <w:u w:val="single"/>
        </w:rPr>
        <w:t xml:space="preserve">№ </w:t>
      </w:r>
      <w:r>
        <w:rPr>
          <w:sz w:val="28"/>
          <w:u w:val="single"/>
        </w:rPr>
        <w:t>5659-п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right="-142"/>
        <w:rPr>
          <w:sz w:val="28"/>
        </w:rPr>
      </w:pPr>
      <w:r>
        <w:rPr>
          <w:sz w:val="28"/>
        </w:rPr>
      </w:r>
    </w:p>
    <w:p>
      <w:pPr>
        <w:pStyle w:val="Normal"/>
        <w:ind w:right="140"/>
        <w:jc w:val="both"/>
        <w:rPr>
          <w:sz w:val="28"/>
        </w:rPr>
      </w:pPr>
      <w:r>
        <w:rPr>
          <w:sz w:val="28"/>
        </w:rPr>
        <w:t xml:space="preserve">О назначении публичных слушаний </w:t>
      </w:r>
    </w:p>
    <w:p>
      <w:pPr>
        <w:pStyle w:val="Normal"/>
        <w:ind w:right="140"/>
        <w:jc w:val="both"/>
        <w:rPr>
          <w:sz w:val="28"/>
        </w:rPr>
      </w:pPr>
      <w:r>
        <w:rPr>
          <w:sz w:val="28"/>
        </w:rPr>
        <w:t>по вопросу утверждения документации</w:t>
      </w:r>
    </w:p>
    <w:p>
      <w:pPr>
        <w:pStyle w:val="Normal"/>
        <w:widowControl w:val="false"/>
        <w:tabs>
          <w:tab w:val="clear" w:pos="708"/>
          <w:tab w:val="left" w:pos="900" w:leader="none"/>
          <w:tab w:val="left" w:pos="1440" w:leader="none"/>
        </w:tabs>
        <w:jc w:val="both"/>
        <w:rPr>
          <w:sz w:val="28"/>
        </w:rPr>
      </w:pPr>
      <w:r>
        <w:rPr>
          <w:sz w:val="28"/>
        </w:rPr>
        <w:t>по планировке территории</w:t>
      </w:r>
    </w:p>
    <w:p>
      <w:pPr>
        <w:pStyle w:val="Normal"/>
        <w:widowControl w:val="false"/>
        <w:tabs>
          <w:tab w:val="clear" w:pos="708"/>
          <w:tab w:val="left" w:pos="900" w:leader="none"/>
          <w:tab w:val="left" w:pos="1440" w:leader="none"/>
        </w:tabs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567"/>
        <w:jc w:val="both"/>
        <w:rPr>
          <w:sz w:val="28"/>
        </w:rPr>
      </w:pPr>
      <w:r>
        <w:rPr>
          <w:sz w:val="28"/>
        </w:rPr>
        <w:t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Положением о порядке организации и проведения общественных обсуждений или публичных слушаний по проектам документов в сфере градостроительной деятельности, Правил благоустройства в муниципальном образовании «Беловский городской округ Кемеровской области - Кузбасса», утвержденным решением Совета народных депутатов Беловского городского округа от 26 марта 2020 года № 20/113-н (редакция с изменениями и дополнениями) и руководствуясь Уставом муниципального образования «Беловский городской округ Кемеровской области - Кузбасса» Администрация Беловского городского округа</w:t>
      </w:r>
    </w:p>
    <w:p>
      <w:pPr>
        <w:pStyle w:val="Normal"/>
        <w:ind w:firstLine="567"/>
        <w:rPr>
          <w:sz w:val="28"/>
        </w:rPr>
      </w:pPr>
      <w:r>
        <w:rPr>
          <w:sz w:val="28"/>
        </w:rPr>
      </w:r>
    </w:p>
    <w:p>
      <w:pPr>
        <w:pStyle w:val="Normal"/>
        <w:ind w:firstLine="567"/>
        <w:rPr>
          <w:sz w:val="28"/>
        </w:rPr>
      </w:pPr>
      <w:r>
        <w:rPr>
          <w:sz w:val="28"/>
        </w:rPr>
        <w:t>ПОСТАНОВЛЯЕТ:</w:t>
      </w:r>
    </w:p>
    <w:p>
      <w:pPr>
        <w:pStyle w:val="ListParagraph"/>
        <w:numPr>
          <w:ilvl w:val="0"/>
          <w:numId w:val="1"/>
        </w:numPr>
        <w:ind w:firstLine="567" w:left="0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проведение публичных слушаний на 26 ноября 2024 года в 16:30 часов в актовом зале Администрации Беловского городского округа по адресу: г. Белово, ул. Советская, 21 (3 этаж), по вопросу утверждения </w:t>
      </w:r>
      <w:r>
        <w:rPr>
          <w:sz w:val="28"/>
        </w:rPr>
        <w:t xml:space="preserve">документации по планировке территории: </w:t>
      </w:r>
      <w:r>
        <w:rPr>
          <w:sz w:val="28"/>
          <w:szCs w:val="28"/>
        </w:rPr>
        <w:t>«Проект межевания территории: «ул. Приморская» пгт Инской Беловского городского округа, в кадастровых кварталах 42:21:0501008, 42:21:0501010, 42:21:0501011, 42:21:0501020, 42:21:0501028».</w:t>
      </w:r>
    </w:p>
    <w:p>
      <w:pPr>
        <w:pStyle w:val="Normal"/>
        <w:numPr>
          <w:ilvl w:val="0"/>
          <w:numId w:val="1"/>
        </w:numPr>
        <w:ind w:firstLine="567"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состав комиссии по проведению публичных слушаний по вопросу утверждения проекта межевания территории.</w:t>
      </w:r>
    </w:p>
    <w:p>
      <w:pPr>
        <w:pStyle w:val="Normal"/>
        <w:widowControl w:val="false"/>
        <w:numPr>
          <w:ilvl w:val="0"/>
          <w:numId w:val="1"/>
        </w:numPr>
        <w:spacing w:before="0" w:after="60"/>
        <w:ind w:firstLine="567" w:left="0"/>
        <w:jc w:val="both"/>
        <w:rPr>
          <w:sz w:val="28"/>
        </w:rPr>
      </w:pPr>
      <w:r>
        <w:rPr>
          <w:sz w:val="28"/>
          <w:szCs w:val="28"/>
        </w:rPr>
        <w:t>Управлению по работе со средствами массовой</w:t>
      </w:r>
      <w:r>
        <w:rPr>
          <w:sz w:val="28"/>
        </w:rPr>
        <w:t xml:space="preserve"> информации                      (Косвинцева Е.В.) и отделу информационных технологий Администрации Беловского городского округа (Александрова С.А.) опубликовать настоящее постановление и оповещение о начале публичных слушаний в средствах массовой информации и разместить на официальном сайте Администрации </w:t>
      </w:r>
    </w:p>
    <w:p>
      <w:pPr>
        <w:pStyle w:val="Normal"/>
        <w:widowControl w:val="false"/>
        <w:spacing w:before="0" w:after="60"/>
        <w:jc w:val="both"/>
        <w:rPr>
          <w:sz w:val="28"/>
        </w:rPr>
      </w:pPr>
      <w:r>
        <w:rPr>
          <w:sz w:val="28"/>
        </w:rPr>
        <w:t>Беловского городского округа в информационно-телекоммуникационной сети «Интернет».</w:t>
      </w:r>
    </w:p>
    <w:p>
      <w:pPr>
        <w:pStyle w:val="Normal"/>
        <w:ind w:firstLine="567"/>
        <w:jc w:val="both"/>
        <w:rPr>
          <w:rFonts w:ascii="Calibri" w:hAnsi="Calibri"/>
          <w:sz w:val="28"/>
        </w:rPr>
      </w:pPr>
      <w:r>
        <w:rPr>
          <w:sz w:val="28"/>
        </w:rPr>
        <w:t>4.</w:t>
        <w:tab/>
        <w:t>Контроль за исполнением настоящего постановления возложить на заместителя Главы Беловского городского округа по строительству                               И.А. Коршикову.</w:t>
      </w:r>
      <w:r>
        <w:rPr>
          <w:rFonts w:ascii="Calibri" w:hAnsi="Calibri"/>
          <w:sz w:val="28"/>
        </w:rPr>
        <w:t xml:space="preserve"> </w:t>
      </w:r>
    </w:p>
    <w:p>
      <w:pPr>
        <w:pStyle w:val="Normal"/>
        <w:ind w:firstLine="567" w:right="140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right="140"/>
        <w:rPr>
          <w:sz w:val="28"/>
        </w:rPr>
      </w:pPr>
      <w:r>
        <w:rPr>
          <w:sz w:val="28"/>
        </w:rPr>
        <w:t xml:space="preserve">Врио Главы Беловского </w:t>
      </w:r>
    </w:p>
    <w:p>
      <w:pPr>
        <w:pStyle w:val="Normal"/>
        <w:ind w:right="-92"/>
        <w:rPr>
          <w:sz w:val="28"/>
        </w:rPr>
      </w:pPr>
      <w:r>
        <w:rPr>
          <w:sz w:val="28"/>
        </w:rPr>
        <w:t>городского округа                                                                       Г.В. Овчинникова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rPr>
          <w:b/>
          <w:sz w:val="26"/>
        </w:rPr>
      </w:pPr>
      <w:r>
        <w:rPr>
          <w:b/>
          <w:sz w:val="26"/>
        </w:rPr>
      </w:r>
    </w:p>
    <w:p>
      <w:pPr>
        <w:pStyle w:val="Normal"/>
        <w:jc w:val="right"/>
        <w:rPr>
          <w:sz w:val="28"/>
        </w:rPr>
      </w:pPr>
      <w:r>
        <w:rPr>
          <w:sz w:val="26"/>
        </w:rPr>
        <w:t xml:space="preserve">                                             </w:t>
      </w:r>
      <w:r>
        <w:rPr>
          <w:sz w:val="28"/>
        </w:rPr>
        <w:t>Утвержден</w:t>
      </w:r>
    </w:p>
    <w:p>
      <w:pPr>
        <w:pStyle w:val="Normal"/>
        <w:ind w:firstLine="390" w:left="-138" w:right="-3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</w:t>
      </w:r>
      <w:r>
        <w:rPr>
          <w:sz w:val="28"/>
        </w:rPr>
        <w:t>постановлением Администрации</w:t>
      </w:r>
    </w:p>
    <w:p>
      <w:pPr>
        <w:pStyle w:val="Normal"/>
        <w:ind w:firstLine="390" w:left="-138" w:right="-3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  <w:r>
        <w:rPr>
          <w:sz w:val="28"/>
        </w:rPr>
        <w:t>Беловского городского округа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</w:t>
      </w:r>
      <w:r>
        <w:rPr>
          <w:sz w:val="28"/>
        </w:rPr>
        <w:t xml:space="preserve">от </w:t>
      </w:r>
      <w:r>
        <w:rPr>
          <w:sz w:val="28"/>
        </w:rPr>
        <w:t>11.11.2024</w:t>
      </w:r>
      <w:r>
        <w:rPr>
          <w:sz w:val="28"/>
        </w:rPr>
        <w:t xml:space="preserve"> №  </w:t>
      </w:r>
      <w:r>
        <w:rPr>
          <w:sz w:val="28"/>
        </w:rPr>
        <w:t>5659-п</w:t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>Состав комиссии</w:t>
      </w:r>
    </w:p>
    <w:p>
      <w:pPr>
        <w:pStyle w:val="Normal"/>
        <w:ind w:right="140"/>
        <w:jc w:val="center"/>
        <w:rPr>
          <w:sz w:val="28"/>
        </w:rPr>
      </w:pPr>
      <w:r>
        <w:rPr>
          <w:sz w:val="28"/>
        </w:rPr>
        <w:t>по проведению публичных слушаний по вопросу утверждения проекта межевания территории</w:t>
      </w:r>
    </w:p>
    <w:p>
      <w:pPr>
        <w:pStyle w:val="Normal"/>
        <w:ind w:right="140"/>
        <w:jc w:val="center"/>
        <w:rPr>
          <w:sz w:val="28"/>
        </w:rPr>
      </w:pPr>
      <w:r>
        <w:rPr>
          <w:sz w:val="28"/>
        </w:rPr>
      </w:r>
    </w:p>
    <w:tbl>
      <w:tblPr>
        <w:tblW w:w="921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66"/>
        <w:gridCol w:w="2552"/>
        <w:gridCol w:w="6095"/>
      </w:tblGrid>
      <w:tr>
        <w:trPr/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Коршикова Ирина Анатольевна</w:t>
            </w:r>
          </w:p>
        </w:tc>
        <w:tc>
          <w:tcPr>
            <w:tcW w:w="6095" w:type="dxa"/>
            <w:tcBorders/>
            <w:shd w:color="auto" w:fill="auto" w:val="clear"/>
          </w:tcPr>
          <w:p>
            <w:pPr>
              <w:pStyle w:val="Normal"/>
              <w:ind w:left="34"/>
              <w:rPr>
                <w:sz w:val="28"/>
              </w:rPr>
            </w:pPr>
            <w:r>
              <w:rPr>
                <w:sz w:val="28"/>
              </w:rPr>
              <w:t>заместитель Главы Беловского городского округа по строительству, председатель комиссии;</w:t>
            </w:r>
          </w:p>
        </w:tc>
      </w:tr>
      <w:tr>
        <w:trPr/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Денисенкова Дина Васильевна</w:t>
            </w:r>
          </w:p>
        </w:tc>
        <w:tc>
          <w:tcPr>
            <w:tcW w:w="6095" w:type="dxa"/>
            <w:tcBorders/>
            <w:shd w:color="auto" w:fill="auto" w:val="clear"/>
          </w:tcPr>
          <w:p>
            <w:pPr>
              <w:pStyle w:val="Normal"/>
              <w:ind w:left="34"/>
              <w:rPr>
                <w:sz w:val="28"/>
              </w:rPr>
            </w:pPr>
            <w:r>
              <w:rPr>
                <w:sz w:val="28"/>
              </w:rPr>
              <w:t>начальник управления архитектуры и градостроительства Администрации Беловского городского округа, заместитель председателя комиссии;</w:t>
            </w:r>
          </w:p>
        </w:tc>
      </w:tr>
      <w:tr>
        <w:trPr/>
        <w:tc>
          <w:tcPr>
            <w:tcW w:w="566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sz w:val="28"/>
              </w:rPr>
              <w:t>Филонова Евгения Владимировна</w:t>
            </w:r>
          </w:p>
        </w:tc>
        <w:tc>
          <w:tcPr>
            <w:tcW w:w="6095" w:type="dxa"/>
            <w:tcBorders/>
            <w:shd w:color="auto" w:fill="auto" w:val="clear"/>
          </w:tcPr>
          <w:p>
            <w:pPr>
              <w:pStyle w:val="Normal"/>
              <w:ind w:left="34"/>
              <w:rPr>
                <w:sz w:val="28"/>
              </w:rPr>
            </w:pPr>
            <w:r>
              <w:rPr>
                <w:sz w:val="28"/>
              </w:rPr>
              <w:t>заместитель начальника управления архитектуры и градостроительства Администрации Беловского городского округа, секретарь комиссии.</w:t>
            </w:r>
          </w:p>
        </w:tc>
      </w:tr>
    </w:tbl>
    <w:p>
      <w:pPr>
        <w:pStyle w:val="Normal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Члены комиссии: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tbl>
      <w:tblPr>
        <w:tblW w:w="9355" w:type="dxa"/>
        <w:jc w:val="left"/>
        <w:tblInd w:w="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3"/>
        <w:gridCol w:w="20"/>
        <w:gridCol w:w="22"/>
        <w:gridCol w:w="44"/>
        <w:gridCol w:w="2660"/>
        <w:gridCol w:w="34"/>
        <w:gridCol w:w="5952"/>
      </w:tblGrid>
      <w:tr>
        <w:trPr>
          <w:trHeight w:val="842" w:hRule="atLeast"/>
        </w:trPr>
        <w:tc>
          <w:tcPr>
            <w:tcW w:w="709" w:type="dxa"/>
            <w:gridSpan w:val="4"/>
            <w:tcBorders/>
          </w:tcPr>
          <w:p>
            <w:pPr>
              <w:pStyle w:val="Normal"/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660" w:type="dxa"/>
            <w:tcBorders/>
          </w:tcPr>
          <w:p>
            <w:pPr>
              <w:pStyle w:val="Normal"/>
              <w:ind w:left="275"/>
              <w:rPr>
                <w:sz w:val="28"/>
              </w:rPr>
            </w:pPr>
            <w:r>
              <w:rPr>
                <w:sz w:val="28"/>
              </w:rPr>
              <w:t>Александрова Светлана Александровна</w:t>
            </w:r>
          </w:p>
        </w:tc>
        <w:tc>
          <w:tcPr>
            <w:tcW w:w="5986" w:type="dxa"/>
            <w:gridSpan w:val="2"/>
            <w:tcBorders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начальник отдела информационных технологий Администрации Беловского городского округа;</w:t>
            </w:r>
          </w:p>
        </w:tc>
      </w:tr>
      <w:tr>
        <w:trPr>
          <w:trHeight w:val="842" w:hRule="atLeast"/>
        </w:trPr>
        <w:tc>
          <w:tcPr>
            <w:tcW w:w="709" w:type="dxa"/>
            <w:gridSpan w:val="4"/>
            <w:tcBorders/>
          </w:tcPr>
          <w:p>
            <w:pPr>
              <w:pStyle w:val="Normal"/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60" w:type="dxa"/>
            <w:tcBorders/>
          </w:tcPr>
          <w:p>
            <w:pPr>
              <w:pStyle w:val="Normal"/>
              <w:ind w:left="275"/>
              <w:rPr>
                <w:sz w:val="28"/>
              </w:rPr>
            </w:pPr>
            <w:r>
              <w:rPr>
                <w:sz w:val="28"/>
              </w:rPr>
              <w:t>Дедюшко Ирина Владимировна</w:t>
            </w:r>
          </w:p>
        </w:tc>
        <w:tc>
          <w:tcPr>
            <w:tcW w:w="5986" w:type="dxa"/>
            <w:gridSpan w:val="2"/>
            <w:tcBorders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 муниципального учреждения «Комитет по земельным ресурсам и муниципальному имуществу города Белово»;</w:t>
            </w:r>
          </w:p>
        </w:tc>
      </w:tr>
      <w:tr>
        <w:trPr>
          <w:trHeight w:val="842" w:hRule="atLeast"/>
        </w:trPr>
        <w:tc>
          <w:tcPr>
            <w:tcW w:w="643" w:type="dxa"/>
            <w:gridSpan w:val="2"/>
            <w:tcBorders/>
          </w:tcPr>
          <w:p>
            <w:pPr>
              <w:pStyle w:val="Normal"/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60" w:type="dxa"/>
            <w:gridSpan w:val="4"/>
            <w:tcBorders/>
          </w:tcPr>
          <w:p>
            <w:pPr>
              <w:pStyle w:val="Normal"/>
              <w:ind w:left="275"/>
              <w:rPr>
                <w:sz w:val="28"/>
              </w:rPr>
            </w:pPr>
            <w:r>
              <w:rPr>
                <w:sz w:val="28"/>
              </w:rPr>
              <w:t>Олейникова Анастасия Федоровна</w:t>
            </w:r>
          </w:p>
        </w:tc>
        <w:tc>
          <w:tcPr>
            <w:tcW w:w="5952" w:type="dxa"/>
            <w:tcBorders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начальник территориального управления           пгт Инской Администрации Беловского городского округа;</w:t>
            </w:r>
          </w:p>
        </w:tc>
      </w:tr>
      <w:tr>
        <w:trPr>
          <w:trHeight w:val="842" w:hRule="atLeast"/>
        </w:trPr>
        <w:tc>
          <w:tcPr>
            <w:tcW w:w="623" w:type="dxa"/>
            <w:tcBorders/>
          </w:tcPr>
          <w:p>
            <w:pPr>
              <w:pStyle w:val="Normal"/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746" w:type="dxa"/>
            <w:gridSpan w:val="4"/>
            <w:tcBorders/>
          </w:tcPr>
          <w:p>
            <w:pPr>
              <w:pStyle w:val="Normal"/>
              <w:ind w:left="275"/>
              <w:rPr>
                <w:sz w:val="28"/>
              </w:rPr>
            </w:pPr>
            <w:r>
              <w:rPr>
                <w:sz w:val="28"/>
              </w:rPr>
              <w:t>Сикова Елена Александровна</w:t>
            </w:r>
          </w:p>
        </w:tc>
        <w:tc>
          <w:tcPr>
            <w:tcW w:w="5986" w:type="dxa"/>
            <w:gridSpan w:val="2"/>
            <w:tcBorders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главный инженер муниципального казенного учреждения «Служба заказчика ЖКХ»;</w:t>
            </w:r>
          </w:p>
        </w:tc>
      </w:tr>
      <w:tr>
        <w:trPr>
          <w:trHeight w:val="842" w:hRule="atLeast"/>
        </w:trPr>
        <w:tc>
          <w:tcPr>
            <w:tcW w:w="665" w:type="dxa"/>
            <w:gridSpan w:val="3"/>
            <w:tcBorders/>
          </w:tcPr>
          <w:p>
            <w:pPr>
              <w:pStyle w:val="Normal"/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738" w:type="dxa"/>
            <w:gridSpan w:val="3"/>
            <w:tcBorders/>
          </w:tcPr>
          <w:p>
            <w:pPr>
              <w:pStyle w:val="Normal"/>
              <w:ind w:left="275"/>
              <w:rPr>
                <w:sz w:val="28"/>
              </w:rPr>
            </w:pPr>
            <w:r>
              <w:rPr>
                <w:sz w:val="28"/>
              </w:rPr>
              <w:t>Косвинцева Елена Валерьевна</w:t>
            </w:r>
          </w:p>
        </w:tc>
        <w:tc>
          <w:tcPr>
            <w:tcW w:w="5952" w:type="dxa"/>
            <w:tcBorders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по работе со средствами массовой информации Администрации Беловского городского округа;</w:t>
            </w:r>
          </w:p>
        </w:tc>
      </w:tr>
      <w:tr>
        <w:trPr>
          <w:trHeight w:val="842" w:hRule="atLeast"/>
        </w:trPr>
        <w:tc>
          <w:tcPr>
            <w:tcW w:w="623" w:type="dxa"/>
            <w:tcBorders/>
          </w:tcPr>
          <w:p>
            <w:pPr>
              <w:pStyle w:val="Normal"/>
              <w:ind w:left="58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746" w:type="dxa"/>
            <w:gridSpan w:val="4"/>
            <w:tcBorders/>
          </w:tcPr>
          <w:p>
            <w:pPr>
              <w:pStyle w:val="Normal"/>
              <w:ind w:left="275"/>
              <w:rPr>
                <w:sz w:val="28"/>
              </w:rPr>
            </w:pPr>
            <w:r>
              <w:rPr>
                <w:sz w:val="28"/>
              </w:rPr>
              <w:t>Худяков Михаил Вениаминович</w:t>
            </w:r>
          </w:p>
        </w:tc>
        <w:tc>
          <w:tcPr>
            <w:tcW w:w="5986" w:type="dxa"/>
            <w:gridSpan w:val="2"/>
            <w:tcBorders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начальник административно - правового отдела Администрации Беловского городского округа;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ind w:firstLine="708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firstLine="708"/>
        <w:jc w:val="both"/>
        <w:rPr>
          <w:sz w:val="28"/>
        </w:rPr>
      </w:pPr>
      <w:r>
        <w:rPr>
          <w:sz w:val="28"/>
        </w:rPr>
        <w:t>При невозможности присутствия на заседании комиссии по уважительным причинам (отпуск, временная нетрудоспособность, командировка и др.) члена комиссии, на заседании присутствует лицо, исполняющее его обязанности.</w:t>
      </w:r>
    </w:p>
    <w:p>
      <w:pPr>
        <w:pStyle w:val="Normal"/>
        <w:ind w:firstLine="709"/>
        <w:jc w:val="both"/>
        <w:rPr>
          <w:sz w:val="28"/>
        </w:rPr>
      </w:pPr>
      <w:r>
        <w:rPr>
          <w:sz w:val="28"/>
        </w:rPr>
        <w:t>При невозможности присутствия на заседании комиссии по уважительным причинам (отпуск, временная нетрудоспособность, командировка и др.) секретаря комиссии, его обязанности исполняет лицо, назначенное председателем комиссии (либо лицом, исполняющим его полномочия) из числа членов комиссии.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Заместитель Главы Беловского </w:t>
      </w:r>
    </w:p>
    <w:p>
      <w:pPr>
        <w:pStyle w:val="Normal"/>
        <w:ind w:left="30"/>
        <w:jc w:val="both"/>
        <w:rPr>
          <w:sz w:val="28"/>
        </w:rPr>
      </w:pPr>
      <w:r>
        <w:rPr>
          <w:sz w:val="28"/>
        </w:rPr>
        <w:t>городского округа по строительству                                      И.А. Коршикова</w:t>
      </w:r>
    </w:p>
    <w:p>
      <w:pPr>
        <w:pStyle w:val="Normal"/>
        <w:rPr>
          <w:b/>
          <w:sz w:val="28"/>
        </w:rPr>
      </w:pPr>
      <w:r>
        <w:rPr>
          <w:b/>
          <w:sz w:val="28"/>
        </w:rPr>
      </w:r>
    </w:p>
    <w:sectPr>
      <w:headerReference w:type="default" r:id="rId3"/>
      <w:type w:val="nextPage"/>
      <w:pgSz w:w="11906" w:h="16838"/>
      <w:pgMar w:left="1701" w:right="850" w:gutter="0" w:header="708" w:top="1134" w:footer="0" w:bottom="113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XO Thames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010" w:hanging="129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864"/>
        </w:tabs>
        <w:ind w:left="864" w:hanging="864"/>
      </w:pPr>
      <w:rPr/>
    </w:lvl>
    <w:lvl w:ilvl="4">
      <w:start w:val="1"/>
      <w:numFmt w:val="decimal"/>
      <w:lvlText w:val=""/>
      <w:lvlJc w:val="left"/>
      <w:pPr>
        <w:tabs>
          <w:tab w:val="num" w:pos="1008"/>
        </w:tabs>
        <w:ind w:left="1008" w:hanging="1008"/>
      </w:pPr>
      <w:rPr/>
    </w:lvl>
    <w:lvl w:ilvl="5">
      <w:start w:val="1"/>
      <w:numFmt w:val="decimal"/>
      <w:lvlText w:val="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decimal"/>
      <w:lvlText w:val="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decimal"/>
      <w:lvlText w:val="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"/>
      <w:lvlJc w:val="left"/>
      <w:pPr>
        <w:tabs>
          <w:tab w:val="num" w:pos="1584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2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"/>
    <w:qFormat/>
    <w:rsid w:val="00347ac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1"/>
    <w:uiPriority w:val="9"/>
    <w:qFormat/>
    <w:rsid w:val="00347ac9"/>
    <w:pPr>
      <w:keepNext w:val="true"/>
      <w:numPr>
        <w:ilvl w:val="0"/>
        <w:numId w:val="2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21"/>
    <w:uiPriority w:val="9"/>
    <w:qFormat/>
    <w:rsid w:val="00347ac9"/>
    <w:pPr>
      <w:keepNext w:val="true"/>
      <w:numPr>
        <w:ilvl w:val="1"/>
        <w:numId w:val="2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3"/>
    <w:uiPriority w:val="9"/>
    <w:qFormat/>
    <w:rsid w:val="00347ac9"/>
    <w:pPr>
      <w:keepNext w:val="true"/>
      <w:numPr>
        <w:ilvl w:val="2"/>
        <w:numId w:val="2"/>
      </w:numPr>
      <w:spacing w:before="240" w:after="60"/>
      <w:outlineLvl w:val="2"/>
    </w:pPr>
    <w:rPr>
      <w:b/>
    </w:rPr>
  </w:style>
  <w:style w:type="paragraph" w:styleId="Heading4">
    <w:name w:val="Heading 4"/>
    <w:next w:val="Normal"/>
    <w:link w:val="41"/>
    <w:uiPriority w:val="9"/>
    <w:qFormat/>
    <w:rsid w:val="00347ac9"/>
    <w:pPr>
      <w:widowControl/>
      <w:bidi w:val="0"/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rsid w:val="00347ac9"/>
    <w:pPr>
      <w:widowControl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sid w:val="00347ac9"/>
    <w:rPr/>
  </w:style>
  <w:style w:type="character" w:styleId="2" w:customStyle="1">
    <w:name w:val="Оглавление 2 Знак"/>
    <w:qFormat/>
    <w:rsid w:val="00347ac9"/>
    <w:rPr>
      <w:rFonts w:ascii="XO Thames" w:hAnsi="XO Thames"/>
      <w:sz w:val="28"/>
    </w:rPr>
  </w:style>
  <w:style w:type="character" w:styleId="4" w:customStyle="1">
    <w:name w:val="Оглавление 4 Знак"/>
    <w:qFormat/>
    <w:rsid w:val="00347ac9"/>
    <w:rPr>
      <w:rFonts w:ascii="XO Thames" w:hAnsi="XO Thames"/>
      <w:sz w:val="28"/>
    </w:rPr>
  </w:style>
  <w:style w:type="character" w:styleId="6" w:customStyle="1">
    <w:name w:val="Оглавление 6 Знак"/>
    <w:qFormat/>
    <w:rsid w:val="00347ac9"/>
    <w:rPr>
      <w:rFonts w:ascii="XO Thames" w:hAnsi="XO Thames"/>
      <w:sz w:val="28"/>
    </w:rPr>
  </w:style>
  <w:style w:type="character" w:styleId="7" w:customStyle="1">
    <w:name w:val="Оглавление 7 Знак"/>
    <w:qFormat/>
    <w:rsid w:val="00347ac9"/>
    <w:rPr>
      <w:rFonts w:ascii="XO Thames" w:hAnsi="XO Thames"/>
      <w:sz w:val="28"/>
    </w:rPr>
  </w:style>
  <w:style w:type="character" w:styleId="Endnote" w:customStyle="1">
    <w:name w:val="Endnote"/>
    <w:link w:val="Endnote1"/>
    <w:qFormat/>
    <w:rsid w:val="00347ac9"/>
    <w:rPr>
      <w:rFonts w:ascii="XO Thames" w:hAnsi="XO Thames"/>
      <w:sz w:val="22"/>
    </w:rPr>
  </w:style>
  <w:style w:type="character" w:styleId="3" w:customStyle="1">
    <w:name w:val="Заголовок 3 Знак"/>
    <w:basedOn w:val="1"/>
    <w:qFormat/>
    <w:rsid w:val="00347ac9"/>
    <w:rPr>
      <w:b/>
    </w:rPr>
  </w:style>
  <w:style w:type="character" w:styleId="Style9" w:customStyle="1">
    <w:name w:val="Текст выноски Знак"/>
    <w:basedOn w:val="1"/>
    <w:link w:val="BalloonText"/>
    <w:qFormat/>
    <w:rsid w:val="00347ac9"/>
    <w:rPr>
      <w:rFonts w:ascii="Tahoma" w:hAnsi="Tahoma"/>
      <w:sz w:val="16"/>
    </w:rPr>
  </w:style>
  <w:style w:type="character" w:styleId="31" w:customStyle="1">
    <w:name w:val="Оглавление 3 Знак"/>
    <w:qFormat/>
    <w:rsid w:val="00347ac9"/>
    <w:rPr>
      <w:rFonts w:ascii="XO Thames" w:hAnsi="XO Thames"/>
      <w:sz w:val="28"/>
    </w:rPr>
  </w:style>
  <w:style w:type="character" w:styleId="5" w:customStyle="1">
    <w:name w:val="Заголовок 5 Знак"/>
    <w:qFormat/>
    <w:rsid w:val="00347ac9"/>
    <w:rPr>
      <w:rFonts w:ascii="XO Thames" w:hAnsi="XO Thames"/>
      <w:b/>
      <w:sz w:val="22"/>
    </w:rPr>
  </w:style>
  <w:style w:type="character" w:styleId="11" w:customStyle="1">
    <w:name w:val="Заголовок 1 Знак"/>
    <w:basedOn w:val="1"/>
    <w:qFormat/>
    <w:rsid w:val="00347ac9"/>
    <w:rPr>
      <w:rFonts w:ascii="Arial" w:hAnsi="Arial"/>
      <w:b/>
      <w:sz w:val="28"/>
    </w:rPr>
  </w:style>
  <w:style w:type="character" w:styleId="Hyperlink">
    <w:name w:val="Hyperlink"/>
    <w:link w:val="13"/>
    <w:rsid w:val="00347ac9"/>
    <w:rPr>
      <w:color w:val="0000FF"/>
      <w:u w:val="single"/>
    </w:rPr>
  </w:style>
  <w:style w:type="character" w:styleId="Footnote" w:customStyle="1">
    <w:name w:val="Footnote"/>
    <w:link w:val="Footnote1"/>
    <w:qFormat/>
    <w:rsid w:val="00347ac9"/>
    <w:rPr>
      <w:rFonts w:ascii="XO Thames" w:hAnsi="XO Thames"/>
      <w:sz w:val="22"/>
    </w:rPr>
  </w:style>
  <w:style w:type="character" w:styleId="12" w:customStyle="1">
    <w:name w:val="Оглавление 1 Знак"/>
    <w:qFormat/>
    <w:rsid w:val="00347ac9"/>
    <w:rPr>
      <w:rFonts w:ascii="XO Thames" w:hAnsi="XO Thames"/>
      <w:b/>
      <w:sz w:val="28"/>
    </w:rPr>
  </w:style>
  <w:style w:type="character" w:styleId="HeaderandFooter" w:customStyle="1">
    <w:name w:val="Header and Footer"/>
    <w:qFormat/>
    <w:rsid w:val="00347ac9"/>
    <w:rPr>
      <w:rFonts w:ascii="XO Thames" w:hAnsi="XO Thames"/>
      <w:sz w:val="28"/>
    </w:rPr>
  </w:style>
  <w:style w:type="character" w:styleId="9" w:customStyle="1">
    <w:name w:val="Оглавление 9 Знак"/>
    <w:qFormat/>
    <w:rsid w:val="00347ac9"/>
    <w:rPr>
      <w:rFonts w:ascii="XO Thames" w:hAnsi="XO Thames"/>
      <w:sz w:val="28"/>
    </w:rPr>
  </w:style>
  <w:style w:type="character" w:styleId="Style10" w:customStyle="1">
    <w:name w:val="Верхний колонтитул Знак"/>
    <w:basedOn w:val="1"/>
    <w:qFormat/>
    <w:rsid w:val="00347ac9"/>
    <w:rPr/>
  </w:style>
  <w:style w:type="character" w:styleId="8" w:customStyle="1">
    <w:name w:val="Оглавление 8 Знак"/>
    <w:qFormat/>
    <w:rsid w:val="00347ac9"/>
    <w:rPr>
      <w:rFonts w:ascii="XO Thames" w:hAnsi="XO Thames"/>
      <w:sz w:val="28"/>
    </w:rPr>
  </w:style>
  <w:style w:type="character" w:styleId="51" w:customStyle="1">
    <w:name w:val="Оглавление 5 Знак"/>
    <w:qFormat/>
    <w:rsid w:val="00347ac9"/>
    <w:rPr>
      <w:rFonts w:ascii="XO Thames" w:hAnsi="XO Thames"/>
      <w:sz w:val="28"/>
    </w:rPr>
  </w:style>
  <w:style w:type="character" w:styleId="Style11" w:customStyle="1">
    <w:name w:val="Обычный (веб) Знак"/>
    <w:basedOn w:val="1"/>
    <w:link w:val="NormalWeb"/>
    <w:qFormat/>
    <w:rsid w:val="00347ac9"/>
    <w:rPr>
      <w:sz w:val="24"/>
    </w:rPr>
  </w:style>
  <w:style w:type="character" w:styleId="Style12" w:customStyle="1">
    <w:name w:val="Подзаголовок Знак"/>
    <w:qFormat/>
    <w:rsid w:val="00347ac9"/>
    <w:rPr>
      <w:rFonts w:ascii="XO Thames" w:hAnsi="XO Thames"/>
      <w:i/>
      <w:sz w:val="24"/>
    </w:rPr>
  </w:style>
  <w:style w:type="character" w:styleId="Style13" w:customStyle="1">
    <w:name w:val="Название Знак"/>
    <w:qFormat/>
    <w:rsid w:val="00347ac9"/>
    <w:rPr>
      <w:rFonts w:ascii="XO Thames" w:hAnsi="XO Thames"/>
      <w:b/>
      <w:caps/>
      <w:sz w:val="40"/>
    </w:rPr>
  </w:style>
  <w:style w:type="character" w:styleId="41" w:customStyle="1">
    <w:name w:val="Заголовок 4 Знак"/>
    <w:qFormat/>
    <w:rsid w:val="00347ac9"/>
    <w:rPr>
      <w:rFonts w:ascii="XO Thames" w:hAnsi="XO Thames"/>
      <w:b/>
      <w:sz w:val="24"/>
    </w:rPr>
  </w:style>
  <w:style w:type="character" w:styleId="Style14" w:customStyle="1">
    <w:name w:val="Нижний колонтитул Знак"/>
    <w:basedOn w:val="1"/>
    <w:qFormat/>
    <w:rsid w:val="00347ac9"/>
    <w:rPr/>
  </w:style>
  <w:style w:type="character" w:styleId="21" w:customStyle="1">
    <w:name w:val="Заголовок 2 Знак"/>
    <w:basedOn w:val="1"/>
    <w:qFormat/>
    <w:rsid w:val="00347ac9"/>
    <w:rPr>
      <w:rFonts w:ascii="Arial" w:hAnsi="Arial"/>
      <w:b/>
      <w:i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TOC2">
    <w:name w:val="TOC 2"/>
    <w:next w:val="Normal"/>
    <w:link w:val="2"/>
    <w:uiPriority w:val="39"/>
    <w:rsid w:val="00347ac9"/>
    <w:pPr>
      <w:widowControl/>
      <w:bidi w:val="0"/>
      <w:spacing w:before="0" w:after="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rsid w:val="00347ac9"/>
    <w:pPr>
      <w:widowControl/>
      <w:bidi w:val="0"/>
      <w:spacing w:before="0" w:after="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6">
    <w:name w:val="TOC 6"/>
    <w:next w:val="Normal"/>
    <w:link w:val="6"/>
    <w:uiPriority w:val="39"/>
    <w:rsid w:val="00347ac9"/>
    <w:pPr>
      <w:widowControl/>
      <w:bidi w:val="0"/>
      <w:spacing w:before="0" w:after="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rsid w:val="00347ac9"/>
    <w:pPr>
      <w:widowControl/>
      <w:bidi w:val="0"/>
      <w:spacing w:before="0" w:after="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Endnote1" w:customStyle="1">
    <w:name w:val="Endnote1"/>
    <w:link w:val="Endnote"/>
    <w:qFormat/>
    <w:rsid w:val="00347ac9"/>
    <w:pPr>
      <w:widowControl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link w:val="Style9"/>
    <w:qFormat/>
    <w:rsid w:val="00347ac9"/>
    <w:pPr/>
    <w:rPr>
      <w:rFonts w:ascii="Tahoma" w:hAnsi="Tahoma"/>
      <w:sz w:val="16"/>
    </w:rPr>
  </w:style>
  <w:style w:type="paragraph" w:styleId="TOC3">
    <w:name w:val="TOC 3"/>
    <w:next w:val="Normal"/>
    <w:link w:val="31"/>
    <w:uiPriority w:val="39"/>
    <w:rsid w:val="00347ac9"/>
    <w:pPr>
      <w:widowControl/>
      <w:bidi w:val="0"/>
      <w:spacing w:before="0" w:after="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qFormat/>
    <w:rsid w:val="00347ac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1"/>
    <w:link w:val="Footnote"/>
    <w:qFormat/>
    <w:rsid w:val="00347ac9"/>
    <w:pPr>
      <w:widowControl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rsid w:val="00347ac9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rsid w:val="00347ac9"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rsid w:val="00347ac9"/>
    <w:pPr>
      <w:widowControl/>
      <w:bidi w:val="0"/>
      <w:spacing w:before="0" w:after="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er">
    <w:name w:val="Header"/>
    <w:basedOn w:val="Normal"/>
    <w:link w:val="Style10"/>
    <w:rsid w:val="00347ac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OC8">
    <w:name w:val="TOC 8"/>
    <w:next w:val="Normal"/>
    <w:link w:val="8"/>
    <w:uiPriority w:val="39"/>
    <w:rsid w:val="00347ac9"/>
    <w:pPr>
      <w:widowControl/>
      <w:bidi w:val="0"/>
      <w:spacing w:before="0" w:after="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rsid w:val="00347ac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rsid w:val="00347ac9"/>
    <w:pPr>
      <w:widowControl/>
      <w:bidi w:val="0"/>
      <w:spacing w:before="0" w:after="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link w:val="Style11"/>
    <w:qFormat/>
    <w:rsid w:val="00347ac9"/>
    <w:pPr>
      <w:spacing w:beforeAutospacing="1" w:afterAutospacing="1"/>
    </w:pPr>
    <w:rPr>
      <w:sz w:val="24"/>
    </w:rPr>
  </w:style>
  <w:style w:type="paragraph" w:styleId="Subtitle">
    <w:name w:val="Subtitle"/>
    <w:next w:val="Normal"/>
    <w:link w:val="Style12"/>
    <w:uiPriority w:val="11"/>
    <w:qFormat/>
    <w:rsid w:val="00347ac9"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Title">
    <w:name w:val="Title"/>
    <w:next w:val="Normal"/>
    <w:link w:val="Style13"/>
    <w:uiPriority w:val="10"/>
    <w:qFormat/>
    <w:rsid w:val="00347ac9"/>
    <w:pPr>
      <w:widowControl/>
      <w:bidi w:val="0"/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Footer">
    <w:name w:val="Footer"/>
    <w:basedOn w:val="Normal"/>
    <w:link w:val="Style14"/>
    <w:rsid w:val="00347ac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79030d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LibreOffice/7.6.7.2$Linux_X86_64 LibreOffice_project/60$Build-2</Application>
  <AppVersion>15.0000</AppVersion>
  <Pages>4</Pages>
  <Words>472</Words>
  <Characters>3696</Characters>
  <CharactersWithSpaces>4576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2024-11-02T09:38:00Z</dcterms:created>
  <dc:creator>User</dc:creator>
  <dc:description/>
  <dc:language>ru-RU</dc:language>
  <cp:lastModifiedBy/>
  <dcterms:modified xsi:type="dcterms:W3CDTF">2024-11-14T16:28:11Z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