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20" w:rsidRPr="00A934DE" w:rsidRDefault="00930120" w:rsidP="004C6699">
      <w:pPr>
        <w:pStyle w:val="Ieinoie"/>
        <w:tabs>
          <w:tab w:val="left" w:pos="2325"/>
          <w:tab w:val="center" w:pos="4961"/>
        </w:tabs>
        <w:ind w:right="-2"/>
        <w:jc w:val="left"/>
        <w:rPr>
          <w:rFonts w:ascii="Arial" w:hAnsi="Arial" w:cs="Arial"/>
          <w:sz w:val="24"/>
        </w:rPr>
      </w:pPr>
      <w:bookmarkStart w:id="0" w:name="_Hlk24807457"/>
    </w:p>
    <w:p w:rsidR="00930120" w:rsidRPr="00A934DE" w:rsidRDefault="00930120" w:rsidP="00930120">
      <w:pPr>
        <w:pStyle w:val="Label"/>
        <w:spacing w:before="200" w:after="120"/>
        <w:ind w:right="-2"/>
        <w:jc w:val="right"/>
        <w:rPr>
          <w:rFonts w:ascii="Times New Roman" w:hAnsi="Times New Roman"/>
          <w:lang w:val="ru-RU"/>
        </w:rPr>
      </w:pPr>
    </w:p>
    <w:tbl>
      <w:tblPr>
        <w:tblW w:w="8930" w:type="dxa"/>
        <w:tblInd w:w="426" w:type="dxa"/>
        <w:tblLook w:val="04A0" w:firstRow="1" w:lastRow="0" w:firstColumn="1" w:lastColumn="0" w:noHBand="0" w:noVBand="1"/>
      </w:tblPr>
      <w:tblGrid>
        <w:gridCol w:w="4252"/>
        <w:gridCol w:w="4678"/>
      </w:tblGrid>
      <w:tr w:rsidR="00170D50" w:rsidRPr="002F27E3" w:rsidTr="002F27E3">
        <w:tc>
          <w:tcPr>
            <w:tcW w:w="4252" w:type="dxa"/>
            <w:hideMark/>
          </w:tcPr>
          <w:p w:rsidR="00034622" w:rsidRDefault="00034622" w:rsidP="00170D50">
            <w:pPr>
              <w:spacing w:after="0"/>
              <w:rPr>
                <w:rFonts w:ascii="Arial" w:hAnsi="Arial" w:cs="Arial"/>
                <w:b/>
                <w:bCs/>
                <w:szCs w:val="28"/>
              </w:rPr>
            </w:pPr>
          </w:p>
          <w:p w:rsidR="00170D50" w:rsidRPr="002F27E3" w:rsidRDefault="00170D50" w:rsidP="00170D50">
            <w:pPr>
              <w:spacing w:after="0"/>
              <w:rPr>
                <w:rFonts w:ascii="Arial" w:hAnsi="Arial" w:cs="Arial"/>
                <w:b/>
                <w:bCs/>
                <w:szCs w:val="28"/>
              </w:rPr>
            </w:pPr>
            <w:r w:rsidRPr="002F27E3">
              <w:rPr>
                <w:rFonts w:ascii="Arial" w:hAnsi="Arial" w:cs="Arial"/>
                <w:b/>
                <w:bCs/>
                <w:szCs w:val="28"/>
              </w:rPr>
              <w:t>Заказчик:</w:t>
            </w:r>
          </w:p>
        </w:tc>
        <w:tc>
          <w:tcPr>
            <w:tcW w:w="4678" w:type="dxa"/>
          </w:tcPr>
          <w:p w:rsidR="00261408" w:rsidRPr="00124C42" w:rsidRDefault="00261408" w:rsidP="00261408">
            <w:pPr>
              <w:pStyle w:val="310"/>
              <w:rPr>
                <w:rFonts w:ascii="Times New Roman" w:hAnsi="Times New Roman"/>
                <w:b w:val="0"/>
                <w:color w:val="000000" w:themeColor="text1"/>
                <w:sz w:val="28"/>
                <w:szCs w:val="28"/>
              </w:rPr>
            </w:pPr>
            <w:r w:rsidRPr="00124C42">
              <w:rPr>
                <w:rFonts w:ascii="Times New Roman" w:hAnsi="Times New Roman"/>
                <w:b w:val="0"/>
                <w:color w:val="000000" w:themeColor="text1"/>
                <w:sz w:val="28"/>
                <w:szCs w:val="28"/>
              </w:rPr>
              <w:t>Муниципальное бюджетное учреждение «Архитектурно-планировочное бюро» г.Белово Беловского городского округа-Кемеровской области-Кузбасса</w:t>
            </w:r>
          </w:p>
          <w:p w:rsidR="002F27E3" w:rsidRPr="00AB24E0" w:rsidRDefault="002F27E3" w:rsidP="00DA331A">
            <w:pPr>
              <w:autoSpaceDE w:val="0"/>
              <w:autoSpaceDN w:val="0"/>
              <w:adjustRightInd w:val="0"/>
              <w:spacing w:after="0"/>
              <w:jc w:val="left"/>
              <w:rPr>
                <w:rFonts w:ascii="Arial" w:eastAsia="Calibri" w:hAnsi="Arial" w:cs="Arial"/>
                <w:color w:val="000000"/>
                <w:szCs w:val="28"/>
                <w:highlight w:val="yellow"/>
              </w:rPr>
            </w:pPr>
          </w:p>
        </w:tc>
      </w:tr>
      <w:tr w:rsidR="00170D50" w:rsidRPr="002F27E3" w:rsidTr="00E85122">
        <w:tc>
          <w:tcPr>
            <w:tcW w:w="4252" w:type="dxa"/>
          </w:tcPr>
          <w:p w:rsidR="00170D50" w:rsidRPr="002F27E3" w:rsidRDefault="00170D50" w:rsidP="00170D50">
            <w:pPr>
              <w:spacing w:after="0"/>
              <w:rPr>
                <w:rFonts w:ascii="Arial" w:hAnsi="Arial" w:cs="Arial"/>
                <w:szCs w:val="28"/>
              </w:rPr>
            </w:pPr>
          </w:p>
        </w:tc>
        <w:tc>
          <w:tcPr>
            <w:tcW w:w="4678" w:type="dxa"/>
          </w:tcPr>
          <w:p w:rsidR="00170D50" w:rsidRPr="002F27E3" w:rsidRDefault="00170D50" w:rsidP="00170D50">
            <w:pPr>
              <w:tabs>
                <w:tab w:val="left" w:pos="2310"/>
              </w:tabs>
              <w:spacing w:after="0"/>
              <w:rPr>
                <w:rFonts w:ascii="Arial" w:hAnsi="Arial" w:cs="Arial"/>
                <w:szCs w:val="28"/>
              </w:rPr>
            </w:pPr>
          </w:p>
        </w:tc>
      </w:tr>
    </w:tbl>
    <w:p w:rsidR="00930120" w:rsidRPr="00A934DE" w:rsidRDefault="00930120" w:rsidP="00930120">
      <w:pPr>
        <w:widowControl w:val="0"/>
        <w:spacing w:after="0"/>
        <w:jc w:val="center"/>
        <w:rPr>
          <w:rFonts w:ascii="Arial" w:hAnsi="Arial" w:cs="Arial"/>
          <w:b/>
          <w:szCs w:val="28"/>
        </w:rPr>
      </w:pPr>
    </w:p>
    <w:p w:rsidR="00930120" w:rsidRPr="00A934DE" w:rsidRDefault="00930120" w:rsidP="00930120">
      <w:pPr>
        <w:widowControl w:val="0"/>
        <w:spacing w:after="0"/>
        <w:jc w:val="center"/>
        <w:rPr>
          <w:rFonts w:ascii="Arial" w:hAnsi="Arial" w:cs="Arial"/>
          <w:b/>
          <w:szCs w:val="28"/>
        </w:rPr>
      </w:pPr>
    </w:p>
    <w:p w:rsidR="00930120" w:rsidRPr="00A934DE" w:rsidRDefault="00930120" w:rsidP="00930120">
      <w:pPr>
        <w:widowControl w:val="0"/>
        <w:spacing w:after="0"/>
        <w:jc w:val="center"/>
        <w:rPr>
          <w:rFonts w:ascii="Arial" w:hAnsi="Arial" w:cs="Arial"/>
          <w:b/>
          <w:szCs w:val="28"/>
        </w:rPr>
      </w:pPr>
    </w:p>
    <w:p w:rsidR="009E3114" w:rsidRDefault="009E3114" w:rsidP="002F27E3">
      <w:pPr>
        <w:widowControl w:val="0"/>
        <w:spacing w:after="0"/>
        <w:jc w:val="center"/>
        <w:rPr>
          <w:rFonts w:ascii="Arial" w:hAnsi="Arial" w:cs="Arial"/>
          <w:b/>
          <w:szCs w:val="28"/>
        </w:rPr>
      </w:pPr>
    </w:p>
    <w:p w:rsidR="009E3114" w:rsidRPr="00A934DE" w:rsidRDefault="009E3114" w:rsidP="002F27E3">
      <w:pPr>
        <w:widowControl w:val="0"/>
        <w:spacing w:after="0"/>
        <w:jc w:val="center"/>
        <w:rPr>
          <w:rFonts w:ascii="Arial" w:hAnsi="Arial" w:cs="Arial"/>
          <w:b/>
          <w:szCs w:val="28"/>
        </w:rPr>
      </w:pPr>
    </w:p>
    <w:p w:rsidR="00170D50" w:rsidRDefault="00AB24E0" w:rsidP="002F27E3">
      <w:pPr>
        <w:widowControl w:val="0"/>
        <w:spacing w:after="0"/>
        <w:jc w:val="center"/>
        <w:rPr>
          <w:rFonts w:ascii="Arial" w:hAnsi="Arial" w:cs="Arial"/>
          <w:b/>
          <w:caps/>
          <w:szCs w:val="28"/>
        </w:rPr>
      </w:pPr>
      <w:r>
        <w:rPr>
          <w:rFonts w:ascii="Arial" w:hAnsi="Arial" w:cs="Arial"/>
          <w:b/>
          <w:caps/>
          <w:szCs w:val="28"/>
        </w:rPr>
        <w:t>ВНЕСЕНИЕ ИЗМЕНЕНИЙ В ГЕНЕРАЛЬНЫЙ ПЛАН</w:t>
      </w:r>
    </w:p>
    <w:p w:rsidR="00AB24E0" w:rsidRDefault="00AB24E0" w:rsidP="002F27E3">
      <w:pPr>
        <w:widowControl w:val="0"/>
        <w:spacing w:after="0"/>
        <w:jc w:val="center"/>
        <w:rPr>
          <w:rFonts w:ascii="Arial" w:hAnsi="Arial" w:cs="Arial"/>
          <w:b/>
          <w:caps/>
          <w:szCs w:val="28"/>
        </w:rPr>
      </w:pPr>
    </w:p>
    <w:p w:rsidR="00AB24E0" w:rsidRDefault="00AB24E0" w:rsidP="002F27E3">
      <w:pPr>
        <w:widowControl w:val="0"/>
        <w:spacing w:after="0"/>
        <w:jc w:val="center"/>
        <w:rPr>
          <w:rFonts w:ascii="Arial" w:hAnsi="Arial" w:cs="Arial"/>
          <w:b/>
          <w:bCs/>
          <w:caps/>
          <w:szCs w:val="28"/>
        </w:rPr>
      </w:pPr>
      <w:r>
        <w:rPr>
          <w:rFonts w:ascii="Arial" w:hAnsi="Arial" w:cs="Arial"/>
          <w:b/>
          <w:bCs/>
          <w:caps/>
          <w:szCs w:val="28"/>
        </w:rPr>
        <w:t>БЕЛОВСКИЙ ГОРОДСКОЙ ОКРУГ</w:t>
      </w:r>
    </w:p>
    <w:p w:rsidR="00AB24E0" w:rsidRPr="00152A60" w:rsidRDefault="00AB24E0" w:rsidP="002F27E3">
      <w:pPr>
        <w:widowControl w:val="0"/>
        <w:spacing w:after="0"/>
        <w:jc w:val="center"/>
        <w:rPr>
          <w:rFonts w:ascii="Arial" w:hAnsi="Arial" w:cs="Arial"/>
          <w:b/>
          <w:bCs/>
          <w:caps/>
          <w:szCs w:val="28"/>
        </w:rPr>
      </w:pPr>
      <w:r>
        <w:rPr>
          <w:rFonts w:ascii="Arial" w:hAnsi="Arial" w:cs="Arial"/>
          <w:b/>
          <w:bCs/>
          <w:caps/>
          <w:szCs w:val="28"/>
        </w:rPr>
        <w:t>КЕМЕРОВСКАЯ ОБЛАСТЬ - КУЗБАСС</w:t>
      </w:r>
    </w:p>
    <w:p w:rsidR="00170D50" w:rsidRPr="00152A60" w:rsidRDefault="00170D50" w:rsidP="002F27E3">
      <w:pPr>
        <w:spacing w:after="0"/>
        <w:jc w:val="center"/>
        <w:rPr>
          <w:rFonts w:ascii="Arial" w:eastAsia="Calibri" w:hAnsi="Arial" w:cs="Arial"/>
          <w:b/>
          <w:bCs/>
          <w:szCs w:val="28"/>
        </w:rPr>
      </w:pPr>
    </w:p>
    <w:p w:rsidR="00170D50" w:rsidRDefault="00170D50" w:rsidP="002F27E3">
      <w:pPr>
        <w:spacing w:after="0"/>
        <w:jc w:val="center"/>
        <w:rPr>
          <w:rFonts w:ascii="Arial" w:eastAsia="Calibri" w:hAnsi="Arial" w:cs="Arial"/>
          <w:b/>
          <w:bCs/>
          <w:szCs w:val="28"/>
        </w:rPr>
      </w:pPr>
    </w:p>
    <w:p w:rsidR="00170D50" w:rsidRPr="00152A60" w:rsidRDefault="00170D50" w:rsidP="002F27E3">
      <w:pPr>
        <w:spacing w:after="0"/>
        <w:jc w:val="center"/>
        <w:rPr>
          <w:rFonts w:ascii="Arial" w:eastAsia="Calibri" w:hAnsi="Arial" w:cs="Arial"/>
          <w:b/>
          <w:bCs/>
          <w:szCs w:val="28"/>
        </w:rPr>
      </w:pPr>
    </w:p>
    <w:p w:rsidR="009E3114" w:rsidRPr="00A934DE" w:rsidRDefault="009E3114" w:rsidP="002F27E3">
      <w:pPr>
        <w:widowControl w:val="0"/>
        <w:spacing w:after="0"/>
        <w:jc w:val="center"/>
        <w:rPr>
          <w:rFonts w:ascii="Arial" w:hAnsi="Arial" w:cs="Arial"/>
          <w:b/>
          <w:bCs/>
          <w:szCs w:val="28"/>
        </w:rPr>
      </w:pPr>
    </w:p>
    <w:p w:rsidR="00930120" w:rsidRPr="00A934DE" w:rsidRDefault="00930120" w:rsidP="002F27E3">
      <w:pPr>
        <w:pStyle w:val="af8"/>
        <w:spacing w:after="0" w:line="240" w:lineRule="auto"/>
        <w:jc w:val="center"/>
        <w:rPr>
          <w:rFonts w:ascii="Arial" w:hAnsi="Arial" w:cs="Arial"/>
          <w:b/>
          <w:bCs/>
          <w:sz w:val="28"/>
          <w:szCs w:val="28"/>
        </w:rPr>
      </w:pPr>
    </w:p>
    <w:p w:rsidR="00930120" w:rsidRPr="00A934DE" w:rsidRDefault="00930120" w:rsidP="002F27E3">
      <w:pPr>
        <w:pStyle w:val="af8"/>
        <w:spacing w:after="0" w:line="240" w:lineRule="auto"/>
        <w:ind w:left="142"/>
        <w:jc w:val="center"/>
        <w:rPr>
          <w:rFonts w:ascii="Arial" w:hAnsi="Arial" w:cs="Arial"/>
          <w:b/>
          <w:bCs/>
          <w:sz w:val="28"/>
          <w:szCs w:val="28"/>
        </w:rPr>
      </w:pPr>
      <w:r>
        <w:rPr>
          <w:rFonts w:ascii="Arial" w:hAnsi="Arial" w:cs="Arial"/>
          <w:b/>
          <w:bCs/>
          <w:sz w:val="28"/>
          <w:szCs w:val="28"/>
        </w:rPr>
        <w:t>ПОЛОЖЕНИЕ О ТЕРРИТОРИАЛЬНОМ ПЛАНИРОВАНИИ</w:t>
      </w:r>
    </w:p>
    <w:p w:rsidR="00930120" w:rsidRPr="00A934DE" w:rsidRDefault="00930120" w:rsidP="002F27E3">
      <w:pPr>
        <w:pStyle w:val="a6"/>
        <w:rPr>
          <w:rFonts w:cs="Arial"/>
          <w:bCs/>
          <w:szCs w:val="28"/>
        </w:rPr>
      </w:pPr>
    </w:p>
    <w:p w:rsidR="00930120" w:rsidRPr="00A934DE" w:rsidRDefault="00930120" w:rsidP="005A5E55">
      <w:pPr>
        <w:pStyle w:val="a6"/>
        <w:jc w:val="both"/>
        <w:rPr>
          <w:rFonts w:cs="Arial"/>
          <w:bCs/>
          <w:szCs w:val="28"/>
        </w:rPr>
      </w:pPr>
    </w:p>
    <w:p w:rsidR="00930120" w:rsidRPr="00A934DE" w:rsidRDefault="00930120" w:rsidP="002F27E3">
      <w:pPr>
        <w:pStyle w:val="a6"/>
        <w:rPr>
          <w:rFonts w:cs="Arial"/>
          <w:bCs/>
          <w:szCs w:val="28"/>
        </w:rPr>
      </w:pPr>
    </w:p>
    <w:p w:rsidR="00273BC0" w:rsidRDefault="00273BC0" w:rsidP="005A5E55">
      <w:pPr>
        <w:widowControl w:val="0"/>
        <w:spacing w:after="0"/>
        <w:jc w:val="center"/>
        <w:rPr>
          <w:rFonts w:ascii="Arial" w:hAnsi="Arial" w:cs="Arial"/>
          <w:b/>
          <w:bCs/>
          <w:szCs w:val="28"/>
        </w:rPr>
      </w:pPr>
    </w:p>
    <w:p w:rsidR="00C05759" w:rsidRDefault="00C05759" w:rsidP="005A5E55">
      <w:pPr>
        <w:widowControl w:val="0"/>
        <w:spacing w:after="0"/>
        <w:jc w:val="center"/>
        <w:rPr>
          <w:rFonts w:ascii="Arial" w:hAnsi="Arial" w:cs="Arial"/>
          <w:b/>
          <w:bCs/>
          <w:szCs w:val="28"/>
        </w:rPr>
      </w:pPr>
    </w:p>
    <w:p w:rsidR="00273BC0" w:rsidRDefault="00273BC0" w:rsidP="005A5E55">
      <w:pPr>
        <w:widowControl w:val="0"/>
        <w:spacing w:after="0"/>
        <w:jc w:val="center"/>
        <w:rPr>
          <w:rFonts w:ascii="Arial" w:hAnsi="Arial" w:cs="Arial"/>
          <w:b/>
          <w:bCs/>
          <w:szCs w:val="28"/>
        </w:rPr>
      </w:pPr>
    </w:p>
    <w:p w:rsidR="00273BC0" w:rsidRDefault="00273BC0" w:rsidP="005A5E55">
      <w:pPr>
        <w:widowControl w:val="0"/>
        <w:spacing w:after="0"/>
        <w:jc w:val="center"/>
        <w:rPr>
          <w:rFonts w:ascii="Arial" w:hAnsi="Arial" w:cs="Arial"/>
          <w:b/>
          <w:bCs/>
          <w:szCs w:val="28"/>
        </w:rPr>
      </w:pPr>
    </w:p>
    <w:p w:rsidR="00930120" w:rsidRPr="00A934DE" w:rsidRDefault="00930120" w:rsidP="002F27E3">
      <w:pPr>
        <w:pStyle w:val="a6"/>
        <w:rPr>
          <w:rFonts w:cs="Arial"/>
          <w:bCs/>
          <w:szCs w:val="28"/>
        </w:rPr>
      </w:pPr>
    </w:p>
    <w:p w:rsidR="00930120" w:rsidRPr="00273BC0" w:rsidRDefault="00930120" w:rsidP="002F27E3">
      <w:pPr>
        <w:pStyle w:val="a6"/>
        <w:rPr>
          <w:rFonts w:cs="Arial"/>
          <w:b w:val="0"/>
          <w:bCs/>
          <w:szCs w:val="28"/>
        </w:rPr>
      </w:pPr>
    </w:p>
    <w:p w:rsidR="00930120" w:rsidRPr="00273BC0" w:rsidRDefault="00273BC0" w:rsidP="002F27E3">
      <w:pPr>
        <w:pStyle w:val="a6"/>
        <w:rPr>
          <w:rFonts w:cs="Arial"/>
          <w:b w:val="0"/>
          <w:bCs/>
          <w:szCs w:val="28"/>
        </w:rPr>
      </w:pPr>
      <w:r w:rsidRPr="00273BC0">
        <w:rPr>
          <w:rFonts w:cs="Arial"/>
          <w:b w:val="0"/>
          <w:bCs/>
          <w:szCs w:val="28"/>
        </w:rPr>
        <w:t xml:space="preserve">Генеральный директор                      </w:t>
      </w:r>
      <w:r>
        <w:rPr>
          <w:rFonts w:cs="Arial"/>
          <w:b w:val="0"/>
          <w:bCs/>
          <w:szCs w:val="28"/>
        </w:rPr>
        <w:t xml:space="preserve">       </w:t>
      </w:r>
      <w:r w:rsidRPr="00273BC0">
        <w:rPr>
          <w:rFonts w:cs="Arial"/>
          <w:b w:val="0"/>
          <w:bCs/>
          <w:szCs w:val="28"/>
        </w:rPr>
        <w:t xml:space="preserve">                С.А. Моргунов</w:t>
      </w:r>
    </w:p>
    <w:p w:rsidR="00930120" w:rsidRPr="00A934DE" w:rsidRDefault="00930120" w:rsidP="002F27E3">
      <w:pPr>
        <w:pStyle w:val="a6"/>
        <w:rPr>
          <w:rFonts w:cs="Arial"/>
          <w:bCs/>
          <w:szCs w:val="28"/>
        </w:rPr>
      </w:pPr>
    </w:p>
    <w:p w:rsidR="004C6699" w:rsidRDefault="004C6699" w:rsidP="002F27E3">
      <w:pPr>
        <w:pStyle w:val="a6"/>
        <w:rPr>
          <w:rFonts w:cs="Arial"/>
          <w:bCs/>
          <w:szCs w:val="28"/>
        </w:rPr>
      </w:pPr>
    </w:p>
    <w:p w:rsidR="004C6699" w:rsidRDefault="004C6699" w:rsidP="002F27E3">
      <w:pPr>
        <w:pStyle w:val="a6"/>
        <w:rPr>
          <w:rFonts w:cs="Arial"/>
          <w:bCs/>
          <w:szCs w:val="28"/>
        </w:rPr>
      </w:pPr>
    </w:p>
    <w:p w:rsidR="004C6699" w:rsidRPr="00A934DE" w:rsidRDefault="004C6699" w:rsidP="002F27E3">
      <w:pPr>
        <w:pStyle w:val="a6"/>
        <w:rPr>
          <w:rFonts w:cs="Arial"/>
          <w:bCs/>
          <w:szCs w:val="28"/>
        </w:rPr>
      </w:pPr>
    </w:p>
    <w:p w:rsidR="00930120" w:rsidRPr="00A934DE" w:rsidRDefault="00930120" w:rsidP="002F27E3">
      <w:pPr>
        <w:pStyle w:val="a6"/>
        <w:rPr>
          <w:rFonts w:cs="Arial"/>
          <w:bCs/>
          <w:szCs w:val="28"/>
        </w:rPr>
      </w:pPr>
    </w:p>
    <w:p w:rsidR="00930120" w:rsidRDefault="00930120" w:rsidP="002F27E3">
      <w:pPr>
        <w:pStyle w:val="a6"/>
        <w:rPr>
          <w:rFonts w:cs="Arial"/>
          <w:bCs/>
          <w:szCs w:val="28"/>
        </w:rPr>
      </w:pPr>
    </w:p>
    <w:p w:rsidR="00170D50" w:rsidRPr="00A934DE" w:rsidRDefault="00170D50" w:rsidP="00930120">
      <w:pPr>
        <w:pStyle w:val="a6"/>
        <w:rPr>
          <w:rFonts w:cs="Arial"/>
          <w:bCs/>
          <w:szCs w:val="28"/>
        </w:rPr>
      </w:pPr>
    </w:p>
    <w:bookmarkEnd w:id="0"/>
    <w:p w:rsidR="00930120" w:rsidRDefault="004C6699" w:rsidP="004C6699">
      <w:pPr>
        <w:jc w:val="center"/>
        <w:rPr>
          <w:rFonts w:ascii="Arial" w:hAnsi="Arial" w:cs="Arial"/>
          <w:szCs w:val="28"/>
        </w:rPr>
      </w:pPr>
      <w:r>
        <w:rPr>
          <w:rFonts w:ascii="Arial" w:hAnsi="Arial" w:cs="Arial"/>
          <w:szCs w:val="28"/>
        </w:rPr>
        <w:t>Чебоксары, 202</w:t>
      </w:r>
      <w:r w:rsidR="003B1421">
        <w:rPr>
          <w:rFonts w:ascii="Arial" w:hAnsi="Arial" w:cs="Arial"/>
          <w:szCs w:val="28"/>
        </w:rPr>
        <w:t>3</w:t>
      </w:r>
    </w:p>
    <w:p w:rsidR="007A66A7" w:rsidRPr="005D4794" w:rsidRDefault="007A66A7" w:rsidP="007A66A7">
      <w:pPr>
        <w:pStyle w:val="Default"/>
        <w:shd w:val="clear" w:color="auto" w:fill="FFFFFF" w:themeFill="background1"/>
        <w:ind w:left="-567" w:firstLine="709"/>
        <w:jc w:val="center"/>
        <w:rPr>
          <w:color w:val="auto"/>
          <w:sz w:val="28"/>
          <w:szCs w:val="28"/>
        </w:rPr>
      </w:pPr>
      <w:bookmarkStart w:id="1" w:name="_Hlk24807833"/>
      <w:bookmarkStart w:id="2" w:name="_Hlk44063705"/>
      <w:r w:rsidRPr="005D4794">
        <w:rPr>
          <w:b/>
          <w:bCs/>
          <w:color w:val="auto"/>
          <w:sz w:val="28"/>
          <w:szCs w:val="28"/>
        </w:rPr>
        <w:lastRenderedPageBreak/>
        <w:t>СОСТАВ ГЕНЕРАЛЬНОГО ПЛАНА</w:t>
      </w:r>
    </w:p>
    <w:p w:rsidR="007A66A7" w:rsidRPr="005D4794" w:rsidRDefault="007A66A7" w:rsidP="007A66A7">
      <w:pPr>
        <w:pStyle w:val="Default"/>
        <w:shd w:val="clear" w:color="auto" w:fill="FFFFFF" w:themeFill="background1"/>
        <w:ind w:left="-567" w:firstLine="709"/>
        <w:jc w:val="both"/>
        <w:rPr>
          <w:b/>
          <w:bCs/>
          <w:color w:val="auto"/>
          <w:sz w:val="28"/>
          <w:szCs w:val="28"/>
        </w:rPr>
      </w:pPr>
    </w:p>
    <w:p w:rsidR="007A66A7" w:rsidRPr="005D4794" w:rsidRDefault="007A66A7" w:rsidP="007A66A7">
      <w:pPr>
        <w:pStyle w:val="Default"/>
        <w:numPr>
          <w:ilvl w:val="0"/>
          <w:numId w:val="15"/>
        </w:numPr>
        <w:shd w:val="clear" w:color="auto" w:fill="FFFFFF" w:themeFill="background1"/>
        <w:ind w:left="-567" w:firstLine="709"/>
        <w:jc w:val="both"/>
        <w:rPr>
          <w:b/>
          <w:bCs/>
          <w:color w:val="auto"/>
          <w:sz w:val="28"/>
          <w:szCs w:val="28"/>
        </w:rPr>
      </w:pPr>
      <w:r w:rsidRPr="005D4794">
        <w:rPr>
          <w:b/>
          <w:bCs/>
          <w:color w:val="auto"/>
          <w:sz w:val="28"/>
          <w:szCs w:val="28"/>
        </w:rPr>
        <w:t>Генеральный план</w:t>
      </w:r>
    </w:p>
    <w:p w:rsidR="007A66A7" w:rsidRPr="005D4794" w:rsidRDefault="007A66A7" w:rsidP="007A66A7">
      <w:pPr>
        <w:pStyle w:val="Default"/>
        <w:shd w:val="clear" w:color="auto" w:fill="FFFFFF" w:themeFill="background1"/>
        <w:ind w:left="-567" w:firstLine="709"/>
        <w:jc w:val="both"/>
        <w:rPr>
          <w:color w:val="auto"/>
          <w:sz w:val="28"/>
          <w:szCs w:val="28"/>
        </w:rPr>
      </w:pPr>
    </w:p>
    <w:p w:rsidR="007A66A7" w:rsidRPr="005D4794" w:rsidRDefault="007A66A7" w:rsidP="007A66A7">
      <w:pPr>
        <w:pStyle w:val="Default"/>
        <w:shd w:val="clear" w:color="auto" w:fill="FFFFFF" w:themeFill="background1"/>
        <w:ind w:firstLine="709"/>
        <w:jc w:val="both"/>
        <w:rPr>
          <w:color w:val="auto"/>
          <w:sz w:val="28"/>
          <w:szCs w:val="28"/>
        </w:rPr>
      </w:pPr>
      <w:r w:rsidRPr="005D4794">
        <w:rPr>
          <w:b/>
          <w:bCs/>
          <w:color w:val="auto"/>
          <w:sz w:val="28"/>
          <w:szCs w:val="28"/>
        </w:rPr>
        <w:t xml:space="preserve">1. Положение о территориальном планировании </w:t>
      </w:r>
    </w:p>
    <w:p w:rsidR="007A66A7" w:rsidRPr="005D4794" w:rsidRDefault="007A66A7" w:rsidP="007A66A7">
      <w:pPr>
        <w:pStyle w:val="Default"/>
        <w:shd w:val="clear" w:color="auto" w:fill="FFFFFF" w:themeFill="background1"/>
        <w:ind w:firstLine="709"/>
        <w:jc w:val="both"/>
        <w:rPr>
          <w:color w:val="auto"/>
          <w:sz w:val="28"/>
          <w:szCs w:val="28"/>
        </w:rPr>
      </w:pPr>
      <w:r>
        <w:rPr>
          <w:b/>
          <w:bCs/>
          <w:color w:val="auto"/>
          <w:sz w:val="28"/>
          <w:szCs w:val="28"/>
        </w:rPr>
        <w:t>2</w:t>
      </w:r>
      <w:r w:rsidRPr="005D4794">
        <w:rPr>
          <w:b/>
          <w:bCs/>
          <w:color w:val="auto"/>
          <w:sz w:val="28"/>
          <w:szCs w:val="28"/>
        </w:rPr>
        <w:t xml:space="preserve">. Карта границ населенных пунктов (в том числе границ образуемых населенных пунктов), входящих в состав </w:t>
      </w:r>
      <w:r>
        <w:rPr>
          <w:b/>
          <w:bCs/>
          <w:color w:val="auto"/>
          <w:sz w:val="28"/>
          <w:szCs w:val="28"/>
        </w:rPr>
        <w:t>городского округа</w:t>
      </w:r>
      <w:r w:rsidRPr="005D4794">
        <w:rPr>
          <w:b/>
          <w:bCs/>
          <w:color w:val="auto"/>
          <w:sz w:val="28"/>
          <w:szCs w:val="28"/>
        </w:rPr>
        <w:t xml:space="preserve"> </w:t>
      </w:r>
    </w:p>
    <w:p w:rsidR="007A66A7" w:rsidRPr="005D4794" w:rsidRDefault="007A66A7" w:rsidP="007A66A7">
      <w:pPr>
        <w:pStyle w:val="Default"/>
        <w:shd w:val="clear" w:color="auto" w:fill="FFFFFF" w:themeFill="background1"/>
        <w:ind w:firstLine="709"/>
        <w:jc w:val="both"/>
        <w:rPr>
          <w:color w:val="auto"/>
          <w:sz w:val="28"/>
          <w:szCs w:val="28"/>
        </w:rPr>
      </w:pPr>
      <w:r>
        <w:rPr>
          <w:b/>
          <w:bCs/>
          <w:color w:val="auto"/>
          <w:sz w:val="28"/>
          <w:szCs w:val="28"/>
        </w:rPr>
        <w:t>3</w:t>
      </w:r>
      <w:r w:rsidRPr="005D4794">
        <w:rPr>
          <w:b/>
          <w:bCs/>
          <w:color w:val="auto"/>
          <w:sz w:val="28"/>
          <w:szCs w:val="28"/>
        </w:rPr>
        <w:t xml:space="preserve">. Карта функциональных зон </w:t>
      </w:r>
      <w:r>
        <w:rPr>
          <w:b/>
          <w:bCs/>
          <w:color w:val="auto"/>
          <w:sz w:val="28"/>
          <w:szCs w:val="28"/>
        </w:rPr>
        <w:t>городского округа</w:t>
      </w:r>
      <w:r w:rsidRPr="005D4794">
        <w:rPr>
          <w:b/>
          <w:bCs/>
          <w:color w:val="auto"/>
          <w:sz w:val="28"/>
          <w:szCs w:val="28"/>
        </w:rPr>
        <w:t xml:space="preserve"> </w:t>
      </w:r>
    </w:p>
    <w:p w:rsidR="007A66A7" w:rsidRPr="005D4794" w:rsidRDefault="007A66A7" w:rsidP="007A66A7">
      <w:pPr>
        <w:pStyle w:val="Default"/>
        <w:shd w:val="clear" w:color="auto" w:fill="FFFFFF" w:themeFill="background1"/>
        <w:ind w:firstLine="709"/>
        <w:jc w:val="both"/>
        <w:rPr>
          <w:color w:val="auto"/>
          <w:sz w:val="28"/>
          <w:szCs w:val="28"/>
        </w:rPr>
      </w:pPr>
    </w:p>
    <w:p w:rsidR="007A66A7" w:rsidRPr="005D4794" w:rsidRDefault="007A66A7" w:rsidP="007A66A7">
      <w:pPr>
        <w:pStyle w:val="Default"/>
        <w:shd w:val="clear" w:color="auto" w:fill="FFFFFF" w:themeFill="background1"/>
        <w:ind w:firstLine="709"/>
        <w:jc w:val="both"/>
        <w:rPr>
          <w:color w:val="auto"/>
          <w:sz w:val="28"/>
          <w:szCs w:val="28"/>
        </w:rPr>
      </w:pPr>
      <w:r w:rsidRPr="005D4794">
        <w:rPr>
          <w:color w:val="auto"/>
          <w:sz w:val="28"/>
          <w:szCs w:val="28"/>
        </w:rPr>
        <w:t>Приложения</w:t>
      </w:r>
      <w:r w:rsidRPr="005D4794">
        <w:rPr>
          <w:b/>
          <w:bCs/>
          <w:color w:val="auto"/>
          <w:sz w:val="28"/>
          <w:szCs w:val="28"/>
        </w:rPr>
        <w:t xml:space="preserve">: </w:t>
      </w:r>
    </w:p>
    <w:p w:rsidR="007A66A7" w:rsidRPr="005D4794" w:rsidRDefault="007A66A7" w:rsidP="007A66A7">
      <w:pPr>
        <w:pStyle w:val="Default"/>
        <w:shd w:val="clear" w:color="auto" w:fill="FFFFFF" w:themeFill="background1"/>
        <w:ind w:firstLine="709"/>
        <w:jc w:val="both"/>
        <w:rPr>
          <w:color w:val="auto"/>
          <w:sz w:val="28"/>
          <w:szCs w:val="28"/>
        </w:rPr>
      </w:pPr>
      <w:r w:rsidRPr="005D4794">
        <w:rPr>
          <w:color w:val="auto"/>
          <w:sz w:val="28"/>
          <w:szCs w:val="28"/>
        </w:rPr>
        <w:t xml:space="preserve">Копия карты границ населенных пунктов (в том числе образуемых населенных пунктов) в растровом формате </w:t>
      </w:r>
    </w:p>
    <w:p w:rsidR="007A66A7" w:rsidRPr="005D4794" w:rsidRDefault="007A66A7" w:rsidP="007A66A7">
      <w:pPr>
        <w:shd w:val="clear" w:color="auto" w:fill="FFFFFF" w:themeFill="background1"/>
        <w:ind w:firstLine="709"/>
        <w:rPr>
          <w:szCs w:val="28"/>
        </w:rPr>
      </w:pPr>
      <w:r w:rsidRPr="005D4794">
        <w:rPr>
          <w:szCs w:val="28"/>
        </w:rPr>
        <w:t xml:space="preserve">Копия карты функциональных зон </w:t>
      </w:r>
      <w:r>
        <w:rPr>
          <w:szCs w:val="28"/>
        </w:rPr>
        <w:t>городского округа</w:t>
      </w:r>
      <w:r w:rsidRPr="005D4794">
        <w:rPr>
          <w:szCs w:val="28"/>
        </w:rPr>
        <w:t xml:space="preserve"> в растровом формате</w:t>
      </w:r>
      <w:r>
        <w:rPr>
          <w:szCs w:val="28"/>
        </w:rPr>
        <w:t xml:space="preserve"> – М 1:25000</w:t>
      </w:r>
    </w:p>
    <w:p w:rsidR="007A66A7" w:rsidRPr="005D4794" w:rsidRDefault="007A66A7" w:rsidP="007A66A7">
      <w:pPr>
        <w:shd w:val="clear" w:color="auto" w:fill="FFFFFF" w:themeFill="background1"/>
        <w:ind w:firstLine="709"/>
        <w:rPr>
          <w:szCs w:val="28"/>
        </w:rPr>
      </w:pPr>
      <w:r w:rsidRPr="005D4794">
        <w:rPr>
          <w:szCs w:val="28"/>
        </w:rPr>
        <w:t xml:space="preserve">Копия карты функциональных зон </w:t>
      </w:r>
      <w:r>
        <w:rPr>
          <w:szCs w:val="28"/>
        </w:rPr>
        <w:t>городского округа</w:t>
      </w:r>
      <w:r w:rsidRPr="005D4794">
        <w:rPr>
          <w:szCs w:val="28"/>
        </w:rPr>
        <w:t xml:space="preserve"> в растровом формате</w:t>
      </w:r>
      <w:r>
        <w:rPr>
          <w:szCs w:val="28"/>
        </w:rPr>
        <w:t xml:space="preserve"> – М 1:5000</w:t>
      </w:r>
    </w:p>
    <w:p w:rsidR="007A66A7" w:rsidRPr="005D4794" w:rsidRDefault="007A66A7" w:rsidP="007A66A7">
      <w:pPr>
        <w:pStyle w:val="Default"/>
        <w:numPr>
          <w:ilvl w:val="0"/>
          <w:numId w:val="15"/>
        </w:numPr>
        <w:shd w:val="clear" w:color="auto" w:fill="FFFFFF" w:themeFill="background1"/>
        <w:ind w:left="0" w:firstLine="709"/>
        <w:jc w:val="both"/>
        <w:rPr>
          <w:b/>
          <w:bCs/>
          <w:color w:val="auto"/>
          <w:sz w:val="28"/>
          <w:szCs w:val="28"/>
        </w:rPr>
      </w:pPr>
      <w:r w:rsidRPr="005D4794">
        <w:rPr>
          <w:b/>
          <w:bCs/>
          <w:color w:val="auto"/>
          <w:sz w:val="28"/>
          <w:szCs w:val="28"/>
        </w:rPr>
        <w:t>Материалы по обоснованию генерального плана</w:t>
      </w:r>
    </w:p>
    <w:p w:rsidR="007A66A7" w:rsidRPr="005D4794" w:rsidRDefault="007A66A7" w:rsidP="007A66A7">
      <w:pPr>
        <w:pStyle w:val="Default"/>
        <w:shd w:val="clear" w:color="auto" w:fill="FFFFFF" w:themeFill="background1"/>
        <w:ind w:firstLine="709"/>
        <w:jc w:val="both"/>
        <w:rPr>
          <w:color w:val="auto"/>
          <w:sz w:val="28"/>
          <w:szCs w:val="28"/>
        </w:rPr>
      </w:pPr>
    </w:p>
    <w:p w:rsidR="007A66A7" w:rsidRPr="005D4794" w:rsidRDefault="007A66A7" w:rsidP="007A66A7">
      <w:pPr>
        <w:pStyle w:val="Default"/>
        <w:shd w:val="clear" w:color="auto" w:fill="FFFFFF" w:themeFill="background1"/>
        <w:ind w:firstLine="709"/>
        <w:jc w:val="both"/>
        <w:rPr>
          <w:color w:val="auto"/>
          <w:sz w:val="28"/>
          <w:szCs w:val="28"/>
        </w:rPr>
      </w:pPr>
      <w:r w:rsidRPr="005D4794">
        <w:rPr>
          <w:b/>
          <w:bCs/>
          <w:color w:val="auto"/>
          <w:sz w:val="28"/>
          <w:szCs w:val="28"/>
        </w:rPr>
        <w:t xml:space="preserve">1. Материалы по обоснованию генерального плана в текстовой форме </w:t>
      </w:r>
    </w:p>
    <w:p w:rsidR="007A66A7" w:rsidRPr="005D4794" w:rsidRDefault="007A66A7" w:rsidP="007A66A7">
      <w:pPr>
        <w:pStyle w:val="Default"/>
        <w:shd w:val="clear" w:color="auto" w:fill="FFFFFF" w:themeFill="background1"/>
        <w:ind w:firstLine="709"/>
        <w:jc w:val="both"/>
        <w:rPr>
          <w:color w:val="auto"/>
          <w:sz w:val="28"/>
          <w:szCs w:val="28"/>
        </w:rPr>
      </w:pPr>
      <w:r w:rsidRPr="005D4794">
        <w:rPr>
          <w:b/>
          <w:bCs/>
          <w:color w:val="auto"/>
          <w:sz w:val="28"/>
          <w:szCs w:val="28"/>
        </w:rPr>
        <w:t xml:space="preserve">2. Материалы по обоснованию генерального плана в виде карт </w:t>
      </w:r>
    </w:p>
    <w:p w:rsidR="007A66A7" w:rsidRPr="005D4794" w:rsidRDefault="007A66A7" w:rsidP="007A66A7">
      <w:pPr>
        <w:pStyle w:val="Default"/>
        <w:shd w:val="clear" w:color="auto" w:fill="FFFFFF" w:themeFill="background1"/>
        <w:ind w:firstLine="709"/>
        <w:jc w:val="both"/>
        <w:rPr>
          <w:color w:val="auto"/>
          <w:sz w:val="28"/>
          <w:szCs w:val="28"/>
        </w:rPr>
      </w:pPr>
    </w:p>
    <w:p w:rsidR="007A66A7" w:rsidRPr="005D4794" w:rsidRDefault="007A66A7" w:rsidP="007A66A7">
      <w:pPr>
        <w:pStyle w:val="Default"/>
        <w:shd w:val="clear" w:color="auto" w:fill="FFFFFF" w:themeFill="background1"/>
        <w:ind w:firstLine="709"/>
        <w:jc w:val="both"/>
        <w:rPr>
          <w:color w:val="auto"/>
          <w:sz w:val="28"/>
          <w:szCs w:val="28"/>
        </w:rPr>
      </w:pPr>
      <w:r w:rsidRPr="005D4794">
        <w:rPr>
          <w:color w:val="auto"/>
          <w:sz w:val="28"/>
          <w:szCs w:val="28"/>
        </w:rPr>
        <w:t>Приложени</w:t>
      </w:r>
      <w:r w:rsidR="00DD137B">
        <w:rPr>
          <w:color w:val="auto"/>
          <w:sz w:val="28"/>
          <w:szCs w:val="28"/>
        </w:rPr>
        <w:t>я</w:t>
      </w:r>
      <w:r w:rsidRPr="005D4794">
        <w:rPr>
          <w:color w:val="auto"/>
          <w:sz w:val="28"/>
          <w:szCs w:val="28"/>
        </w:rPr>
        <w:t xml:space="preserve">: </w:t>
      </w:r>
    </w:p>
    <w:p w:rsidR="00DD137B" w:rsidRPr="006233E9" w:rsidRDefault="00DD137B" w:rsidP="00DD137B">
      <w:pPr>
        <w:ind w:firstLine="709"/>
        <w:rPr>
          <w:szCs w:val="28"/>
        </w:rPr>
      </w:pPr>
      <w:r>
        <w:rPr>
          <w:szCs w:val="28"/>
        </w:rPr>
        <w:t>Карта</w:t>
      </w:r>
      <w:r w:rsidRPr="006233E9">
        <w:rPr>
          <w:szCs w:val="28"/>
        </w:rPr>
        <w:t xml:space="preserve"> материалов по обоснованию генерального плана в виде карт в растровом формате (</w:t>
      </w:r>
      <w:r>
        <w:rPr>
          <w:szCs w:val="28"/>
        </w:rPr>
        <w:t>карта</w:t>
      </w:r>
      <w:r w:rsidRPr="0059266A">
        <w:rPr>
          <w:szCs w:val="28"/>
        </w:rPr>
        <w:t xml:space="preserve"> использования </w:t>
      </w:r>
      <w:proofErr w:type="gramStart"/>
      <w:r w:rsidRPr="0059266A">
        <w:rPr>
          <w:szCs w:val="28"/>
        </w:rPr>
        <w:t>территории  с</w:t>
      </w:r>
      <w:proofErr w:type="gramEnd"/>
      <w:r w:rsidRPr="0059266A">
        <w:rPr>
          <w:szCs w:val="28"/>
        </w:rPr>
        <w:t xml:space="preserve"> отображением особых экономических зон, особо охраняемых природных территорий федерального, регионального, местного значения, территорий объектов культурного наследия, зон с особыми условиями использования территорий</w:t>
      </w:r>
      <w:r w:rsidRPr="006233E9">
        <w:rPr>
          <w:szCs w:val="28"/>
        </w:rPr>
        <w:t>) – М 1:25000</w:t>
      </w:r>
    </w:p>
    <w:p w:rsidR="00DD137B" w:rsidRPr="006233E9" w:rsidRDefault="00DD137B" w:rsidP="00DD137B">
      <w:pPr>
        <w:pStyle w:val="Default"/>
        <w:shd w:val="clear" w:color="auto" w:fill="FFFFFF" w:themeFill="background1"/>
        <w:ind w:firstLine="709"/>
        <w:jc w:val="both"/>
        <w:rPr>
          <w:color w:val="auto"/>
          <w:sz w:val="28"/>
          <w:szCs w:val="28"/>
        </w:rPr>
      </w:pPr>
      <w:r>
        <w:rPr>
          <w:color w:val="auto"/>
          <w:sz w:val="28"/>
          <w:szCs w:val="28"/>
        </w:rPr>
        <w:t>Карта</w:t>
      </w:r>
      <w:r w:rsidRPr="006233E9">
        <w:rPr>
          <w:color w:val="auto"/>
          <w:sz w:val="28"/>
          <w:szCs w:val="28"/>
        </w:rPr>
        <w:t xml:space="preserve"> материалов по обоснованию генерального плана в виде карт в растровом формате (</w:t>
      </w:r>
      <w:r w:rsidRPr="0059266A">
        <w:rPr>
          <w:color w:val="auto"/>
          <w:sz w:val="28"/>
          <w:szCs w:val="28"/>
        </w:rPr>
        <w:t>карта использования территории с отображением особых экономических зон, особо охраняемых природных территорий федерального, регионального, местного значения, территорий объектов культурного наследия, зон с особыми условиями использования территорий</w:t>
      </w:r>
      <w:r w:rsidRPr="006233E9">
        <w:rPr>
          <w:color w:val="auto"/>
          <w:sz w:val="28"/>
          <w:szCs w:val="28"/>
        </w:rPr>
        <w:t>) – М 1:5000</w:t>
      </w:r>
    </w:p>
    <w:p w:rsidR="00DD137B" w:rsidRPr="006233E9" w:rsidRDefault="00DD137B" w:rsidP="00DD137B">
      <w:pPr>
        <w:pStyle w:val="Default"/>
        <w:shd w:val="clear" w:color="auto" w:fill="FFFFFF" w:themeFill="background1"/>
        <w:ind w:firstLine="709"/>
        <w:jc w:val="both"/>
        <w:rPr>
          <w:color w:val="auto"/>
          <w:sz w:val="28"/>
          <w:szCs w:val="28"/>
        </w:rPr>
      </w:pPr>
      <w:r>
        <w:rPr>
          <w:color w:val="auto"/>
          <w:sz w:val="28"/>
          <w:szCs w:val="28"/>
        </w:rPr>
        <w:t>Карта</w:t>
      </w:r>
      <w:r w:rsidRPr="006233E9">
        <w:rPr>
          <w:color w:val="auto"/>
          <w:sz w:val="28"/>
          <w:szCs w:val="28"/>
        </w:rPr>
        <w:t xml:space="preserve"> материалов по обоснованию генерального плана в виде карт в растровом формате (карта транспортной инфраструктуры городского округа) – М 1:25000</w:t>
      </w:r>
    </w:p>
    <w:p w:rsidR="00DD137B" w:rsidRDefault="00DD137B" w:rsidP="00DD137B">
      <w:pPr>
        <w:ind w:firstLine="709"/>
        <w:rPr>
          <w:szCs w:val="28"/>
        </w:rPr>
      </w:pPr>
      <w:r>
        <w:rPr>
          <w:szCs w:val="28"/>
        </w:rPr>
        <w:t>Карта</w:t>
      </w:r>
      <w:r w:rsidRPr="006233E9">
        <w:rPr>
          <w:szCs w:val="28"/>
        </w:rPr>
        <w:t xml:space="preserve"> материалов по обоснованию генерального плана в виде карт в растровом формате (</w:t>
      </w:r>
      <w:r w:rsidRPr="008E3EF4">
        <w:rPr>
          <w:szCs w:val="28"/>
        </w:rPr>
        <w:t>карта инженерной инфраструктуры и инженерного благоустройства</w:t>
      </w:r>
      <w:r>
        <w:rPr>
          <w:szCs w:val="28"/>
        </w:rPr>
        <w:t>. К</w:t>
      </w:r>
      <w:r w:rsidRPr="008E3EF4">
        <w:rPr>
          <w:szCs w:val="28"/>
        </w:rPr>
        <w:t>арта инженерных сетей водоснабжения, теплоснабжения и водоотведения</w:t>
      </w:r>
      <w:r w:rsidRPr="006233E9">
        <w:rPr>
          <w:szCs w:val="28"/>
        </w:rPr>
        <w:t>) – М 1:25000</w:t>
      </w:r>
    </w:p>
    <w:p w:rsidR="00DD137B" w:rsidRPr="006233E9" w:rsidRDefault="00DD137B" w:rsidP="00DD137B">
      <w:pPr>
        <w:ind w:firstLine="709"/>
        <w:rPr>
          <w:szCs w:val="28"/>
        </w:rPr>
      </w:pPr>
      <w:r>
        <w:rPr>
          <w:szCs w:val="28"/>
        </w:rPr>
        <w:t>Карта</w:t>
      </w:r>
      <w:r w:rsidRPr="006233E9">
        <w:rPr>
          <w:szCs w:val="28"/>
        </w:rPr>
        <w:t xml:space="preserve"> материалов по обоснованию генерального плана в виде карт в растровом формате (</w:t>
      </w:r>
      <w:r w:rsidRPr="008E3EF4">
        <w:rPr>
          <w:szCs w:val="28"/>
        </w:rPr>
        <w:t xml:space="preserve">карта инженерной инфраструктуры и инженерного </w:t>
      </w:r>
      <w:r w:rsidRPr="008E3EF4">
        <w:rPr>
          <w:szCs w:val="28"/>
        </w:rPr>
        <w:lastRenderedPageBreak/>
        <w:t>благоустройства</w:t>
      </w:r>
      <w:r>
        <w:rPr>
          <w:szCs w:val="28"/>
        </w:rPr>
        <w:t>.</w:t>
      </w:r>
      <w:r w:rsidRPr="008E3EF4">
        <w:rPr>
          <w:szCs w:val="28"/>
        </w:rPr>
        <w:t xml:space="preserve"> </w:t>
      </w:r>
      <w:r>
        <w:rPr>
          <w:szCs w:val="28"/>
        </w:rPr>
        <w:t>К</w:t>
      </w:r>
      <w:r w:rsidRPr="008E3EF4">
        <w:rPr>
          <w:szCs w:val="28"/>
        </w:rPr>
        <w:t>арта инженерных сетей</w:t>
      </w:r>
      <w:r>
        <w:rPr>
          <w:szCs w:val="28"/>
        </w:rPr>
        <w:t xml:space="preserve"> </w:t>
      </w:r>
      <w:r w:rsidRPr="008E3EF4">
        <w:rPr>
          <w:szCs w:val="28"/>
        </w:rPr>
        <w:t>электроснабжения и связи</w:t>
      </w:r>
      <w:r w:rsidRPr="006233E9">
        <w:rPr>
          <w:szCs w:val="28"/>
        </w:rPr>
        <w:t>) – М 1:25000</w:t>
      </w:r>
      <w:r>
        <w:rPr>
          <w:szCs w:val="28"/>
        </w:rPr>
        <w:t>.</w:t>
      </w:r>
    </w:p>
    <w:p w:rsidR="00DD137B" w:rsidRPr="006233E9" w:rsidRDefault="00DD137B" w:rsidP="00DD137B">
      <w:pPr>
        <w:pStyle w:val="Default"/>
        <w:shd w:val="clear" w:color="auto" w:fill="FFFFFF" w:themeFill="background1"/>
        <w:ind w:firstLine="709"/>
        <w:jc w:val="both"/>
        <w:rPr>
          <w:color w:val="auto"/>
          <w:sz w:val="28"/>
          <w:szCs w:val="28"/>
        </w:rPr>
      </w:pPr>
      <w:r>
        <w:rPr>
          <w:color w:val="auto"/>
          <w:sz w:val="28"/>
          <w:szCs w:val="28"/>
        </w:rPr>
        <w:t>Карта</w:t>
      </w:r>
      <w:r w:rsidRPr="006233E9">
        <w:rPr>
          <w:color w:val="auto"/>
          <w:sz w:val="28"/>
          <w:szCs w:val="28"/>
        </w:rPr>
        <w:t xml:space="preserve"> материалов по обоснованию генерального плана в виде карт в растровом формате (карта расположений объектов местного значения городского округа) – М 1:25000</w:t>
      </w:r>
    </w:p>
    <w:p w:rsidR="00DD137B" w:rsidRDefault="00DD137B" w:rsidP="00DD137B">
      <w:pPr>
        <w:ind w:firstLine="709"/>
        <w:rPr>
          <w:szCs w:val="28"/>
        </w:rPr>
      </w:pPr>
      <w:r>
        <w:rPr>
          <w:szCs w:val="28"/>
        </w:rPr>
        <w:t>Карта</w:t>
      </w:r>
      <w:r w:rsidRPr="006233E9">
        <w:rPr>
          <w:szCs w:val="28"/>
        </w:rPr>
        <w:t xml:space="preserve"> материалов по обоснованию генерального плана в виде карт в растровом формате (карта границ территорий, подверженных риску возникновения чрезвычайных ситуаций природного и техногенного характера) – М 1:25000</w:t>
      </w:r>
    </w:p>
    <w:p w:rsidR="00DD137B" w:rsidRPr="006233E9" w:rsidRDefault="00DD137B" w:rsidP="00DD137B">
      <w:pPr>
        <w:ind w:firstLine="709"/>
        <w:rPr>
          <w:szCs w:val="28"/>
        </w:rPr>
      </w:pPr>
      <w:r>
        <w:rPr>
          <w:szCs w:val="28"/>
        </w:rPr>
        <w:t>Карта</w:t>
      </w:r>
      <w:r w:rsidRPr="006233E9">
        <w:rPr>
          <w:szCs w:val="28"/>
        </w:rPr>
        <w:t xml:space="preserve"> материалов по обоснованию генерального плана в виде карт в растровом формате (</w:t>
      </w:r>
      <w:r w:rsidRPr="00F707BE">
        <w:rPr>
          <w:szCs w:val="28"/>
        </w:rPr>
        <w:t>карта границ территорий, подверженных риску возникновения чрезвычайных ситуаций природного и техногенного характера</w:t>
      </w:r>
      <w:r w:rsidRPr="006233E9">
        <w:rPr>
          <w:szCs w:val="28"/>
        </w:rPr>
        <w:t>) – М 1:25000</w:t>
      </w:r>
    </w:p>
    <w:p w:rsidR="007A66A7" w:rsidRPr="005D4794" w:rsidRDefault="007A66A7" w:rsidP="007A66A7">
      <w:pPr>
        <w:pStyle w:val="Default"/>
        <w:shd w:val="clear" w:color="auto" w:fill="FFFFFF" w:themeFill="background1"/>
        <w:ind w:firstLine="709"/>
        <w:jc w:val="both"/>
        <w:rPr>
          <w:color w:val="auto"/>
          <w:sz w:val="28"/>
          <w:szCs w:val="28"/>
        </w:rPr>
      </w:pPr>
    </w:p>
    <w:p w:rsidR="007A66A7" w:rsidRPr="005D4794" w:rsidRDefault="007A66A7" w:rsidP="007A66A7">
      <w:pPr>
        <w:pStyle w:val="Default"/>
        <w:shd w:val="clear" w:color="auto" w:fill="FFFFFF" w:themeFill="background1"/>
        <w:ind w:firstLine="709"/>
        <w:jc w:val="both"/>
        <w:rPr>
          <w:color w:val="auto"/>
          <w:sz w:val="28"/>
          <w:szCs w:val="28"/>
        </w:rPr>
      </w:pPr>
      <w:r w:rsidRPr="005D4794">
        <w:rPr>
          <w:b/>
          <w:bCs/>
          <w:color w:val="auto"/>
          <w:sz w:val="28"/>
          <w:szCs w:val="28"/>
        </w:rPr>
        <w:t xml:space="preserve">Обязательное приложение к генеральному плану: </w:t>
      </w:r>
    </w:p>
    <w:p w:rsidR="007A66A7" w:rsidRPr="005D4794" w:rsidRDefault="007A66A7" w:rsidP="007A66A7">
      <w:pPr>
        <w:shd w:val="clear" w:color="auto" w:fill="FFFFFF" w:themeFill="background1"/>
        <w:ind w:firstLine="709"/>
        <w:rPr>
          <w:szCs w:val="28"/>
        </w:rPr>
      </w:pPr>
      <w:r w:rsidRPr="005D4794">
        <w:rPr>
          <w:szCs w:val="28"/>
        </w:rPr>
        <w:t xml:space="preserve">Сведения о границах населенных пунктов (в том числе образуемых населенных пунктов), входящих в состав </w:t>
      </w:r>
      <w:r>
        <w:rPr>
          <w:szCs w:val="28"/>
        </w:rPr>
        <w:t>муниципального округа</w:t>
      </w:r>
    </w:p>
    <w:p w:rsidR="00917114" w:rsidRPr="005D4794" w:rsidRDefault="00917114" w:rsidP="004C6699">
      <w:pPr>
        <w:shd w:val="clear" w:color="auto" w:fill="FFFFFF" w:themeFill="background1"/>
        <w:ind w:left="-567" w:firstLine="709"/>
        <w:rPr>
          <w:szCs w:val="28"/>
        </w:rPr>
      </w:pPr>
    </w:p>
    <w:p w:rsidR="00094D7D" w:rsidRPr="00930120" w:rsidRDefault="00FC440C" w:rsidP="00930120">
      <w:pPr>
        <w:pStyle w:val="1"/>
        <w:numPr>
          <w:ilvl w:val="0"/>
          <w:numId w:val="0"/>
        </w:numPr>
        <w:ind w:left="432"/>
        <w:jc w:val="center"/>
        <w:rPr>
          <w:rFonts w:cs="Arial"/>
        </w:rPr>
      </w:pPr>
      <w:bookmarkStart w:id="3" w:name="_Hlk39604880"/>
      <w:bookmarkStart w:id="4" w:name="_Toc149576381"/>
      <w:bookmarkEnd w:id="1"/>
      <w:bookmarkEnd w:id="2"/>
      <w:r w:rsidRPr="00930120">
        <w:rPr>
          <w:rFonts w:cs="Arial"/>
        </w:rPr>
        <w:lastRenderedPageBreak/>
        <w:t>СОДЕРЖАНИЕ</w:t>
      </w:r>
      <w:bookmarkEnd w:id="4"/>
    </w:p>
    <w:p w:rsidR="009928C8" w:rsidRDefault="00AA200C">
      <w:pPr>
        <w:pStyle w:val="12"/>
        <w:rPr>
          <w:rFonts w:asciiTheme="minorHAnsi" w:eastAsiaTheme="minorEastAsia" w:hAnsiTheme="minorHAnsi" w:cstheme="minorBidi"/>
          <w:noProof/>
          <w:sz w:val="22"/>
          <w:szCs w:val="22"/>
        </w:rPr>
      </w:pPr>
      <w:r w:rsidRPr="00560DDA">
        <w:rPr>
          <w:b/>
          <w:sz w:val="24"/>
        </w:rPr>
        <w:fldChar w:fldCharType="begin"/>
      </w:r>
      <w:r w:rsidR="00D84233" w:rsidRPr="00560DDA">
        <w:rPr>
          <w:b/>
          <w:sz w:val="24"/>
        </w:rPr>
        <w:instrText xml:space="preserve"> TOC \o "1-5" \h \z \u </w:instrText>
      </w:r>
      <w:r w:rsidRPr="00560DDA">
        <w:rPr>
          <w:b/>
          <w:sz w:val="24"/>
        </w:rPr>
        <w:fldChar w:fldCharType="separate"/>
      </w:r>
      <w:hyperlink w:anchor="_Toc149576381" w:history="1">
        <w:r w:rsidR="009928C8" w:rsidRPr="002654CB">
          <w:rPr>
            <w:rStyle w:val="ae"/>
            <w:rFonts w:cs="Arial"/>
            <w:noProof/>
          </w:rPr>
          <w:t>СОДЕРЖАНИЕ</w:t>
        </w:r>
        <w:r w:rsidR="009928C8">
          <w:rPr>
            <w:noProof/>
            <w:webHidden/>
          </w:rPr>
          <w:tab/>
        </w:r>
        <w:r w:rsidR="009928C8">
          <w:rPr>
            <w:noProof/>
            <w:webHidden/>
          </w:rPr>
          <w:fldChar w:fldCharType="begin"/>
        </w:r>
        <w:r w:rsidR="009928C8">
          <w:rPr>
            <w:noProof/>
            <w:webHidden/>
          </w:rPr>
          <w:instrText xml:space="preserve"> PAGEREF _Toc149576381 \h </w:instrText>
        </w:r>
        <w:r w:rsidR="009928C8">
          <w:rPr>
            <w:noProof/>
            <w:webHidden/>
          </w:rPr>
        </w:r>
        <w:r w:rsidR="009928C8">
          <w:rPr>
            <w:noProof/>
            <w:webHidden/>
          </w:rPr>
          <w:fldChar w:fldCharType="separate"/>
        </w:r>
        <w:r w:rsidR="009928C8">
          <w:rPr>
            <w:noProof/>
            <w:webHidden/>
          </w:rPr>
          <w:t>4</w:t>
        </w:r>
        <w:r w:rsidR="009928C8">
          <w:rPr>
            <w:noProof/>
            <w:webHidden/>
          </w:rPr>
          <w:fldChar w:fldCharType="end"/>
        </w:r>
      </w:hyperlink>
    </w:p>
    <w:p w:rsidR="009928C8" w:rsidRDefault="009928C8">
      <w:pPr>
        <w:pStyle w:val="12"/>
        <w:rPr>
          <w:rFonts w:asciiTheme="minorHAnsi" w:eastAsiaTheme="minorEastAsia" w:hAnsiTheme="minorHAnsi" w:cstheme="minorBidi"/>
          <w:noProof/>
          <w:sz w:val="22"/>
          <w:szCs w:val="22"/>
        </w:rPr>
      </w:pPr>
      <w:hyperlink w:anchor="_Toc149576382" w:history="1">
        <w:r w:rsidRPr="002654CB">
          <w:rPr>
            <w:rStyle w:val="ae"/>
            <w:noProof/>
          </w:rPr>
          <w:t>Введение</w:t>
        </w:r>
        <w:r>
          <w:rPr>
            <w:noProof/>
            <w:webHidden/>
          </w:rPr>
          <w:tab/>
        </w:r>
        <w:r>
          <w:rPr>
            <w:noProof/>
            <w:webHidden/>
          </w:rPr>
          <w:fldChar w:fldCharType="begin"/>
        </w:r>
        <w:r>
          <w:rPr>
            <w:noProof/>
            <w:webHidden/>
          </w:rPr>
          <w:instrText xml:space="preserve"> PAGEREF _Toc149576382 \h </w:instrText>
        </w:r>
        <w:r>
          <w:rPr>
            <w:noProof/>
            <w:webHidden/>
          </w:rPr>
        </w:r>
        <w:r>
          <w:rPr>
            <w:noProof/>
            <w:webHidden/>
          </w:rPr>
          <w:fldChar w:fldCharType="separate"/>
        </w:r>
        <w:r>
          <w:rPr>
            <w:noProof/>
            <w:webHidden/>
          </w:rPr>
          <w:t>5</w:t>
        </w:r>
        <w:r>
          <w:rPr>
            <w:noProof/>
            <w:webHidden/>
          </w:rPr>
          <w:fldChar w:fldCharType="end"/>
        </w:r>
      </w:hyperlink>
    </w:p>
    <w:p w:rsidR="009928C8" w:rsidRDefault="009928C8">
      <w:pPr>
        <w:pStyle w:val="12"/>
        <w:rPr>
          <w:rFonts w:asciiTheme="minorHAnsi" w:eastAsiaTheme="minorEastAsia" w:hAnsiTheme="minorHAnsi" w:cstheme="minorBidi"/>
          <w:noProof/>
          <w:sz w:val="22"/>
          <w:szCs w:val="22"/>
        </w:rPr>
      </w:pPr>
      <w:hyperlink w:anchor="_Toc149576383" w:history="1">
        <w:r w:rsidRPr="002654CB">
          <w:rPr>
            <w:rStyle w:val="ae"/>
            <w:rFonts w:cs="Arial"/>
            <w:noProof/>
          </w:rPr>
          <w:t xml:space="preserve">РАЗДЕЛ 1. </w:t>
        </w:r>
        <w:r w:rsidRPr="002654CB">
          <w:rPr>
            <w:rStyle w:val="ae"/>
            <w:noProof/>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noProof/>
            <w:webHidden/>
          </w:rPr>
          <w:tab/>
        </w:r>
        <w:r>
          <w:rPr>
            <w:noProof/>
            <w:webHidden/>
          </w:rPr>
          <w:fldChar w:fldCharType="begin"/>
        </w:r>
        <w:r>
          <w:rPr>
            <w:noProof/>
            <w:webHidden/>
          </w:rPr>
          <w:instrText xml:space="preserve"> PAGEREF _Toc149576383 \h </w:instrText>
        </w:r>
        <w:r>
          <w:rPr>
            <w:noProof/>
            <w:webHidden/>
          </w:rPr>
        </w:r>
        <w:r>
          <w:rPr>
            <w:noProof/>
            <w:webHidden/>
          </w:rPr>
          <w:fldChar w:fldCharType="separate"/>
        </w:r>
        <w:r>
          <w:rPr>
            <w:noProof/>
            <w:webHidden/>
          </w:rPr>
          <w:t>6</w:t>
        </w:r>
        <w:r>
          <w:rPr>
            <w:noProof/>
            <w:webHidden/>
          </w:rPr>
          <w:fldChar w:fldCharType="end"/>
        </w:r>
      </w:hyperlink>
    </w:p>
    <w:p w:rsidR="009928C8" w:rsidRDefault="009928C8">
      <w:pPr>
        <w:pStyle w:val="23"/>
        <w:tabs>
          <w:tab w:val="left" w:pos="1100"/>
          <w:tab w:val="right" w:leader="dot" w:pos="9629"/>
        </w:tabs>
        <w:rPr>
          <w:rFonts w:asciiTheme="minorHAnsi" w:eastAsiaTheme="minorEastAsia" w:hAnsiTheme="minorHAnsi" w:cstheme="minorBidi"/>
          <w:noProof/>
          <w:sz w:val="22"/>
          <w:szCs w:val="22"/>
        </w:rPr>
      </w:pPr>
      <w:hyperlink w:anchor="_Toc149576384" w:history="1">
        <w:r w:rsidRPr="002654CB">
          <w:rPr>
            <w:rStyle w:val="ae"/>
            <w:noProof/>
          </w:rPr>
          <w:t>1.1.</w:t>
        </w:r>
        <w:r>
          <w:rPr>
            <w:rFonts w:asciiTheme="minorHAnsi" w:eastAsiaTheme="minorEastAsia" w:hAnsiTheme="minorHAnsi" w:cstheme="minorBidi"/>
            <w:noProof/>
            <w:sz w:val="22"/>
            <w:szCs w:val="22"/>
          </w:rPr>
          <w:tab/>
        </w:r>
        <w:r w:rsidRPr="002654CB">
          <w:rPr>
            <w:rStyle w:val="ae"/>
            <w:noProof/>
          </w:rPr>
          <w:t>Характеристики зон с особыми условиями использования территорий, устанавливаемых в связи с размещением объектов местного значения</w:t>
        </w:r>
        <w:r>
          <w:rPr>
            <w:noProof/>
            <w:webHidden/>
          </w:rPr>
          <w:tab/>
        </w:r>
        <w:r>
          <w:rPr>
            <w:noProof/>
            <w:webHidden/>
          </w:rPr>
          <w:fldChar w:fldCharType="begin"/>
        </w:r>
        <w:r>
          <w:rPr>
            <w:noProof/>
            <w:webHidden/>
          </w:rPr>
          <w:instrText xml:space="preserve"> PAGEREF _Toc149576384 \h </w:instrText>
        </w:r>
        <w:r>
          <w:rPr>
            <w:noProof/>
            <w:webHidden/>
          </w:rPr>
        </w:r>
        <w:r>
          <w:rPr>
            <w:noProof/>
            <w:webHidden/>
          </w:rPr>
          <w:fldChar w:fldCharType="separate"/>
        </w:r>
        <w:r>
          <w:rPr>
            <w:noProof/>
            <w:webHidden/>
          </w:rPr>
          <w:t>8</w:t>
        </w:r>
        <w:r>
          <w:rPr>
            <w:noProof/>
            <w:webHidden/>
          </w:rPr>
          <w:fldChar w:fldCharType="end"/>
        </w:r>
      </w:hyperlink>
    </w:p>
    <w:p w:rsidR="009928C8" w:rsidRDefault="009928C8">
      <w:pPr>
        <w:pStyle w:val="12"/>
        <w:rPr>
          <w:rFonts w:asciiTheme="minorHAnsi" w:eastAsiaTheme="minorEastAsia" w:hAnsiTheme="minorHAnsi" w:cstheme="minorBidi"/>
          <w:noProof/>
          <w:sz w:val="22"/>
          <w:szCs w:val="22"/>
        </w:rPr>
      </w:pPr>
      <w:hyperlink w:anchor="_Toc149576385" w:history="1">
        <w:r w:rsidRPr="002654CB">
          <w:rPr>
            <w:rStyle w:val="ae"/>
            <w:noProof/>
          </w:rPr>
          <w:t>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noProof/>
            <w:webHidden/>
          </w:rPr>
          <w:tab/>
        </w:r>
        <w:r>
          <w:rPr>
            <w:noProof/>
            <w:webHidden/>
          </w:rPr>
          <w:fldChar w:fldCharType="begin"/>
        </w:r>
        <w:r>
          <w:rPr>
            <w:noProof/>
            <w:webHidden/>
          </w:rPr>
          <w:instrText xml:space="preserve"> PAGEREF _Toc149576385 \h </w:instrText>
        </w:r>
        <w:r>
          <w:rPr>
            <w:noProof/>
            <w:webHidden/>
          </w:rPr>
        </w:r>
        <w:r>
          <w:rPr>
            <w:noProof/>
            <w:webHidden/>
          </w:rPr>
          <w:fldChar w:fldCharType="separate"/>
        </w:r>
        <w:r>
          <w:rPr>
            <w:noProof/>
            <w:webHidden/>
          </w:rPr>
          <w:t>9</w:t>
        </w:r>
        <w:r>
          <w:rPr>
            <w:noProof/>
            <w:webHidden/>
          </w:rPr>
          <w:fldChar w:fldCharType="end"/>
        </w:r>
      </w:hyperlink>
    </w:p>
    <w:p w:rsidR="00D84233" w:rsidRPr="00327E5C" w:rsidRDefault="00AA200C" w:rsidP="00560DDA">
      <w:pPr>
        <w:tabs>
          <w:tab w:val="left" w:pos="9355"/>
        </w:tabs>
        <w:spacing w:after="0"/>
        <w:jc w:val="left"/>
        <w:rPr>
          <w:b/>
        </w:rPr>
      </w:pPr>
      <w:r w:rsidRPr="00560DDA">
        <w:rPr>
          <w:b/>
          <w:sz w:val="24"/>
        </w:rPr>
        <w:fldChar w:fldCharType="end"/>
      </w:r>
      <w:bookmarkStart w:id="5" w:name="_GoBack"/>
      <w:bookmarkEnd w:id="3"/>
      <w:bookmarkEnd w:id="5"/>
    </w:p>
    <w:p w:rsidR="00C0368E" w:rsidRDefault="00C0368E" w:rsidP="00D5097F">
      <w:pPr>
        <w:pStyle w:val="1"/>
        <w:numPr>
          <w:ilvl w:val="0"/>
          <w:numId w:val="0"/>
        </w:numPr>
        <w:tabs>
          <w:tab w:val="left" w:pos="7721"/>
        </w:tabs>
        <w:ind w:left="432"/>
      </w:pPr>
      <w:bookmarkStart w:id="6" w:name="_Toc116730702"/>
      <w:bookmarkStart w:id="7" w:name="_Toc149576382"/>
      <w:r>
        <w:lastRenderedPageBreak/>
        <w:t>Введение</w:t>
      </w:r>
      <w:bookmarkEnd w:id="6"/>
      <w:bookmarkEnd w:id="7"/>
      <w:r>
        <w:t xml:space="preserve"> </w:t>
      </w:r>
      <w:r>
        <w:tab/>
      </w:r>
    </w:p>
    <w:p w:rsidR="00C0368E" w:rsidRPr="00CF6A3D" w:rsidRDefault="00C0368E" w:rsidP="00C0368E">
      <w:pPr>
        <w:pStyle w:val="Default"/>
        <w:ind w:firstLine="709"/>
        <w:jc w:val="both"/>
        <w:rPr>
          <w:sz w:val="28"/>
          <w:szCs w:val="28"/>
        </w:rPr>
      </w:pPr>
      <w:r w:rsidRPr="00CF6A3D">
        <w:rPr>
          <w:sz w:val="28"/>
          <w:szCs w:val="28"/>
        </w:rPr>
        <w:t xml:space="preserve">Положение о территориальном планировании содержит материалы утверждаемой части проекта генерального плана </w:t>
      </w:r>
      <w:r w:rsidR="00AB24E0">
        <w:rPr>
          <w:sz w:val="28"/>
          <w:szCs w:val="28"/>
        </w:rPr>
        <w:t>Беловского городского округа Кемеровской области - Кузбасс</w:t>
      </w:r>
      <w:r w:rsidRPr="00CF6A3D">
        <w:rPr>
          <w:sz w:val="28"/>
          <w:szCs w:val="28"/>
        </w:rPr>
        <w:t xml:space="preserve">. </w:t>
      </w:r>
    </w:p>
    <w:p w:rsidR="00C0368E" w:rsidRPr="00CF6A3D" w:rsidRDefault="00C0368E" w:rsidP="00C0368E">
      <w:pPr>
        <w:pStyle w:val="Default"/>
        <w:ind w:firstLine="709"/>
        <w:jc w:val="both"/>
        <w:rPr>
          <w:sz w:val="28"/>
          <w:szCs w:val="28"/>
        </w:rPr>
      </w:pPr>
      <w:r w:rsidRPr="00CF6A3D">
        <w:rPr>
          <w:sz w:val="28"/>
          <w:szCs w:val="28"/>
        </w:rPr>
        <w:t xml:space="preserve">В соответствии со статьей 23 Градостроительного кодекса Российской Федерации Положение о территориальном планировании, содержащееся в генеральном плане, включает в себя: </w:t>
      </w:r>
    </w:p>
    <w:p w:rsidR="00C0368E" w:rsidRPr="00CF6A3D" w:rsidRDefault="00C0368E" w:rsidP="00C0368E">
      <w:pPr>
        <w:pStyle w:val="Default"/>
        <w:ind w:firstLine="709"/>
        <w:jc w:val="both"/>
        <w:rPr>
          <w:sz w:val="28"/>
          <w:szCs w:val="28"/>
        </w:rPr>
      </w:pPr>
      <w:r w:rsidRPr="00CF6A3D">
        <w:rPr>
          <w:sz w:val="28"/>
          <w:szCs w:val="28"/>
        </w:rPr>
        <w:t xml:space="preserve">1) сведения о видах, назначении и наименованиях планируемых для размещения объектов местного значения </w:t>
      </w:r>
      <w:r w:rsidR="004C0592">
        <w:rPr>
          <w:sz w:val="28"/>
          <w:szCs w:val="28"/>
        </w:rPr>
        <w:t>городского округа</w:t>
      </w:r>
      <w:r w:rsidRPr="00CF6A3D">
        <w:rPr>
          <w:sz w:val="28"/>
          <w:szCs w:val="28"/>
        </w:rPr>
        <w:t xml:space="preserve">,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C0368E" w:rsidRPr="00CF6A3D" w:rsidRDefault="00C0368E" w:rsidP="00C0368E">
      <w:pPr>
        <w:pStyle w:val="Default"/>
        <w:ind w:firstLine="709"/>
        <w:jc w:val="both"/>
        <w:rPr>
          <w:sz w:val="28"/>
          <w:szCs w:val="28"/>
        </w:rPr>
      </w:pPr>
      <w:r w:rsidRPr="00CF6A3D">
        <w:rPr>
          <w:sz w:val="28"/>
          <w:szCs w:val="28"/>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w:t>
      </w:r>
    </w:p>
    <w:p w:rsidR="00C0368E" w:rsidRDefault="00C0368E" w:rsidP="00C0368E">
      <w:pPr>
        <w:ind w:firstLine="709"/>
        <w:rPr>
          <w:szCs w:val="28"/>
        </w:rPr>
      </w:pPr>
      <w:r w:rsidRPr="00CF6A3D">
        <w:rPr>
          <w:szCs w:val="28"/>
        </w:rPr>
        <w:t xml:space="preserve">Обязательным приложением являются сведения о границах населенных пунктов (в том числе границах образуемых населенных пунктов) входящих в состав </w:t>
      </w:r>
      <w:r w:rsidR="00E85122">
        <w:rPr>
          <w:szCs w:val="28"/>
        </w:rPr>
        <w:t>муниципального</w:t>
      </w:r>
      <w:r w:rsidR="004C0592">
        <w:rPr>
          <w:szCs w:val="28"/>
        </w:rPr>
        <w:t xml:space="preserve"> округа</w:t>
      </w:r>
      <w:r w:rsidRPr="00CF6A3D">
        <w:rPr>
          <w:szCs w:val="28"/>
        </w:rPr>
        <w:t>.</w:t>
      </w:r>
    </w:p>
    <w:p w:rsidR="00C0368E" w:rsidRDefault="00C0368E" w:rsidP="00C0368E"/>
    <w:p w:rsidR="00C0368E" w:rsidRDefault="00C0368E" w:rsidP="00C0368E"/>
    <w:p w:rsidR="00AB24E0" w:rsidRPr="00170D50" w:rsidRDefault="00AB24E0" w:rsidP="00DD137B">
      <w:pPr>
        <w:pStyle w:val="1"/>
        <w:numPr>
          <w:ilvl w:val="0"/>
          <w:numId w:val="0"/>
        </w:numPr>
        <w:ind w:left="851" w:right="284"/>
        <w:jc w:val="center"/>
        <w:rPr>
          <w:rFonts w:cs="Arial"/>
          <w:sz w:val="24"/>
          <w:szCs w:val="24"/>
        </w:rPr>
      </w:pPr>
      <w:bookmarkStart w:id="8" w:name="_Toc149576383"/>
      <w:r>
        <w:rPr>
          <w:rFonts w:cs="Arial"/>
          <w:sz w:val="24"/>
          <w:szCs w:val="24"/>
        </w:rPr>
        <w:lastRenderedPageBreak/>
        <w:t xml:space="preserve">РАЗДЕЛ 1. </w:t>
      </w:r>
      <w:r w:rsidR="00DD137B">
        <w:rPr>
          <w:rFonts w:ascii="Times New Roman" w:hAnsi="Times New Roman"/>
          <w:sz w:val="24"/>
          <w:szCs w:val="24"/>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8"/>
    </w:p>
    <w:p w:rsidR="00AB24E0" w:rsidRPr="00AB24E0" w:rsidRDefault="00AB24E0" w:rsidP="00AB24E0">
      <w:pPr>
        <w:pStyle w:val="S"/>
        <w:rPr>
          <w:sz w:val="28"/>
          <w:szCs w:val="28"/>
        </w:rPr>
      </w:pPr>
    </w:p>
    <w:p w:rsidR="00AB24E0" w:rsidRDefault="00AB24E0" w:rsidP="00AB24E0">
      <w:pPr>
        <w:pStyle w:val="S"/>
        <w:rPr>
          <w:sz w:val="28"/>
          <w:szCs w:val="28"/>
        </w:rPr>
      </w:pPr>
      <w:r w:rsidRPr="00AB24E0">
        <w:rPr>
          <w:sz w:val="28"/>
          <w:szCs w:val="28"/>
        </w:rPr>
        <w:t>Данный раздел выполнен в соответствии с законом   Кемеровской области – Кузбасса от 12 июля 206 года №98-ОЗ</w:t>
      </w:r>
      <w:r>
        <w:rPr>
          <w:sz w:val="28"/>
          <w:szCs w:val="28"/>
        </w:rPr>
        <w:t>.</w:t>
      </w:r>
    </w:p>
    <w:p w:rsidR="00AB24E0" w:rsidRDefault="00AB24E0" w:rsidP="00AB24E0">
      <w:pPr>
        <w:pStyle w:val="S"/>
        <w:rPr>
          <w:sz w:val="28"/>
          <w:szCs w:val="28"/>
        </w:rPr>
      </w:pPr>
      <w:r>
        <w:rPr>
          <w:sz w:val="28"/>
          <w:szCs w:val="28"/>
        </w:rPr>
        <w:t xml:space="preserve">Проектом генерального плана предусмотрено размещение объектов местного значения в области </w:t>
      </w:r>
      <w:r w:rsidRPr="00AB24E0">
        <w:rPr>
          <w:sz w:val="28"/>
          <w:szCs w:val="28"/>
        </w:rPr>
        <w:t>физической культуры и массового спорта</w:t>
      </w:r>
      <w:r w:rsidR="00045A57">
        <w:rPr>
          <w:sz w:val="28"/>
          <w:szCs w:val="28"/>
        </w:rPr>
        <w:t>, и мест погребения</w:t>
      </w:r>
      <w:r w:rsidR="00261408">
        <w:rPr>
          <w:sz w:val="28"/>
          <w:szCs w:val="28"/>
        </w:rPr>
        <w:t>.</w:t>
      </w: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Default="00AB24E0" w:rsidP="00AB24E0">
      <w:pPr>
        <w:pStyle w:val="S"/>
        <w:rPr>
          <w:sz w:val="28"/>
          <w:szCs w:val="28"/>
        </w:rPr>
      </w:pPr>
    </w:p>
    <w:p w:rsidR="00AB24E0" w:rsidRPr="00AB24E0" w:rsidRDefault="00AB24E0" w:rsidP="00AB24E0">
      <w:pPr>
        <w:pStyle w:val="S"/>
        <w:rPr>
          <w:sz w:val="28"/>
          <w:szCs w:val="28"/>
        </w:rPr>
        <w:sectPr w:rsidR="00AB24E0" w:rsidRPr="00AB24E0" w:rsidSect="00E85122">
          <w:footerReference w:type="default" r:id="rId8"/>
          <w:headerReference w:type="first" r:id="rId9"/>
          <w:pgSz w:w="11906" w:h="16838" w:code="9"/>
          <w:pgMar w:top="1134" w:right="849" w:bottom="1134" w:left="1418" w:header="709" w:footer="737" w:gutter="0"/>
          <w:pgNumType w:start="1"/>
          <w:cols w:space="708"/>
          <w:titlePg/>
          <w:docGrid w:linePitch="381"/>
        </w:sectPr>
      </w:pPr>
    </w:p>
    <w:p w:rsidR="00E94960" w:rsidRPr="001E5A64" w:rsidRDefault="001E5A64" w:rsidP="001E5A64">
      <w:pPr>
        <w:pStyle w:val="affc"/>
        <w:rPr>
          <w:lang w:val="ru-RU"/>
        </w:rPr>
      </w:pPr>
      <w:r>
        <w:rPr>
          <w:sz w:val="28"/>
          <w:szCs w:val="28"/>
          <w:lang w:val="ru-RU"/>
        </w:rPr>
        <w:lastRenderedPageBreak/>
        <w:t>Таблица 1.1.</w:t>
      </w:r>
      <w:r w:rsidR="006A42A9">
        <w:rPr>
          <w:sz w:val="28"/>
          <w:szCs w:val="28"/>
          <w:lang w:val="ru-RU"/>
        </w:rPr>
        <w:t xml:space="preserve"> </w:t>
      </w:r>
      <w:r w:rsidR="006A42A9" w:rsidRPr="001E5A64">
        <w:rPr>
          <w:sz w:val="28"/>
          <w:szCs w:val="28"/>
          <w:lang w:val="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территории</w:t>
      </w: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576"/>
        <w:gridCol w:w="1843"/>
        <w:gridCol w:w="1842"/>
        <w:gridCol w:w="1559"/>
        <w:gridCol w:w="1985"/>
        <w:gridCol w:w="1418"/>
        <w:gridCol w:w="1530"/>
        <w:gridCol w:w="1588"/>
        <w:gridCol w:w="1575"/>
      </w:tblGrid>
      <w:tr w:rsidR="004B777A" w:rsidRPr="00327E5C" w:rsidTr="00824DB2">
        <w:trPr>
          <w:trHeight w:val="1265"/>
          <w:tblHeader/>
          <w:jc w:val="center"/>
        </w:trPr>
        <w:tc>
          <w:tcPr>
            <w:tcW w:w="546" w:type="dxa"/>
            <w:shd w:val="clear" w:color="auto" w:fill="FFFFFF" w:themeFill="background1"/>
            <w:vAlign w:val="center"/>
            <w:hideMark/>
          </w:tcPr>
          <w:p w:rsidR="004B777A" w:rsidRPr="002E7C4C" w:rsidRDefault="004B777A" w:rsidP="0041373D">
            <w:pPr>
              <w:jc w:val="center"/>
              <w:rPr>
                <w:color w:val="000000"/>
                <w:sz w:val="22"/>
              </w:rPr>
            </w:pPr>
            <w:r w:rsidRPr="002E7C4C">
              <w:rPr>
                <w:color w:val="000000"/>
                <w:sz w:val="22"/>
              </w:rPr>
              <w:t>№</w:t>
            </w:r>
          </w:p>
          <w:p w:rsidR="004B777A" w:rsidRPr="002E7C4C" w:rsidRDefault="004B777A" w:rsidP="0041373D">
            <w:pPr>
              <w:jc w:val="center"/>
              <w:rPr>
                <w:color w:val="000000"/>
                <w:sz w:val="22"/>
              </w:rPr>
            </w:pPr>
            <w:r w:rsidRPr="002E7C4C">
              <w:rPr>
                <w:color w:val="000000"/>
                <w:sz w:val="22"/>
              </w:rPr>
              <w:t>п/п</w:t>
            </w:r>
          </w:p>
        </w:tc>
        <w:tc>
          <w:tcPr>
            <w:tcW w:w="1576" w:type="dxa"/>
            <w:shd w:val="clear" w:color="auto" w:fill="FFFFFF" w:themeFill="background1"/>
            <w:vAlign w:val="center"/>
            <w:hideMark/>
          </w:tcPr>
          <w:p w:rsidR="004B777A" w:rsidRPr="002E7C4C" w:rsidRDefault="004B777A" w:rsidP="00221AA1">
            <w:pPr>
              <w:jc w:val="center"/>
              <w:rPr>
                <w:color w:val="000000"/>
                <w:sz w:val="22"/>
              </w:rPr>
            </w:pPr>
            <w:r w:rsidRPr="002E7C4C">
              <w:rPr>
                <w:color w:val="000000"/>
                <w:sz w:val="22"/>
              </w:rPr>
              <w:t>Вид объекта</w:t>
            </w:r>
          </w:p>
        </w:tc>
        <w:tc>
          <w:tcPr>
            <w:tcW w:w="1843" w:type="dxa"/>
            <w:shd w:val="clear" w:color="auto" w:fill="FFFFFF" w:themeFill="background1"/>
            <w:vAlign w:val="center"/>
            <w:hideMark/>
          </w:tcPr>
          <w:p w:rsidR="004B777A" w:rsidRPr="002E7C4C" w:rsidRDefault="004B777A" w:rsidP="0041373D">
            <w:pPr>
              <w:jc w:val="center"/>
              <w:rPr>
                <w:color w:val="000000"/>
                <w:sz w:val="22"/>
              </w:rPr>
            </w:pPr>
            <w:r w:rsidRPr="002E7C4C">
              <w:rPr>
                <w:color w:val="000000"/>
                <w:sz w:val="22"/>
              </w:rPr>
              <w:t>Назначение объекта</w:t>
            </w:r>
          </w:p>
        </w:tc>
        <w:tc>
          <w:tcPr>
            <w:tcW w:w="1842" w:type="dxa"/>
            <w:shd w:val="clear" w:color="auto" w:fill="FFFFFF" w:themeFill="background1"/>
            <w:vAlign w:val="center"/>
            <w:hideMark/>
          </w:tcPr>
          <w:p w:rsidR="004B777A" w:rsidRPr="002E7C4C" w:rsidRDefault="004B777A" w:rsidP="0041373D">
            <w:pPr>
              <w:jc w:val="center"/>
              <w:rPr>
                <w:color w:val="000000"/>
                <w:sz w:val="22"/>
              </w:rPr>
            </w:pPr>
            <w:r w:rsidRPr="002E7C4C">
              <w:rPr>
                <w:color w:val="000000"/>
                <w:sz w:val="22"/>
              </w:rPr>
              <w:t>Наименование объекта</w:t>
            </w:r>
          </w:p>
        </w:tc>
        <w:tc>
          <w:tcPr>
            <w:tcW w:w="1559" w:type="dxa"/>
            <w:shd w:val="clear" w:color="auto" w:fill="FFFFFF" w:themeFill="background1"/>
            <w:vAlign w:val="center"/>
            <w:hideMark/>
          </w:tcPr>
          <w:p w:rsidR="004B777A" w:rsidRPr="002E7C4C" w:rsidRDefault="004B777A" w:rsidP="0041373D">
            <w:pPr>
              <w:jc w:val="center"/>
              <w:rPr>
                <w:color w:val="000000"/>
                <w:sz w:val="22"/>
              </w:rPr>
            </w:pPr>
            <w:r w:rsidRPr="002E7C4C">
              <w:rPr>
                <w:color w:val="000000"/>
                <w:sz w:val="22"/>
              </w:rPr>
              <w:t>Основные характеристики</w:t>
            </w:r>
          </w:p>
        </w:tc>
        <w:tc>
          <w:tcPr>
            <w:tcW w:w="1985" w:type="dxa"/>
            <w:shd w:val="clear" w:color="auto" w:fill="FFFFFF" w:themeFill="background1"/>
            <w:vAlign w:val="center"/>
            <w:hideMark/>
          </w:tcPr>
          <w:p w:rsidR="004B777A" w:rsidRPr="002E7C4C" w:rsidRDefault="004B777A" w:rsidP="0041373D">
            <w:pPr>
              <w:jc w:val="center"/>
              <w:rPr>
                <w:color w:val="000000"/>
                <w:sz w:val="22"/>
              </w:rPr>
            </w:pPr>
            <w:r w:rsidRPr="002E7C4C">
              <w:rPr>
                <w:color w:val="000000"/>
                <w:sz w:val="22"/>
              </w:rPr>
              <w:t>Местоположение, адресное описание</w:t>
            </w:r>
          </w:p>
        </w:tc>
        <w:tc>
          <w:tcPr>
            <w:tcW w:w="1418" w:type="dxa"/>
            <w:shd w:val="clear" w:color="auto" w:fill="FFFFFF" w:themeFill="background1"/>
            <w:vAlign w:val="center"/>
            <w:hideMark/>
          </w:tcPr>
          <w:p w:rsidR="004B777A" w:rsidRPr="002E7C4C" w:rsidRDefault="004B777A" w:rsidP="0041373D">
            <w:pPr>
              <w:jc w:val="center"/>
              <w:rPr>
                <w:color w:val="000000"/>
                <w:sz w:val="22"/>
              </w:rPr>
            </w:pPr>
            <w:r w:rsidRPr="002E7C4C">
              <w:rPr>
                <w:color w:val="000000"/>
                <w:sz w:val="22"/>
              </w:rPr>
              <w:t>Срок реализации</w:t>
            </w:r>
          </w:p>
        </w:tc>
        <w:tc>
          <w:tcPr>
            <w:tcW w:w="1530" w:type="dxa"/>
            <w:shd w:val="clear" w:color="auto" w:fill="FFFFFF" w:themeFill="background1"/>
          </w:tcPr>
          <w:p w:rsidR="004B777A" w:rsidRPr="002E7C4C" w:rsidRDefault="004B777A" w:rsidP="0041373D">
            <w:pPr>
              <w:jc w:val="center"/>
              <w:rPr>
                <w:bCs/>
                <w:color w:val="000000"/>
                <w:sz w:val="22"/>
              </w:rPr>
            </w:pPr>
            <w:r w:rsidRPr="002E7C4C">
              <w:rPr>
                <w:bCs/>
                <w:color w:val="000000"/>
                <w:sz w:val="22"/>
                <w:szCs w:val="22"/>
              </w:rPr>
              <w:t>Функциональная зона</w:t>
            </w:r>
          </w:p>
        </w:tc>
        <w:tc>
          <w:tcPr>
            <w:tcW w:w="1588" w:type="dxa"/>
            <w:shd w:val="clear" w:color="auto" w:fill="FFFFFF" w:themeFill="background1"/>
            <w:vAlign w:val="center"/>
            <w:hideMark/>
          </w:tcPr>
          <w:p w:rsidR="004B777A" w:rsidRPr="002E7C4C" w:rsidRDefault="004B777A" w:rsidP="0041373D">
            <w:pPr>
              <w:jc w:val="center"/>
              <w:rPr>
                <w:color w:val="000000"/>
                <w:sz w:val="22"/>
              </w:rPr>
            </w:pPr>
            <w:r w:rsidRPr="002E7C4C">
              <w:rPr>
                <w:color w:val="000000"/>
                <w:sz w:val="22"/>
              </w:rPr>
              <w:t>Зоны с особыми условиями использования территории</w:t>
            </w:r>
          </w:p>
        </w:tc>
        <w:tc>
          <w:tcPr>
            <w:tcW w:w="1575" w:type="dxa"/>
            <w:shd w:val="clear" w:color="auto" w:fill="FFFFFF" w:themeFill="background1"/>
          </w:tcPr>
          <w:p w:rsidR="004B777A" w:rsidRPr="002E7C4C" w:rsidRDefault="004B777A" w:rsidP="0041373D">
            <w:pPr>
              <w:jc w:val="center"/>
              <w:rPr>
                <w:color w:val="000000"/>
                <w:sz w:val="22"/>
              </w:rPr>
            </w:pPr>
            <w:r w:rsidRPr="002E7C4C">
              <w:rPr>
                <w:color w:val="000000"/>
                <w:sz w:val="22"/>
              </w:rPr>
              <w:t>Основание</w:t>
            </w:r>
          </w:p>
        </w:tc>
      </w:tr>
      <w:tr w:rsidR="00A22EF8" w:rsidRPr="00327E5C" w:rsidTr="00824DB2">
        <w:trPr>
          <w:trHeight w:val="1395"/>
          <w:jc w:val="center"/>
        </w:trPr>
        <w:tc>
          <w:tcPr>
            <w:tcW w:w="546" w:type="dxa"/>
            <w:shd w:val="clear" w:color="auto" w:fill="auto"/>
            <w:vAlign w:val="center"/>
          </w:tcPr>
          <w:p w:rsidR="00A22EF8" w:rsidRPr="00ED0D17" w:rsidRDefault="00ED0D17" w:rsidP="00ED0D17">
            <w:pPr>
              <w:spacing w:after="0"/>
              <w:jc w:val="center"/>
              <w:rPr>
                <w:color w:val="000000"/>
                <w:sz w:val="22"/>
              </w:rPr>
            </w:pPr>
            <w:r>
              <w:rPr>
                <w:color w:val="000000"/>
                <w:sz w:val="22"/>
              </w:rPr>
              <w:t>1</w:t>
            </w:r>
          </w:p>
        </w:tc>
        <w:tc>
          <w:tcPr>
            <w:tcW w:w="1576" w:type="dxa"/>
            <w:shd w:val="clear" w:color="auto" w:fill="auto"/>
            <w:vAlign w:val="center"/>
          </w:tcPr>
          <w:p w:rsidR="00A22EF8" w:rsidRPr="00327E5C" w:rsidRDefault="00824DB2" w:rsidP="00ED0D17">
            <w:pPr>
              <w:spacing w:after="0"/>
              <w:jc w:val="center"/>
              <w:rPr>
                <w:color w:val="000000"/>
                <w:sz w:val="22"/>
              </w:rPr>
            </w:pPr>
            <w:r>
              <w:rPr>
                <w:color w:val="000000"/>
                <w:sz w:val="22"/>
              </w:rPr>
              <w:t>Плоскостные спортивные сооружения</w:t>
            </w:r>
          </w:p>
        </w:tc>
        <w:tc>
          <w:tcPr>
            <w:tcW w:w="1843" w:type="dxa"/>
            <w:shd w:val="clear" w:color="auto" w:fill="auto"/>
            <w:vAlign w:val="center"/>
          </w:tcPr>
          <w:p w:rsidR="00A22EF8" w:rsidRPr="00327E5C" w:rsidRDefault="00824DB2" w:rsidP="00ED0D17">
            <w:pPr>
              <w:spacing w:after="0"/>
              <w:jc w:val="center"/>
              <w:rPr>
                <w:color w:val="000000"/>
                <w:sz w:val="22"/>
              </w:rPr>
            </w:pPr>
            <w:r>
              <w:rPr>
                <w:color w:val="000000"/>
                <w:sz w:val="22"/>
              </w:rPr>
              <w:t>Для проведения физкультурных и спортивных мероприятий</w:t>
            </w:r>
          </w:p>
        </w:tc>
        <w:tc>
          <w:tcPr>
            <w:tcW w:w="1842" w:type="dxa"/>
            <w:shd w:val="clear" w:color="auto" w:fill="auto"/>
            <w:vAlign w:val="center"/>
          </w:tcPr>
          <w:p w:rsidR="00A22EF8" w:rsidRPr="00754F77" w:rsidRDefault="00E85122" w:rsidP="00ED0D17">
            <w:pPr>
              <w:spacing w:after="0"/>
              <w:jc w:val="center"/>
              <w:rPr>
                <w:color w:val="000000"/>
                <w:sz w:val="22"/>
                <w:szCs w:val="22"/>
              </w:rPr>
            </w:pPr>
            <w:r>
              <w:rPr>
                <w:color w:val="000000" w:themeColor="text1"/>
                <w:sz w:val="22"/>
                <w:szCs w:val="22"/>
              </w:rPr>
              <w:t>строительство</w:t>
            </w:r>
          </w:p>
        </w:tc>
        <w:tc>
          <w:tcPr>
            <w:tcW w:w="1559" w:type="dxa"/>
            <w:shd w:val="clear" w:color="auto" w:fill="auto"/>
            <w:vAlign w:val="center"/>
          </w:tcPr>
          <w:p w:rsidR="00A22EF8" w:rsidRPr="00754F77" w:rsidRDefault="00E85122" w:rsidP="00ED0D17">
            <w:pPr>
              <w:spacing w:after="0"/>
              <w:jc w:val="center"/>
              <w:rPr>
                <w:color w:val="000000"/>
                <w:sz w:val="22"/>
                <w:szCs w:val="22"/>
              </w:rPr>
            </w:pPr>
            <w:r>
              <w:rPr>
                <w:color w:val="000000" w:themeColor="text1"/>
                <w:sz w:val="22"/>
                <w:szCs w:val="22"/>
              </w:rPr>
              <w:t>Согласно проекту</w:t>
            </w:r>
          </w:p>
        </w:tc>
        <w:tc>
          <w:tcPr>
            <w:tcW w:w="1985" w:type="dxa"/>
            <w:shd w:val="clear" w:color="auto" w:fill="auto"/>
            <w:vAlign w:val="center"/>
          </w:tcPr>
          <w:p w:rsidR="00A22EF8" w:rsidRDefault="00824DB2" w:rsidP="00E85122">
            <w:pPr>
              <w:spacing w:after="0"/>
              <w:jc w:val="center"/>
              <w:rPr>
                <w:color w:val="000000" w:themeColor="text1"/>
                <w:sz w:val="22"/>
                <w:szCs w:val="22"/>
              </w:rPr>
            </w:pPr>
            <w:r>
              <w:rPr>
                <w:color w:val="000000" w:themeColor="text1"/>
                <w:sz w:val="22"/>
                <w:szCs w:val="22"/>
              </w:rPr>
              <w:t>г. Белово,</w:t>
            </w:r>
          </w:p>
          <w:p w:rsidR="00824DB2" w:rsidRDefault="00824DB2" w:rsidP="00E85122">
            <w:pPr>
              <w:spacing w:after="0"/>
              <w:jc w:val="center"/>
              <w:rPr>
                <w:color w:val="000000" w:themeColor="text1"/>
                <w:sz w:val="22"/>
                <w:szCs w:val="22"/>
              </w:rPr>
            </w:pPr>
            <w:r>
              <w:rPr>
                <w:color w:val="000000" w:themeColor="text1"/>
                <w:sz w:val="22"/>
                <w:szCs w:val="22"/>
              </w:rPr>
              <w:t xml:space="preserve">пгт. </w:t>
            </w:r>
            <w:proofErr w:type="spellStart"/>
            <w:r>
              <w:rPr>
                <w:color w:val="000000" w:themeColor="text1"/>
                <w:sz w:val="22"/>
                <w:szCs w:val="22"/>
              </w:rPr>
              <w:t>Бачатский</w:t>
            </w:r>
            <w:proofErr w:type="spellEnd"/>
            <w:r>
              <w:rPr>
                <w:color w:val="000000" w:themeColor="text1"/>
                <w:sz w:val="22"/>
                <w:szCs w:val="22"/>
              </w:rPr>
              <w:t>,</w:t>
            </w:r>
          </w:p>
          <w:p w:rsidR="00824DB2" w:rsidRDefault="00824DB2" w:rsidP="00E85122">
            <w:pPr>
              <w:spacing w:after="0"/>
              <w:jc w:val="center"/>
              <w:rPr>
                <w:color w:val="000000" w:themeColor="text1"/>
                <w:sz w:val="22"/>
                <w:szCs w:val="22"/>
              </w:rPr>
            </w:pPr>
            <w:r>
              <w:rPr>
                <w:color w:val="000000" w:themeColor="text1"/>
                <w:sz w:val="22"/>
                <w:szCs w:val="22"/>
              </w:rPr>
              <w:t xml:space="preserve">пгт. </w:t>
            </w:r>
            <w:proofErr w:type="spellStart"/>
            <w:r>
              <w:rPr>
                <w:color w:val="000000" w:themeColor="text1"/>
                <w:sz w:val="22"/>
                <w:szCs w:val="22"/>
              </w:rPr>
              <w:t>Грамотеино</w:t>
            </w:r>
            <w:proofErr w:type="spellEnd"/>
            <w:r>
              <w:rPr>
                <w:color w:val="000000" w:themeColor="text1"/>
                <w:sz w:val="22"/>
                <w:szCs w:val="22"/>
              </w:rPr>
              <w:t>,</w:t>
            </w:r>
          </w:p>
          <w:p w:rsidR="00824DB2" w:rsidRDefault="00824DB2" w:rsidP="00E85122">
            <w:pPr>
              <w:spacing w:after="0"/>
              <w:jc w:val="center"/>
              <w:rPr>
                <w:color w:val="000000" w:themeColor="text1"/>
                <w:sz w:val="22"/>
                <w:szCs w:val="22"/>
              </w:rPr>
            </w:pPr>
            <w:r>
              <w:rPr>
                <w:color w:val="000000" w:themeColor="text1"/>
                <w:sz w:val="22"/>
                <w:szCs w:val="22"/>
              </w:rPr>
              <w:t>пгт. Новый Городок,</w:t>
            </w:r>
          </w:p>
          <w:p w:rsidR="00824DB2" w:rsidRPr="00754F77" w:rsidRDefault="00824DB2" w:rsidP="00E85122">
            <w:pPr>
              <w:spacing w:after="0"/>
              <w:jc w:val="center"/>
              <w:rPr>
                <w:color w:val="000000"/>
                <w:sz w:val="22"/>
                <w:szCs w:val="22"/>
              </w:rPr>
            </w:pPr>
            <w:r>
              <w:rPr>
                <w:color w:val="000000" w:themeColor="text1"/>
                <w:sz w:val="22"/>
                <w:szCs w:val="22"/>
              </w:rPr>
              <w:t xml:space="preserve">пгт. </w:t>
            </w:r>
            <w:proofErr w:type="spellStart"/>
            <w:r>
              <w:rPr>
                <w:color w:val="000000" w:themeColor="text1"/>
                <w:sz w:val="22"/>
                <w:szCs w:val="22"/>
              </w:rPr>
              <w:t>И</w:t>
            </w:r>
            <w:r w:rsidR="002D6C4B">
              <w:rPr>
                <w:color w:val="000000" w:themeColor="text1"/>
                <w:sz w:val="22"/>
                <w:szCs w:val="22"/>
              </w:rPr>
              <w:t>н</w:t>
            </w:r>
            <w:r>
              <w:rPr>
                <w:color w:val="000000" w:themeColor="text1"/>
                <w:sz w:val="22"/>
                <w:szCs w:val="22"/>
              </w:rPr>
              <w:t>ской</w:t>
            </w:r>
            <w:proofErr w:type="spellEnd"/>
          </w:p>
        </w:tc>
        <w:tc>
          <w:tcPr>
            <w:tcW w:w="1418" w:type="dxa"/>
            <w:shd w:val="clear" w:color="auto" w:fill="auto"/>
            <w:vAlign w:val="center"/>
          </w:tcPr>
          <w:p w:rsidR="00A22EF8" w:rsidRPr="00754F77" w:rsidRDefault="00ED0D17" w:rsidP="00ED0D17">
            <w:pPr>
              <w:spacing w:after="0"/>
              <w:jc w:val="center"/>
              <w:rPr>
                <w:color w:val="000000"/>
                <w:sz w:val="22"/>
                <w:szCs w:val="22"/>
              </w:rPr>
            </w:pPr>
            <w:r>
              <w:rPr>
                <w:color w:val="000000" w:themeColor="text1"/>
                <w:sz w:val="22"/>
                <w:szCs w:val="22"/>
              </w:rPr>
              <w:t>Первая очередь</w:t>
            </w:r>
          </w:p>
        </w:tc>
        <w:tc>
          <w:tcPr>
            <w:tcW w:w="1530" w:type="dxa"/>
            <w:vAlign w:val="center"/>
          </w:tcPr>
          <w:p w:rsidR="00A22EF8" w:rsidRPr="00E85122" w:rsidRDefault="00DF3B84" w:rsidP="00ED0D17">
            <w:pPr>
              <w:spacing w:after="0"/>
              <w:jc w:val="center"/>
              <w:rPr>
                <w:color w:val="000000"/>
                <w:sz w:val="22"/>
                <w:szCs w:val="22"/>
              </w:rPr>
            </w:pPr>
            <w:r>
              <w:rPr>
                <w:sz w:val="22"/>
                <w:szCs w:val="22"/>
              </w:rPr>
              <w:t>Общественно-деловая зона</w:t>
            </w:r>
          </w:p>
        </w:tc>
        <w:tc>
          <w:tcPr>
            <w:tcW w:w="1588" w:type="dxa"/>
            <w:shd w:val="clear" w:color="auto" w:fill="auto"/>
            <w:vAlign w:val="center"/>
          </w:tcPr>
          <w:p w:rsidR="00A22EF8" w:rsidRPr="00A22EF8" w:rsidRDefault="00A22EF8" w:rsidP="00ED0D17">
            <w:pPr>
              <w:spacing w:after="0"/>
              <w:jc w:val="center"/>
              <w:rPr>
                <w:color w:val="000000"/>
                <w:sz w:val="22"/>
                <w:szCs w:val="22"/>
              </w:rPr>
            </w:pPr>
            <w:r w:rsidRPr="00A22EF8">
              <w:rPr>
                <w:color w:val="000000" w:themeColor="text1"/>
                <w:sz w:val="22"/>
                <w:szCs w:val="22"/>
              </w:rPr>
              <w:t>Не требуется</w:t>
            </w:r>
          </w:p>
        </w:tc>
        <w:tc>
          <w:tcPr>
            <w:tcW w:w="1575" w:type="dxa"/>
            <w:vAlign w:val="center"/>
          </w:tcPr>
          <w:p w:rsidR="00A22EF8" w:rsidRPr="00A22EF8" w:rsidRDefault="00824DB2" w:rsidP="00ED0D17">
            <w:pPr>
              <w:spacing w:after="0"/>
              <w:jc w:val="center"/>
              <w:rPr>
                <w:color w:val="000000"/>
                <w:sz w:val="22"/>
                <w:szCs w:val="22"/>
              </w:rPr>
            </w:pPr>
            <w:r>
              <w:rPr>
                <w:color w:val="000000" w:themeColor="text1"/>
                <w:sz w:val="22"/>
                <w:szCs w:val="22"/>
              </w:rPr>
              <w:t>Проект генерального плана Беловского городского округа</w:t>
            </w:r>
          </w:p>
        </w:tc>
      </w:tr>
      <w:tr w:rsidR="00824DB2" w:rsidRPr="00327E5C" w:rsidTr="00824DB2">
        <w:trPr>
          <w:trHeight w:val="1395"/>
          <w:jc w:val="center"/>
        </w:trPr>
        <w:tc>
          <w:tcPr>
            <w:tcW w:w="546" w:type="dxa"/>
            <w:shd w:val="clear" w:color="auto" w:fill="auto"/>
            <w:vAlign w:val="center"/>
          </w:tcPr>
          <w:p w:rsidR="00824DB2" w:rsidRDefault="00824DB2" w:rsidP="00824DB2">
            <w:pPr>
              <w:spacing w:after="0"/>
              <w:jc w:val="center"/>
              <w:rPr>
                <w:color w:val="000000"/>
                <w:sz w:val="22"/>
              </w:rPr>
            </w:pPr>
            <w:r>
              <w:rPr>
                <w:color w:val="000000"/>
                <w:sz w:val="22"/>
              </w:rPr>
              <w:t>2</w:t>
            </w:r>
          </w:p>
        </w:tc>
        <w:tc>
          <w:tcPr>
            <w:tcW w:w="1576" w:type="dxa"/>
            <w:shd w:val="clear" w:color="auto" w:fill="auto"/>
            <w:vAlign w:val="center"/>
          </w:tcPr>
          <w:p w:rsidR="00824DB2" w:rsidRDefault="00824DB2" w:rsidP="00824DB2">
            <w:pPr>
              <w:spacing w:after="0"/>
              <w:jc w:val="center"/>
              <w:rPr>
                <w:color w:val="000000"/>
                <w:sz w:val="22"/>
              </w:rPr>
            </w:pPr>
            <w:r>
              <w:rPr>
                <w:color w:val="000000"/>
                <w:sz w:val="22"/>
              </w:rPr>
              <w:t>Плавательные бассейны</w:t>
            </w:r>
          </w:p>
        </w:tc>
        <w:tc>
          <w:tcPr>
            <w:tcW w:w="1843" w:type="dxa"/>
            <w:shd w:val="clear" w:color="auto" w:fill="auto"/>
            <w:vAlign w:val="center"/>
          </w:tcPr>
          <w:p w:rsidR="00824DB2" w:rsidRDefault="00824DB2" w:rsidP="00824DB2">
            <w:pPr>
              <w:spacing w:after="0"/>
              <w:jc w:val="center"/>
              <w:rPr>
                <w:color w:val="000000"/>
                <w:sz w:val="22"/>
              </w:rPr>
            </w:pPr>
            <w:r>
              <w:rPr>
                <w:color w:val="000000"/>
                <w:sz w:val="22"/>
              </w:rPr>
              <w:t>Для проведения физкультурных и спортивных мероприятий</w:t>
            </w:r>
          </w:p>
        </w:tc>
        <w:tc>
          <w:tcPr>
            <w:tcW w:w="1842" w:type="dxa"/>
            <w:shd w:val="clear" w:color="auto" w:fill="auto"/>
            <w:vAlign w:val="center"/>
          </w:tcPr>
          <w:p w:rsidR="00824DB2" w:rsidRPr="00754F77" w:rsidRDefault="00824DB2" w:rsidP="00824DB2">
            <w:pPr>
              <w:spacing w:after="0"/>
              <w:jc w:val="center"/>
              <w:rPr>
                <w:color w:val="000000"/>
                <w:sz w:val="22"/>
                <w:szCs w:val="22"/>
              </w:rPr>
            </w:pPr>
            <w:r>
              <w:rPr>
                <w:color w:val="000000" w:themeColor="text1"/>
                <w:sz w:val="22"/>
                <w:szCs w:val="22"/>
              </w:rPr>
              <w:t>строительство</w:t>
            </w:r>
          </w:p>
        </w:tc>
        <w:tc>
          <w:tcPr>
            <w:tcW w:w="1559" w:type="dxa"/>
            <w:shd w:val="clear" w:color="auto" w:fill="auto"/>
            <w:vAlign w:val="center"/>
          </w:tcPr>
          <w:p w:rsidR="00824DB2" w:rsidRPr="00754F77" w:rsidRDefault="00824DB2" w:rsidP="00824DB2">
            <w:pPr>
              <w:spacing w:after="0"/>
              <w:jc w:val="center"/>
              <w:rPr>
                <w:color w:val="000000"/>
                <w:sz w:val="22"/>
                <w:szCs w:val="22"/>
              </w:rPr>
            </w:pPr>
            <w:r>
              <w:rPr>
                <w:color w:val="000000" w:themeColor="text1"/>
                <w:sz w:val="22"/>
                <w:szCs w:val="22"/>
              </w:rPr>
              <w:t>Согласно проекту</w:t>
            </w:r>
          </w:p>
        </w:tc>
        <w:tc>
          <w:tcPr>
            <w:tcW w:w="1985" w:type="dxa"/>
            <w:shd w:val="clear" w:color="auto" w:fill="auto"/>
            <w:vAlign w:val="center"/>
          </w:tcPr>
          <w:p w:rsidR="00824DB2" w:rsidRDefault="00824DB2" w:rsidP="00824DB2">
            <w:pPr>
              <w:spacing w:after="0"/>
              <w:jc w:val="center"/>
              <w:rPr>
                <w:color w:val="000000" w:themeColor="text1"/>
                <w:sz w:val="22"/>
                <w:szCs w:val="22"/>
              </w:rPr>
            </w:pPr>
            <w:r>
              <w:rPr>
                <w:color w:val="000000" w:themeColor="text1"/>
                <w:sz w:val="22"/>
                <w:szCs w:val="22"/>
              </w:rPr>
              <w:t>г. Белово,</w:t>
            </w:r>
          </w:p>
          <w:p w:rsidR="00824DB2" w:rsidRDefault="00824DB2" w:rsidP="00824DB2">
            <w:pPr>
              <w:spacing w:after="0"/>
              <w:jc w:val="center"/>
              <w:rPr>
                <w:color w:val="000000" w:themeColor="text1"/>
                <w:sz w:val="22"/>
                <w:szCs w:val="22"/>
              </w:rPr>
            </w:pPr>
            <w:r>
              <w:rPr>
                <w:color w:val="000000" w:themeColor="text1"/>
                <w:sz w:val="22"/>
                <w:szCs w:val="22"/>
              </w:rPr>
              <w:t xml:space="preserve">пгт. </w:t>
            </w:r>
            <w:proofErr w:type="spellStart"/>
            <w:r>
              <w:rPr>
                <w:color w:val="000000" w:themeColor="text1"/>
                <w:sz w:val="22"/>
                <w:szCs w:val="22"/>
              </w:rPr>
              <w:t>Бачатский</w:t>
            </w:r>
            <w:proofErr w:type="spellEnd"/>
            <w:r>
              <w:rPr>
                <w:color w:val="000000" w:themeColor="text1"/>
                <w:sz w:val="22"/>
                <w:szCs w:val="22"/>
              </w:rPr>
              <w:t>,</w:t>
            </w:r>
          </w:p>
          <w:p w:rsidR="00824DB2" w:rsidRDefault="00824DB2" w:rsidP="00824DB2">
            <w:pPr>
              <w:spacing w:after="0"/>
              <w:jc w:val="center"/>
              <w:rPr>
                <w:color w:val="000000" w:themeColor="text1"/>
                <w:sz w:val="22"/>
                <w:szCs w:val="22"/>
              </w:rPr>
            </w:pPr>
            <w:r>
              <w:rPr>
                <w:color w:val="000000" w:themeColor="text1"/>
                <w:sz w:val="22"/>
                <w:szCs w:val="22"/>
              </w:rPr>
              <w:t>пгт. Новый Городок,</w:t>
            </w:r>
          </w:p>
          <w:p w:rsidR="00824DB2" w:rsidRPr="00754F77" w:rsidRDefault="00824DB2" w:rsidP="00824DB2">
            <w:pPr>
              <w:spacing w:after="0"/>
              <w:jc w:val="center"/>
              <w:rPr>
                <w:color w:val="000000"/>
                <w:sz w:val="22"/>
                <w:szCs w:val="22"/>
              </w:rPr>
            </w:pPr>
            <w:r>
              <w:rPr>
                <w:color w:val="000000" w:themeColor="text1"/>
                <w:sz w:val="22"/>
                <w:szCs w:val="22"/>
              </w:rPr>
              <w:t xml:space="preserve">пгт. </w:t>
            </w:r>
            <w:proofErr w:type="spellStart"/>
            <w:r>
              <w:rPr>
                <w:color w:val="000000" w:themeColor="text1"/>
                <w:sz w:val="22"/>
                <w:szCs w:val="22"/>
              </w:rPr>
              <w:t>И</w:t>
            </w:r>
            <w:r w:rsidR="002D6C4B">
              <w:rPr>
                <w:color w:val="000000" w:themeColor="text1"/>
                <w:sz w:val="22"/>
                <w:szCs w:val="22"/>
              </w:rPr>
              <w:t>н</w:t>
            </w:r>
            <w:r>
              <w:rPr>
                <w:color w:val="000000" w:themeColor="text1"/>
                <w:sz w:val="22"/>
                <w:szCs w:val="22"/>
              </w:rPr>
              <w:t>ской</w:t>
            </w:r>
            <w:proofErr w:type="spellEnd"/>
          </w:p>
        </w:tc>
        <w:tc>
          <w:tcPr>
            <w:tcW w:w="1418" w:type="dxa"/>
            <w:shd w:val="clear" w:color="auto" w:fill="auto"/>
            <w:vAlign w:val="center"/>
          </w:tcPr>
          <w:p w:rsidR="00824DB2" w:rsidRPr="00754F77" w:rsidRDefault="00824DB2" w:rsidP="00824DB2">
            <w:pPr>
              <w:spacing w:after="0"/>
              <w:jc w:val="center"/>
              <w:rPr>
                <w:color w:val="000000"/>
                <w:sz w:val="22"/>
                <w:szCs w:val="22"/>
              </w:rPr>
            </w:pPr>
            <w:r>
              <w:rPr>
                <w:color w:val="000000" w:themeColor="text1"/>
                <w:sz w:val="22"/>
                <w:szCs w:val="22"/>
              </w:rPr>
              <w:t>Первая очередь</w:t>
            </w:r>
          </w:p>
        </w:tc>
        <w:tc>
          <w:tcPr>
            <w:tcW w:w="1530" w:type="dxa"/>
            <w:vAlign w:val="center"/>
          </w:tcPr>
          <w:p w:rsidR="00824DB2" w:rsidRPr="00497933" w:rsidRDefault="00824DB2" w:rsidP="00824DB2">
            <w:pPr>
              <w:spacing w:after="0"/>
              <w:jc w:val="center"/>
              <w:rPr>
                <w:color w:val="000000"/>
                <w:sz w:val="22"/>
                <w:szCs w:val="22"/>
              </w:rPr>
            </w:pPr>
            <w:r w:rsidRPr="00497933">
              <w:rPr>
                <w:sz w:val="22"/>
                <w:szCs w:val="22"/>
              </w:rPr>
              <w:t>Общественно-деловая зона</w:t>
            </w:r>
          </w:p>
        </w:tc>
        <w:tc>
          <w:tcPr>
            <w:tcW w:w="1588" w:type="dxa"/>
            <w:shd w:val="clear" w:color="auto" w:fill="auto"/>
            <w:vAlign w:val="center"/>
          </w:tcPr>
          <w:p w:rsidR="00824DB2" w:rsidRPr="00497933" w:rsidRDefault="00824DB2" w:rsidP="00824DB2">
            <w:pPr>
              <w:spacing w:after="0"/>
              <w:jc w:val="center"/>
              <w:rPr>
                <w:color w:val="000000"/>
                <w:sz w:val="22"/>
                <w:szCs w:val="22"/>
              </w:rPr>
            </w:pPr>
            <w:r w:rsidRPr="00497933">
              <w:rPr>
                <w:color w:val="000000" w:themeColor="text1"/>
                <w:sz w:val="22"/>
                <w:szCs w:val="22"/>
              </w:rPr>
              <w:t>Не требуется</w:t>
            </w:r>
          </w:p>
        </w:tc>
        <w:tc>
          <w:tcPr>
            <w:tcW w:w="1575" w:type="dxa"/>
            <w:vAlign w:val="center"/>
          </w:tcPr>
          <w:p w:rsidR="00824DB2" w:rsidRPr="00497933" w:rsidRDefault="00824DB2" w:rsidP="00824DB2">
            <w:pPr>
              <w:spacing w:after="0"/>
              <w:jc w:val="center"/>
              <w:rPr>
                <w:color w:val="000000"/>
                <w:sz w:val="22"/>
                <w:szCs w:val="22"/>
              </w:rPr>
            </w:pPr>
            <w:r w:rsidRPr="00497933">
              <w:rPr>
                <w:color w:val="000000" w:themeColor="text1"/>
                <w:sz w:val="22"/>
                <w:szCs w:val="22"/>
              </w:rPr>
              <w:t>Проект генерального плана Беловского городского округа</w:t>
            </w:r>
          </w:p>
        </w:tc>
      </w:tr>
      <w:tr w:rsidR="00497933" w:rsidRPr="00327E5C" w:rsidTr="00824DB2">
        <w:trPr>
          <w:trHeight w:val="1395"/>
          <w:jc w:val="center"/>
        </w:trPr>
        <w:tc>
          <w:tcPr>
            <w:tcW w:w="546" w:type="dxa"/>
            <w:shd w:val="clear" w:color="auto" w:fill="auto"/>
            <w:vAlign w:val="center"/>
          </w:tcPr>
          <w:p w:rsidR="00497933" w:rsidRDefault="00497933" w:rsidP="00497933">
            <w:pPr>
              <w:spacing w:after="0"/>
              <w:jc w:val="center"/>
              <w:rPr>
                <w:color w:val="000000"/>
                <w:sz w:val="22"/>
              </w:rPr>
            </w:pPr>
            <w:r>
              <w:rPr>
                <w:color w:val="000000"/>
                <w:sz w:val="22"/>
              </w:rPr>
              <w:t>3</w:t>
            </w:r>
          </w:p>
        </w:tc>
        <w:tc>
          <w:tcPr>
            <w:tcW w:w="1576" w:type="dxa"/>
            <w:shd w:val="clear" w:color="auto" w:fill="auto"/>
            <w:vAlign w:val="center"/>
          </w:tcPr>
          <w:p w:rsidR="00497933" w:rsidRDefault="00497933" w:rsidP="00497933">
            <w:pPr>
              <w:spacing w:after="0"/>
              <w:jc w:val="center"/>
              <w:rPr>
                <w:color w:val="000000"/>
                <w:sz w:val="22"/>
              </w:rPr>
            </w:pPr>
            <w:r>
              <w:rPr>
                <w:color w:val="000000"/>
                <w:sz w:val="22"/>
              </w:rPr>
              <w:t>Детский сад</w:t>
            </w:r>
          </w:p>
        </w:tc>
        <w:tc>
          <w:tcPr>
            <w:tcW w:w="1843" w:type="dxa"/>
            <w:shd w:val="clear" w:color="auto" w:fill="auto"/>
            <w:vAlign w:val="center"/>
          </w:tcPr>
          <w:p w:rsidR="00497933" w:rsidRDefault="00497933" w:rsidP="00497933">
            <w:pPr>
              <w:spacing w:after="0"/>
              <w:jc w:val="center"/>
              <w:rPr>
                <w:color w:val="000000"/>
                <w:sz w:val="22"/>
              </w:rPr>
            </w:pPr>
            <w:r w:rsidRPr="003505B1">
              <w:rPr>
                <w:sz w:val="24"/>
              </w:rPr>
              <w:t>Дошкольное образование</w:t>
            </w:r>
          </w:p>
        </w:tc>
        <w:tc>
          <w:tcPr>
            <w:tcW w:w="1842"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строительство</w:t>
            </w:r>
          </w:p>
        </w:tc>
        <w:tc>
          <w:tcPr>
            <w:tcW w:w="1559"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Согласно проекту</w:t>
            </w:r>
          </w:p>
        </w:tc>
        <w:tc>
          <w:tcPr>
            <w:tcW w:w="1985"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г. Белово, квартал Сосновый</w:t>
            </w:r>
          </w:p>
        </w:tc>
        <w:tc>
          <w:tcPr>
            <w:tcW w:w="1418"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Первая очередь</w:t>
            </w:r>
          </w:p>
        </w:tc>
        <w:tc>
          <w:tcPr>
            <w:tcW w:w="1530" w:type="dxa"/>
            <w:vAlign w:val="center"/>
          </w:tcPr>
          <w:p w:rsidR="00497933" w:rsidRPr="00E85122" w:rsidRDefault="00497933" w:rsidP="00497933">
            <w:pPr>
              <w:spacing w:after="0"/>
              <w:jc w:val="center"/>
              <w:rPr>
                <w:color w:val="000000"/>
                <w:sz w:val="22"/>
                <w:szCs w:val="22"/>
              </w:rPr>
            </w:pPr>
            <w:r>
              <w:rPr>
                <w:sz w:val="22"/>
                <w:szCs w:val="22"/>
              </w:rPr>
              <w:t>Общественно-деловая зона</w:t>
            </w:r>
          </w:p>
        </w:tc>
        <w:tc>
          <w:tcPr>
            <w:tcW w:w="1588" w:type="dxa"/>
            <w:shd w:val="clear" w:color="auto" w:fill="auto"/>
            <w:vAlign w:val="center"/>
          </w:tcPr>
          <w:p w:rsidR="00497933" w:rsidRPr="00A22EF8" w:rsidRDefault="00497933" w:rsidP="00497933">
            <w:pPr>
              <w:spacing w:after="0"/>
              <w:jc w:val="center"/>
              <w:rPr>
                <w:color w:val="000000"/>
                <w:sz w:val="22"/>
                <w:szCs w:val="22"/>
              </w:rPr>
            </w:pPr>
            <w:r w:rsidRPr="00A22EF8">
              <w:rPr>
                <w:color w:val="000000" w:themeColor="text1"/>
                <w:sz w:val="22"/>
                <w:szCs w:val="22"/>
              </w:rPr>
              <w:t>Не требуется</w:t>
            </w:r>
          </w:p>
        </w:tc>
        <w:tc>
          <w:tcPr>
            <w:tcW w:w="1575" w:type="dxa"/>
            <w:vAlign w:val="center"/>
          </w:tcPr>
          <w:p w:rsidR="00497933" w:rsidRPr="00A22EF8" w:rsidRDefault="00497933" w:rsidP="00497933">
            <w:pPr>
              <w:spacing w:after="0"/>
              <w:jc w:val="center"/>
              <w:rPr>
                <w:color w:val="000000"/>
                <w:sz w:val="22"/>
                <w:szCs w:val="22"/>
              </w:rPr>
            </w:pPr>
            <w:r>
              <w:rPr>
                <w:color w:val="000000" w:themeColor="text1"/>
                <w:sz w:val="22"/>
                <w:szCs w:val="22"/>
              </w:rPr>
              <w:t>Проект генерального плана Беловского городского округа</w:t>
            </w:r>
          </w:p>
        </w:tc>
      </w:tr>
      <w:tr w:rsidR="00497933" w:rsidRPr="00327E5C" w:rsidTr="00824DB2">
        <w:trPr>
          <w:trHeight w:val="1395"/>
          <w:jc w:val="center"/>
        </w:trPr>
        <w:tc>
          <w:tcPr>
            <w:tcW w:w="546" w:type="dxa"/>
            <w:shd w:val="clear" w:color="auto" w:fill="auto"/>
            <w:vAlign w:val="center"/>
          </w:tcPr>
          <w:p w:rsidR="00497933" w:rsidRDefault="00497933" w:rsidP="00497933">
            <w:pPr>
              <w:spacing w:after="0"/>
              <w:jc w:val="center"/>
              <w:rPr>
                <w:color w:val="000000"/>
                <w:sz w:val="22"/>
              </w:rPr>
            </w:pPr>
            <w:r>
              <w:rPr>
                <w:color w:val="000000"/>
                <w:sz w:val="22"/>
              </w:rPr>
              <w:t>4</w:t>
            </w:r>
          </w:p>
        </w:tc>
        <w:tc>
          <w:tcPr>
            <w:tcW w:w="1576" w:type="dxa"/>
            <w:shd w:val="clear" w:color="auto" w:fill="auto"/>
            <w:vAlign w:val="center"/>
          </w:tcPr>
          <w:p w:rsidR="00497933" w:rsidRDefault="00497933" w:rsidP="00497933">
            <w:pPr>
              <w:spacing w:after="0"/>
              <w:jc w:val="center"/>
              <w:rPr>
                <w:color w:val="000000"/>
                <w:sz w:val="22"/>
              </w:rPr>
            </w:pPr>
            <w:r>
              <w:rPr>
                <w:color w:val="000000"/>
                <w:sz w:val="22"/>
              </w:rPr>
              <w:t>Общеобразовательная школа</w:t>
            </w:r>
          </w:p>
        </w:tc>
        <w:tc>
          <w:tcPr>
            <w:tcW w:w="1843" w:type="dxa"/>
            <w:shd w:val="clear" w:color="auto" w:fill="auto"/>
            <w:vAlign w:val="center"/>
          </w:tcPr>
          <w:p w:rsidR="00497933" w:rsidRDefault="00497933" w:rsidP="00497933">
            <w:pPr>
              <w:spacing w:after="0"/>
              <w:jc w:val="center"/>
              <w:rPr>
                <w:color w:val="000000"/>
                <w:sz w:val="22"/>
              </w:rPr>
            </w:pPr>
            <w:r w:rsidRPr="003505B1">
              <w:rPr>
                <w:sz w:val="24"/>
                <w:szCs w:val="20"/>
              </w:rPr>
              <w:t>Школьное образование</w:t>
            </w:r>
          </w:p>
        </w:tc>
        <w:tc>
          <w:tcPr>
            <w:tcW w:w="1842"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строительство</w:t>
            </w:r>
          </w:p>
        </w:tc>
        <w:tc>
          <w:tcPr>
            <w:tcW w:w="1559"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Согласно проекту</w:t>
            </w:r>
          </w:p>
        </w:tc>
        <w:tc>
          <w:tcPr>
            <w:tcW w:w="1985"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г. Белово, квартал Сосновый</w:t>
            </w:r>
          </w:p>
        </w:tc>
        <w:tc>
          <w:tcPr>
            <w:tcW w:w="1418" w:type="dxa"/>
            <w:shd w:val="clear" w:color="auto" w:fill="auto"/>
            <w:vAlign w:val="center"/>
          </w:tcPr>
          <w:p w:rsidR="00497933" w:rsidRDefault="00497933" w:rsidP="00497933">
            <w:pPr>
              <w:spacing w:after="0"/>
              <w:jc w:val="center"/>
              <w:rPr>
                <w:color w:val="000000" w:themeColor="text1"/>
                <w:sz w:val="22"/>
                <w:szCs w:val="22"/>
              </w:rPr>
            </w:pPr>
            <w:r>
              <w:rPr>
                <w:color w:val="000000" w:themeColor="text1"/>
                <w:sz w:val="22"/>
                <w:szCs w:val="22"/>
              </w:rPr>
              <w:t>Первая очередь</w:t>
            </w:r>
          </w:p>
        </w:tc>
        <w:tc>
          <w:tcPr>
            <w:tcW w:w="1530" w:type="dxa"/>
            <w:vAlign w:val="center"/>
          </w:tcPr>
          <w:p w:rsidR="00497933" w:rsidRPr="00E85122" w:rsidRDefault="00497933" w:rsidP="00497933">
            <w:pPr>
              <w:spacing w:after="0"/>
              <w:jc w:val="center"/>
              <w:rPr>
                <w:color w:val="000000"/>
                <w:sz w:val="22"/>
                <w:szCs w:val="22"/>
              </w:rPr>
            </w:pPr>
            <w:r>
              <w:rPr>
                <w:sz w:val="22"/>
                <w:szCs w:val="22"/>
              </w:rPr>
              <w:t>Общественно-деловая зона</w:t>
            </w:r>
          </w:p>
        </w:tc>
        <w:tc>
          <w:tcPr>
            <w:tcW w:w="1588" w:type="dxa"/>
            <w:shd w:val="clear" w:color="auto" w:fill="auto"/>
            <w:vAlign w:val="center"/>
          </w:tcPr>
          <w:p w:rsidR="00497933" w:rsidRPr="00A22EF8" w:rsidRDefault="00497933" w:rsidP="00497933">
            <w:pPr>
              <w:spacing w:after="0"/>
              <w:jc w:val="center"/>
              <w:rPr>
                <w:color w:val="000000"/>
                <w:sz w:val="22"/>
                <w:szCs w:val="22"/>
              </w:rPr>
            </w:pPr>
            <w:r w:rsidRPr="00A22EF8">
              <w:rPr>
                <w:color w:val="000000" w:themeColor="text1"/>
                <w:sz w:val="22"/>
                <w:szCs w:val="22"/>
              </w:rPr>
              <w:t>Не требуется</w:t>
            </w:r>
          </w:p>
        </w:tc>
        <w:tc>
          <w:tcPr>
            <w:tcW w:w="1575" w:type="dxa"/>
            <w:vAlign w:val="center"/>
          </w:tcPr>
          <w:p w:rsidR="00497933" w:rsidRPr="00A22EF8" w:rsidRDefault="00497933" w:rsidP="00497933">
            <w:pPr>
              <w:spacing w:after="0"/>
              <w:jc w:val="center"/>
              <w:rPr>
                <w:color w:val="000000"/>
                <w:sz w:val="22"/>
                <w:szCs w:val="22"/>
              </w:rPr>
            </w:pPr>
            <w:r>
              <w:rPr>
                <w:color w:val="000000" w:themeColor="text1"/>
                <w:sz w:val="22"/>
                <w:szCs w:val="22"/>
              </w:rPr>
              <w:t>Проект генерального плана Беловского городского округа</w:t>
            </w:r>
          </w:p>
        </w:tc>
      </w:tr>
    </w:tbl>
    <w:p w:rsidR="00DF3B84" w:rsidRDefault="00DF3B84">
      <w:pPr>
        <w:spacing w:after="0"/>
        <w:jc w:val="left"/>
        <w:rPr>
          <w:rFonts w:eastAsiaTheme="majorEastAsia"/>
          <w:b/>
          <w:bCs/>
          <w:szCs w:val="26"/>
        </w:rPr>
        <w:sectPr w:rsidR="00DF3B84" w:rsidSect="00DF3B84">
          <w:pgSz w:w="16838" w:h="11906" w:orient="landscape" w:code="9"/>
          <w:pgMar w:top="567" w:right="1134" w:bottom="566" w:left="1134" w:header="709" w:footer="737" w:gutter="0"/>
          <w:cols w:space="708"/>
          <w:docGrid w:linePitch="381"/>
        </w:sectPr>
      </w:pPr>
    </w:p>
    <w:p w:rsidR="00D5097F" w:rsidRDefault="00D5097F" w:rsidP="003E4723">
      <w:pPr>
        <w:pStyle w:val="21"/>
        <w:ind w:left="851" w:right="142" w:firstLine="567"/>
      </w:pPr>
      <w:bookmarkStart w:id="9" w:name="_Toc116730712"/>
      <w:bookmarkStart w:id="10" w:name="_Toc149576384"/>
      <w:r w:rsidRPr="00D5097F">
        <w:lastRenderedPageBreak/>
        <w:t>Характеристики зон с особыми условиями использования территорий, устанавливаемых в связи с размещением объектов местного значения</w:t>
      </w:r>
      <w:bookmarkEnd w:id="10"/>
      <w:r w:rsidRPr="00D5097F">
        <w:t xml:space="preserve"> </w:t>
      </w:r>
      <w:bookmarkStart w:id="11" w:name="_Toc116730706"/>
    </w:p>
    <w:p w:rsidR="00CC7FA8" w:rsidRPr="003D2953" w:rsidRDefault="00ED6F16" w:rsidP="00CC7FA8">
      <w:pPr>
        <w:ind w:left="851" w:right="283" w:firstLine="709"/>
        <w:rPr>
          <w:szCs w:val="28"/>
        </w:rPr>
      </w:pPr>
      <w:r>
        <w:rPr>
          <w:szCs w:val="28"/>
        </w:rPr>
        <w:t>Для планируемых объектов местного значения, а именно, плоскостных спортивных сооружений</w:t>
      </w:r>
      <w:r w:rsidR="00FD6B5E">
        <w:rPr>
          <w:szCs w:val="28"/>
        </w:rPr>
        <w:t xml:space="preserve"> и школьных/дошкольных учреждений</w:t>
      </w:r>
      <w:r>
        <w:rPr>
          <w:szCs w:val="28"/>
        </w:rPr>
        <w:t xml:space="preserve"> зоны с особыми условиями не устанавливаются.</w:t>
      </w:r>
    </w:p>
    <w:p w:rsidR="00FB31AE" w:rsidRDefault="00FB31AE" w:rsidP="00CC7FA8">
      <w:pPr>
        <w:pStyle w:val="Default"/>
        <w:ind w:left="851" w:right="283" w:firstLine="709"/>
        <w:contextualSpacing/>
        <w:mirrorIndents/>
        <w:jc w:val="both"/>
        <w:rPr>
          <w:bCs/>
          <w:iCs/>
          <w:sz w:val="28"/>
          <w:szCs w:val="28"/>
        </w:rPr>
      </w:pPr>
    </w:p>
    <w:p w:rsidR="00636382" w:rsidRDefault="00636382" w:rsidP="0018551A">
      <w:pPr>
        <w:pStyle w:val="Default"/>
        <w:ind w:left="-567" w:right="142" w:firstLine="709"/>
        <w:contextualSpacing/>
        <w:mirrorIndents/>
        <w:jc w:val="both"/>
        <w:rPr>
          <w:rFonts w:eastAsia="Times New Roman"/>
          <w:color w:val="auto"/>
          <w:sz w:val="28"/>
          <w:lang w:eastAsia="ru-RU"/>
        </w:rPr>
        <w:sectPr w:rsidR="00636382" w:rsidSect="00DF3B84">
          <w:pgSz w:w="11906" w:h="16838" w:code="9"/>
          <w:pgMar w:top="1134" w:right="566" w:bottom="1134" w:left="567" w:header="709" w:footer="737" w:gutter="0"/>
          <w:cols w:space="708"/>
          <w:docGrid w:linePitch="381"/>
        </w:sectPr>
      </w:pPr>
    </w:p>
    <w:p w:rsidR="00636382" w:rsidRPr="00551E97" w:rsidRDefault="00636382" w:rsidP="00636382">
      <w:pPr>
        <w:pStyle w:val="1"/>
        <w:numPr>
          <w:ilvl w:val="0"/>
          <w:numId w:val="0"/>
        </w:numPr>
        <w:ind w:left="432"/>
        <w:jc w:val="center"/>
      </w:pPr>
      <w:bookmarkStart w:id="12" w:name="_Toc149576385"/>
      <w:r w:rsidRPr="00551E97">
        <w:lastRenderedPageBreak/>
        <w:t>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2"/>
    </w:p>
    <w:p w:rsidR="00636382" w:rsidRDefault="00636382" w:rsidP="00636382">
      <w:pPr>
        <w:ind w:firstLine="708"/>
        <w:rPr>
          <w:szCs w:val="28"/>
        </w:rPr>
      </w:pPr>
    </w:p>
    <w:p w:rsidR="00636382" w:rsidRDefault="00636382" w:rsidP="00636382">
      <w:pPr>
        <w:ind w:left="426" w:firstLine="708"/>
        <w:rPr>
          <w:szCs w:val="28"/>
        </w:rPr>
      </w:pPr>
      <w:r w:rsidRPr="002C5326">
        <w:rPr>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w:t>
      </w:r>
      <w:r>
        <w:rPr>
          <w:szCs w:val="28"/>
        </w:rPr>
        <w:t>бъектов, приведены в таблице 2.1</w:t>
      </w:r>
      <w:r w:rsidRPr="002C5326">
        <w:rPr>
          <w:szCs w:val="28"/>
        </w:rPr>
        <w:t>.</w:t>
      </w:r>
    </w:p>
    <w:p w:rsidR="00636382" w:rsidRDefault="00636382" w:rsidP="00636382">
      <w:pPr>
        <w:sectPr w:rsidR="00636382" w:rsidSect="003E4723">
          <w:pgSz w:w="11906" w:h="16838" w:code="9"/>
          <w:pgMar w:top="1134" w:right="707" w:bottom="1134" w:left="567" w:header="709" w:footer="737" w:gutter="0"/>
          <w:cols w:space="708"/>
          <w:docGrid w:linePitch="381"/>
        </w:sectPr>
      </w:pPr>
    </w:p>
    <w:p w:rsidR="00636382" w:rsidRPr="001E640C" w:rsidRDefault="00636382" w:rsidP="00636382">
      <w:bookmarkStart w:id="13" w:name="_Toc116730713"/>
      <w:r>
        <w:lastRenderedPageBreak/>
        <w:t xml:space="preserve">Таблица 2.1. </w:t>
      </w:r>
      <w:r w:rsidRPr="001E640C">
        <w:t>Параметры функциональных зон, а также сведения о планируемых для размещения в</w:t>
      </w:r>
      <w:r w:rsidR="00C804FC">
        <w:t xml:space="preserve"> них </w:t>
      </w:r>
      <w:r w:rsidRPr="001E640C">
        <w:t>объектах регионального значения, объектах местного значения, за исключением линейных объектов</w:t>
      </w:r>
      <w:bookmarkEnd w:id="13"/>
    </w:p>
    <w:tbl>
      <w:tblPr>
        <w:tblStyle w:val="af0"/>
        <w:tblW w:w="15021" w:type="dxa"/>
        <w:tblLayout w:type="fixed"/>
        <w:tblLook w:val="04A0" w:firstRow="1" w:lastRow="0" w:firstColumn="1" w:lastColumn="0" w:noHBand="0" w:noVBand="1"/>
      </w:tblPr>
      <w:tblGrid>
        <w:gridCol w:w="846"/>
        <w:gridCol w:w="2693"/>
        <w:gridCol w:w="5812"/>
        <w:gridCol w:w="1701"/>
        <w:gridCol w:w="3969"/>
      </w:tblGrid>
      <w:tr w:rsidR="00EF02AE" w:rsidRPr="00C55641" w:rsidTr="00EF02AE">
        <w:trPr>
          <w:trHeight w:val="751"/>
          <w:tblHeader/>
        </w:trPr>
        <w:tc>
          <w:tcPr>
            <w:tcW w:w="846" w:type="dxa"/>
            <w:shd w:val="clear" w:color="auto" w:fill="auto"/>
            <w:vAlign w:val="center"/>
          </w:tcPr>
          <w:p w:rsidR="00EF02AE" w:rsidRPr="001E640C" w:rsidRDefault="00EF02AE" w:rsidP="002811A7">
            <w:pPr>
              <w:pStyle w:val="affc"/>
              <w:widowControl w:val="0"/>
              <w:ind w:firstLine="0"/>
              <w:jc w:val="center"/>
              <w:rPr>
                <w:lang w:val="ru-RU"/>
              </w:rPr>
            </w:pPr>
            <w:r w:rsidRPr="001E640C">
              <w:rPr>
                <w:lang w:val="ru-RU"/>
              </w:rPr>
              <w:t>№ п/п</w:t>
            </w:r>
          </w:p>
        </w:tc>
        <w:tc>
          <w:tcPr>
            <w:tcW w:w="2693" w:type="dxa"/>
            <w:shd w:val="clear" w:color="auto" w:fill="auto"/>
            <w:vAlign w:val="center"/>
          </w:tcPr>
          <w:p w:rsidR="00EF02AE" w:rsidRPr="001E640C" w:rsidRDefault="00EF02AE" w:rsidP="002811A7">
            <w:pPr>
              <w:pStyle w:val="affc"/>
              <w:widowControl w:val="0"/>
              <w:ind w:firstLine="0"/>
              <w:jc w:val="center"/>
              <w:rPr>
                <w:lang w:val="ru-RU"/>
              </w:rPr>
            </w:pPr>
            <w:r w:rsidRPr="001E640C">
              <w:rPr>
                <w:lang w:val="ru-RU"/>
              </w:rPr>
              <w:t>Наименование функциональной зоны</w:t>
            </w:r>
          </w:p>
        </w:tc>
        <w:tc>
          <w:tcPr>
            <w:tcW w:w="5812" w:type="dxa"/>
            <w:shd w:val="clear" w:color="auto" w:fill="auto"/>
            <w:vAlign w:val="center"/>
          </w:tcPr>
          <w:p w:rsidR="00EF02AE" w:rsidRDefault="00EF02AE" w:rsidP="002811A7">
            <w:pPr>
              <w:jc w:val="center"/>
              <w:rPr>
                <w:sz w:val="24"/>
              </w:rPr>
            </w:pPr>
          </w:p>
          <w:p w:rsidR="00EF02AE" w:rsidRPr="001E640C" w:rsidRDefault="00EF02AE" w:rsidP="002811A7">
            <w:pPr>
              <w:jc w:val="center"/>
              <w:rPr>
                <w:sz w:val="24"/>
                <w:lang w:eastAsia="ar-SA" w:bidi="en-US"/>
              </w:rPr>
            </w:pPr>
            <w:r w:rsidRPr="001E640C">
              <w:rPr>
                <w:sz w:val="24"/>
              </w:rPr>
              <w:t>Описание назначения функциональной зоны</w:t>
            </w:r>
            <w:r w:rsidRPr="001E640C">
              <w:rPr>
                <w:sz w:val="24"/>
                <w:lang w:eastAsia="ar-SA" w:bidi="en-US"/>
              </w:rPr>
              <w:t xml:space="preserve"> </w:t>
            </w:r>
          </w:p>
          <w:p w:rsidR="00EF02AE" w:rsidRPr="001E640C" w:rsidRDefault="00EF02AE" w:rsidP="002811A7">
            <w:pPr>
              <w:tabs>
                <w:tab w:val="left" w:pos="1755"/>
              </w:tabs>
              <w:jc w:val="center"/>
              <w:rPr>
                <w:sz w:val="24"/>
                <w:lang w:eastAsia="ar-SA" w:bidi="en-US"/>
              </w:rPr>
            </w:pPr>
          </w:p>
        </w:tc>
        <w:tc>
          <w:tcPr>
            <w:tcW w:w="1701" w:type="dxa"/>
          </w:tcPr>
          <w:p w:rsidR="00EF02AE" w:rsidRDefault="00EF02AE" w:rsidP="002811A7">
            <w:pPr>
              <w:jc w:val="center"/>
              <w:rPr>
                <w:sz w:val="24"/>
              </w:rPr>
            </w:pPr>
          </w:p>
          <w:p w:rsidR="00306A54" w:rsidRPr="001E640C" w:rsidRDefault="00306A54" w:rsidP="002811A7">
            <w:pPr>
              <w:jc w:val="center"/>
              <w:rPr>
                <w:sz w:val="24"/>
              </w:rPr>
            </w:pPr>
            <w:r>
              <w:rPr>
                <w:sz w:val="24"/>
              </w:rPr>
              <w:t>Площадь, га</w:t>
            </w:r>
          </w:p>
        </w:tc>
        <w:tc>
          <w:tcPr>
            <w:tcW w:w="3969" w:type="dxa"/>
            <w:shd w:val="clear" w:color="auto" w:fill="auto"/>
            <w:vAlign w:val="center"/>
          </w:tcPr>
          <w:p w:rsidR="00EF02AE" w:rsidRPr="001E640C" w:rsidRDefault="00EF02AE" w:rsidP="002811A7">
            <w:pPr>
              <w:jc w:val="center"/>
              <w:rPr>
                <w:sz w:val="24"/>
              </w:rPr>
            </w:pPr>
            <w:r w:rsidRPr="001E640C">
              <w:rPr>
                <w:sz w:val="24"/>
              </w:rPr>
              <w:t>Планируемые для размещения объекты федерального, регионального, местного значения (за исключением линейных объектов)</w:t>
            </w:r>
          </w:p>
        </w:tc>
      </w:tr>
      <w:tr w:rsidR="00EF02AE" w:rsidRPr="00C55641" w:rsidTr="00EF02AE">
        <w:tc>
          <w:tcPr>
            <w:tcW w:w="846" w:type="dxa"/>
            <w:vAlign w:val="center"/>
          </w:tcPr>
          <w:p w:rsidR="00EF02AE" w:rsidRPr="001E640C" w:rsidRDefault="00EF02AE" w:rsidP="00FF5710">
            <w:pPr>
              <w:pStyle w:val="affc"/>
              <w:widowControl w:val="0"/>
              <w:numPr>
                <w:ilvl w:val="0"/>
                <w:numId w:val="21"/>
              </w:numPr>
              <w:jc w:val="center"/>
              <w:rPr>
                <w:lang w:val="ru-RU"/>
              </w:rPr>
            </w:pPr>
          </w:p>
        </w:tc>
        <w:tc>
          <w:tcPr>
            <w:tcW w:w="2693" w:type="dxa"/>
            <w:vAlign w:val="center"/>
          </w:tcPr>
          <w:p w:rsidR="00EF02AE" w:rsidRPr="001E640C" w:rsidRDefault="00EF02AE" w:rsidP="00DF3B84">
            <w:pPr>
              <w:jc w:val="center"/>
              <w:rPr>
                <w:sz w:val="24"/>
              </w:rPr>
            </w:pPr>
            <w:r>
              <w:rPr>
                <w:sz w:val="24"/>
              </w:rPr>
              <w:t>Жилые зоны</w:t>
            </w:r>
          </w:p>
        </w:tc>
        <w:tc>
          <w:tcPr>
            <w:tcW w:w="5812" w:type="dxa"/>
            <w:vAlign w:val="center"/>
          </w:tcPr>
          <w:p w:rsidR="00EF02AE" w:rsidRDefault="00EF02AE" w:rsidP="00DF3B84">
            <w:pPr>
              <w:widowControl w:val="0"/>
              <w:jc w:val="center"/>
              <w:rPr>
                <w:sz w:val="24"/>
              </w:rPr>
            </w:pPr>
            <w:r w:rsidRPr="00DF3B84">
              <w:rPr>
                <w:sz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Свод правил. Градостроительство. Планировка и застройка городских и сельских поселений. Актуализированная редакция СНиП 2.07.01-89*, не допускается размещать в жилых зонах.</w:t>
            </w:r>
          </w:p>
          <w:p w:rsidR="00EF02AE" w:rsidRPr="00DF3B84" w:rsidRDefault="00EF02AE" w:rsidP="00DF3B84">
            <w:pPr>
              <w:widowControl w:val="0"/>
              <w:jc w:val="center"/>
              <w:rPr>
                <w:sz w:val="24"/>
              </w:rPr>
            </w:pPr>
            <w:r w:rsidRPr="00DF3B84">
              <w:rPr>
                <w:sz w:val="24"/>
              </w:rP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DF3B84">
              <w:rPr>
                <w:sz w:val="24"/>
              </w:rPr>
              <w:t>т.ч</w:t>
            </w:r>
            <w:proofErr w:type="spellEnd"/>
            <w:r w:rsidRPr="00DF3B84">
              <w:rPr>
                <w:sz w:val="24"/>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EF02AE" w:rsidRPr="00DF3B84" w:rsidRDefault="00EF02AE" w:rsidP="00DF3B84">
            <w:pPr>
              <w:widowControl w:val="0"/>
              <w:jc w:val="center"/>
              <w:rPr>
                <w:sz w:val="24"/>
              </w:rPr>
            </w:pPr>
            <w:r w:rsidRPr="00DF3B84">
              <w:rPr>
                <w:sz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EF02AE" w:rsidRPr="00DF3B84" w:rsidRDefault="00EF02AE" w:rsidP="00DF3B84">
            <w:pPr>
              <w:widowControl w:val="0"/>
              <w:autoSpaceDE w:val="0"/>
              <w:autoSpaceDN w:val="0"/>
              <w:adjustRightInd w:val="0"/>
              <w:jc w:val="center"/>
              <w:rPr>
                <w:sz w:val="24"/>
              </w:rPr>
            </w:pPr>
            <w:r w:rsidRPr="00DF3B84">
              <w:rPr>
                <w:sz w:val="24"/>
              </w:rPr>
              <w:t xml:space="preserve">Параметры функциональной зоны следует принимать </w:t>
            </w:r>
            <w:r w:rsidRPr="00DF3B84">
              <w:rPr>
                <w:sz w:val="24"/>
              </w:rPr>
              <w:lastRenderedPageBreak/>
              <w:t>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w:t>
            </w:r>
          </w:p>
        </w:tc>
        <w:tc>
          <w:tcPr>
            <w:tcW w:w="1701" w:type="dxa"/>
          </w:tcPr>
          <w:p w:rsidR="00EF02AE" w:rsidRDefault="00EF02AE"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r>
              <w:rPr>
                <w:color w:val="000000" w:themeColor="text1"/>
                <w:sz w:val="24"/>
              </w:rPr>
              <w:t>4753,2</w:t>
            </w:r>
          </w:p>
        </w:tc>
        <w:tc>
          <w:tcPr>
            <w:tcW w:w="3969" w:type="dxa"/>
            <w:vAlign w:val="center"/>
          </w:tcPr>
          <w:p w:rsidR="00EF02AE" w:rsidRDefault="00EF02AE" w:rsidP="00DF3B84">
            <w:pPr>
              <w:shd w:val="clear" w:color="auto" w:fill="FFFFFF"/>
              <w:spacing w:after="0"/>
              <w:jc w:val="center"/>
              <w:textAlignment w:val="baseline"/>
              <w:rPr>
                <w:color w:val="000000" w:themeColor="text1"/>
                <w:sz w:val="24"/>
              </w:rPr>
            </w:pPr>
            <w:r>
              <w:rPr>
                <w:color w:val="000000" w:themeColor="text1"/>
                <w:sz w:val="24"/>
              </w:rPr>
              <w:t>Детская поликлиника г. Белово – региональное</w:t>
            </w:r>
          </w:p>
          <w:p w:rsidR="00EF02AE" w:rsidRDefault="00EF02AE" w:rsidP="00DF3B84">
            <w:pPr>
              <w:shd w:val="clear" w:color="auto" w:fill="FFFFFF"/>
              <w:spacing w:after="0"/>
              <w:jc w:val="center"/>
              <w:textAlignment w:val="baseline"/>
              <w:rPr>
                <w:color w:val="000000" w:themeColor="text1"/>
                <w:sz w:val="24"/>
              </w:rPr>
            </w:pPr>
          </w:p>
          <w:p w:rsidR="00EF02AE" w:rsidRPr="00FF5710" w:rsidRDefault="00EF02AE" w:rsidP="00FF5710">
            <w:pPr>
              <w:jc w:val="center"/>
              <w:rPr>
                <w:sz w:val="24"/>
              </w:rPr>
            </w:pPr>
            <w:r w:rsidRPr="00FF5710">
              <w:rPr>
                <w:sz w:val="24"/>
              </w:rPr>
              <w:t xml:space="preserve">Поликлиника (детское амбулаторно-поликлиническое отделение, взрослое амбулаторно-поликлиническое отделение) пгт. </w:t>
            </w:r>
            <w:proofErr w:type="spellStart"/>
            <w:r w:rsidRPr="00FF5710">
              <w:rPr>
                <w:sz w:val="24"/>
              </w:rPr>
              <w:t>Бачатский</w:t>
            </w:r>
            <w:proofErr w:type="spellEnd"/>
            <w:r>
              <w:rPr>
                <w:sz w:val="24"/>
              </w:rPr>
              <w:t xml:space="preserve"> - региональное</w:t>
            </w:r>
          </w:p>
        </w:tc>
      </w:tr>
      <w:tr w:rsidR="00EF02AE" w:rsidRPr="00C55641" w:rsidTr="00EF02AE">
        <w:tc>
          <w:tcPr>
            <w:tcW w:w="846" w:type="dxa"/>
            <w:vAlign w:val="center"/>
          </w:tcPr>
          <w:p w:rsidR="00EF02AE" w:rsidRPr="001E640C" w:rsidRDefault="00EF02AE" w:rsidP="00FF5710">
            <w:pPr>
              <w:pStyle w:val="affc"/>
              <w:widowControl w:val="0"/>
              <w:numPr>
                <w:ilvl w:val="0"/>
                <w:numId w:val="21"/>
              </w:numPr>
              <w:rPr>
                <w:lang w:val="ru-RU"/>
              </w:rPr>
            </w:pPr>
          </w:p>
        </w:tc>
        <w:tc>
          <w:tcPr>
            <w:tcW w:w="2693" w:type="dxa"/>
            <w:vAlign w:val="center"/>
          </w:tcPr>
          <w:p w:rsidR="00EF02AE" w:rsidRPr="001E640C" w:rsidRDefault="00EF02AE" w:rsidP="00DF3B84">
            <w:pPr>
              <w:jc w:val="center"/>
              <w:rPr>
                <w:sz w:val="24"/>
              </w:rPr>
            </w:pPr>
            <w:r>
              <w:rPr>
                <w:sz w:val="24"/>
              </w:rPr>
              <w:t>Общественно – деловая зона</w:t>
            </w:r>
          </w:p>
        </w:tc>
        <w:tc>
          <w:tcPr>
            <w:tcW w:w="5812" w:type="dxa"/>
            <w:vAlign w:val="center"/>
          </w:tcPr>
          <w:p w:rsidR="00EF02AE" w:rsidRPr="00DF3B84" w:rsidRDefault="00EF02AE" w:rsidP="00DF3B84">
            <w:pPr>
              <w:jc w:val="center"/>
              <w:rPr>
                <w:sz w:val="24"/>
              </w:rPr>
            </w:pPr>
            <w:r w:rsidRPr="00DF3B84">
              <w:rPr>
                <w:sz w:val="24"/>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 В состав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размещение.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w:t>
            </w:r>
          </w:p>
        </w:tc>
        <w:tc>
          <w:tcPr>
            <w:tcW w:w="1701" w:type="dxa"/>
          </w:tcPr>
          <w:p w:rsidR="00EF02AE" w:rsidRDefault="00EF02AE"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p>
          <w:p w:rsidR="00306A54" w:rsidRDefault="00306A54" w:rsidP="00DF3B84">
            <w:pPr>
              <w:shd w:val="clear" w:color="auto" w:fill="FFFFFF"/>
              <w:spacing w:after="0"/>
              <w:jc w:val="center"/>
              <w:textAlignment w:val="baseline"/>
              <w:rPr>
                <w:color w:val="000000" w:themeColor="text1"/>
                <w:sz w:val="24"/>
              </w:rPr>
            </w:pPr>
            <w:r>
              <w:rPr>
                <w:color w:val="000000" w:themeColor="text1"/>
                <w:sz w:val="24"/>
              </w:rPr>
              <w:t>451,2</w:t>
            </w:r>
          </w:p>
        </w:tc>
        <w:tc>
          <w:tcPr>
            <w:tcW w:w="3969" w:type="dxa"/>
            <w:vAlign w:val="center"/>
          </w:tcPr>
          <w:p w:rsidR="00EF02AE" w:rsidRDefault="00EF02AE" w:rsidP="00DF3B84">
            <w:pPr>
              <w:shd w:val="clear" w:color="auto" w:fill="FFFFFF"/>
              <w:spacing w:after="0"/>
              <w:jc w:val="center"/>
              <w:textAlignment w:val="baseline"/>
              <w:rPr>
                <w:color w:val="000000" w:themeColor="text1"/>
                <w:sz w:val="24"/>
              </w:rPr>
            </w:pPr>
            <w:r>
              <w:rPr>
                <w:color w:val="000000" w:themeColor="text1"/>
                <w:sz w:val="24"/>
              </w:rPr>
              <w:t>Плоскостные спортивные сооружение, плавательные бассейны местного значения</w:t>
            </w:r>
          </w:p>
          <w:p w:rsidR="00EF02AE" w:rsidRDefault="00EF02AE" w:rsidP="00FF5710">
            <w:pPr>
              <w:spacing w:after="0"/>
              <w:jc w:val="center"/>
              <w:rPr>
                <w:color w:val="000000" w:themeColor="text1"/>
                <w:sz w:val="22"/>
                <w:szCs w:val="22"/>
              </w:rPr>
            </w:pPr>
            <w:r>
              <w:rPr>
                <w:color w:val="000000" w:themeColor="text1"/>
                <w:sz w:val="22"/>
                <w:szCs w:val="22"/>
              </w:rPr>
              <w:t>г. Белово,</w:t>
            </w:r>
          </w:p>
          <w:p w:rsidR="00EF02AE" w:rsidRDefault="00EF02AE" w:rsidP="00FF5710">
            <w:pPr>
              <w:spacing w:after="0"/>
              <w:jc w:val="center"/>
              <w:rPr>
                <w:color w:val="000000" w:themeColor="text1"/>
                <w:sz w:val="22"/>
                <w:szCs w:val="22"/>
              </w:rPr>
            </w:pPr>
            <w:r>
              <w:rPr>
                <w:color w:val="000000" w:themeColor="text1"/>
                <w:sz w:val="22"/>
                <w:szCs w:val="22"/>
              </w:rPr>
              <w:t xml:space="preserve">пгт. </w:t>
            </w:r>
            <w:proofErr w:type="spellStart"/>
            <w:r>
              <w:rPr>
                <w:color w:val="000000" w:themeColor="text1"/>
                <w:sz w:val="22"/>
                <w:szCs w:val="22"/>
              </w:rPr>
              <w:t>Бачатский</w:t>
            </w:r>
            <w:proofErr w:type="spellEnd"/>
            <w:r>
              <w:rPr>
                <w:color w:val="000000" w:themeColor="text1"/>
                <w:sz w:val="22"/>
                <w:szCs w:val="22"/>
              </w:rPr>
              <w:t>,</w:t>
            </w:r>
          </w:p>
          <w:p w:rsidR="00EF02AE" w:rsidRDefault="00EF02AE" w:rsidP="00FF5710">
            <w:pPr>
              <w:spacing w:after="0"/>
              <w:jc w:val="center"/>
              <w:rPr>
                <w:color w:val="000000" w:themeColor="text1"/>
                <w:sz w:val="22"/>
                <w:szCs w:val="22"/>
              </w:rPr>
            </w:pPr>
            <w:r>
              <w:rPr>
                <w:color w:val="000000" w:themeColor="text1"/>
                <w:sz w:val="22"/>
                <w:szCs w:val="22"/>
              </w:rPr>
              <w:t xml:space="preserve">пгт. </w:t>
            </w:r>
            <w:proofErr w:type="spellStart"/>
            <w:r>
              <w:rPr>
                <w:color w:val="000000" w:themeColor="text1"/>
                <w:sz w:val="22"/>
                <w:szCs w:val="22"/>
              </w:rPr>
              <w:t>Грамотеино</w:t>
            </w:r>
            <w:proofErr w:type="spellEnd"/>
            <w:r>
              <w:rPr>
                <w:color w:val="000000" w:themeColor="text1"/>
                <w:sz w:val="22"/>
                <w:szCs w:val="22"/>
              </w:rPr>
              <w:t>,</w:t>
            </w:r>
          </w:p>
          <w:p w:rsidR="00EF02AE" w:rsidRDefault="00EF02AE" w:rsidP="00FF5710">
            <w:pPr>
              <w:spacing w:after="0"/>
              <w:jc w:val="center"/>
              <w:rPr>
                <w:color w:val="000000" w:themeColor="text1"/>
                <w:sz w:val="22"/>
                <w:szCs w:val="22"/>
              </w:rPr>
            </w:pPr>
            <w:r>
              <w:rPr>
                <w:color w:val="000000" w:themeColor="text1"/>
                <w:sz w:val="22"/>
                <w:szCs w:val="22"/>
              </w:rPr>
              <w:t>пгт. Новый Городок,</w:t>
            </w:r>
          </w:p>
          <w:p w:rsidR="00EF02AE" w:rsidRDefault="00EF02AE" w:rsidP="00FF5710">
            <w:pPr>
              <w:spacing w:after="0"/>
              <w:jc w:val="center"/>
              <w:rPr>
                <w:sz w:val="24"/>
              </w:rPr>
            </w:pPr>
            <w:r>
              <w:rPr>
                <w:color w:val="000000" w:themeColor="text1"/>
                <w:sz w:val="22"/>
                <w:szCs w:val="22"/>
              </w:rPr>
              <w:t xml:space="preserve">пгт. </w:t>
            </w:r>
            <w:proofErr w:type="spellStart"/>
            <w:r>
              <w:rPr>
                <w:color w:val="000000" w:themeColor="text1"/>
                <w:sz w:val="22"/>
                <w:szCs w:val="22"/>
              </w:rPr>
              <w:t>Инской</w:t>
            </w:r>
            <w:proofErr w:type="spellEnd"/>
            <w:r w:rsidRPr="00EA07DE">
              <w:rPr>
                <w:sz w:val="24"/>
              </w:rPr>
              <w:t xml:space="preserve"> </w:t>
            </w:r>
          </w:p>
          <w:p w:rsidR="00EF02AE" w:rsidRDefault="00EF02AE" w:rsidP="00FF5710">
            <w:pPr>
              <w:spacing w:after="0"/>
              <w:jc w:val="center"/>
              <w:rPr>
                <w:sz w:val="24"/>
              </w:rPr>
            </w:pPr>
            <w:r>
              <w:rPr>
                <w:sz w:val="24"/>
              </w:rPr>
              <w:t xml:space="preserve">детский сад г. Белово – </w:t>
            </w:r>
            <w:r w:rsidR="002A594E">
              <w:rPr>
                <w:sz w:val="24"/>
              </w:rPr>
              <w:t>местное</w:t>
            </w:r>
          </w:p>
          <w:p w:rsidR="00EF02AE" w:rsidRPr="00EA07DE" w:rsidRDefault="00EF02AE" w:rsidP="002A594E">
            <w:pPr>
              <w:spacing w:after="0"/>
              <w:jc w:val="center"/>
              <w:rPr>
                <w:sz w:val="24"/>
              </w:rPr>
            </w:pPr>
            <w:r>
              <w:rPr>
                <w:sz w:val="24"/>
              </w:rPr>
              <w:t xml:space="preserve">школа г. Белово - </w:t>
            </w:r>
            <w:r w:rsidR="002A594E">
              <w:rPr>
                <w:sz w:val="24"/>
              </w:rPr>
              <w:t>местное</w:t>
            </w:r>
          </w:p>
        </w:tc>
      </w:tr>
      <w:tr w:rsidR="00EF02AE" w:rsidRPr="00C55641" w:rsidTr="00EF02AE">
        <w:tc>
          <w:tcPr>
            <w:tcW w:w="846" w:type="dxa"/>
            <w:vAlign w:val="center"/>
          </w:tcPr>
          <w:p w:rsidR="00EF02AE" w:rsidRPr="001E640C" w:rsidRDefault="00EF02AE" w:rsidP="00FF5710">
            <w:pPr>
              <w:pStyle w:val="affc"/>
              <w:widowControl w:val="0"/>
              <w:numPr>
                <w:ilvl w:val="0"/>
                <w:numId w:val="21"/>
              </w:numPr>
              <w:spacing w:before="120"/>
              <w:jc w:val="center"/>
              <w:rPr>
                <w:lang w:val="ru-RU"/>
              </w:rPr>
            </w:pPr>
          </w:p>
        </w:tc>
        <w:tc>
          <w:tcPr>
            <w:tcW w:w="2693" w:type="dxa"/>
            <w:vAlign w:val="center"/>
          </w:tcPr>
          <w:p w:rsidR="00EF02AE" w:rsidRPr="001E640C" w:rsidRDefault="00EF02AE" w:rsidP="00DF3B84">
            <w:pPr>
              <w:jc w:val="center"/>
              <w:rPr>
                <w:sz w:val="24"/>
              </w:rPr>
            </w:pPr>
            <w:r w:rsidRPr="001E640C">
              <w:rPr>
                <w:sz w:val="24"/>
              </w:rPr>
              <w:t>Производственная зона</w:t>
            </w:r>
          </w:p>
          <w:p w:rsidR="00EF02AE" w:rsidRPr="001E640C" w:rsidRDefault="00EF02AE" w:rsidP="00DF3B84">
            <w:pPr>
              <w:widowControl w:val="0"/>
              <w:spacing w:before="120"/>
              <w:ind w:left="221"/>
              <w:jc w:val="center"/>
              <w:rPr>
                <w:sz w:val="24"/>
              </w:rPr>
            </w:pPr>
          </w:p>
        </w:tc>
        <w:tc>
          <w:tcPr>
            <w:tcW w:w="5812" w:type="dxa"/>
            <w:vAlign w:val="center"/>
          </w:tcPr>
          <w:p w:rsidR="00EF02AE" w:rsidRPr="007111D6" w:rsidRDefault="00EF02AE" w:rsidP="00DF3B84">
            <w:pPr>
              <w:tabs>
                <w:tab w:val="left" w:pos="4635"/>
              </w:tabs>
              <w:jc w:val="center"/>
              <w:rPr>
                <w:b/>
                <w:sz w:val="24"/>
              </w:rPr>
            </w:pPr>
            <w:r w:rsidRPr="00DB02A8">
              <w:rPr>
                <w:sz w:val="24"/>
              </w:rPr>
              <w:t xml:space="preserve">Размещение </w:t>
            </w:r>
            <w:r>
              <w:rPr>
                <w:sz w:val="24"/>
              </w:rPr>
              <w:t xml:space="preserve">промышленных объектов, </w:t>
            </w:r>
            <w:r w:rsidRPr="00DB02A8">
              <w:rPr>
                <w:sz w:val="24"/>
              </w:rPr>
              <w:t>развити</w:t>
            </w:r>
            <w:r>
              <w:rPr>
                <w:sz w:val="24"/>
              </w:rPr>
              <w:t>е</w:t>
            </w:r>
            <w:r w:rsidRPr="00DB02A8">
              <w:rPr>
                <w:sz w:val="24"/>
              </w:rPr>
              <w:t xml:space="preserve"> </w:t>
            </w:r>
            <w:r>
              <w:rPr>
                <w:sz w:val="24"/>
              </w:rPr>
              <w:t>промышленных объектов</w:t>
            </w:r>
          </w:p>
        </w:tc>
        <w:tc>
          <w:tcPr>
            <w:tcW w:w="1701" w:type="dxa"/>
          </w:tcPr>
          <w:p w:rsidR="00EF02AE" w:rsidRDefault="00306A54" w:rsidP="00DF3B84">
            <w:pPr>
              <w:spacing w:after="0"/>
              <w:jc w:val="center"/>
              <w:rPr>
                <w:sz w:val="24"/>
              </w:rPr>
            </w:pPr>
            <w:r>
              <w:rPr>
                <w:sz w:val="24"/>
              </w:rPr>
              <w:t>6255,7</w:t>
            </w:r>
          </w:p>
        </w:tc>
        <w:tc>
          <w:tcPr>
            <w:tcW w:w="3969" w:type="dxa"/>
            <w:vAlign w:val="center"/>
          </w:tcPr>
          <w:p w:rsidR="00EF02AE" w:rsidRPr="00EA07DE" w:rsidRDefault="00EF02AE" w:rsidP="00DF3B84">
            <w:pPr>
              <w:spacing w:after="0"/>
              <w:jc w:val="center"/>
              <w:rPr>
                <w:sz w:val="24"/>
              </w:rPr>
            </w:pPr>
            <w:r>
              <w:rPr>
                <w:sz w:val="24"/>
              </w:rPr>
              <w:t>-</w:t>
            </w:r>
          </w:p>
        </w:tc>
      </w:tr>
      <w:tr w:rsidR="00EF02AE" w:rsidRPr="00C55641" w:rsidTr="00EF02AE">
        <w:tc>
          <w:tcPr>
            <w:tcW w:w="846" w:type="dxa"/>
            <w:vAlign w:val="center"/>
          </w:tcPr>
          <w:p w:rsidR="00EF02AE" w:rsidRPr="001E640C" w:rsidRDefault="00EF02AE" w:rsidP="00FF5710">
            <w:pPr>
              <w:pStyle w:val="affc"/>
              <w:widowControl w:val="0"/>
              <w:numPr>
                <w:ilvl w:val="0"/>
                <w:numId w:val="21"/>
              </w:numPr>
              <w:spacing w:before="120"/>
              <w:jc w:val="center"/>
              <w:rPr>
                <w:lang w:val="ru-RU"/>
              </w:rPr>
            </w:pPr>
          </w:p>
        </w:tc>
        <w:tc>
          <w:tcPr>
            <w:tcW w:w="2693" w:type="dxa"/>
            <w:vAlign w:val="center"/>
          </w:tcPr>
          <w:p w:rsidR="00EF02AE" w:rsidRPr="001E640C" w:rsidRDefault="00EF02AE" w:rsidP="00DF3B84">
            <w:pPr>
              <w:jc w:val="center"/>
              <w:rPr>
                <w:sz w:val="24"/>
              </w:rPr>
            </w:pPr>
            <w:r w:rsidRPr="001E640C">
              <w:rPr>
                <w:sz w:val="24"/>
              </w:rPr>
              <w:t>Коммунально-складская зона</w:t>
            </w:r>
          </w:p>
        </w:tc>
        <w:tc>
          <w:tcPr>
            <w:tcW w:w="5812" w:type="dxa"/>
            <w:vAlign w:val="center"/>
          </w:tcPr>
          <w:p w:rsidR="00EF02AE" w:rsidRPr="001E640C" w:rsidRDefault="00EF02AE" w:rsidP="00DF3B84">
            <w:pPr>
              <w:widowControl w:val="0"/>
              <w:jc w:val="center"/>
              <w:rPr>
                <w:sz w:val="24"/>
              </w:rPr>
            </w:pPr>
            <w:r w:rsidRPr="009D2E73">
              <w:rPr>
                <w:sz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p>
        </w:tc>
        <w:tc>
          <w:tcPr>
            <w:tcW w:w="1701" w:type="dxa"/>
          </w:tcPr>
          <w:p w:rsidR="00EF02AE" w:rsidRDefault="00EF02AE" w:rsidP="00DF3B84">
            <w:pPr>
              <w:jc w:val="center"/>
              <w:rPr>
                <w:sz w:val="24"/>
              </w:rPr>
            </w:pPr>
          </w:p>
          <w:p w:rsidR="00306A54" w:rsidRDefault="00306A54" w:rsidP="00DF3B84">
            <w:pPr>
              <w:jc w:val="center"/>
              <w:rPr>
                <w:sz w:val="24"/>
              </w:rPr>
            </w:pPr>
          </w:p>
          <w:p w:rsidR="00306A54" w:rsidRDefault="00306A54" w:rsidP="00DF3B84">
            <w:pPr>
              <w:jc w:val="center"/>
              <w:rPr>
                <w:sz w:val="24"/>
              </w:rPr>
            </w:pPr>
            <w:r>
              <w:rPr>
                <w:sz w:val="24"/>
              </w:rPr>
              <w:t>1919,1</w:t>
            </w:r>
          </w:p>
        </w:tc>
        <w:tc>
          <w:tcPr>
            <w:tcW w:w="3969" w:type="dxa"/>
            <w:vAlign w:val="center"/>
          </w:tcPr>
          <w:p w:rsidR="00EF02AE" w:rsidRPr="00EA07DE" w:rsidRDefault="00EF02AE" w:rsidP="00DF3B84">
            <w:pPr>
              <w:jc w:val="center"/>
              <w:rPr>
                <w:sz w:val="24"/>
              </w:rPr>
            </w:pPr>
            <w:r>
              <w:rPr>
                <w:sz w:val="24"/>
              </w:rPr>
              <w:t>-</w:t>
            </w:r>
          </w:p>
        </w:tc>
      </w:tr>
      <w:tr w:rsidR="00EF02AE" w:rsidRPr="00C55641" w:rsidTr="00EF02AE">
        <w:tc>
          <w:tcPr>
            <w:tcW w:w="846" w:type="dxa"/>
            <w:vAlign w:val="center"/>
          </w:tcPr>
          <w:p w:rsidR="00EF02AE" w:rsidRPr="001E640C" w:rsidRDefault="00EF02AE" w:rsidP="00FF5710">
            <w:pPr>
              <w:pStyle w:val="affc"/>
              <w:widowControl w:val="0"/>
              <w:numPr>
                <w:ilvl w:val="0"/>
                <w:numId w:val="21"/>
              </w:numPr>
              <w:spacing w:before="120"/>
              <w:jc w:val="center"/>
              <w:rPr>
                <w:lang w:val="ru-RU"/>
              </w:rPr>
            </w:pPr>
          </w:p>
        </w:tc>
        <w:tc>
          <w:tcPr>
            <w:tcW w:w="2693" w:type="dxa"/>
            <w:vAlign w:val="center"/>
          </w:tcPr>
          <w:p w:rsidR="00EF02AE" w:rsidRPr="001E640C" w:rsidRDefault="00EF02AE" w:rsidP="00DF3B84">
            <w:pPr>
              <w:jc w:val="center"/>
              <w:rPr>
                <w:sz w:val="24"/>
              </w:rPr>
            </w:pPr>
            <w:r w:rsidRPr="001E640C">
              <w:rPr>
                <w:sz w:val="24"/>
              </w:rPr>
              <w:t>Зона транспортной инфраструктуры</w:t>
            </w:r>
          </w:p>
        </w:tc>
        <w:tc>
          <w:tcPr>
            <w:tcW w:w="5812" w:type="dxa"/>
            <w:vAlign w:val="center"/>
          </w:tcPr>
          <w:p w:rsidR="00EF02AE" w:rsidRPr="001E640C" w:rsidRDefault="00EF02AE" w:rsidP="00DF3B84">
            <w:pPr>
              <w:widowControl w:val="0"/>
              <w:jc w:val="center"/>
              <w:rPr>
                <w:sz w:val="24"/>
              </w:rPr>
            </w:pPr>
            <w:r w:rsidRPr="00995A07">
              <w:rPr>
                <w:rFonts w:eastAsia="Calibri"/>
                <w:sz w:val="24"/>
              </w:rPr>
              <w:t xml:space="preserve">Размещение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995A07">
              <w:rPr>
                <w:sz w:val="24"/>
              </w:rPr>
              <w:t>размещение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c>
          <w:tcPr>
            <w:tcW w:w="1701" w:type="dxa"/>
          </w:tcPr>
          <w:p w:rsidR="00EF02AE" w:rsidRDefault="00EF02AE" w:rsidP="00DF3B84">
            <w:pPr>
              <w:jc w:val="center"/>
              <w:rPr>
                <w:sz w:val="24"/>
              </w:rPr>
            </w:pPr>
          </w:p>
          <w:p w:rsidR="00306A54" w:rsidRDefault="00306A54" w:rsidP="00DF3B84">
            <w:pPr>
              <w:jc w:val="center"/>
              <w:rPr>
                <w:sz w:val="24"/>
              </w:rPr>
            </w:pPr>
          </w:p>
          <w:p w:rsidR="00306A54" w:rsidRDefault="00306A54" w:rsidP="00DF3B84">
            <w:pPr>
              <w:jc w:val="center"/>
              <w:rPr>
                <w:sz w:val="24"/>
              </w:rPr>
            </w:pPr>
          </w:p>
          <w:p w:rsidR="00306A54" w:rsidRDefault="00306A54" w:rsidP="00DF3B84">
            <w:pPr>
              <w:jc w:val="center"/>
              <w:rPr>
                <w:sz w:val="24"/>
              </w:rPr>
            </w:pPr>
            <w:r>
              <w:rPr>
                <w:sz w:val="24"/>
              </w:rPr>
              <w:t>99,6</w:t>
            </w:r>
          </w:p>
        </w:tc>
        <w:tc>
          <w:tcPr>
            <w:tcW w:w="3969" w:type="dxa"/>
            <w:vAlign w:val="center"/>
          </w:tcPr>
          <w:p w:rsidR="00EF02AE" w:rsidRPr="00EA07DE" w:rsidRDefault="00EF02AE" w:rsidP="00DF3B84">
            <w:pPr>
              <w:jc w:val="center"/>
              <w:rPr>
                <w:sz w:val="24"/>
              </w:rPr>
            </w:pPr>
            <w:r>
              <w:rPr>
                <w:sz w:val="24"/>
              </w:rPr>
              <w:t>-</w:t>
            </w:r>
          </w:p>
        </w:tc>
      </w:tr>
      <w:tr w:rsidR="00EF02AE" w:rsidRPr="00C55641" w:rsidTr="00EF02AE">
        <w:tc>
          <w:tcPr>
            <w:tcW w:w="846" w:type="dxa"/>
            <w:vAlign w:val="center"/>
          </w:tcPr>
          <w:p w:rsidR="00EF02AE" w:rsidRPr="00FF5710" w:rsidRDefault="00EF02AE" w:rsidP="00FF5710">
            <w:pPr>
              <w:pStyle w:val="a3"/>
              <w:numPr>
                <w:ilvl w:val="0"/>
                <w:numId w:val="21"/>
              </w:numPr>
              <w:jc w:val="center"/>
              <w:rPr>
                <w:sz w:val="24"/>
              </w:rPr>
            </w:pPr>
          </w:p>
        </w:tc>
        <w:tc>
          <w:tcPr>
            <w:tcW w:w="2693" w:type="dxa"/>
            <w:vAlign w:val="center"/>
          </w:tcPr>
          <w:p w:rsidR="00EF02AE" w:rsidRPr="001E640C" w:rsidRDefault="00EF02AE" w:rsidP="00DF3B84">
            <w:pPr>
              <w:jc w:val="center"/>
              <w:rPr>
                <w:sz w:val="24"/>
              </w:rPr>
            </w:pPr>
            <w:r w:rsidRPr="00CC37D5">
              <w:rPr>
                <w:sz w:val="24"/>
                <w:lang w:eastAsia="en-US"/>
              </w:rPr>
              <w:t>Зона сельскохозяйственного использования</w:t>
            </w:r>
          </w:p>
        </w:tc>
        <w:tc>
          <w:tcPr>
            <w:tcW w:w="5812" w:type="dxa"/>
            <w:vAlign w:val="center"/>
          </w:tcPr>
          <w:p w:rsidR="00EF02AE" w:rsidRPr="00995A07" w:rsidRDefault="00EF02AE" w:rsidP="00FF5710">
            <w:pPr>
              <w:pStyle w:val="a5"/>
              <w:shd w:val="clear" w:color="auto" w:fill="FFFFFF"/>
              <w:spacing w:before="0" w:beforeAutospacing="0" w:after="360" w:afterAutospacing="0"/>
              <w:jc w:val="center"/>
              <w:rPr>
                <w:sz w:val="24"/>
              </w:rPr>
            </w:pPr>
            <w:r w:rsidRPr="00FF5710">
              <w:rPr>
                <w:sz w:val="24"/>
              </w:rPr>
              <w:t>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w:t>
            </w:r>
          </w:p>
        </w:tc>
        <w:tc>
          <w:tcPr>
            <w:tcW w:w="1701" w:type="dxa"/>
          </w:tcPr>
          <w:p w:rsidR="00EF02AE" w:rsidRDefault="00EF02AE" w:rsidP="00DF3B84">
            <w:pPr>
              <w:spacing w:after="0"/>
              <w:jc w:val="center"/>
              <w:rPr>
                <w:sz w:val="24"/>
              </w:rPr>
            </w:pPr>
          </w:p>
          <w:p w:rsidR="00306A54" w:rsidRDefault="00306A54" w:rsidP="00DF3B84">
            <w:pPr>
              <w:spacing w:after="0"/>
              <w:jc w:val="center"/>
              <w:rPr>
                <w:sz w:val="24"/>
              </w:rPr>
            </w:pPr>
            <w:r>
              <w:rPr>
                <w:sz w:val="24"/>
              </w:rPr>
              <w:t>2220,6</w:t>
            </w:r>
          </w:p>
        </w:tc>
        <w:tc>
          <w:tcPr>
            <w:tcW w:w="3969" w:type="dxa"/>
            <w:vAlign w:val="center"/>
          </w:tcPr>
          <w:p w:rsidR="00EF02AE" w:rsidRDefault="00EF02AE" w:rsidP="00DF3B84">
            <w:pPr>
              <w:spacing w:after="0"/>
              <w:jc w:val="center"/>
              <w:rPr>
                <w:sz w:val="24"/>
              </w:rPr>
            </w:pPr>
            <w:r>
              <w:rPr>
                <w:sz w:val="24"/>
              </w:rPr>
              <w:t>-</w:t>
            </w:r>
          </w:p>
        </w:tc>
      </w:tr>
      <w:tr w:rsidR="00EF02AE" w:rsidRPr="00C55641" w:rsidTr="00EF02AE">
        <w:tc>
          <w:tcPr>
            <w:tcW w:w="846" w:type="dxa"/>
            <w:vAlign w:val="center"/>
          </w:tcPr>
          <w:p w:rsidR="00EF02AE" w:rsidRPr="00FF5710" w:rsidRDefault="00EF02AE" w:rsidP="00FF5710">
            <w:pPr>
              <w:pStyle w:val="a3"/>
              <w:numPr>
                <w:ilvl w:val="0"/>
                <w:numId w:val="21"/>
              </w:numPr>
              <w:jc w:val="center"/>
              <w:rPr>
                <w:sz w:val="24"/>
              </w:rPr>
            </w:pPr>
          </w:p>
        </w:tc>
        <w:tc>
          <w:tcPr>
            <w:tcW w:w="2693" w:type="dxa"/>
            <w:vAlign w:val="center"/>
          </w:tcPr>
          <w:p w:rsidR="00EF02AE" w:rsidRPr="001E640C" w:rsidRDefault="00EF02AE" w:rsidP="00DF3B84">
            <w:pPr>
              <w:jc w:val="center"/>
              <w:rPr>
                <w:sz w:val="24"/>
              </w:rPr>
            </w:pPr>
            <w:r w:rsidRPr="001E640C">
              <w:rPr>
                <w:sz w:val="24"/>
              </w:rPr>
              <w:t xml:space="preserve">Зона озелененных территорий общего </w:t>
            </w:r>
            <w:r w:rsidRPr="001E640C">
              <w:rPr>
                <w:sz w:val="24"/>
              </w:rPr>
              <w:lastRenderedPageBreak/>
              <w:t>пользования (лесопарки, парки, сады, скверы, бульвары, городские леса)</w:t>
            </w:r>
          </w:p>
        </w:tc>
        <w:tc>
          <w:tcPr>
            <w:tcW w:w="5812" w:type="dxa"/>
            <w:vAlign w:val="center"/>
          </w:tcPr>
          <w:p w:rsidR="00EF02AE" w:rsidRPr="001E640C" w:rsidRDefault="00EF02AE" w:rsidP="00DF3B84">
            <w:pPr>
              <w:pStyle w:val="a5"/>
              <w:shd w:val="clear" w:color="auto" w:fill="FFFFFF"/>
              <w:spacing w:before="0" w:beforeAutospacing="0" w:after="360" w:afterAutospacing="0"/>
              <w:jc w:val="center"/>
              <w:rPr>
                <w:sz w:val="24"/>
              </w:rPr>
            </w:pPr>
            <w:r w:rsidRPr="00995A07">
              <w:rPr>
                <w:sz w:val="24"/>
              </w:rPr>
              <w:lastRenderedPageBreak/>
              <w:t xml:space="preserve">Обеспечения правовых условий сохранения и использования существующего природного </w:t>
            </w:r>
            <w:r w:rsidRPr="00995A07">
              <w:rPr>
                <w:sz w:val="24"/>
              </w:rPr>
              <w:lastRenderedPageBreak/>
              <w:t>ландшафта и создания благоприятной окружающей среды в интересах здоровья населения, для организации парков, скверов, бульваров, используемых в целях кратковременного отдыха, проведения досуга населения.</w:t>
            </w:r>
          </w:p>
        </w:tc>
        <w:tc>
          <w:tcPr>
            <w:tcW w:w="1701" w:type="dxa"/>
          </w:tcPr>
          <w:p w:rsidR="00EF02AE" w:rsidRDefault="00306A54" w:rsidP="00DF3B84">
            <w:pPr>
              <w:spacing w:after="0"/>
              <w:jc w:val="center"/>
              <w:rPr>
                <w:sz w:val="24"/>
              </w:rPr>
            </w:pPr>
            <w:r>
              <w:rPr>
                <w:sz w:val="24"/>
              </w:rPr>
              <w:lastRenderedPageBreak/>
              <w:t>1499,8</w:t>
            </w:r>
          </w:p>
        </w:tc>
        <w:tc>
          <w:tcPr>
            <w:tcW w:w="3969" w:type="dxa"/>
            <w:vAlign w:val="center"/>
          </w:tcPr>
          <w:p w:rsidR="00EF02AE" w:rsidRPr="00EA07DE" w:rsidRDefault="00EF02AE" w:rsidP="00DF3B84">
            <w:pPr>
              <w:spacing w:after="0"/>
              <w:jc w:val="center"/>
              <w:rPr>
                <w:sz w:val="24"/>
              </w:rPr>
            </w:pPr>
            <w:r>
              <w:rPr>
                <w:sz w:val="24"/>
              </w:rPr>
              <w:t>-</w:t>
            </w:r>
          </w:p>
        </w:tc>
      </w:tr>
      <w:tr w:rsidR="00EF02AE" w:rsidRPr="00C55641" w:rsidTr="00EF02AE">
        <w:tc>
          <w:tcPr>
            <w:tcW w:w="846" w:type="dxa"/>
            <w:vAlign w:val="center"/>
          </w:tcPr>
          <w:p w:rsidR="00EF02AE" w:rsidRPr="00FF5710" w:rsidRDefault="00EF02AE" w:rsidP="00FF5710">
            <w:pPr>
              <w:pStyle w:val="a3"/>
              <w:numPr>
                <w:ilvl w:val="0"/>
                <w:numId w:val="21"/>
              </w:numPr>
              <w:jc w:val="center"/>
              <w:rPr>
                <w:sz w:val="24"/>
              </w:rPr>
            </w:pPr>
          </w:p>
        </w:tc>
        <w:tc>
          <w:tcPr>
            <w:tcW w:w="2693" w:type="dxa"/>
            <w:vAlign w:val="center"/>
          </w:tcPr>
          <w:p w:rsidR="00EF02AE" w:rsidRPr="00CC37D5" w:rsidRDefault="00EF02AE" w:rsidP="00FF5710">
            <w:pPr>
              <w:spacing w:line="256" w:lineRule="auto"/>
              <w:jc w:val="center"/>
              <w:rPr>
                <w:sz w:val="24"/>
                <w:lang w:eastAsia="en-US"/>
              </w:rPr>
            </w:pPr>
            <w:r w:rsidRPr="00CC37D5">
              <w:rPr>
                <w:sz w:val="24"/>
                <w:lang w:eastAsia="en-US"/>
              </w:rPr>
              <w:t>Зона рекреационного назначения</w:t>
            </w:r>
          </w:p>
        </w:tc>
        <w:tc>
          <w:tcPr>
            <w:tcW w:w="5812" w:type="dxa"/>
            <w:vAlign w:val="center"/>
          </w:tcPr>
          <w:p w:rsidR="00EF02AE" w:rsidRPr="00FF5710" w:rsidRDefault="00EF02AE" w:rsidP="00FF5710">
            <w:pPr>
              <w:pStyle w:val="a5"/>
              <w:shd w:val="clear" w:color="auto" w:fill="FFFFFF"/>
              <w:spacing w:before="0" w:beforeAutospacing="0" w:after="360" w:afterAutospacing="0"/>
              <w:jc w:val="center"/>
              <w:rPr>
                <w:sz w:val="24"/>
              </w:rPr>
            </w:pPr>
            <w:r w:rsidRPr="00FF5710">
              <w:rPr>
                <w:sz w:val="24"/>
              </w:rPr>
              <w:t>Зона рекреационного назначения представляет собой участки территории в пределах и вне границ населённых пунктов, предназначенные для организации массового отдыха населения, туризма, занятий физической культурой и спортом, курортные учреждения, а также для улучшения экологической обстановки и включает парки, сады, городские леса, лесопарки, пляжи, водоёмы и иные объекты, используемые в рекреационных целях и формирующие систему открытых пространств населенных пунктов.</w:t>
            </w:r>
          </w:p>
          <w:p w:rsidR="00EF02AE" w:rsidRPr="00995A07" w:rsidRDefault="00EF02AE" w:rsidP="00FF5710">
            <w:pPr>
              <w:pStyle w:val="a5"/>
              <w:shd w:val="clear" w:color="auto" w:fill="FFFFFF"/>
              <w:spacing w:before="0" w:beforeAutospacing="0" w:after="360" w:afterAutospacing="0"/>
              <w:jc w:val="center"/>
              <w:rPr>
                <w:sz w:val="24"/>
              </w:rPr>
            </w:pPr>
            <w:r w:rsidRPr="00FF5710">
              <w:rPr>
                <w:sz w:val="24"/>
              </w:rPr>
              <w:t xml:space="preserve"> Параметры функциональной зоны следует принимать в соответствии с СП 42.13330.2016. Свод правил.</w:t>
            </w:r>
          </w:p>
        </w:tc>
        <w:tc>
          <w:tcPr>
            <w:tcW w:w="1701" w:type="dxa"/>
          </w:tcPr>
          <w:p w:rsidR="00EF02AE" w:rsidRDefault="00EF02AE" w:rsidP="00FF5710">
            <w:pPr>
              <w:spacing w:after="0"/>
              <w:jc w:val="center"/>
              <w:rPr>
                <w:sz w:val="24"/>
              </w:rPr>
            </w:pPr>
          </w:p>
          <w:p w:rsidR="00306A54" w:rsidRDefault="00306A54" w:rsidP="00FF5710">
            <w:pPr>
              <w:spacing w:after="0"/>
              <w:jc w:val="center"/>
              <w:rPr>
                <w:sz w:val="24"/>
              </w:rPr>
            </w:pPr>
          </w:p>
          <w:p w:rsidR="00306A54" w:rsidRDefault="00306A54" w:rsidP="00FF5710">
            <w:pPr>
              <w:spacing w:after="0"/>
              <w:jc w:val="center"/>
              <w:rPr>
                <w:sz w:val="24"/>
              </w:rPr>
            </w:pPr>
            <w:r>
              <w:rPr>
                <w:sz w:val="24"/>
              </w:rPr>
              <w:t>3582</w:t>
            </w:r>
          </w:p>
        </w:tc>
        <w:tc>
          <w:tcPr>
            <w:tcW w:w="3969" w:type="dxa"/>
            <w:vAlign w:val="center"/>
          </w:tcPr>
          <w:p w:rsidR="00EF02AE" w:rsidRDefault="00EF02AE" w:rsidP="00FF5710">
            <w:pPr>
              <w:spacing w:after="0"/>
              <w:jc w:val="center"/>
              <w:rPr>
                <w:sz w:val="24"/>
              </w:rPr>
            </w:pPr>
            <w:r>
              <w:rPr>
                <w:sz w:val="24"/>
              </w:rPr>
              <w:t>-</w:t>
            </w:r>
          </w:p>
        </w:tc>
      </w:tr>
      <w:tr w:rsidR="00EF02AE" w:rsidRPr="00C55641" w:rsidTr="00EF02AE">
        <w:tc>
          <w:tcPr>
            <w:tcW w:w="846" w:type="dxa"/>
            <w:vAlign w:val="center"/>
          </w:tcPr>
          <w:p w:rsidR="00EF02AE" w:rsidRPr="00FF5710" w:rsidRDefault="00EF02AE" w:rsidP="00FF5710">
            <w:pPr>
              <w:pStyle w:val="a3"/>
              <w:numPr>
                <w:ilvl w:val="0"/>
                <w:numId w:val="21"/>
              </w:numPr>
              <w:jc w:val="center"/>
              <w:rPr>
                <w:sz w:val="24"/>
              </w:rPr>
            </w:pPr>
          </w:p>
        </w:tc>
        <w:tc>
          <w:tcPr>
            <w:tcW w:w="2693" w:type="dxa"/>
            <w:vAlign w:val="center"/>
          </w:tcPr>
          <w:p w:rsidR="00EF02AE" w:rsidRPr="001E640C" w:rsidRDefault="00EF02AE" w:rsidP="00FF5710">
            <w:pPr>
              <w:jc w:val="center"/>
              <w:rPr>
                <w:sz w:val="24"/>
              </w:rPr>
            </w:pPr>
            <w:r w:rsidRPr="001E640C">
              <w:rPr>
                <w:sz w:val="24"/>
              </w:rPr>
              <w:t>Зона лесов</w:t>
            </w:r>
          </w:p>
        </w:tc>
        <w:tc>
          <w:tcPr>
            <w:tcW w:w="5812" w:type="dxa"/>
            <w:vAlign w:val="center"/>
          </w:tcPr>
          <w:p w:rsidR="00EF02AE" w:rsidRPr="007111D6" w:rsidRDefault="00EF02AE" w:rsidP="00FF5710">
            <w:pPr>
              <w:shd w:val="clear" w:color="auto" w:fill="FFFFFF"/>
              <w:spacing w:line="197" w:lineRule="atLeast"/>
              <w:jc w:val="center"/>
              <w:rPr>
                <w:b/>
                <w:sz w:val="24"/>
              </w:rPr>
            </w:pPr>
            <w:r w:rsidRPr="00DB02A8">
              <w:rPr>
                <w:sz w:val="24"/>
                <w:shd w:val="clear" w:color="auto" w:fill="FFFFFF"/>
              </w:rPr>
              <w:t>Земли лесного фонда</w:t>
            </w:r>
          </w:p>
        </w:tc>
        <w:tc>
          <w:tcPr>
            <w:tcW w:w="1701" w:type="dxa"/>
          </w:tcPr>
          <w:p w:rsidR="00EF02AE" w:rsidRDefault="00306A54" w:rsidP="00FF5710">
            <w:pPr>
              <w:jc w:val="center"/>
              <w:rPr>
                <w:sz w:val="24"/>
              </w:rPr>
            </w:pPr>
            <w:r>
              <w:rPr>
                <w:sz w:val="24"/>
              </w:rPr>
              <w:t>187,6</w:t>
            </w:r>
          </w:p>
        </w:tc>
        <w:tc>
          <w:tcPr>
            <w:tcW w:w="3969" w:type="dxa"/>
            <w:vAlign w:val="center"/>
          </w:tcPr>
          <w:p w:rsidR="00EF02AE" w:rsidRPr="00EA07DE" w:rsidRDefault="00EF02AE" w:rsidP="00FF5710">
            <w:pPr>
              <w:jc w:val="center"/>
              <w:rPr>
                <w:sz w:val="24"/>
              </w:rPr>
            </w:pPr>
            <w:r>
              <w:rPr>
                <w:sz w:val="24"/>
              </w:rPr>
              <w:t>-</w:t>
            </w:r>
          </w:p>
        </w:tc>
      </w:tr>
      <w:tr w:rsidR="00EF02AE" w:rsidRPr="00C55641" w:rsidTr="00EF02AE">
        <w:tc>
          <w:tcPr>
            <w:tcW w:w="846" w:type="dxa"/>
            <w:vAlign w:val="center"/>
          </w:tcPr>
          <w:p w:rsidR="00EF02AE" w:rsidRPr="00FF5710" w:rsidRDefault="00EF02AE" w:rsidP="00FF5710">
            <w:pPr>
              <w:pStyle w:val="a3"/>
              <w:numPr>
                <w:ilvl w:val="0"/>
                <w:numId w:val="21"/>
              </w:numPr>
              <w:jc w:val="center"/>
              <w:rPr>
                <w:sz w:val="24"/>
              </w:rPr>
            </w:pPr>
          </w:p>
        </w:tc>
        <w:tc>
          <w:tcPr>
            <w:tcW w:w="2693" w:type="dxa"/>
            <w:vAlign w:val="center"/>
          </w:tcPr>
          <w:p w:rsidR="00EF02AE" w:rsidRPr="001E640C" w:rsidRDefault="00EF02AE" w:rsidP="00FF5710">
            <w:pPr>
              <w:jc w:val="center"/>
              <w:rPr>
                <w:sz w:val="24"/>
              </w:rPr>
            </w:pPr>
            <w:r w:rsidRPr="001E640C">
              <w:rPr>
                <w:sz w:val="24"/>
              </w:rPr>
              <w:t>Зона сельскохозяйственных угодий</w:t>
            </w:r>
          </w:p>
        </w:tc>
        <w:tc>
          <w:tcPr>
            <w:tcW w:w="5812" w:type="dxa"/>
            <w:vAlign w:val="center"/>
          </w:tcPr>
          <w:p w:rsidR="00EF02AE" w:rsidRPr="001E640C" w:rsidRDefault="00EF02AE" w:rsidP="00FF5710">
            <w:pPr>
              <w:jc w:val="center"/>
              <w:rPr>
                <w:sz w:val="24"/>
              </w:rPr>
            </w:pPr>
            <w:r w:rsidRPr="00DB02A8">
              <w:rPr>
                <w:sz w:val="24"/>
              </w:rPr>
              <w:t>Предназначены для выращивания сельхозпродукции открытым способом и выделена для обеспечения правовых условий сохранения сельскохозяйственных угодий</w:t>
            </w:r>
          </w:p>
        </w:tc>
        <w:tc>
          <w:tcPr>
            <w:tcW w:w="1701" w:type="dxa"/>
          </w:tcPr>
          <w:p w:rsidR="00306A54" w:rsidRDefault="00306A54" w:rsidP="00FF5710">
            <w:pPr>
              <w:spacing w:after="0"/>
              <w:jc w:val="center"/>
              <w:rPr>
                <w:sz w:val="24"/>
              </w:rPr>
            </w:pPr>
          </w:p>
          <w:p w:rsidR="00EF02AE" w:rsidRDefault="00306A54" w:rsidP="00FF5710">
            <w:pPr>
              <w:spacing w:after="0"/>
              <w:jc w:val="center"/>
              <w:rPr>
                <w:sz w:val="24"/>
              </w:rPr>
            </w:pPr>
            <w:r>
              <w:rPr>
                <w:sz w:val="24"/>
              </w:rPr>
              <w:t>629,7</w:t>
            </w:r>
          </w:p>
        </w:tc>
        <w:tc>
          <w:tcPr>
            <w:tcW w:w="3969" w:type="dxa"/>
            <w:vAlign w:val="center"/>
          </w:tcPr>
          <w:p w:rsidR="00EF02AE" w:rsidRPr="00EA07DE" w:rsidRDefault="00EF02AE" w:rsidP="00FF5710">
            <w:pPr>
              <w:spacing w:after="0"/>
              <w:jc w:val="center"/>
              <w:rPr>
                <w:sz w:val="24"/>
              </w:rPr>
            </w:pPr>
            <w:r>
              <w:rPr>
                <w:sz w:val="24"/>
              </w:rPr>
              <w:t>-</w:t>
            </w:r>
          </w:p>
        </w:tc>
      </w:tr>
      <w:tr w:rsidR="00EF02AE" w:rsidRPr="00C55641" w:rsidTr="00EF02AE">
        <w:tc>
          <w:tcPr>
            <w:tcW w:w="846" w:type="dxa"/>
            <w:vAlign w:val="center"/>
          </w:tcPr>
          <w:p w:rsidR="00EF02AE" w:rsidRPr="00FF5710" w:rsidRDefault="00EF02AE" w:rsidP="00FF5710">
            <w:pPr>
              <w:pStyle w:val="a3"/>
              <w:numPr>
                <w:ilvl w:val="0"/>
                <w:numId w:val="21"/>
              </w:numPr>
              <w:jc w:val="center"/>
              <w:rPr>
                <w:sz w:val="24"/>
              </w:rPr>
            </w:pPr>
          </w:p>
        </w:tc>
        <w:tc>
          <w:tcPr>
            <w:tcW w:w="2693" w:type="dxa"/>
            <w:vAlign w:val="center"/>
          </w:tcPr>
          <w:p w:rsidR="00EF02AE" w:rsidRPr="001E640C" w:rsidRDefault="00EF02AE" w:rsidP="00FF5710">
            <w:pPr>
              <w:ind w:firstLine="16"/>
              <w:jc w:val="center"/>
              <w:rPr>
                <w:sz w:val="24"/>
              </w:rPr>
            </w:pPr>
            <w:r w:rsidRPr="00CC37D5">
              <w:rPr>
                <w:sz w:val="24"/>
                <w:lang w:eastAsia="en-US"/>
              </w:rPr>
              <w:t>Зона специального назначения</w:t>
            </w:r>
          </w:p>
        </w:tc>
        <w:tc>
          <w:tcPr>
            <w:tcW w:w="5812" w:type="dxa"/>
            <w:vAlign w:val="center"/>
          </w:tcPr>
          <w:p w:rsidR="00EF02AE" w:rsidRPr="001E640C" w:rsidRDefault="00EF02AE" w:rsidP="00C21836">
            <w:pPr>
              <w:pStyle w:val="a5"/>
              <w:shd w:val="clear" w:color="auto" w:fill="FFFFFF"/>
              <w:spacing w:before="0" w:beforeAutospacing="0" w:after="360" w:afterAutospacing="0"/>
              <w:jc w:val="center"/>
              <w:rPr>
                <w:sz w:val="24"/>
              </w:rPr>
            </w:pPr>
            <w:r>
              <w:rPr>
                <w:bCs/>
                <w:sz w:val="24"/>
                <w:lang w:eastAsia="en-US"/>
              </w:rPr>
              <w:t>Зона специального назначения, связанная с захоронениями. Зона иного назначения, в соответствии с местными условиями</w:t>
            </w:r>
          </w:p>
        </w:tc>
        <w:tc>
          <w:tcPr>
            <w:tcW w:w="1701" w:type="dxa"/>
          </w:tcPr>
          <w:p w:rsidR="00EF02AE" w:rsidRDefault="00EF02AE" w:rsidP="00E94105">
            <w:pPr>
              <w:spacing w:after="0"/>
              <w:jc w:val="center"/>
              <w:rPr>
                <w:sz w:val="24"/>
              </w:rPr>
            </w:pPr>
          </w:p>
          <w:p w:rsidR="00306A54" w:rsidRDefault="00306A54" w:rsidP="00E94105">
            <w:pPr>
              <w:spacing w:after="0"/>
              <w:jc w:val="center"/>
              <w:rPr>
                <w:sz w:val="24"/>
              </w:rPr>
            </w:pPr>
            <w:r>
              <w:rPr>
                <w:sz w:val="24"/>
              </w:rPr>
              <w:t>416,4</w:t>
            </w:r>
          </w:p>
        </w:tc>
        <w:tc>
          <w:tcPr>
            <w:tcW w:w="3969" w:type="dxa"/>
            <w:vAlign w:val="center"/>
          </w:tcPr>
          <w:p w:rsidR="00EF02AE" w:rsidRDefault="00EF02AE" w:rsidP="00E94105">
            <w:pPr>
              <w:spacing w:after="0"/>
              <w:jc w:val="center"/>
              <w:rPr>
                <w:color w:val="000000" w:themeColor="text1"/>
                <w:sz w:val="22"/>
                <w:szCs w:val="22"/>
              </w:rPr>
            </w:pPr>
            <w:r>
              <w:rPr>
                <w:sz w:val="24"/>
              </w:rPr>
              <w:t>-</w:t>
            </w:r>
          </w:p>
          <w:p w:rsidR="00EF02AE" w:rsidRPr="00EA07DE" w:rsidRDefault="00EF02AE" w:rsidP="00FF5710">
            <w:pPr>
              <w:spacing w:after="0"/>
              <w:jc w:val="center"/>
              <w:rPr>
                <w:sz w:val="24"/>
              </w:rPr>
            </w:pPr>
          </w:p>
        </w:tc>
      </w:tr>
    </w:tbl>
    <w:p w:rsidR="00636382" w:rsidRPr="00853268" w:rsidRDefault="00636382" w:rsidP="00636382"/>
    <w:p w:rsidR="00636382" w:rsidRDefault="00636382" w:rsidP="00636382"/>
    <w:bookmarkEnd w:id="9"/>
    <w:bookmarkEnd w:id="11"/>
    <w:p w:rsidR="00636382" w:rsidRPr="00FE6883" w:rsidRDefault="00636382" w:rsidP="0018551A">
      <w:pPr>
        <w:pStyle w:val="Default"/>
        <w:ind w:left="-567" w:right="142" w:firstLine="709"/>
        <w:contextualSpacing/>
        <w:mirrorIndents/>
        <w:jc w:val="both"/>
        <w:rPr>
          <w:rFonts w:eastAsia="Times New Roman"/>
          <w:color w:val="auto"/>
          <w:sz w:val="28"/>
          <w:lang w:eastAsia="ru-RU"/>
        </w:rPr>
      </w:pPr>
    </w:p>
    <w:sectPr w:rsidR="00636382" w:rsidRPr="00FE6883" w:rsidSect="00062DBF">
      <w:pgSz w:w="16838" w:h="11906" w:orient="landscape" w:code="9"/>
      <w:pgMar w:top="567" w:right="1134" w:bottom="849" w:left="1134" w:header="709" w:footer="73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79" w:rsidRDefault="00F44A79" w:rsidP="00094D7D">
      <w:pPr>
        <w:spacing w:after="0"/>
      </w:pPr>
      <w:r>
        <w:separator/>
      </w:r>
    </w:p>
  </w:endnote>
  <w:endnote w:type="continuationSeparator" w:id="0">
    <w:p w:rsidR="00F44A79" w:rsidRDefault="00F44A79" w:rsidP="00094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StarSymbol">
    <w:altName w:val="Yu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9863"/>
      <w:docPartObj>
        <w:docPartGallery w:val="Page Numbers (Bottom of Page)"/>
        <w:docPartUnique/>
      </w:docPartObj>
    </w:sdtPr>
    <w:sdtEndPr/>
    <w:sdtContent>
      <w:p w:rsidR="00C43B27" w:rsidRDefault="00C43B27">
        <w:pPr>
          <w:pStyle w:val="aa"/>
          <w:jc w:val="center"/>
        </w:pPr>
        <w:r>
          <w:fldChar w:fldCharType="begin"/>
        </w:r>
        <w:r>
          <w:instrText>PAGE   \* MERGEFORMAT</w:instrText>
        </w:r>
        <w:r>
          <w:fldChar w:fldCharType="separate"/>
        </w:r>
        <w:r w:rsidR="009928C8">
          <w:rPr>
            <w:noProof/>
          </w:rPr>
          <w:t>4</w:t>
        </w:r>
        <w:r>
          <w:fldChar w:fldCharType="end"/>
        </w:r>
      </w:p>
    </w:sdtContent>
  </w:sdt>
  <w:p w:rsidR="00C43B27" w:rsidRPr="00262270" w:rsidRDefault="00C43B27" w:rsidP="00262270">
    <w:pPr>
      <w:pStyle w:val="a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79" w:rsidRDefault="00F44A79" w:rsidP="00094D7D">
      <w:pPr>
        <w:spacing w:after="0"/>
      </w:pPr>
      <w:r>
        <w:separator/>
      </w:r>
    </w:p>
  </w:footnote>
  <w:footnote w:type="continuationSeparator" w:id="0">
    <w:p w:rsidR="00F44A79" w:rsidRDefault="00F44A79" w:rsidP="00094D7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C43B27" w:rsidTr="002C2EAF">
      <w:tc>
        <w:tcPr>
          <w:tcW w:w="4077" w:type="dxa"/>
        </w:tcPr>
        <w:p w:rsidR="00C43B27" w:rsidRDefault="00C43B27" w:rsidP="00273BC0">
          <w:pPr>
            <w:pStyle w:val="a8"/>
            <w:rPr>
              <w:i/>
            </w:rPr>
          </w:pPr>
          <w:r>
            <w:rPr>
              <w:i/>
            </w:rPr>
            <w:t>ООО «Кадастровый Инженер»</w:t>
          </w:r>
        </w:p>
        <w:p w:rsidR="00C43B27" w:rsidRPr="00714B94" w:rsidRDefault="00C43B27" w:rsidP="00273BC0">
          <w:pPr>
            <w:pStyle w:val="a8"/>
            <w:rPr>
              <w:b/>
              <w:sz w:val="6"/>
              <w:szCs w:val="6"/>
            </w:rPr>
          </w:pPr>
        </w:p>
      </w:tc>
      <w:tc>
        <w:tcPr>
          <w:tcW w:w="5494" w:type="dxa"/>
        </w:tcPr>
        <w:p w:rsidR="00C43B27" w:rsidRDefault="00C43B27" w:rsidP="00273BC0">
          <w:pPr>
            <w:pStyle w:val="a8"/>
          </w:pPr>
        </w:p>
      </w:tc>
    </w:tr>
  </w:tbl>
  <w:p w:rsidR="00C43B27" w:rsidRDefault="00C43B2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ECA29E6"/>
    <w:lvl w:ilvl="0">
      <w:start w:val="1"/>
      <w:numFmt w:val="decimal"/>
      <w:pStyle w:val="2"/>
      <w:lvlText w:val="%1."/>
      <w:lvlJc w:val="left"/>
      <w:pPr>
        <w:tabs>
          <w:tab w:val="num" w:pos="643"/>
        </w:tabs>
        <w:ind w:left="643"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824"/>
        </w:tabs>
        <w:ind w:left="824" w:hanging="284"/>
      </w:pPr>
      <w:rPr>
        <w:rFonts w:ascii="Symbol" w:hAnsi="Symbol"/>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name w:val="WW8Num14"/>
    <w:lvl w:ilvl="0">
      <w:start w:val="1"/>
      <w:numFmt w:val="bullet"/>
      <w:lvlText w:val="-"/>
      <w:lvlJc w:val="left"/>
      <w:pPr>
        <w:tabs>
          <w:tab w:val="num" w:pos="1440"/>
        </w:tabs>
        <w:ind w:left="1440" w:hanging="360"/>
      </w:pPr>
      <w:rPr>
        <w:rFonts w:ascii="Arial" w:hAnsi="Arial"/>
        <w:color w:val="auto"/>
      </w:rPr>
    </w:lvl>
  </w:abstractNum>
  <w:abstractNum w:abstractNumId="5"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Courier New" w:hAnsi="Courier New"/>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Agency FB" w:hAnsi="Agency FB" w:cs="Times New Roman"/>
      </w:rPr>
    </w:lvl>
  </w:abstractNum>
  <w:abstractNum w:abstractNumId="8" w15:restartNumberingAfterBreak="0">
    <w:nsid w:val="00000021"/>
    <w:multiLevelType w:val="singleLevel"/>
    <w:tmpl w:val="00000021"/>
    <w:name w:val="WW8Num34"/>
    <w:lvl w:ilvl="0">
      <w:numFmt w:val="bullet"/>
      <w:lvlText w:val="-"/>
      <w:lvlJc w:val="left"/>
      <w:pPr>
        <w:tabs>
          <w:tab w:val="num" w:pos="1015"/>
        </w:tabs>
        <w:ind w:left="1015" w:hanging="360"/>
      </w:pPr>
      <w:rPr>
        <w:rFonts w:ascii="StarSymbol" w:hAnsi="StarSymbol"/>
      </w:rPr>
    </w:lvl>
  </w:abstractNum>
  <w:abstractNum w:abstractNumId="9" w15:restartNumberingAfterBreak="0">
    <w:nsid w:val="00000024"/>
    <w:multiLevelType w:val="singleLevel"/>
    <w:tmpl w:val="00000024"/>
    <w:name w:val="WW8Num272"/>
    <w:lvl w:ilvl="0">
      <w:numFmt w:val="bullet"/>
      <w:lvlText w:val="-"/>
      <w:lvlJc w:val="left"/>
      <w:pPr>
        <w:tabs>
          <w:tab w:val="num" w:pos="975"/>
        </w:tabs>
        <w:ind w:left="975" w:hanging="360"/>
      </w:pPr>
      <w:rPr>
        <w:rFonts w:ascii="StarSymbol" w:hAnsi="StarSymbol"/>
      </w:rPr>
    </w:lvl>
  </w:abstractNum>
  <w:abstractNum w:abstractNumId="10" w15:restartNumberingAfterBreak="0">
    <w:nsid w:val="0000002B"/>
    <w:multiLevelType w:val="singleLevel"/>
    <w:tmpl w:val="0000002B"/>
    <w:name w:val="WW8Num44"/>
    <w:lvl w:ilvl="0">
      <w:numFmt w:val="bullet"/>
      <w:lvlText w:val="-"/>
      <w:lvlJc w:val="left"/>
      <w:pPr>
        <w:tabs>
          <w:tab w:val="num" w:pos="935"/>
        </w:tabs>
        <w:ind w:left="935" w:hanging="360"/>
      </w:pPr>
      <w:rPr>
        <w:rFonts w:ascii="StarSymbol" w:hAnsi="StarSymbol"/>
      </w:rPr>
    </w:lvl>
  </w:abstractNum>
  <w:abstractNum w:abstractNumId="11" w15:restartNumberingAfterBreak="0">
    <w:nsid w:val="09A6435E"/>
    <w:multiLevelType w:val="hybridMultilevel"/>
    <w:tmpl w:val="6A98D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114EE6"/>
    <w:multiLevelType w:val="multilevel"/>
    <w:tmpl w:val="35C06D6C"/>
    <w:styleLink w:val="20"/>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713" w:hanging="720"/>
      </w:pPr>
      <w:rPr>
        <w:rFonts w:hint="default"/>
        <w:i w:val="0"/>
        <w:sz w:val="28"/>
        <w:szCs w:val="28"/>
      </w:rPr>
    </w:lvl>
    <w:lvl w:ilvl="3">
      <w:start w:val="1"/>
      <w:numFmt w:val="decimal"/>
      <w:lvlText w:val="%1.%2.%3.%4."/>
      <w:lvlJc w:val="left"/>
      <w:pPr>
        <w:ind w:left="864" w:hanging="864"/>
      </w:pPr>
      <w:rPr>
        <w:rFonts w:hint="default"/>
        <w:b/>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2516055"/>
    <w:multiLevelType w:val="hybridMultilevel"/>
    <w:tmpl w:val="B0543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140AD"/>
    <w:multiLevelType w:val="hybridMultilevel"/>
    <w:tmpl w:val="EDCC6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E7CE5"/>
    <w:multiLevelType w:val="hybridMultilevel"/>
    <w:tmpl w:val="6E88D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311F5F"/>
    <w:multiLevelType w:val="hybridMultilevel"/>
    <w:tmpl w:val="502E4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992760"/>
    <w:multiLevelType w:val="multilevel"/>
    <w:tmpl w:val="9BEE9BF6"/>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73F7298"/>
    <w:multiLevelType w:val="multilevel"/>
    <w:tmpl w:val="29C24FB6"/>
    <w:lvl w:ilvl="0">
      <w:start w:val="1"/>
      <w:numFmt w:val="decimal"/>
      <w:pStyle w:val="1"/>
      <w:lvlText w:val="%1."/>
      <w:lvlJc w:val="left"/>
      <w:pPr>
        <w:ind w:left="1283" w:hanging="432"/>
      </w:pPr>
      <w:rPr>
        <w:rFonts w:hint="default"/>
      </w:rPr>
    </w:lvl>
    <w:lvl w:ilvl="1">
      <w:start w:val="1"/>
      <w:numFmt w:val="decimal"/>
      <w:pStyle w:val="21"/>
      <w:lvlText w:val="%1.%2."/>
      <w:lvlJc w:val="left"/>
      <w:pPr>
        <w:ind w:left="1286" w:hanging="576"/>
      </w:pPr>
      <w:rPr>
        <w:rFonts w:hint="default"/>
      </w:rPr>
    </w:lvl>
    <w:lvl w:ilvl="2">
      <w:start w:val="1"/>
      <w:numFmt w:val="decimal"/>
      <w:pStyle w:val="3"/>
      <w:lvlText w:val="%1.%2.%3."/>
      <w:lvlJc w:val="left"/>
      <w:pPr>
        <w:ind w:left="1004"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5F2D09D8"/>
    <w:multiLevelType w:val="hybridMultilevel"/>
    <w:tmpl w:val="A1D85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664538"/>
    <w:multiLevelType w:val="hybridMultilevel"/>
    <w:tmpl w:val="614E6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9D710F"/>
    <w:multiLevelType w:val="hybridMultilevel"/>
    <w:tmpl w:val="022821DC"/>
    <w:styleLink w:val="212"/>
    <w:lvl w:ilvl="0" w:tplc="7A0A4D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A202AE6"/>
    <w:multiLevelType w:val="multilevel"/>
    <w:tmpl w:val="04190021"/>
    <w:styleLink w:val="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B02735D"/>
    <w:multiLevelType w:val="hybridMultilevel"/>
    <w:tmpl w:val="1B6A1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A25123"/>
    <w:multiLevelType w:val="hybridMultilevel"/>
    <w:tmpl w:val="EA9E4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A256EC"/>
    <w:multiLevelType w:val="hybridMultilevel"/>
    <w:tmpl w:val="A07C6000"/>
    <w:lvl w:ilvl="0" w:tplc="693A2E4C">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771A630A"/>
    <w:multiLevelType w:val="hybridMultilevel"/>
    <w:tmpl w:val="7D523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12"/>
  </w:num>
  <w:num w:numId="4">
    <w:abstractNumId w:val="18"/>
  </w:num>
  <w:num w:numId="5">
    <w:abstractNumId w:val="14"/>
  </w:num>
  <w:num w:numId="6">
    <w:abstractNumId w:val="23"/>
  </w:num>
  <w:num w:numId="7">
    <w:abstractNumId w:val="21"/>
  </w:num>
  <w:num w:numId="8">
    <w:abstractNumId w:val="11"/>
  </w:num>
  <w:num w:numId="9">
    <w:abstractNumId w:val="19"/>
  </w:num>
  <w:num w:numId="10">
    <w:abstractNumId w:val="15"/>
  </w:num>
  <w:num w:numId="11">
    <w:abstractNumId w:val="16"/>
  </w:num>
  <w:num w:numId="12">
    <w:abstractNumId w:val="20"/>
  </w:num>
  <w:num w:numId="13">
    <w:abstractNumId w:val="18"/>
  </w:num>
  <w:num w:numId="14">
    <w:abstractNumId w:val="18"/>
  </w:num>
  <w:num w:numId="15">
    <w:abstractNumId w:val="17"/>
  </w:num>
  <w:num w:numId="16">
    <w:abstractNumId w:val="26"/>
  </w:num>
  <w:num w:numId="17">
    <w:abstractNumId w:val="18"/>
    <w:lvlOverride w:ilvl="0">
      <w:startOverride w:val="1"/>
    </w:lvlOverride>
    <w:lvlOverride w:ilvl="1">
      <w:startOverride w:val="2"/>
    </w:lvlOverride>
  </w:num>
  <w:num w:numId="18">
    <w:abstractNumId w:val="24"/>
  </w:num>
  <w:num w:numId="19">
    <w:abstractNumId w:val="2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16"/>
    <w:rsid w:val="000006D4"/>
    <w:rsid w:val="000022BA"/>
    <w:rsid w:val="00002C61"/>
    <w:rsid w:val="00006ABC"/>
    <w:rsid w:val="00007363"/>
    <w:rsid w:val="00007BDB"/>
    <w:rsid w:val="0001264B"/>
    <w:rsid w:val="000172DF"/>
    <w:rsid w:val="00017523"/>
    <w:rsid w:val="00021AB3"/>
    <w:rsid w:val="00022BE6"/>
    <w:rsid w:val="0002324A"/>
    <w:rsid w:val="00023CCC"/>
    <w:rsid w:val="00031477"/>
    <w:rsid w:val="0003348A"/>
    <w:rsid w:val="00033E7E"/>
    <w:rsid w:val="00034622"/>
    <w:rsid w:val="00034966"/>
    <w:rsid w:val="00035D42"/>
    <w:rsid w:val="0003648B"/>
    <w:rsid w:val="000369DB"/>
    <w:rsid w:val="000431AD"/>
    <w:rsid w:val="00045870"/>
    <w:rsid w:val="00045A57"/>
    <w:rsid w:val="000475CA"/>
    <w:rsid w:val="00050969"/>
    <w:rsid w:val="00052286"/>
    <w:rsid w:val="00061DCE"/>
    <w:rsid w:val="00062DBF"/>
    <w:rsid w:val="00070140"/>
    <w:rsid w:val="00071F5D"/>
    <w:rsid w:val="00071FB9"/>
    <w:rsid w:val="000722FB"/>
    <w:rsid w:val="00072A4E"/>
    <w:rsid w:val="00073948"/>
    <w:rsid w:val="0007422B"/>
    <w:rsid w:val="00075216"/>
    <w:rsid w:val="00075258"/>
    <w:rsid w:val="0007541D"/>
    <w:rsid w:val="00075D7A"/>
    <w:rsid w:val="000818A7"/>
    <w:rsid w:val="000819DB"/>
    <w:rsid w:val="00082C3B"/>
    <w:rsid w:val="000833DD"/>
    <w:rsid w:val="00083A33"/>
    <w:rsid w:val="000845C0"/>
    <w:rsid w:val="00086B0B"/>
    <w:rsid w:val="00094D7D"/>
    <w:rsid w:val="00095771"/>
    <w:rsid w:val="00095977"/>
    <w:rsid w:val="00095B13"/>
    <w:rsid w:val="0009698F"/>
    <w:rsid w:val="00097B90"/>
    <w:rsid w:val="000A0291"/>
    <w:rsid w:val="000A0314"/>
    <w:rsid w:val="000A1135"/>
    <w:rsid w:val="000A23F3"/>
    <w:rsid w:val="000A2FE2"/>
    <w:rsid w:val="000A36A6"/>
    <w:rsid w:val="000A3A44"/>
    <w:rsid w:val="000A3CAF"/>
    <w:rsid w:val="000A52FA"/>
    <w:rsid w:val="000A6AE5"/>
    <w:rsid w:val="000B220F"/>
    <w:rsid w:val="000B2952"/>
    <w:rsid w:val="000B2C83"/>
    <w:rsid w:val="000B57D2"/>
    <w:rsid w:val="000B6064"/>
    <w:rsid w:val="000C0ABE"/>
    <w:rsid w:val="000C17A0"/>
    <w:rsid w:val="000C1E9F"/>
    <w:rsid w:val="000C21BE"/>
    <w:rsid w:val="000C28DB"/>
    <w:rsid w:val="000C2D26"/>
    <w:rsid w:val="000D19B9"/>
    <w:rsid w:val="000D2AE3"/>
    <w:rsid w:val="000D33A7"/>
    <w:rsid w:val="000D3EB8"/>
    <w:rsid w:val="000D54DA"/>
    <w:rsid w:val="000E4922"/>
    <w:rsid w:val="000E594E"/>
    <w:rsid w:val="000E6313"/>
    <w:rsid w:val="000E7340"/>
    <w:rsid w:val="000F0BC0"/>
    <w:rsid w:val="000F18E3"/>
    <w:rsid w:val="000F1B4B"/>
    <w:rsid w:val="000F366A"/>
    <w:rsid w:val="000F40D7"/>
    <w:rsid w:val="000F68FB"/>
    <w:rsid w:val="00100EB8"/>
    <w:rsid w:val="00101D91"/>
    <w:rsid w:val="001029EF"/>
    <w:rsid w:val="00102D09"/>
    <w:rsid w:val="0010665B"/>
    <w:rsid w:val="00117EAE"/>
    <w:rsid w:val="00120BED"/>
    <w:rsid w:val="00121C89"/>
    <w:rsid w:val="00122216"/>
    <w:rsid w:val="00122531"/>
    <w:rsid w:val="001246D3"/>
    <w:rsid w:val="0013679C"/>
    <w:rsid w:val="001427BD"/>
    <w:rsid w:val="00144DB6"/>
    <w:rsid w:val="0014553E"/>
    <w:rsid w:val="001547E7"/>
    <w:rsid w:val="00163457"/>
    <w:rsid w:val="00163480"/>
    <w:rsid w:val="00164CA0"/>
    <w:rsid w:val="00165BF0"/>
    <w:rsid w:val="00167155"/>
    <w:rsid w:val="001675D8"/>
    <w:rsid w:val="00170D50"/>
    <w:rsid w:val="00171D43"/>
    <w:rsid w:val="00171E29"/>
    <w:rsid w:val="00173934"/>
    <w:rsid w:val="00175DC7"/>
    <w:rsid w:val="00176DB0"/>
    <w:rsid w:val="001770F9"/>
    <w:rsid w:val="00180D58"/>
    <w:rsid w:val="001824CE"/>
    <w:rsid w:val="00184B4E"/>
    <w:rsid w:val="0018551A"/>
    <w:rsid w:val="00196A3C"/>
    <w:rsid w:val="001A3ED0"/>
    <w:rsid w:val="001A57E6"/>
    <w:rsid w:val="001A7E1A"/>
    <w:rsid w:val="001B1145"/>
    <w:rsid w:val="001B383A"/>
    <w:rsid w:val="001B3E95"/>
    <w:rsid w:val="001B4039"/>
    <w:rsid w:val="001C564D"/>
    <w:rsid w:val="001C6382"/>
    <w:rsid w:val="001C685E"/>
    <w:rsid w:val="001D2F6B"/>
    <w:rsid w:val="001D428A"/>
    <w:rsid w:val="001D6877"/>
    <w:rsid w:val="001D7083"/>
    <w:rsid w:val="001D7F3D"/>
    <w:rsid w:val="001E33B3"/>
    <w:rsid w:val="001E3E66"/>
    <w:rsid w:val="001E541F"/>
    <w:rsid w:val="001E5A64"/>
    <w:rsid w:val="001E640C"/>
    <w:rsid w:val="001E7FE7"/>
    <w:rsid w:val="001F1953"/>
    <w:rsid w:val="001F7095"/>
    <w:rsid w:val="001F7A70"/>
    <w:rsid w:val="001F7E67"/>
    <w:rsid w:val="002006F1"/>
    <w:rsid w:val="002044F6"/>
    <w:rsid w:val="00207D9E"/>
    <w:rsid w:val="00210951"/>
    <w:rsid w:val="002133B8"/>
    <w:rsid w:val="00214AE9"/>
    <w:rsid w:val="00215D24"/>
    <w:rsid w:val="0022064B"/>
    <w:rsid w:val="00221AA1"/>
    <w:rsid w:val="00222237"/>
    <w:rsid w:val="00224B32"/>
    <w:rsid w:val="00224DC2"/>
    <w:rsid w:val="00226A02"/>
    <w:rsid w:val="00227511"/>
    <w:rsid w:val="0023056D"/>
    <w:rsid w:val="00234A32"/>
    <w:rsid w:val="00237F83"/>
    <w:rsid w:val="00240126"/>
    <w:rsid w:val="002417ED"/>
    <w:rsid w:val="0024391B"/>
    <w:rsid w:val="00244139"/>
    <w:rsid w:val="00244DCE"/>
    <w:rsid w:val="002452F6"/>
    <w:rsid w:val="002465F0"/>
    <w:rsid w:val="00247149"/>
    <w:rsid w:val="00247530"/>
    <w:rsid w:val="00247CD9"/>
    <w:rsid w:val="00247E4D"/>
    <w:rsid w:val="002509A9"/>
    <w:rsid w:val="00250E36"/>
    <w:rsid w:val="00251287"/>
    <w:rsid w:val="00251BF3"/>
    <w:rsid w:val="00251E53"/>
    <w:rsid w:val="0025393A"/>
    <w:rsid w:val="00257402"/>
    <w:rsid w:val="00257CF4"/>
    <w:rsid w:val="00261408"/>
    <w:rsid w:val="00262270"/>
    <w:rsid w:val="00264EF9"/>
    <w:rsid w:val="00265C5A"/>
    <w:rsid w:val="00265DFB"/>
    <w:rsid w:val="00266889"/>
    <w:rsid w:val="00267361"/>
    <w:rsid w:val="002720BB"/>
    <w:rsid w:val="00273BC0"/>
    <w:rsid w:val="00274AA9"/>
    <w:rsid w:val="00276E84"/>
    <w:rsid w:val="00280523"/>
    <w:rsid w:val="002808CA"/>
    <w:rsid w:val="002811A7"/>
    <w:rsid w:val="00284C46"/>
    <w:rsid w:val="002858E1"/>
    <w:rsid w:val="00286849"/>
    <w:rsid w:val="002902C4"/>
    <w:rsid w:val="002940A4"/>
    <w:rsid w:val="00294A6E"/>
    <w:rsid w:val="00296CF9"/>
    <w:rsid w:val="002A5319"/>
    <w:rsid w:val="002A594E"/>
    <w:rsid w:val="002A73C5"/>
    <w:rsid w:val="002B00D0"/>
    <w:rsid w:val="002B2563"/>
    <w:rsid w:val="002B5AD5"/>
    <w:rsid w:val="002C2EAF"/>
    <w:rsid w:val="002C566C"/>
    <w:rsid w:val="002D2429"/>
    <w:rsid w:val="002D2529"/>
    <w:rsid w:val="002D2F0D"/>
    <w:rsid w:val="002D4BAC"/>
    <w:rsid w:val="002D679F"/>
    <w:rsid w:val="002D6C4B"/>
    <w:rsid w:val="002E0F53"/>
    <w:rsid w:val="002E1813"/>
    <w:rsid w:val="002E1F2C"/>
    <w:rsid w:val="002E2FE7"/>
    <w:rsid w:val="002E3F8E"/>
    <w:rsid w:val="002E595C"/>
    <w:rsid w:val="002E5D66"/>
    <w:rsid w:val="002E7C4C"/>
    <w:rsid w:val="002F14A5"/>
    <w:rsid w:val="002F27E3"/>
    <w:rsid w:val="002F441C"/>
    <w:rsid w:val="002F5026"/>
    <w:rsid w:val="002F75ED"/>
    <w:rsid w:val="00301872"/>
    <w:rsid w:val="00301BBE"/>
    <w:rsid w:val="00303039"/>
    <w:rsid w:val="00303E0A"/>
    <w:rsid w:val="0030579B"/>
    <w:rsid w:val="00306A54"/>
    <w:rsid w:val="00311DDD"/>
    <w:rsid w:val="00313A25"/>
    <w:rsid w:val="00313A7B"/>
    <w:rsid w:val="00313D57"/>
    <w:rsid w:val="00314460"/>
    <w:rsid w:val="003204F0"/>
    <w:rsid w:val="0032133A"/>
    <w:rsid w:val="0032217F"/>
    <w:rsid w:val="0032387F"/>
    <w:rsid w:val="003242FB"/>
    <w:rsid w:val="00325CF7"/>
    <w:rsid w:val="003265CD"/>
    <w:rsid w:val="00327E5C"/>
    <w:rsid w:val="00330371"/>
    <w:rsid w:val="00330A88"/>
    <w:rsid w:val="003313C9"/>
    <w:rsid w:val="003357FB"/>
    <w:rsid w:val="003359EC"/>
    <w:rsid w:val="00336811"/>
    <w:rsid w:val="00340786"/>
    <w:rsid w:val="00343734"/>
    <w:rsid w:val="00350387"/>
    <w:rsid w:val="00350899"/>
    <w:rsid w:val="00353D44"/>
    <w:rsid w:val="003541F0"/>
    <w:rsid w:val="0035639C"/>
    <w:rsid w:val="003646E4"/>
    <w:rsid w:val="0036692E"/>
    <w:rsid w:val="00370480"/>
    <w:rsid w:val="00372898"/>
    <w:rsid w:val="00376421"/>
    <w:rsid w:val="0038717E"/>
    <w:rsid w:val="00392821"/>
    <w:rsid w:val="003948CA"/>
    <w:rsid w:val="00394C2C"/>
    <w:rsid w:val="003962F7"/>
    <w:rsid w:val="003A1A09"/>
    <w:rsid w:val="003A5006"/>
    <w:rsid w:val="003B03AE"/>
    <w:rsid w:val="003B135E"/>
    <w:rsid w:val="003B1421"/>
    <w:rsid w:val="003B1D2E"/>
    <w:rsid w:val="003B2F55"/>
    <w:rsid w:val="003B4723"/>
    <w:rsid w:val="003B6597"/>
    <w:rsid w:val="003C0595"/>
    <w:rsid w:val="003C0692"/>
    <w:rsid w:val="003C15B7"/>
    <w:rsid w:val="003C185E"/>
    <w:rsid w:val="003C36CF"/>
    <w:rsid w:val="003C465A"/>
    <w:rsid w:val="003D0A5E"/>
    <w:rsid w:val="003D0D1B"/>
    <w:rsid w:val="003D4CA1"/>
    <w:rsid w:val="003E33D9"/>
    <w:rsid w:val="003E446D"/>
    <w:rsid w:val="003E4723"/>
    <w:rsid w:val="003E485E"/>
    <w:rsid w:val="003E4EAA"/>
    <w:rsid w:val="003E78B8"/>
    <w:rsid w:val="003F20B0"/>
    <w:rsid w:val="003F2D5B"/>
    <w:rsid w:val="003F36AA"/>
    <w:rsid w:val="003F58FB"/>
    <w:rsid w:val="003F6D68"/>
    <w:rsid w:val="003F77A9"/>
    <w:rsid w:val="003F79AF"/>
    <w:rsid w:val="00401F5C"/>
    <w:rsid w:val="00405913"/>
    <w:rsid w:val="0040597B"/>
    <w:rsid w:val="004066CE"/>
    <w:rsid w:val="004100EA"/>
    <w:rsid w:val="004105D4"/>
    <w:rsid w:val="004127B8"/>
    <w:rsid w:val="0041319F"/>
    <w:rsid w:val="0041373D"/>
    <w:rsid w:val="004159E8"/>
    <w:rsid w:val="0041665B"/>
    <w:rsid w:val="00417177"/>
    <w:rsid w:val="00417C35"/>
    <w:rsid w:val="00422370"/>
    <w:rsid w:val="00427AE5"/>
    <w:rsid w:val="00433A39"/>
    <w:rsid w:val="00433DC3"/>
    <w:rsid w:val="0043404F"/>
    <w:rsid w:val="00434829"/>
    <w:rsid w:val="00434DA3"/>
    <w:rsid w:val="00437948"/>
    <w:rsid w:val="00443424"/>
    <w:rsid w:val="00450B16"/>
    <w:rsid w:val="0045319F"/>
    <w:rsid w:val="0046022E"/>
    <w:rsid w:val="00460272"/>
    <w:rsid w:val="0046155F"/>
    <w:rsid w:val="00463179"/>
    <w:rsid w:val="00463AED"/>
    <w:rsid w:val="00464A61"/>
    <w:rsid w:val="00465E7E"/>
    <w:rsid w:val="0047268A"/>
    <w:rsid w:val="00473543"/>
    <w:rsid w:val="00474C62"/>
    <w:rsid w:val="0048101E"/>
    <w:rsid w:val="004811D2"/>
    <w:rsid w:val="004832A9"/>
    <w:rsid w:val="00483BB6"/>
    <w:rsid w:val="0048487B"/>
    <w:rsid w:val="0048508E"/>
    <w:rsid w:val="00485B20"/>
    <w:rsid w:val="004875B8"/>
    <w:rsid w:val="00491449"/>
    <w:rsid w:val="0049169C"/>
    <w:rsid w:val="00492F7C"/>
    <w:rsid w:val="0049561B"/>
    <w:rsid w:val="004965C4"/>
    <w:rsid w:val="00497933"/>
    <w:rsid w:val="00497BBF"/>
    <w:rsid w:val="004A10F6"/>
    <w:rsid w:val="004A2B5D"/>
    <w:rsid w:val="004A397C"/>
    <w:rsid w:val="004A39A4"/>
    <w:rsid w:val="004A3D0B"/>
    <w:rsid w:val="004A488C"/>
    <w:rsid w:val="004B4D21"/>
    <w:rsid w:val="004B777A"/>
    <w:rsid w:val="004B7DD0"/>
    <w:rsid w:val="004C0592"/>
    <w:rsid w:val="004C224D"/>
    <w:rsid w:val="004C228D"/>
    <w:rsid w:val="004C6699"/>
    <w:rsid w:val="004C6C78"/>
    <w:rsid w:val="004C7302"/>
    <w:rsid w:val="004C79B1"/>
    <w:rsid w:val="004D2C1E"/>
    <w:rsid w:val="004D2C74"/>
    <w:rsid w:val="004D30C3"/>
    <w:rsid w:val="004D3794"/>
    <w:rsid w:val="004D3FDD"/>
    <w:rsid w:val="004D5F65"/>
    <w:rsid w:val="004E069A"/>
    <w:rsid w:val="004E0AFC"/>
    <w:rsid w:val="004E1E67"/>
    <w:rsid w:val="004E2572"/>
    <w:rsid w:val="004E6E08"/>
    <w:rsid w:val="004F14B4"/>
    <w:rsid w:val="004F274A"/>
    <w:rsid w:val="004F2996"/>
    <w:rsid w:val="004F3091"/>
    <w:rsid w:val="004F4CF0"/>
    <w:rsid w:val="004F5A82"/>
    <w:rsid w:val="004F5C09"/>
    <w:rsid w:val="004F5F79"/>
    <w:rsid w:val="004F7535"/>
    <w:rsid w:val="00500C7C"/>
    <w:rsid w:val="005012AB"/>
    <w:rsid w:val="00501329"/>
    <w:rsid w:val="005014E2"/>
    <w:rsid w:val="00502F70"/>
    <w:rsid w:val="00511E61"/>
    <w:rsid w:val="00511E70"/>
    <w:rsid w:val="0051725F"/>
    <w:rsid w:val="00522DF5"/>
    <w:rsid w:val="005240E5"/>
    <w:rsid w:val="00525213"/>
    <w:rsid w:val="00525A4C"/>
    <w:rsid w:val="0052608D"/>
    <w:rsid w:val="005275B9"/>
    <w:rsid w:val="005310A1"/>
    <w:rsid w:val="0053305E"/>
    <w:rsid w:val="0053415C"/>
    <w:rsid w:val="005351FE"/>
    <w:rsid w:val="00535A24"/>
    <w:rsid w:val="005364B8"/>
    <w:rsid w:val="00536A40"/>
    <w:rsid w:val="00540A34"/>
    <w:rsid w:val="005444CA"/>
    <w:rsid w:val="00547395"/>
    <w:rsid w:val="005476DD"/>
    <w:rsid w:val="00560C8B"/>
    <w:rsid w:val="00560DDA"/>
    <w:rsid w:val="00563FD4"/>
    <w:rsid w:val="005669B4"/>
    <w:rsid w:val="00567327"/>
    <w:rsid w:val="00567611"/>
    <w:rsid w:val="00567958"/>
    <w:rsid w:val="00567EA6"/>
    <w:rsid w:val="00571EA1"/>
    <w:rsid w:val="00572008"/>
    <w:rsid w:val="00572E15"/>
    <w:rsid w:val="00573A91"/>
    <w:rsid w:val="00574216"/>
    <w:rsid w:val="00580C0C"/>
    <w:rsid w:val="005856EF"/>
    <w:rsid w:val="005858A3"/>
    <w:rsid w:val="0058673F"/>
    <w:rsid w:val="00586B27"/>
    <w:rsid w:val="005878A2"/>
    <w:rsid w:val="00590237"/>
    <w:rsid w:val="00597116"/>
    <w:rsid w:val="005A0BC8"/>
    <w:rsid w:val="005A24C3"/>
    <w:rsid w:val="005A47D3"/>
    <w:rsid w:val="005A5E55"/>
    <w:rsid w:val="005B0FEB"/>
    <w:rsid w:val="005B408F"/>
    <w:rsid w:val="005B5E35"/>
    <w:rsid w:val="005B5EA9"/>
    <w:rsid w:val="005B6502"/>
    <w:rsid w:val="005C1679"/>
    <w:rsid w:val="005C3F83"/>
    <w:rsid w:val="005C665B"/>
    <w:rsid w:val="005C7397"/>
    <w:rsid w:val="005D762E"/>
    <w:rsid w:val="005E24F5"/>
    <w:rsid w:val="005E2C12"/>
    <w:rsid w:val="005E3216"/>
    <w:rsid w:val="005E76A5"/>
    <w:rsid w:val="005E7CA6"/>
    <w:rsid w:val="005F0502"/>
    <w:rsid w:val="005F0CC5"/>
    <w:rsid w:val="005F137D"/>
    <w:rsid w:val="005F18E7"/>
    <w:rsid w:val="005F1B10"/>
    <w:rsid w:val="005F1C31"/>
    <w:rsid w:val="005F31CA"/>
    <w:rsid w:val="005F5956"/>
    <w:rsid w:val="005F6E9C"/>
    <w:rsid w:val="006013F6"/>
    <w:rsid w:val="00602928"/>
    <w:rsid w:val="00603C6A"/>
    <w:rsid w:val="006054F2"/>
    <w:rsid w:val="00605FFA"/>
    <w:rsid w:val="0060750B"/>
    <w:rsid w:val="006113E1"/>
    <w:rsid w:val="00612686"/>
    <w:rsid w:val="0061584F"/>
    <w:rsid w:val="006172AE"/>
    <w:rsid w:val="006206E6"/>
    <w:rsid w:val="00630546"/>
    <w:rsid w:val="00630DCA"/>
    <w:rsid w:val="0063223B"/>
    <w:rsid w:val="006330C9"/>
    <w:rsid w:val="00633977"/>
    <w:rsid w:val="00633BDF"/>
    <w:rsid w:val="006361AA"/>
    <w:rsid w:val="00636382"/>
    <w:rsid w:val="006369DE"/>
    <w:rsid w:val="00636CC4"/>
    <w:rsid w:val="00640450"/>
    <w:rsid w:val="0064196F"/>
    <w:rsid w:val="006422FA"/>
    <w:rsid w:val="00642A62"/>
    <w:rsid w:val="00645076"/>
    <w:rsid w:val="006456EF"/>
    <w:rsid w:val="00645835"/>
    <w:rsid w:val="0066046A"/>
    <w:rsid w:val="00660579"/>
    <w:rsid w:val="00660CBF"/>
    <w:rsid w:val="00662D15"/>
    <w:rsid w:val="006639E7"/>
    <w:rsid w:val="00666431"/>
    <w:rsid w:val="00667029"/>
    <w:rsid w:val="0067271D"/>
    <w:rsid w:val="006733B0"/>
    <w:rsid w:val="0067452E"/>
    <w:rsid w:val="006747B3"/>
    <w:rsid w:val="0067504D"/>
    <w:rsid w:val="00680E15"/>
    <w:rsid w:val="0068413F"/>
    <w:rsid w:val="00696DAA"/>
    <w:rsid w:val="00696E70"/>
    <w:rsid w:val="006A0292"/>
    <w:rsid w:val="006A2DDA"/>
    <w:rsid w:val="006A340E"/>
    <w:rsid w:val="006A36A0"/>
    <w:rsid w:val="006A42A9"/>
    <w:rsid w:val="006A70A7"/>
    <w:rsid w:val="006B1CE2"/>
    <w:rsid w:val="006B45D8"/>
    <w:rsid w:val="006B61DD"/>
    <w:rsid w:val="006B7E99"/>
    <w:rsid w:val="006B7F52"/>
    <w:rsid w:val="006C1264"/>
    <w:rsid w:val="006C13DD"/>
    <w:rsid w:val="006C1E4D"/>
    <w:rsid w:val="006C3398"/>
    <w:rsid w:val="006C35FD"/>
    <w:rsid w:val="006C4E92"/>
    <w:rsid w:val="006C5196"/>
    <w:rsid w:val="006C7805"/>
    <w:rsid w:val="006D3190"/>
    <w:rsid w:val="006D343D"/>
    <w:rsid w:val="006D551F"/>
    <w:rsid w:val="006D7095"/>
    <w:rsid w:val="006E2980"/>
    <w:rsid w:val="006E345F"/>
    <w:rsid w:val="006E73C0"/>
    <w:rsid w:val="006E787B"/>
    <w:rsid w:val="006E7951"/>
    <w:rsid w:val="006F209B"/>
    <w:rsid w:val="006F29D9"/>
    <w:rsid w:val="0070015B"/>
    <w:rsid w:val="00701B1E"/>
    <w:rsid w:val="00704DFF"/>
    <w:rsid w:val="007111D6"/>
    <w:rsid w:val="0071405D"/>
    <w:rsid w:val="00717570"/>
    <w:rsid w:val="0071787B"/>
    <w:rsid w:val="00720459"/>
    <w:rsid w:val="0072142D"/>
    <w:rsid w:val="00725C9B"/>
    <w:rsid w:val="00730E8B"/>
    <w:rsid w:val="007340D6"/>
    <w:rsid w:val="007346A7"/>
    <w:rsid w:val="007422E1"/>
    <w:rsid w:val="0074537D"/>
    <w:rsid w:val="007508A6"/>
    <w:rsid w:val="00750934"/>
    <w:rsid w:val="00752ABB"/>
    <w:rsid w:val="00754D3E"/>
    <w:rsid w:val="00754F77"/>
    <w:rsid w:val="00756A3F"/>
    <w:rsid w:val="007602E4"/>
    <w:rsid w:val="00767395"/>
    <w:rsid w:val="0077262A"/>
    <w:rsid w:val="007727DD"/>
    <w:rsid w:val="00775DBF"/>
    <w:rsid w:val="00775F4C"/>
    <w:rsid w:val="007764AC"/>
    <w:rsid w:val="007852FF"/>
    <w:rsid w:val="00791F81"/>
    <w:rsid w:val="00793F29"/>
    <w:rsid w:val="007947A1"/>
    <w:rsid w:val="00795042"/>
    <w:rsid w:val="00797F5E"/>
    <w:rsid w:val="007A0F3E"/>
    <w:rsid w:val="007A11C4"/>
    <w:rsid w:val="007A1F9B"/>
    <w:rsid w:val="007A4077"/>
    <w:rsid w:val="007A4B76"/>
    <w:rsid w:val="007A66A7"/>
    <w:rsid w:val="007A6900"/>
    <w:rsid w:val="007B0EEA"/>
    <w:rsid w:val="007B4B12"/>
    <w:rsid w:val="007B5F43"/>
    <w:rsid w:val="007C2E3C"/>
    <w:rsid w:val="007C48B6"/>
    <w:rsid w:val="007C530A"/>
    <w:rsid w:val="007C5546"/>
    <w:rsid w:val="007C5640"/>
    <w:rsid w:val="007C68F2"/>
    <w:rsid w:val="007C6956"/>
    <w:rsid w:val="007C6973"/>
    <w:rsid w:val="007C722F"/>
    <w:rsid w:val="007D0927"/>
    <w:rsid w:val="007D0AA9"/>
    <w:rsid w:val="007D1088"/>
    <w:rsid w:val="007D17B4"/>
    <w:rsid w:val="007D4877"/>
    <w:rsid w:val="007D6922"/>
    <w:rsid w:val="007E1CC3"/>
    <w:rsid w:val="007E3D54"/>
    <w:rsid w:val="007E471B"/>
    <w:rsid w:val="007F4A3B"/>
    <w:rsid w:val="0080029B"/>
    <w:rsid w:val="008049B5"/>
    <w:rsid w:val="00806C4C"/>
    <w:rsid w:val="008070E2"/>
    <w:rsid w:val="0081387A"/>
    <w:rsid w:val="008169D0"/>
    <w:rsid w:val="00822EEB"/>
    <w:rsid w:val="00823534"/>
    <w:rsid w:val="008245A7"/>
    <w:rsid w:val="00824A7E"/>
    <w:rsid w:val="00824DB2"/>
    <w:rsid w:val="00827251"/>
    <w:rsid w:val="008309E0"/>
    <w:rsid w:val="008335A5"/>
    <w:rsid w:val="00835E58"/>
    <w:rsid w:val="008360E9"/>
    <w:rsid w:val="00840740"/>
    <w:rsid w:val="008407B6"/>
    <w:rsid w:val="008475CA"/>
    <w:rsid w:val="00850593"/>
    <w:rsid w:val="00850707"/>
    <w:rsid w:val="00852857"/>
    <w:rsid w:val="00853268"/>
    <w:rsid w:val="00856C8B"/>
    <w:rsid w:val="008601B3"/>
    <w:rsid w:val="00870229"/>
    <w:rsid w:val="0087110C"/>
    <w:rsid w:val="00872823"/>
    <w:rsid w:val="00875B35"/>
    <w:rsid w:val="00877969"/>
    <w:rsid w:val="00882E3C"/>
    <w:rsid w:val="00882EF7"/>
    <w:rsid w:val="00884BB1"/>
    <w:rsid w:val="00891009"/>
    <w:rsid w:val="008916E8"/>
    <w:rsid w:val="008923E6"/>
    <w:rsid w:val="008932B9"/>
    <w:rsid w:val="00894E2A"/>
    <w:rsid w:val="00895CCA"/>
    <w:rsid w:val="00896D61"/>
    <w:rsid w:val="008A1C9B"/>
    <w:rsid w:val="008A30BB"/>
    <w:rsid w:val="008A30C4"/>
    <w:rsid w:val="008A475B"/>
    <w:rsid w:val="008A4A95"/>
    <w:rsid w:val="008A4F8C"/>
    <w:rsid w:val="008A7C5C"/>
    <w:rsid w:val="008B26F0"/>
    <w:rsid w:val="008B4111"/>
    <w:rsid w:val="008B4329"/>
    <w:rsid w:val="008B795A"/>
    <w:rsid w:val="008C1912"/>
    <w:rsid w:val="008C55CF"/>
    <w:rsid w:val="008C7A48"/>
    <w:rsid w:val="008D1D0F"/>
    <w:rsid w:val="008D204F"/>
    <w:rsid w:val="008D591C"/>
    <w:rsid w:val="008E30D6"/>
    <w:rsid w:val="008E4051"/>
    <w:rsid w:val="008E455F"/>
    <w:rsid w:val="008F08AC"/>
    <w:rsid w:val="008F116E"/>
    <w:rsid w:val="008F31CE"/>
    <w:rsid w:val="008F346A"/>
    <w:rsid w:val="008F4579"/>
    <w:rsid w:val="008F4E6E"/>
    <w:rsid w:val="008F6922"/>
    <w:rsid w:val="008F7EE5"/>
    <w:rsid w:val="00900750"/>
    <w:rsid w:val="00900DFC"/>
    <w:rsid w:val="00903BE4"/>
    <w:rsid w:val="00904169"/>
    <w:rsid w:val="00905224"/>
    <w:rsid w:val="00906450"/>
    <w:rsid w:val="0090720A"/>
    <w:rsid w:val="009104D3"/>
    <w:rsid w:val="0091177E"/>
    <w:rsid w:val="00912433"/>
    <w:rsid w:val="0091571F"/>
    <w:rsid w:val="00917114"/>
    <w:rsid w:val="00920FDF"/>
    <w:rsid w:val="009214F9"/>
    <w:rsid w:val="00923291"/>
    <w:rsid w:val="009244E5"/>
    <w:rsid w:val="00924B4C"/>
    <w:rsid w:val="00925BA7"/>
    <w:rsid w:val="00930120"/>
    <w:rsid w:val="00931080"/>
    <w:rsid w:val="00932DAF"/>
    <w:rsid w:val="009334F3"/>
    <w:rsid w:val="00935974"/>
    <w:rsid w:val="00935A7B"/>
    <w:rsid w:val="00943BE1"/>
    <w:rsid w:val="00944282"/>
    <w:rsid w:val="0094443D"/>
    <w:rsid w:val="00950874"/>
    <w:rsid w:val="00950FDB"/>
    <w:rsid w:val="00951631"/>
    <w:rsid w:val="00951D59"/>
    <w:rsid w:val="00952891"/>
    <w:rsid w:val="00954929"/>
    <w:rsid w:val="00955C8D"/>
    <w:rsid w:val="009568F2"/>
    <w:rsid w:val="009570B0"/>
    <w:rsid w:val="00964D88"/>
    <w:rsid w:val="00964F0E"/>
    <w:rsid w:val="00965463"/>
    <w:rsid w:val="0096739B"/>
    <w:rsid w:val="009715C3"/>
    <w:rsid w:val="00973B6F"/>
    <w:rsid w:val="00980AA2"/>
    <w:rsid w:val="00985F2E"/>
    <w:rsid w:val="0098608F"/>
    <w:rsid w:val="00986A34"/>
    <w:rsid w:val="009874E2"/>
    <w:rsid w:val="00987E2A"/>
    <w:rsid w:val="009928C8"/>
    <w:rsid w:val="009A008A"/>
    <w:rsid w:val="009A392D"/>
    <w:rsid w:val="009A4CE1"/>
    <w:rsid w:val="009B0213"/>
    <w:rsid w:val="009B2F3E"/>
    <w:rsid w:val="009B2F95"/>
    <w:rsid w:val="009B346B"/>
    <w:rsid w:val="009B356B"/>
    <w:rsid w:val="009B4A75"/>
    <w:rsid w:val="009B704C"/>
    <w:rsid w:val="009C0956"/>
    <w:rsid w:val="009C2241"/>
    <w:rsid w:val="009C257A"/>
    <w:rsid w:val="009C52AA"/>
    <w:rsid w:val="009C596C"/>
    <w:rsid w:val="009C60F2"/>
    <w:rsid w:val="009C6609"/>
    <w:rsid w:val="009C6862"/>
    <w:rsid w:val="009C747E"/>
    <w:rsid w:val="009C7E02"/>
    <w:rsid w:val="009D1035"/>
    <w:rsid w:val="009D2F7C"/>
    <w:rsid w:val="009D395C"/>
    <w:rsid w:val="009D571F"/>
    <w:rsid w:val="009D5A3E"/>
    <w:rsid w:val="009D6C70"/>
    <w:rsid w:val="009D780D"/>
    <w:rsid w:val="009E05CC"/>
    <w:rsid w:val="009E1CE9"/>
    <w:rsid w:val="009E1F2F"/>
    <w:rsid w:val="009E3114"/>
    <w:rsid w:val="009E429B"/>
    <w:rsid w:val="009E4845"/>
    <w:rsid w:val="009E5019"/>
    <w:rsid w:val="009E74CF"/>
    <w:rsid w:val="009E7FF8"/>
    <w:rsid w:val="009F595C"/>
    <w:rsid w:val="009F66BA"/>
    <w:rsid w:val="009F6733"/>
    <w:rsid w:val="00A0141B"/>
    <w:rsid w:val="00A0340E"/>
    <w:rsid w:val="00A03E38"/>
    <w:rsid w:val="00A040D0"/>
    <w:rsid w:val="00A056D4"/>
    <w:rsid w:val="00A05C6B"/>
    <w:rsid w:val="00A10148"/>
    <w:rsid w:val="00A12DB2"/>
    <w:rsid w:val="00A13EF7"/>
    <w:rsid w:val="00A14376"/>
    <w:rsid w:val="00A1656F"/>
    <w:rsid w:val="00A170AA"/>
    <w:rsid w:val="00A20AA5"/>
    <w:rsid w:val="00A21AFE"/>
    <w:rsid w:val="00A21EBB"/>
    <w:rsid w:val="00A22EF8"/>
    <w:rsid w:val="00A244A9"/>
    <w:rsid w:val="00A250EB"/>
    <w:rsid w:val="00A34F22"/>
    <w:rsid w:val="00A36F28"/>
    <w:rsid w:val="00A40214"/>
    <w:rsid w:val="00A41968"/>
    <w:rsid w:val="00A436E0"/>
    <w:rsid w:val="00A51770"/>
    <w:rsid w:val="00A51E7E"/>
    <w:rsid w:val="00A5364F"/>
    <w:rsid w:val="00A55E4C"/>
    <w:rsid w:val="00A567C6"/>
    <w:rsid w:val="00A56F44"/>
    <w:rsid w:val="00A5711E"/>
    <w:rsid w:val="00A601D1"/>
    <w:rsid w:val="00A61987"/>
    <w:rsid w:val="00A61BBC"/>
    <w:rsid w:val="00A631CB"/>
    <w:rsid w:val="00A6471D"/>
    <w:rsid w:val="00A65588"/>
    <w:rsid w:val="00A7148D"/>
    <w:rsid w:val="00A73729"/>
    <w:rsid w:val="00A7533B"/>
    <w:rsid w:val="00A75F74"/>
    <w:rsid w:val="00A76F30"/>
    <w:rsid w:val="00A8308B"/>
    <w:rsid w:val="00A837CA"/>
    <w:rsid w:val="00A91209"/>
    <w:rsid w:val="00A91515"/>
    <w:rsid w:val="00A97818"/>
    <w:rsid w:val="00AA0562"/>
    <w:rsid w:val="00AA200C"/>
    <w:rsid w:val="00AA2272"/>
    <w:rsid w:val="00AA36E7"/>
    <w:rsid w:val="00AA37EA"/>
    <w:rsid w:val="00AA419C"/>
    <w:rsid w:val="00AA58BA"/>
    <w:rsid w:val="00AA596A"/>
    <w:rsid w:val="00AB1308"/>
    <w:rsid w:val="00AB1E8C"/>
    <w:rsid w:val="00AB24E0"/>
    <w:rsid w:val="00AB4C1E"/>
    <w:rsid w:val="00AB54E5"/>
    <w:rsid w:val="00AB76DC"/>
    <w:rsid w:val="00AC014F"/>
    <w:rsid w:val="00AC0972"/>
    <w:rsid w:val="00AC1960"/>
    <w:rsid w:val="00AC2665"/>
    <w:rsid w:val="00AC3859"/>
    <w:rsid w:val="00AC3BE3"/>
    <w:rsid w:val="00AC735E"/>
    <w:rsid w:val="00AC75D0"/>
    <w:rsid w:val="00AC7665"/>
    <w:rsid w:val="00AD1B74"/>
    <w:rsid w:val="00AD57BA"/>
    <w:rsid w:val="00AD7BC8"/>
    <w:rsid w:val="00AE1A50"/>
    <w:rsid w:val="00AE2AF4"/>
    <w:rsid w:val="00AE32C3"/>
    <w:rsid w:val="00AF00B5"/>
    <w:rsid w:val="00AF3245"/>
    <w:rsid w:val="00AF44AF"/>
    <w:rsid w:val="00AF719B"/>
    <w:rsid w:val="00B0410D"/>
    <w:rsid w:val="00B0446D"/>
    <w:rsid w:val="00B102AC"/>
    <w:rsid w:val="00B106F6"/>
    <w:rsid w:val="00B1198E"/>
    <w:rsid w:val="00B11C27"/>
    <w:rsid w:val="00B1217B"/>
    <w:rsid w:val="00B1518C"/>
    <w:rsid w:val="00B2058C"/>
    <w:rsid w:val="00B20B51"/>
    <w:rsid w:val="00B21293"/>
    <w:rsid w:val="00B21399"/>
    <w:rsid w:val="00B22BB3"/>
    <w:rsid w:val="00B25A51"/>
    <w:rsid w:val="00B25EFF"/>
    <w:rsid w:val="00B25F5D"/>
    <w:rsid w:val="00B31D31"/>
    <w:rsid w:val="00B31EEB"/>
    <w:rsid w:val="00B3301D"/>
    <w:rsid w:val="00B33908"/>
    <w:rsid w:val="00B3429E"/>
    <w:rsid w:val="00B357EB"/>
    <w:rsid w:val="00B36165"/>
    <w:rsid w:val="00B37411"/>
    <w:rsid w:val="00B40779"/>
    <w:rsid w:val="00B42633"/>
    <w:rsid w:val="00B42C44"/>
    <w:rsid w:val="00B44C22"/>
    <w:rsid w:val="00B50F1D"/>
    <w:rsid w:val="00B55A43"/>
    <w:rsid w:val="00B55AEC"/>
    <w:rsid w:val="00B5672F"/>
    <w:rsid w:val="00B56843"/>
    <w:rsid w:val="00B60126"/>
    <w:rsid w:val="00B63A9F"/>
    <w:rsid w:val="00B64FEC"/>
    <w:rsid w:val="00B65499"/>
    <w:rsid w:val="00B6641C"/>
    <w:rsid w:val="00B67F04"/>
    <w:rsid w:val="00B707AC"/>
    <w:rsid w:val="00B72E29"/>
    <w:rsid w:val="00B72EDE"/>
    <w:rsid w:val="00B737FC"/>
    <w:rsid w:val="00B73D77"/>
    <w:rsid w:val="00B74BB5"/>
    <w:rsid w:val="00B75E61"/>
    <w:rsid w:val="00B77FAE"/>
    <w:rsid w:val="00B8063F"/>
    <w:rsid w:val="00B80FAD"/>
    <w:rsid w:val="00B812B2"/>
    <w:rsid w:val="00B812FC"/>
    <w:rsid w:val="00B81803"/>
    <w:rsid w:val="00B81B3F"/>
    <w:rsid w:val="00B82326"/>
    <w:rsid w:val="00B8391F"/>
    <w:rsid w:val="00B87C47"/>
    <w:rsid w:val="00B87E45"/>
    <w:rsid w:val="00B905FB"/>
    <w:rsid w:val="00B92419"/>
    <w:rsid w:val="00B924CB"/>
    <w:rsid w:val="00B93822"/>
    <w:rsid w:val="00B95BD5"/>
    <w:rsid w:val="00B9639A"/>
    <w:rsid w:val="00B979B7"/>
    <w:rsid w:val="00BA075B"/>
    <w:rsid w:val="00BA57CB"/>
    <w:rsid w:val="00BA73A7"/>
    <w:rsid w:val="00BB25CE"/>
    <w:rsid w:val="00BB44A1"/>
    <w:rsid w:val="00BB7FF8"/>
    <w:rsid w:val="00BC1C02"/>
    <w:rsid w:val="00BC2853"/>
    <w:rsid w:val="00BC2A53"/>
    <w:rsid w:val="00BC33AB"/>
    <w:rsid w:val="00BC3933"/>
    <w:rsid w:val="00BC4E43"/>
    <w:rsid w:val="00BD23F5"/>
    <w:rsid w:val="00BD4C64"/>
    <w:rsid w:val="00BD68B8"/>
    <w:rsid w:val="00BD717E"/>
    <w:rsid w:val="00BE1679"/>
    <w:rsid w:val="00BE1956"/>
    <w:rsid w:val="00BE2A3F"/>
    <w:rsid w:val="00BE6F2C"/>
    <w:rsid w:val="00BE7C93"/>
    <w:rsid w:val="00BF0161"/>
    <w:rsid w:val="00BF0C48"/>
    <w:rsid w:val="00BF3530"/>
    <w:rsid w:val="00BF36E2"/>
    <w:rsid w:val="00BF45D7"/>
    <w:rsid w:val="00BF4FF5"/>
    <w:rsid w:val="00BF647A"/>
    <w:rsid w:val="00BF70A9"/>
    <w:rsid w:val="00C0025C"/>
    <w:rsid w:val="00C0368E"/>
    <w:rsid w:val="00C05759"/>
    <w:rsid w:val="00C05A0D"/>
    <w:rsid w:val="00C06492"/>
    <w:rsid w:val="00C16FFD"/>
    <w:rsid w:val="00C21836"/>
    <w:rsid w:val="00C24733"/>
    <w:rsid w:val="00C25854"/>
    <w:rsid w:val="00C25D58"/>
    <w:rsid w:val="00C27DB1"/>
    <w:rsid w:val="00C322FA"/>
    <w:rsid w:val="00C34A7B"/>
    <w:rsid w:val="00C34C15"/>
    <w:rsid w:val="00C41744"/>
    <w:rsid w:val="00C43B27"/>
    <w:rsid w:val="00C47E5D"/>
    <w:rsid w:val="00C51193"/>
    <w:rsid w:val="00C526F6"/>
    <w:rsid w:val="00C538FF"/>
    <w:rsid w:val="00C5531C"/>
    <w:rsid w:val="00C567A0"/>
    <w:rsid w:val="00C615FD"/>
    <w:rsid w:val="00C61B21"/>
    <w:rsid w:val="00C6291E"/>
    <w:rsid w:val="00C632C7"/>
    <w:rsid w:val="00C63622"/>
    <w:rsid w:val="00C65CAA"/>
    <w:rsid w:val="00C67F30"/>
    <w:rsid w:val="00C71FC2"/>
    <w:rsid w:val="00C73DEE"/>
    <w:rsid w:val="00C74E11"/>
    <w:rsid w:val="00C7668B"/>
    <w:rsid w:val="00C804FC"/>
    <w:rsid w:val="00C82412"/>
    <w:rsid w:val="00C82F51"/>
    <w:rsid w:val="00C845D5"/>
    <w:rsid w:val="00C8581E"/>
    <w:rsid w:val="00C85E9A"/>
    <w:rsid w:val="00C912B7"/>
    <w:rsid w:val="00C96962"/>
    <w:rsid w:val="00C96F6E"/>
    <w:rsid w:val="00C9741A"/>
    <w:rsid w:val="00CA393A"/>
    <w:rsid w:val="00CA56DB"/>
    <w:rsid w:val="00CA582A"/>
    <w:rsid w:val="00CA6B2F"/>
    <w:rsid w:val="00CA7D78"/>
    <w:rsid w:val="00CB065E"/>
    <w:rsid w:val="00CB2253"/>
    <w:rsid w:val="00CB58D6"/>
    <w:rsid w:val="00CB7D68"/>
    <w:rsid w:val="00CC2318"/>
    <w:rsid w:val="00CC26EA"/>
    <w:rsid w:val="00CC7AA3"/>
    <w:rsid w:val="00CC7EAB"/>
    <w:rsid w:val="00CC7FA8"/>
    <w:rsid w:val="00CD21E6"/>
    <w:rsid w:val="00CD67E7"/>
    <w:rsid w:val="00CE0326"/>
    <w:rsid w:val="00CE412F"/>
    <w:rsid w:val="00CE48D0"/>
    <w:rsid w:val="00CE63F6"/>
    <w:rsid w:val="00CE753A"/>
    <w:rsid w:val="00CE7711"/>
    <w:rsid w:val="00CF08B0"/>
    <w:rsid w:val="00CF2634"/>
    <w:rsid w:val="00CF4A0F"/>
    <w:rsid w:val="00CF4EF0"/>
    <w:rsid w:val="00CF6490"/>
    <w:rsid w:val="00D00574"/>
    <w:rsid w:val="00D02D41"/>
    <w:rsid w:val="00D02F1E"/>
    <w:rsid w:val="00D0501D"/>
    <w:rsid w:val="00D05965"/>
    <w:rsid w:val="00D06D88"/>
    <w:rsid w:val="00D0767F"/>
    <w:rsid w:val="00D077F8"/>
    <w:rsid w:val="00D07BE2"/>
    <w:rsid w:val="00D1174C"/>
    <w:rsid w:val="00D15D95"/>
    <w:rsid w:val="00D17969"/>
    <w:rsid w:val="00D25C16"/>
    <w:rsid w:val="00D26EF7"/>
    <w:rsid w:val="00D3257A"/>
    <w:rsid w:val="00D3313C"/>
    <w:rsid w:val="00D340F9"/>
    <w:rsid w:val="00D379A3"/>
    <w:rsid w:val="00D43244"/>
    <w:rsid w:val="00D4485C"/>
    <w:rsid w:val="00D44CEC"/>
    <w:rsid w:val="00D46A69"/>
    <w:rsid w:val="00D5097F"/>
    <w:rsid w:val="00D51357"/>
    <w:rsid w:val="00D541A0"/>
    <w:rsid w:val="00D614DE"/>
    <w:rsid w:val="00D62E73"/>
    <w:rsid w:val="00D6355F"/>
    <w:rsid w:val="00D6574B"/>
    <w:rsid w:val="00D72003"/>
    <w:rsid w:val="00D72D46"/>
    <w:rsid w:val="00D72F58"/>
    <w:rsid w:val="00D76131"/>
    <w:rsid w:val="00D83406"/>
    <w:rsid w:val="00D84233"/>
    <w:rsid w:val="00D8479C"/>
    <w:rsid w:val="00D86E90"/>
    <w:rsid w:val="00D875D2"/>
    <w:rsid w:val="00D876C1"/>
    <w:rsid w:val="00D90FF8"/>
    <w:rsid w:val="00D92B97"/>
    <w:rsid w:val="00D93099"/>
    <w:rsid w:val="00D937D1"/>
    <w:rsid w:val="00D94671"/>
    <w:rsid w:val="00D94976"/>
    <w:rsid w:val="00DA20ED"/>
    <w:rsid w:val="00DA20FA"/>
    <w:rsid w:val="00DA2C76"/>
    <w:rsid w:val="00DA2DBB"/>
    <w:rsid w:val="00DA331A"/>
    <w:rsid w:val="00DA5C50"/>
    <w:rsid w:val="00DA68D3"/>
    <w:rsid w:val="00DA7C9B"/>
    <w:rsid w:val="00DB0605"/>
    <w:rsid w:val="00DB4193"/>
    <w:rsid w:val="00DB4BDB"/>
    <w:rsid w:val="00DC11D2"/>
    <w:rsid w:val="00DC2A3A"/>
    <w:rsid w:val="00DC327F"/>
    <w:rsid w:val="00DC7A04"/>
    <w:rsid w:val="00DD137B"/>
    <w:rsid w:val="00DD19DD"/>
    <w:rsid w:val="00DD50F8"/>
    <w:rsid w:val="00DD6177"/>
    <w:rsid w:val="00DE2612"/>
    <w:rsid w:val="00DE3E88"/>
    <w:rsid w:val="00DE4752"/>
    <w:rsid w:val="00DE6328"/>
    <w:rsid w:val="00DE67C0"/>
    <w:rsid w:val="00DE6B9A"/>
    <w:rsid w:val="00DF0ED8"/>
    <w:rsid w:val="00DF26C3"/>
    <w:rsid w:val="00DF3B84"/>
    <w:rsid w:val="00E01CDD"/>
    <w:rsid w:val="00E04B45"/>
    <w:rsid w:val="00E06501"/>
    <w:rsid w:val="00E12227"/>
    <w:rsid w:val="00E15CCE"/>
    <w:rsid w:val="00E16FE2"/>
    <w:rsid w:val="00E17186"/>
    <w:rsid w:val="00E17CB7"/>
    <w:rsid w:val="00E22584"/>
    <w:rsid w:val="00E24AE8"/>
    <w:rsid w:val="00E24FF7"/>
    <w:rsid w:val="00E310DF"/>
    <w:rsid w:val="00E34E7D"/>
    <w:rsid w:val="00E34F93"/>
    <w:rsid w:val="00E36075"/>
    <w:rsid w:val="00E37E84"/>
    <w:rsid w:val="00E45723"/>
    <w:rsid w:val="00E50371"/>
    <w:rsid w:val="00E50BA8"/>
    <w:rsid w:val="00E55482"/>
    <w:rsid w:val="00E57D35"/>
    <w:rsid w:val="00E6025E"/>
    <w:rsid w:val="00E61012"/>
    <w:rsid w:val="00E613E4"/>
    <w:rsid w:val="00E61D68"/>
    <w:rsid w:val="00E643C2"/>
    <w:rsid w:val="00E665D5"/>
    <w:rsid w:val="00E67E92"/>
    <w:rsid w:val="00E704A4"/>
    <w:rsid w:val="00E721D2"/>
    <w:rsid w:val="00E75209"/>
    <w:rsid w:val="00E773FD"/>
    <w:rsid w:val="00E77FA0"/>
    <w:rsid w:val="00E81270"/>
    <w:rsid w:val="00E82494"/>
    <w:rsid w:val="00E8446F"/>
    <w:rsid w:val="00E85122"/>
    <w:rsid w:val="00E940D2"/>
    <w:rsid w:val="00E94105"/>
    <w:rsid w:val="00E94960"/>
    <w:rsid w:val="00E9532D"/>
    <w:rsid w:val="00E9536D"/>
    <w:rsid w:val="00E967AD"/>
    <w:rsid w:val="00E979A4"/>
    <w:rsid w:val="00E97C2F"/>
    <w:rsid w:val="00EA07DE"/>
    <w:rsid w:val="00EA50FA"/>
    <w:rsid w:val="00EA6769"/>
    <w:rsid w:val="00EA6E15"/>
    <w:rsid w:val="00EA73ED"/>
    <w:rsid w:val="00EB162F"/>
    <w:rsid w:val="00EB4292"/>
    <w:rsid w:val="00EC1220"/>
    <w:rsid w:val="00EC12D8"/>
    <w:rsid w:val="00EC152D"/>
    <w:rsid w:val="00EC1601"/>
    <w:rsid w:val="00EC17F0"/>
    <w:rsid w:val="00EC2A6D"/>
    <w:rsid w:val="00EC33FE"/>
    <w:rsid w:val="00EC4D04"/>
    <w:rsid w:val="00ED0D17"/>
    <w:rsid w:val="00ED3763"/>
    <w:rsid w:val="00ED4192"/>
    <w:rsid w:val="00ED4BE8"/>
    <w:rsid w:val="00ED5144"/>
    <w:rsid w:val="00ED5E4D"/>
    <w:rsid w:val="00ED6167"/>
    <w:rsid w:val="00ED6F16"/>
    <w:rsid w:val="00EE0DFB"/>
    <w:rsid w:val="00EE1051"/>
    <w:rsid w:val="00EE42ED"/>
    <w:rsid w:val="00EE4852"/>
    <w:rsid w:val="00EE52B2"/>
    <w:rsid w:val="00EE6C9E"/>
    <w:rsid w:val="00EE6E39"/>
    <w:rsid w:val="00EF02AE"/>
    <w:rsid w:val="00EF03AE"/>
    <w:rsid w:val="00EF060F"/>
    <w:rsid w:val="00EF2F47"/>
    <w:rsid w:val="00EF6B39"/>
    <w:rsid w:val="00EF75E4"/>
    <w:rsid w:val="00F012C0"/>
    <w:rsid w:val="00F04A61"/>
    <w:rsid w:val="00F050C1"/>
    <w:rsid w:val="00F05556"/>
    <w:rsid w:val="00F134B1"/>
    <w:rsid w:val="00F14758"/>
    <w:rsid w:val="00F14772"/>
    <w:rsid w:val="00F14DD2"/>
    <w:rsid w:val="00F16CA6"/>
    <w:rsid w:val="00F176BD"/>
    <w:rsid w:val="00F24250"/>
    <w:rsid w:val="00F243E8"/>
    <w:rsid w:val="00F24621"/>
    <w:rsid w:val="00F26992"/>
    <w:rsid w:val="00F27BB7"/>
    <w:rsid w:val="00F31DDD"/>
    <w:rsid w:val="00F32458"/>
    <w:rsid w:val="00F400BE"/>
    <w:rsid w:val="00F402C1"/>
    <w:rsid w:val="00F40969"/>
    <w:rsid w:val="00F420CE"/>
    <w:rsid w:val="00F446A0"/>
    <w:rsid w:val="00F44A79"/>
    <w:rsid w:val="00F458C0"/>
    <w:rsid w:val="00F5065B"/>
    <w:rsid w:val="00F5096A"/>
    <w:rsid w:val="00F50CDB"/>
    <w:rsid w:val="00F531B1"/>
    <w:rsid w:val="00F567D3"/>
    <w:rsid w:val="00F60B0E"/>
    <w:rsid w:val="00F619D3"/>
    <w:rsid w:val="00F6201A"/>
    <w:rsid w:val="00F62170"/>
    <w:rsid w:val="00F66840"/>
    <w:rsid w:val="00F66955"/>
    <w:rsid w:val="00F7393D"/>
    <w:rsid w:val="00F73D32"/>
    <w:rsid w:val="00F740FE"/>
    <w:rsid w:val="00F74C6C"/>
    <w:rsid w:val="00F7571A"/>
    <w:rsid w:val="00F805FF"/>
    <w:rsid w:val="00F8254C"/>
    <w:rsid w:val="00F827CD"/>
    <w:rsid w:val="00F844B2"/>
    <w:rsid w:val="00F858F5"/>
    <w:rsid w:val="00F90326"/>
    <w:rsid w:val="00F90676"/>
    <w:rsid w:val="00F90F99"/>
    <w:rsid w:val="00F916AB"/>
    <w:rsid w:val="00F92F9D"/>
    <w:rsid w:val="00F94B44"/>
    <w:rsid w:val="00F94FA8"/>
    <w:rsid w:val="00FA0475"/>
    <w:rsid w:val="00FA0AB4"/>
    <w:rsid w:val="00FA1BCE"/>
    <w:rsid w:val="00FA4F03"/>
    <w:rsid w:val="00FA6B49"/>
    <w:rsid w:val="00FB28F8"/>
    <w:rsid w:val="00FB31AE"/>
    <w:rsid w:val="00FB4CFF"/>
    <w:rsid w:val="00FC0D3E"/>
    <w:rsid w:val="00FC1A9E"/>
    <w:rsid w:val="00FC1ECD"/>
    <w:rsid w:val="00FC440C"/>
    <w:rsid w:val="00FC5A2D"/>
    <w:rsid w:val="00FC5C76"/>
    <w:rsid w:val="00FC67E4"/>
    <w:rsid w:val="00FD30FA"/>
    <w:rsid w:val="00FD49CB"/>
    <w:rsid w:val="00FD6B5E"/>
    <w:rsid w:val="00FD7C07"/>
    <w:rsid w:val="00FE19F9"/>
    <w:rsid w:val="00FE25ED"/>
    <w:rsid w:val="00FE449C"/>
    <w:rsid w:val="00FE5629"/>
    <w:rsid w:val="00FE6883"/>
    <w:rsid w:val="00FE7300"/>
    <w:rsid w:val="00FF19B7"/>
    <w:rsid w:val="00FF1D90"/>
    <w:rsid w:val="00FF2180"/>
    <w:rsid w:val="00FF5710"/>
    <w:rsid w:val="00FF606F"/>
    <w:rsid w:val="00FF7200"/>
    <w:rsid w:val="00FF7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8ACBD"/>
  <w15:docId w15:val="{7E6FB062-2BB3-4722-87BE-3B0FDFF2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F6E"/>
    <w:pPr>
      <w:spacing w:after="120"/>
      <w:jc w:val="both"/>
    </w:pPr>
    <w:rPr>
      <w:rFonts w:ascii="Times New Roman" w:eastAsia="Times New Roman" w:hAnsi="Times New Roman"/>
      <w:sz w:val="28"/>
      <w:szCs w:val="24"/>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новая страница"/>
    <w:basedOn w:val="a"/>
    <w:next w:val="a"/>
    <w:link w:val="11"/>
    <w:uiPriority w:val="9"/>
    <w:qFormat/>
    <w:rsid w:val="00CE753A"/>
    <w:pPr>
      <w:keepNext/>
      <w:pageBreakBefore/>
      <w:numPr>
        <w:numId w:val="4"/>
      </w:numPr>
      <w:ind w:left="432"/>
      <w:jc w:val="left"/>
      <w:outlineLvl w:val="0"/>
    </w:pPr>
    <w:rPr>
      <w:rFonts w:ascii="Arial" w:eastAsiaTheme="majorEastAsia" w:hAnsi="Arial" w:cstheme="majorBidi"/>
      <w:b/>
      <w:bCs/>
      <w:szCs w:val="28"/>
    </w:rPr>
  </w:style>
  <w:style w:type="paragraph" w:styleId="21">
    <w:name w:val="heading 2"/>
    <w:aliases w:val="ГЛАВА"/>
    <w:basedOn w:val="a"/>
    <w:next w:val="a"/>
    <w:link w:val="22"/>
    <w:uiPriority w:val="9"/>
    <w:unhideWhenUsed/>
    <w:qFormat/>
    <w:rsid w:val="00CE753A"/>
    <w:pPr>
      <w:keepNext/>
      <w:numPr>
        <w:ilvl w:val="1"/>
        <w:numId w:val="4"/>
      </w:numPr>
      <w:spacing w:before="240"/>
      <w:outlineLvl w:val="1"/>
    </w:pPr>
    <w:rPr>
      <w:rFonts w:asciiTheme="majorHAnsi" w:eastAsiaTheme="majorEastAsia" w:hAnsiTheme="majorHAnsi" w:cstheme="majorBidi"/>
      <w:b/>
      <w:bCs/>
      <w:szCs w:val="26"/>
    </w:rPr>
  </w:style>
  <w:style w:type="paragraph" w:styleId="3">
    <w:name w:val="heading 3"/>
    <w:aliases w:val="ПодЗаголовок, Знак1 Знак,Знак1 Зна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
    <w:next w:val="a"/>
    <w:link w:val="30"/>
    <w:uiPriority w:val="9"/>
    <w:unhideWhenUsed/>
    <w:qFormat/>
    <w:rsid w:val="00A5711E"/>
    <w:pPr>
      <w:keepNext/>
      <w:keepLines/>
      <w:numPr>
        <w:ilvl w:val="2"/>
        <w:numId w:val="4"/>
      </w:numPr>
      <w:spacing w:before="240"/>
      <w:jc w:val="left"/>
      <w:outlineLvl w:val="2"/>
    </w:pPr>
    <w:rPr>
      <w:rFonts w:asciiTheme="majorHAnsi" w:eastAsiaTheme="majorEastAsia" w:hAnsiTheme="majorHAnsi" w:cstheme="majorBidi"/>
      <w:b/>
      <w:bCs/>
    </w:rPr>
  </w:style>
  <w:style w:type="paragraph" w:styleId="4">
    <w:name w:val="heading 4"/>
    <w:aliases w:val="1.1.1.1. Заголовок,Знак12,Знак12 Знак"/>
    <w:basedOn w:val="a"/>
    <w:next w:val="a"/>
    <w:link w:val="40"/>
    <w:uiPriority w:val="9"/>
    <w:unhideWhenUsed/>
    <w:qFormat/>
    <w:rsid w:val="00F66840"/>
    <w:pPr>
      <w:keepNext/>
      <w:numPr>
        <w:ilvl w:val="3"/>
        <w:numId w:val="4"/>
      </w:numPr>
      <w:spacing w:before="240"/>
      <w:outlineLvl w:val="3"/>
    </w:pPr>
    <w:rPr>
      <w:rFonts w:asciiTheme="majorHAnsi" w:eastAsiaTheme="majorEastAsia" w:hAnsiTheme="majorHAnsi" w:cstheme="majorBidi"/>
      <w:b/>
      <w:bCs/>
      <w:i/>
      <w:iCs/>
    </w:rPr>
  </w:style>
  <w:style w:type="paragraph" w:styleId="5">
    <w:name w:val="heading 5"/>
    <w:aliases w:val="Знак11,Знак11 Знак,Заголовок 5 Знак1,Заголовок 5 Знак Знак,Знак20 Знак Знак,Знак20 Знак"/>
    <w:basedOn w:val="a"/>
    <w:next w:val="a"/>
    <w:link w:val="50"/>
    <w:uiPriority w:val="9"/>
    <w:unhideWhenUsed/>
    <w:qFormat/>
    <w:rsid w:val="00AA37EA"/>
    <w:pPr>
      <w:keepNext/>
      <w:keepLines/>
      <w:numPr>
        <w:ilvl w:val="4"/>
        <w:numId w:val="4"/>
      </w:numPr>
      <w:spacing w:before="240"/>
      <w:jc w:val="left"/>
      <w:outlineLvl w:val="4"/>
    </w:pPr>
    <w:rPr>
      <w:rFonts w:asciiTheme="majorHAnsi" w:eastAsiaTheme="majorEastAsia" w:hAnsiTheme="majorHAnsi" w:cstheme="majorBidi"/>
      <w:b/>
      <w:i/>
      <w:szCs w:val="22"/>
      <w:lang w:eastAsia="en-US"/>
    </w:rPr>
  </w:style>
  <w:style w:type="paragraph" w:styleId="6">
    <w:name w:val="heading 6"/>
    <w:aliases w:val="Знак10,Знак10 Знак"/>
    <w:basedOn w:val="a"/>
    <w:next w:val="a"/>
    <w:link w:val="60"/>
    <w:uiPriority w:val="9"/>
    <w:unhideWhenUsed/>
    <w:qFormat/>
    <w:rsid w:val="00247CD9"/>
    <w:pPr>
      <w:keepNext/>
      <w:keepLines/>
      <w:numPr>
        <w:ilvl w:val="5"/>
        <w:numId w:val="4"/>
      </w:numPr>
      <w:spacing w:before="240"/>
      <w:outlineLvl w:val="5"/>
    </w:pPr>
    <w:rPr>
      <w:rFonts w:asciiTheme="majorHAnsi" w:eastAsiaTheme="majorEastAsia" w:hAnsiTheme="majorHAnsi" w:cstheme="majorBidi"/>
      <w:b/>
      <w:i/>
      <w:iCs/>
    </w:rPr>
  </w:style>
  <w:style w:type="paragraph" w:styleId="7">
    <w:name w:val="heading 7"/>
    <w:aliases w:val="Знак9,Знак9 Знак,Номер таблицы Знак,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
    <w:next w:val="a"/>
    <w:link w:val="70"/>
    <w:uiPriority w:val="9"/>
    <w:unhideWhenUsed/>
    <w:qFormat/>
    <w:rsid w:val="00CE753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Знак8,Знак8 Знак"/>
    <w:basedOn w:val="a"/>
    <w:next w:val="a"/>
    <w:link w:val="80"/>
    <w:uiPriority w:val="9"/>
    <w:unhideWhenUsed/>
    <w:qFormat/>
    <w:rsid w:val="00CE753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aliases w:val="Знак7,Знак7 Знак"/>
    <w:basedOn w:val="a"/>
    <w:next w:val="a"/>
    <w:link w:val="90"/>
    <w:uiPriority w:val="9"/>
    <w:unhideWhenUsed/>
    <w:qFormat/>
    <w:rsid w:val="00CE753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ация,список 1,Bullet List,FooterText,numbered,Paragraphe de liste1,lp1,Bullet 1,Use Case List Paragraph,List Paragraph,ПАРАГРАФ,Маркированный ГП,Булит,Маркер,Bullet Number,Нумерованый список,название,Абзац списка 2,- список,Таблицы"/>
    <w:basedOn w:val="a"/>
    <w:link w:val="a4"/>
    <w:uiPriority w:val="34"/>
    <w:qFormat/>
    <w:rsid w:val="00443424"/>
    <w:pPr>
      <w:ind w:left="720"/>
      <w:contextualSpacing/>
    </w:pPr>
    <w:rPr>
      <w:szCs w:val="22"/>
    </w:rPr>
  </w:style>
  <w:style w:type="paragraph" w:styleId="a5">
    <w:name w:val="Normal (Web)"/>
    <w:basedOn w:val="a"/>
    <w:uiPriority w:val="99"/>
    <w:rsid w:val="00932DAF"/>
    <w:pPr>
      <w:spacing w:before="100" w:beforeAutospacing="1" w:after="100" w:afterAutospacing="1"/>
      <w:jc w:val="left"/>
    </w:pPr>
  </w:style>
  <w:style w:type="character" w:customStyle="1" w:styleId="11">
    <w:name w:val="Заголовок 1 Знак"/>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новая страница Знак"/>
    <w:basedOn w:val="a0"/>
    <w:link w:val="1"/>
    <w:uiPriority w:val="9"/>
    <w:rsid w:val="00CE753A"/>
    <w:rPr>
      <w:rFonts w:ascii="Arial" w:eastAsiaTheme="majorEastAsia" w:hAnsi="Arial" w:cstheme="majorBidi"/>
      <w:b/>
      <w:bCs/>
      <w:sz w:val="28"/>
      <w:szCs w:val="28"/>
    </w:rPr>
  </w:style>
  <w:style w:type="character" w:customStyle="1" w:styleId="22">
    <w:name w:val="Заголовок 2 Знак"/>
    <w:aliases w:val="ГЛАВА Знак"/>
    <w:basedOn w:val="a0"/>
    <w:link w:val="21"/>
    <w:uiPriority w:val="9"/>
    <w:rsid w:val="00CE753A"/>
    <w:rPr>
      <w:rFonts w:asciiTheme="majorHAnsi" w:eastAsiaTheme="majorEastAsia" w:hAnsiTheme="majorHAnsi" w:cstheme="majorBidi"/>
      <w:b/>
      <w:bCs/>
      <w:sz w:val="28"/>
      <w:szCs w:val="26"/>
    </w:rPr>
  </w:style>
  <w:style w:type="character" w:customStyle="1" w:styleId="30">
    <w:name w:val="Заголовок 3 Знак"/>
    <w:aliases w:val="ПодЗаголовок Знак, Знак1 Знак Знак,Знак1 Знак Знак, Знак1 Знак1,Заголовок 3 Знак2 Знак,Заголовок 3 Знак1 Знак Знак,Заголовок 3 Знак Знак Знак Знак,ПодЗаголовок Знак Знак Знак Знак, Знак1 Знак Знак Знак Знак,Знак1 Знак Знак Знак Знак"/>
    <w:basedOn w:val="a0"/>
    <w:link w:val="3"/>
    <w:uiPriority w:val="9"/>
    <w:rsid w:val="00A5711E"/>
    <w:rPr>
      <w:rFonts w:asciiTheme="majorHAnsi" w:eastAsiaTheme="majorEastAsia" w:hAnsiTheme="majorHAnsi" w:cstheme="majorBidi"/>
      <w:b/>
      <w:bCs/>
      <w:sz w:val="28"/>
      <w:szCs w:val="24"/>
    </w:rPr>
  </w:style>
  <w:style w:type="character" w:customStyle="1" w:styleId="40">
    <w:name w:val="Заголовок 4 Знак"/>
    <w:aliases w:val="1.1.1.1. Заголовок Знак,Знак12 Знак1,Знак12 Знак Знак"/>
    <w:basedOn w:val="a0"/>
    <w:link w:val="4"/>
    <w:uiPriority w:val="9"/>
    <w:rsid w:val="00F66840"/>
    <w:rPr>
      <w:rFonts w:asciiTheme="majorHAnsi" w:eastAsiaTheme="majorEastAsia" w:hAnsiTheme="majorHAnsi" w:cstheme="majorBidi"/>
      <w:b/>
      <w:bCs/>
      <w:i/>
      <w:iCs/>
      <w:sz w:val="28"/>
      <w:szCs w:val="24"/>
    </w:rPr>
  </w:style>
  <w:style w:type="paragraph" w:styleId="a6">
    <w:name w:val="Title"/>
    <w:aliases w:val="Название таб,Таблица № Знак,Название таб Знак,Таблица №,Таблица/Рисунок,Body Text First Indent,Название таблицы,Знак4,Знак4 Знак,Название таб Знак Знак Знак1 Знак1,Название Знак Знак1 Знак1,Название таб Знак Знак Знак Знак1 Знак1,Название Знак"/>
    <w:basedOn w:val="a"/>
    <w:link w:val="a7"/>
    <w:qFormat/>
    <w:rsid w:val="00B56843"/>
    <w:pPr>
      <w:spacing w:after="0"/>
      <w:jc w:val="center"/>
    </w:pPr>
    <w:rPr>
      <w:rFonts w:ascii="Arial" w:hAnsi="Arial"/>
      <w:b/>
      <w:szCs w:val="20"/>
    </w:rPr>
  </w:style>
  <w:style w:type="character" w:customStyle="1" w:styleId="a7">
    <w:name w:val="Заголовок Знак"/>
    <w:aliases w:val="Название таб Знак1,Таблица № Знак Знак,Название таб Знак Знак,Таблица № Знак1,Таблица/Рисунок Знак,Body Text First Indent Знак,Название таблицы Знак,Знак4 Знак1,Знак4 Знак Знак,Название таб Знак Знак Знак1 Знак1 Знак,Название Знак Знак"/>
    <w:basedOn w:val="a0"/>
    <w:link w:val="a6"/>
    <w:qFormat/>
    <w:rsid w:val="00B56843"/>
    <w:rPr>
      <w:rFonts w:ascii="Arial" w:eastAsia="Times New Roman" w:hAnsi="Arial"/>
      <w:b/>
      <w:sz w:val="24"/>
    </w:rPr>
  </w:style>
  <w:style w:type="paragraph" w:customStyle="1" w:styleId="Ieinoie">
    <w:name w:val="Ieino?ie"/>
    <w:basedOn w:val="a"/>
    <w:rsid w:val="00B56843"/>
    <w:pPr>
      <w:spacing w:after="0"/>
      <w:jc w:val="center"/>
    </w:pPr>
    <w:rPr>
      <w:rFonts w:ascii="AGGal" w:hAnsi="AGGal"/>
      <w:sz w:val="22"/>
      <w:szCs w:val="20"/>
    </w:rPr>
  </w:style>
  <w:style w:type="paragraph" w:customStyle="1" w:styleId="Label">
    <w:name w:val="Label"/>
    <w:basedOn w:val="a"/>
    <w:rsid w:val="00B56843"/>
    <w:pPr>
      <w:spacing w:before="120" w:after="0"/>
      <w:jc w:val="left"/>
    </w:pPr>
    <w:rPr>
      <w:rFonts w:ascii="Antiqua" w:hAnsi="Antiqua"/>
      <w:sz w:val="17"/>
      <w:szCs w:val="20"/>
      <w:lang w:val="en-US"/>
    </w:rPr>
  </w:style>
  <w:style w:type="paragraph" w:styleId="a8">
    <w:name w:val="header"/>
    <w:aliases w:val="ВерхКолонтитул,Linie,??????? ??????????"/>
    <w:basedOn w:val="a"/>
    <w:link w:val="a9"/>
    <w:uiPriority w:val="99"/>
    <w:rsid w:val="00B56843"/>
    <w:pPr>
      <w:tabs>
        <w:tab w:val="center" w:pos="4677"/>
        <w:tab w:val="right" w:pos="9355"/>
      </w:tabs>
      <w:overflowPunct w:val="0"/>
      <w:autoSpaceDE w:val="0"/>
      <w:autoSpaceDN w:val="0"/>
      <w:adjustRightInd w:val="0"/>
      <w:spacing w:after="0"/>
      <w:jc w:val="left"/>
    </w:pPr>
    <w:rPr>
      <w:szCs w:val="20"/>
    </w:rPr>
  </w:style>
  <w:style w:type="character" w:customStyle="1" w:styleId="a9">
    <w:name w:val="Верхний колонтитул Знак"/>
    <w:aliases w:val="ВерхКолонтитул Знак,Linie Знак,??????? ?????????? Знак"/>
    <w:basedOn w:val="a0"/>
    <w:link w:val="a8"/>
    <w:uiPriority w:val="99"/>
    <w:qFormat/>
    <w:rsid w:val="00B56843"/>
    <w:rPr>
      <w:rFonts w:ascii="Times New Roman" w:eastAsia="Times New Roman" w:hAnsi="Times New Roman"/>
      <w:sz w:val="24"/>
    </w:rPr>
  </w:style>
  <w:style w:type="paragraph" w:styleId="aa">
    <w:name w:val="footer"/>
    <w:aliases w:val="Body Text Indent Знак,Основной текст 1 Знак,Нумерованный список !! Знак,Надин стиль Знак,Основной текст с отступом1 Знак,Основной текст без отступа Знак,Знак2 Знак"/>
    <w:basedOn w:val="a"/>
    <w:link w:val="ab"/>
    <w:uiPriority w:val="99"/>
    <w:unhideWhenUsed/>
    <w:rsid w:val="00094D7D"/>
    <w:pPr>
      <w:tabs>
        <w:tab w:val="center" w:pos="4677"/>
        <w:tab w:val="right" w:pos="9355"/>
      </w:tabs>
      <w:spacing w:after="0"/>
    </w:pPr>
  </w:style>
  <w:style w:type="character" w:customStyle="1" w:styleId="ab">
    <w:name w:val="Нижний колонтитул Знак"/>
    <w:aliases w:val="Body Text Indent Знак Знак,Основной текст 1 Знак Знак,Нумерованный список !! Знак Знак,Надин стиль Знак Знак,Основной текст с отступом1 Знак Знак,Основной текст без отступа Знак Знак,Знак2 Знак Знак"/>
    <w:basedOn w:val="a0"/>
    <w:link w:val="aa"/>
    <w:uiPriority w:val="99"/>
    <w:rsid w:val="00094D7D"/>
    <w:rPr>
      <w:rFonts w:ascii="Times New Roman" w:eastAsia="Times New Roman" w:hAnsi="Times New Roman"/>
      <w:sz w:val="24"/>
      <w:szCs w:val="24"/>
    </w:rPr>
  </w:style>
  <w:style w:type="paragraph" w:styleId="ac">
    <w:name w:val="Balloon Text"/>
    <w:basedOn w:val="a"/>
    <w:link w:val="ad"/>
    <w:semiHidden/>
    <w:unhideWhenUsed/>
    <w:rsid w:val="00094D7D"/>
    <w:pPr>
      <w:spacing w:after="0"/>
    </w:pPr>
    <w:rPr>
      <w:rFonts w:ascii="Tahoma" w:hAnsi="Tahoma" w:cs="Tahoma"/>
      <w:sz w:val="16"/>
      <w:szCs w:val="16"/>
    </w:rPr>
  </w:style>
  <w:style w:type="character" w:customStyle="1" w:styleId="ad">
    <w:name w:val="Текст выноски Знак"/>
    <w:basedOn w:val="a0"/>
    <w:link w:val="ac"/>
    <w:semiHidden/>
    <w:rsid w:val="00094D7D"/>
    <w:rPr>
      <w:rFonts w:ascii="Tahoma" w:eastAsia="Times New Roman" w:hAnsi="Tahoma" w:cs="Tahoma"/>
      <w:sz w:val="16"/>
      <w:szCs w:val="16"/>
    </w:rPr>
  </w:style>
  <w:style w:type="paragraph" w:styleId="12">
    <w:name w:val="toc 1"/>
    <w:basedOn w:val="a"/>
    <w:next w:val="a"/>
    <w:autoRedefine/>
    <w:uiPriority w:val="39"/>
    <w:unhideWhenUsed/>
    <w:rsid w:val="00C96F6E"/>
    <w:pPr>
      <w:tabs>
        <w:tab w:val="right" w:leader="dot" w:pos="9345"/>
      </w:tabs>
      <w:spacing w:after="100"/>
    </w:pPr>
  </w:style>
  <w:style w:type="paragraph" w:styleId="23">
    <w:name w:val="toc 2"/>
    <w:basedOn w:val="a"/>
    <w:next w:val="a"/>
    <w:autoRedefine/>
    <w:uiPriority w:val="39"/>
    <w:unhideWhenUsed/>
    <w:rsid w:val="00D84233"/>
    <w:pPr>
      <w:spacing w:after="100"/>
      <w:ind w:left="240"/>
    </w:pPr>
  </w:style>
  <w:style w:type="paragraph" w:styleId="31">
    <w:name w:val="toc 3"/>
    <w:basedOn w:val="a"/>
    <w:next w:val="a"/>
    <w:autoRedefine/>
    <w:uiPriority w:val="39"/>
    <w:unhideWhenUsed/>
    <w:rsid w:val="00D84233"/>
    <w:pPr>
      <w:spacing w:after="100"/>
      <w:ind w:left="480"/>
    </w:pPr>
  </w:style>
  <w:style w:type="paragraph" w:styleId="41">
    <w:name w:val="toc 4"/>
    <w:basedOn w:val="a"/>
    <w:next w:val="a"/>
    <w:autoRedefine/>
    <w:uiPriority w:val="39"/>
    <w:unhideWhenUsed/>
    <w:rsid w:val="00D84233"/>
    <w:pPr>
      <w:spacing w:after="100"/>
      <w:ind w:left="720"/>
    </w:pPr>
  </w:style>
  <w:style w:type="paragraph" w:styleId="51">
    <w:name w:val="toc 5"/>
    <w:basedOn w:val="a"/>
    <w:next w:val="a"/>
    <w:autoRedefine/>
    <w:uiPriority w:val="39"/>
    <w:unhideWhenUsed/>
    <w:rsid w:val="00D84233"/>
    <w:pPr>
      <w:spacing w:after="100" w:line="276" w:lineRule="auto"/>
      <w:ind w:left="88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D84233"/>
    <w:pPr>
      <w:spacing w:after="100" w:line="276" w:lineRule="auto"/>
      <w:ind w:left="110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D84233"/>
    <w:pPr>
      <w:spacing w:after="100" w:line="276" w:lineRule="auto"/>
      <w:ind w:left="1320"/>
      <w:jc w:val="left"/>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D84233"/>
    <w:pPr>
      <w:spacing w:after="100" w:line="276" w:lineRule="auto"/>
      <w:ind w:left="154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D84233"/>
    <w:pPr>
      <w:spacing w:after="100" w:line="276" w:lineRule="auto"/>
      <w:ind w:left="1760"/>
      <w:jc w:val="left"/>
    </w:pPr>
    <w:rPr>
      <w:rFonts w:asciiTheme="minorHAnsi" w:eastAsiaTheme="minorEastAsia" w:hAnsiTheme="minorHAnsi" w:cstheme="minorBidi"/>
      <w:sz w:val="22"/>
      <w:szCs w:val="22"/>
    </w:rPr>
  </w:style>
  <w:style w:type="character" w:styleId="ae">
    <w:name w:val="Hyperlink"/>
    <w:basedOn w:val="a0"/>
    <w:uiPriority w:val="99"/>
    <w:unhideWhenUsed/>
    <w:rsid w:val="00D84233"/>
    <w:rPr>
      <w:color w:val="0000FF" w:themeColor="hyperlink"/>
      <w:u w:val="single"/>
    </w:rPr>
  </w:style>
  <w:style w:type="paragraph" w:styleId="af">
    <w:name w:val="TOC Heading"/>
    <w:basedOn w:val="1"/>
    <w:next w:val="a"/>
    <w:uiPriority w:val="39"/>
    <w:semiHidden/>
    <w:unhideWhenUsed/>
    <w:qFormat/>
    <w:rsid w:val="00D84233"/>
    <w:pPr>
      <w:keepLines/>
      <w:spacing w:before="480" w:after="0" w:line="276" w:lineRule="auto"/>
      <w:outlineLvl w:val="9"/>
    </w:pPr>
    <w:rPr>
      <w:b w:val="0"/>
      <w:color w:val="365F91" w:themeColor="accent1" w:themeShade="BF"/>
      <w:lang w:eastAsia="en-US"/>
    </w:rPr>
  </w:style>
  <w:style w:type="table" w:styleId="af0">
    <w:name w:val="Table Grid"/>
    <w:aliases w:val="Table Grid Report"/>
    <w:basedOn w:val="a1"/>
    <w:rsid w:val="0058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Знак Знак Знак,Знак Знак Знак Знак Знак Знак Знак Знак Знак Знак Знак Знак Знак Знак Знак Знак Знак Знак Знак Знак Знак,Знак3,сноска,Текст сноски Знак Знак,Текст сноски Знак1 Знак Знак,Текст сноски Знак Знак Знак Знак,Table_Footnote_last,o"/>
    <w:basedOn w:val="a"/>
    <w:link w:val="af2"/>
    <w:unhideWhenUsed/>
    <w:rsid w:val="00443424"/>
    <w:pPr>
      <w:spacing w:after="0"/>
    </w:pPr>
    <w:rPr>
      <w:sz w:val="20"/>
      <w:szCs w:val="20"/>
    </w:rPr>
  </w:style>
  <w:style w:type="character" w:customStyle="1" w:styleId="af2">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3 Знак,сноска Знак,Текст сноски Знак Знак Знак,Текст сноски Знак1 Знак Знак Знак,o Знак"/>
    <w:basedOn w:val="a0"/>
    <w:link w:val="af1"/>
    <w:rsid w:val="00443424"/>
    <w:rPr>
      <w:rFonts w:ascii="Times New Roman" w:eastAsia="Times New Roman" w:hAnsi="Times New Roman"/>
    </w:rPr>
  </w:style>
  <w:style w:type="character" w:styleId="af3">
    <w:name w:val="footnote reference"/>
    <w:aliases w:val="Знак сноски-FN,16 Point,Superscript 6 Point,Footnote Reference Number,Footnote Reference_LVL6,Footnote Reference_LVL61,Footnote Reference_LVL62,Footnote Reference_LVL63,Footnote Reference_LVL64,Referencia nota al pie,Ciae niinee-FN,f,fr,зс"/>
    <w:basedOn w:val="a0"/>
    <w:unhideWhenUsed/>
    <w:rsid w:val="00443424"/>
    <w:rPr>
      <w:vertAlign w:val="superscript"/>
    </w:rPr>
  </w:style>
  <w:style w:type="character" w:customStyle="1" w:styleId="50">
    <w:name w:val="Заголовок 5 Знак"/>
    <w:aliases w:val="Знак11 Знак1,Знак11 Знак Знак,Заголовок 5 Знак1 Знак,Заголовок 5 Знак Знак Знак,Знак20 Знак Знак Знак,Знак20 Знак Знак1"/>
    <w:basedOn w:val="a0"/>
    <w:link w:val="5"/>
    <w:uiPriority w:val="9"/>
    <w:rsid w:val="00AA37EA"/>
    <w:rPr>
      <w:rFonts w:asciiTheme="majorHAnsi" w:eastAsiaTheme="majorEastAsia" w:hAnsiTheme="majorHAnsi" w:cstheme="majorBidi"/>
      <w:b/>
      <w:i/>
      <w:sz w:val="28"/>
      <w:szCs w:val="22"/>
      <w:lang w:eastAsia="en-US"/>
    </w:rPr>
  </w:style>
  <w:style w:type="paragraph" w:customStyle="1" w:styleId="consplusnormal">
    <w:name w:val="consplusnormal"/>
    <w:basedOn w:val="a"/>
    <w:rsid w:val="007422E1"/>
    <w:pPr>
      <w:spacing w:before="100" w:beforeAutospacing="1" w:after="100" w:afterAutospacing="1"/>
      <w:jc w:val="left"/>
    </w:pPr>
    <w:rPr>
      <w:sz w:val="24"/>
    </w:rPr>
  </w:style>
  <w:style w:type="paragraph" w:customStyle="1" w:styleId="Default">
    <w:name w:val="Default"/>
    <w:qFormat/>
    <w:rsid w:val="007422E1"/>
    <w:pPr>
      <w:autoSpaceDE w:val="0"/>
      <w:autoSpaceDN w:val="0"/>
      <w:adjustRightInd w:val="0"/>
    </w:pPr>
    <w:rPr>
      <w:rFonts w:ascii="Times New Roman" w:eastAsiaTheme="minorHAnsi" w:hAnsi="Times New Roman"/>
      <w:color w:val="000000"/>
      <w:sz w:val="24"/>
      <w:szCs w:val="24"/>
      <w:lang w:eastAsia="en-US"/>
    </w:rPr>
  </w:style>
  <w:style w:type="paragraph" w:styleId="z-">
    <w:name w:val="HTML Top of Form"/>
    <w:basedOn w:val="a"/>
    <w:next w:val="a"/>
    <w:link w:val="z-0"/>
    <w:hidden/>
    <w:uiPriority w:val="99"/>
    <w:semiHidden/>
    <w:unhideWhenUsed/>
    <w:rsid w:val="007422E1"/>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7422E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422E1"/>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7422E1"/>
    <w:rPr>
      <w:rFonts w:ascii="Arial" w:eastAsia="Times New Roman" w:hAnsi="Arial" w:cs="Arial"/>
      <w:vanish/>
      <w:sz w:val="16"/>
      <w:szCs w:val="16"/>
    </w:rPr>
  </w:style>
  <w:style w:type="paragraph" w:styleId="af4">
    <w:name w:val="Body Text Indent"/>
    <w:basedOn w:val="a"/>
    <w:link w:val="af5"/>
    <w:unhideWhenUsed/>
    <w:rsid w:val="007422E1"/>
    <w:pPr>
      <w:spacing w:line="276" w:lineRule="auto"/>
      <w:ind w:left="283"/>
      <w:jc w:val="left"/>
    </w:pPr>
    <w:rPr>
      <w:rFonts w:asciiTheme="minorHAnsi" w:eastAsiaTheme="minorHAnsi" w:hAnsiTheme="minorHAnsi" w:cstheme="minorBidi"/>
      <w:sz w:val="22"/>
      <w:szCs w:val="22"/>
      <w:lang w:eastAsia="en-US"/>
    </w:rPr>
  </w:style>
  <w:style w:type="character" w:customStyle="1" w:styleId="af5">
    <w:name w:val="Основной текст с отступом Знак"/>
    <w:basedOn w:val="a0"/>
    <w:link w:val="af4"/>
    <w:rsid w:val="007422E1"/>
    <w:rPr>
      <w:rFonts w:asciiTheme="minorHAnsi" w:eastAsiaTheme="minorHAnsi" w:hAnsiTheme="minorHAnsi" w:cstheme="minorBidi"/>
      <w:sz w:val="22"/>
      <w:szCs w:val="22"/>
      <w:lang w:eastAsia="en-US"/>
    </w:rPr>
  </w:style>
  <w:style w:type="character" w:customStyle="1" w:styleId="highlight">
    <w:name w:val="highlight"/>
    <w:basedOn w:val="a0"/>
    <w:rsid w:val="007422E1"/>
  </w:style>
  <w:style w:type="character" w:styleId="af6">
    <w:name w:val="Strong"/>
    <w:basedOn w:val="a0"/>
    <w:qFormat/>
    <w:rsid w:val="007422E1"/>
    <w:rPr>
      <w:b/>
      <w:bCs/>
    </w:rPr>
  </w:style>
  <w:style w:type="numbering" w:customStyle="1" w:styleId="10">
    <w:name w:val="Стиль1"/>
    <w:uiPriority w:val="99"/>
    <w:rsid w:val="0046155F"/>
    <w:pPr>
      <w:numPr>
        <w:numId w:val="1"/>
      </w:numPr>
    </w:pPr>
  </w:style>
  <w:style w:type="character" w:styleId="af7">
    <w:name w:val="FollowedHyperlink"/>
    <w:basedOn w:val="a0"/>
    <w:unhideWhenUsed/>
    <w:rsid w:val="0046155F"/>
    <w:rPr>
      <w:color w:val="800080" w:themeColor="followedHyperlink"/>
      <w:u w:val="single"/>
    </w:rPr>
  </w:style>
  <w:style w:type="paragraph" w:customStyle="1" w:styleId="u">
    <w:name w:val="u"/>
    <w:basedOn w:val="a"/>
    <w:rsid w:val="0046155F"/>
    <w:pPr>
      <w:spacing w:before="100" w:beforeAutospacing="1" w:after="100" w:afterAutospacing="1"/>
      <w:jc w:val="left"/>
    </w:pPr>
    <w:rPr>
      <w:sz w:val="24"/>
    </w:rPr>
  </w:style>
  <w:style w:type="paragraph" w:customStyle="1" w:styleId="ConsPlusNormal0">
    <w:name w:val="ConsPlusNormal"/>
    <w:rsid w:val="0046155F"/>
    <w:pPr>
      <w:widowControl w:val="0"/>
      <w:autoSpaceDE w:val="0"/>
      <w:autoSpaceDN w:val="0"/>
      <w:adjustRightInd w:val="0"/>
      <w:ind w:firstLine="720"/>
    </w:pPr>
    <w:rPr>
      <w:rFonts w:ascii="Arial" w:eastAsiaTheme="minorEastAsia" w:hAnsi="Arial" w:cs="Arial"/>
    </w:rPr>
  </w:style>
  <w:style w:type="paragraph" w:styleId="af8">
    <w:name w:val="Body Text"/>
    <w:aliases w:val="Знак6 Знак1,Основной текст Знак1 Знак,Знак6 Знак Знак,bt Знак,Body Text Char1 Char Знак,???????? ????? ?????????? Знак,Îñíîâíîé òåêñò ëèòåðàòóðà Знак,Основной текст литература Знак,Таймс Нью Знак,Основной текст Знак Знак Знак, Знак Знак"/>
    <w:basedOn w:val="a"/>
    <w:link w:val="af9"/>
    <w:unhideWhenUsed/>
    <w:rsid w:val="0046155F"/>
    <w:pPr>
      <w:spacing w:line="276" w:lineRule="auto"/>
      <w:jc w:val="left"/>
    </w:pPr>
    <w:rPr>
      <w:rFonts w:asciiTheme="minorHAnsi" w:eastAsiaTheme="minorHAnsi" w:hAnsiTheme="minorHAnsi" w:cstheme="minorBidi"/>
      <w:sz w:val="22"/>
      <w:szCs w:val="22"/>
      <w:lang w:eastAsia="en-US"/>
    </w:rPr>
  </w:style>
  <w:style w:type="character" w:customStyle="1" w:styleId="af9">
    <w:name w:val="Основной текст Знак"/>
    <w:aliases w:val="Знак6 Знак1 Знак,Основной текст Знак1 Знак Знак,Знак6 Знак Знак Знак,bt Знак Знак,Body Text Char1 Char Знак Знак,???????? ????? ?????????? Знак Знак,Îñíîâíîé òåêñò ëèòåðàòóðà Знак Знак,Основной текст литература Знак Знак"/>
    <w:basedOn w:val="a0"/>
    <w:link w:val="af8"/>
    <w:rsid w:val="0046155F"/>
    <w:rPr>
      <w:rFonts w:asciiTheme="minorHAnsi" w:eastAsiaTheme="minorHAnsi" w:hAnsiTheme="minorHAnsi" w:cstheme="minorBidi"/>
      <w:sz w:val="22"/>
      <w:szCs w:val="22"/>
      <w:lang w:eastAsia="en-US"/>
    </w:rPr>
  </w:style>
  <w:style w:type="paragraph" w:styleId="24">
    <w:name w:val="List 2"/>
    <w:basedOn w:val="a"/>
    <w:rsid w:val="0046155F"/>
    <w:pPr>
      <w:spacing w:after="0"/>
      <w:ind w:left="566" w:hanging="283"/>
      <w:jc w:val="left"/>
    </w:pPr>
    <w:rPr>
      <w:sz w:val="24"/>
    </w:rPr>
  </w:style>
  <w:style w:type="paragraph" w:customStyle="1" w:styleId="text">
    <w:name w:val="text"/>
    <w:basedOn w:val="a"/>
    <w:rsid w:val="0046155F"/>
    <w:pPr>
      <w:spacing w:before="100" w:beforeAutospacing="1" w:after="100" w:afterAutospacing="1"/>
      <w:jc w:val="left"/>
    </w:pPr>
    <w:rPr>
      <w:sz w:val="24"/>
    </w:rPr>
  </w:style>
  <w:style w:type="table" w:styleId="3-3">
    <w:name w:val="Medium Grid 3 Accent 3"/>
    <w:basedOn w:val="a1"/>
    <w:uiPriority w:val="69"/>
    <w:rsid w:val="0046155F"/>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25">
    <w:name w:val="Текст сноски 2"/>
    <w:basedOn w:val="af1"/>
    <w:link w:val="26"/>
    <w:qFormat/>
    <w:rsid w:val="0046155F"/>
  </w:style>
  <w:style w:type="character" w:customStyle="1" w:styleId="60">
    <w:name w:val="Заголовок 6 Знак"/>
    <w:aliases w:val="Знак10 Знак1,Знак10 Знак Знак"/>
    <w:basedOn w:val="a0"/>
    <w:link w:val="6"/>
    <w:uiPriority w:val="9"/>
    <w:rsid w:val="00247CD9"/>
    <w:rPr>
      <w:rFonts w:asciiTheme="majorHAnsi" w:eastAsiaTheme="majorEastAsia" w:hAnsiTheme="majorHAnsi" w:cstheme="majorBidi"/>
      <w:b/>
      <w:i/>
      <w:iCs/>
      <w:sz w:val="28"/>
      <w:szCs w:val="24"/>
    </w:rPr>
  </w:style>
  <w:style w:type="character" w:customStyle="1" w:styleId="26">
    <w:name w:val="Текст сноски 2 Знак"/>
    <w:basedOn w:val="af2"/>
    <w:link w:val="25"/>
    <w:rsid w:val="0046155F"/>
    <w:rPr>
      <w:rFonts w:ascii="Times New Roman" w:eastAsia="Times New Roman" w:hAnsi="Times New Roman"/>
    </w:rPr>
  </w:style>
  <w:style w:type="paragraph" w:styleId="27">
    <w:name w:val="Body Text Indent 2"/>
    <w:basedOn w:val="a"/>
    <w:link w:val="28"/>
    <w:unhideWhenUsed/>
    <w:rsid w:val="00340786"/>
    <w:pPr>
      <w:spacing w:line="480" w:lineRule="auto"/>
      <w:ind w:left="283"/>
    </w:pPr>
  </w:style>
  <w:style w:type="character" w:customStyle="1" w:styleId="28">
    <w:name w:val="Основной текст с отступом 2 Знак"/>
    <w:basedOn w:val="a0"/>
    <w:link w:val="27"/>
    <w:rsid w:val="00340786"/>
    <w:rPr>
      <w:rFonts w:ascii="Times New Roman" w:eastAsia="Times New Roman" w:hAnsi="Times New Roman"/>
      <w:sz w:val="28"/>
      <w:szCs w:val="24"/>
    </w:rPr>
  </w:style>
  <w:style w:type="paragraph" w:styleId="29">
    <w:name w:val="Body Text 2"/>
    <w:basedOn w:val="a"/>
    <w:link w:val="2a"/>
    <w:unhideWhenUsed/>
    <w:rsid w:val="00340786"/>
    <w:pPr>
      <w:spacing w:line="480" w:lineRule="auto"/>
    </w:pPr>
    <w:rPr>
      <w:rFonts w:eastAsiaTheme="minorEastAsia" w:cstheme="minorBidi"/>
      <w:szCs w:val="22"/>
      <w:lang w:eastAsia="en-US"/>
    </w:rPr>
  </w:style>
  <w:style w:type="character" w:customStyle="1" w:styleId="2a">
    <w:name w:val="Основной текст 2 Знак"/>
    <w:basedOn w:val="a0"/>
    <w:link w:val="29"/>
    <w:rsid w:val="00340786"/>
    <w:rPr>
      <w:rFonts w:ascii="Times New Roman" w:eastAsiaTheme="minorEastAsia" w:hAnsi="Times New Roman" w:cstheme="minorBidi"/>
      <w:sz w:val="28"/>
      <w:szCs w:val="22"/>
      <w:lang w:eastAsia="en-US"/>
    </w:rPr>
  </w:style>
  <w:style w:type="paragraph" w:customStyle="1" w:styleId="13">
    <w:name w:val="Абзац списка1"/>
    <w:basedOn w:val="a"/>
    <w:rsid w:val="00C74E11"/>
    <w:pPr>
      <w:ind w:left="720"/>
      <w:contextualSpacing/>
    </w:pPr>
    <w:rPr>
      <w:szCs w:val="22"/>
      <w:lang w:eastAsia="en-US"/>
    </w:rPr>
  </w:style>
  <w:style w:type="character" w:customStyle="1" w:styleId="apple-style-span">
    <w:name w:val="apple-style-span"/>
    <w:basedOn w:val="a0"/>
    <w:rsid w:val="00C74E11"/>
  </w:style>
  <w:style w:type="character" w:customStyle="1" w:styleId="apple-converted-space">
    <w:name w:val="apple-converted-space"/>
    <w:basedOn w:val="a0"/>
    <w:rsid w:val="00F66840"/>
  </w:style>
  <w:style w:type="character" w:customStyle="1" w:styleId="FontStyle60">
    <w:name w:val="Font Style60"/>
    <w:basedOn w:val="a0"/>
    <w:uiPriority w:val="99"/>
    <w:rsid w:val="00314460"/>
    <w:rPr>
      <w:rFonts w:ascii="Times New Roman" w:hAnsi="Times New Roman" w:cs="Times New Roman"/>
      <w:sz w:val="20"/>
      <w:szCs w:val="20"/>
    </w:rPr>
  </w:style>
  <w:style w:type="character" w:customStyle="1" w:styleId="FontStyle59">
    <w:name w:val="Font Style59"/>
    <w:basedOn w:val="a0"/>
    <w:uiPriority w:val="99"/>
    <w:rsid w:val="00314460"/>
    <w:rPr>
      <w:rFonts w:ascii="Times New Roman" w:hAnsi="Times New Roman" w:cs="Times New Roman"/>
      <w:sz w:val="20"/>
      <w:szCs w:val="20"/>
    </w:rPr>
  </w:style>
  <w:style w:type="character" w:styleId="afa">
    <w:name w:val="Emphasis"/>
    <w:basedOn w:val="a0"/>
    <w:qFormat/>
    <w:rsid w:val="00251BF3"/>
    <w:rPr>
      <w:i/>
      <w:iCs/>
    </w:rPr>
  </w:style>
  <w:style w:type="paragraph" w:customStyle="1" w:styleId="OTCHET00">
    <w:name w:val="OTCHET_00"/>
    <w:basedOn w:val="a"/>
    <w:rsid w:val="004F274A"/>
    <w:pPr>
      <w:tabs>
        <w:tab w:val="left" w:pos="709"/>
      </w:tabs>
      <w:suppressAutoHyphens/>
      <w:spacing w:after="0" w:line="360" w:lineRule="auto"/>
    </w:pPr>
    <w:rPr>
      <w:sz w:val="24"/>
      <w:szCs w:val="20"/>
      <w:lang w:eastAsia="ar-SA"/>
    </w:rPr>
  </w:style>
  <w:style w:type="character" w:customStyle="1" w:styleId="nowrap">
    <w:name w:val="nowrap"/>
    <w:basedOn w:val="a0"/>
    <w:rsid w:val="00501329"/>
  </w:style>
  <w:style w:type="character" w:customStyle="1" w:styleId="afb">
    <w:name w:val="Символ сноски"/>
    <w:basedOn w:val="a0"/>
    <w:rsid w:val="00D614DE"/>
    <w:rPr>
      <w:rFonts w:cs="Times New Roman"/>
      <w:vertAlign w:val="superscript"/>
    </w:rPr>
  </w:style>
  <w:style w:type="paragraph" w:customStyle="1" w:styleId="ConsPlusTitle">
    <w:name w:val="ConsPlusTitle"/>
    <w:uiPriority w:val="99"/>
    <w:rsid w:val="00D614DE"/>
    <w:pPr>
      <w:widowControl w:val="0"/>
      <w:autoSpaceDE w:val="0"/>
      <w:autoSpaceDN w:val="0"/>
      <w:adjustRightInd w:val="0"/>
    </w:pPr>
    <w:rPr>
      <w:rFonts w:ascii="Arial" w:eastAsia="Times New Roman" w:hAnsi="Arial" w:cs="Arial"/>
      <w:b/>
      <w:bCs/>
    </w:rPr>
  </w:style>
  <w:style w:type="character" w:customStyle="1" w:styleId="70">
    <w:name w:val="Заголовок 7 Знак"/>
    <w:aliases w:val="Знак9 Знак1,Знак9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basedOn w:val="a0"/>
    <w:link w:val="7"/>
    <w:uiPriority w:val="9"/>
    <w:rsid w:val="00CE753A"/>
    <w:rPr>
      <w:rFonts w:asciiTheme="majorHAnsi" w:eastAsiaTheme="majorEastAsia" w:hAnsiTheme="majorHAnsi" w:cstheme="majorBidi"/>
      <w:i/>
      <w:iCs/>
      <w:color w:val="404040" w:themeColor="text1" w:themeTint="BF"/>
      <w:sz w:val="28"/>
      <w:szCs w:val="24"/>
    </w:rPr>
  </w:style>
  <w:style w:type="character" w:customStyle="1" w:styleId="80">
    <w:name w:val="Заголовок 8 Знак"/>
    <w:aliases w:val="Знак8 Знак1,Знак8 Знак Знак"/>
    <w:basedOn w:val="a0"/>
    <w:link w:val="8"/>
    <w:uiPriority w:val="9"/>
    <w:rsid w:val="00CE753A"/>
    <w:rPr>
      <w:rFonts w:asciiTheme="majorHAnsi" w:eastAsiaTheme="majorEastAsia" w:hAnsiTheme="majorHAnsi" w:cstheme="majorBidi"/>
      <w:color w:val="404040" w:themeColor="text1" w:themeTint="BF"/>
    </w:rPr>
  </w:style>
  <w:style w:type="character" w:customStyle="1" w:styleId="90">
    <w:name w:val="Заголовок 9 Знак"/>
    <w:aliases w:val="Знак7 Знак1,Знак7 Знак Знак"/>
    <w:basedOn w:val="a0"/>
    <w:link w:val="9"/>
    <w:uiPriority w:val="9"/>
    <w:rsid w:val="00CE753A"/>
    <w:rPr>
      <w:rFonts w:asciiTheme="majorHAnsi" w:eastAsiaTheme="majorEastAsia" w:hAnsiTheme="majorHAnsi" w:cstheme="majorBidi"/>
      <w:i/>
      <w:iCs/>
      <w:color w:val="404040" w:themeColor="text1" w:themeTint="BF"/>
    </w:rPr>
  </w:style>
  <w:style w:type="character" w:customStyle="1" w:styleId="b-serp-url">
    <w:name w:val="b-serp-url"/>
    <w:basedOn w:val="a0"/>
    <w:rsid w:val="000C21BE"/>
  </w:style>
  <w:style w:type="character" w:customStyle="1" w:styleId="b-serp-urlmark">
    <w:name w:val="b-serp-url__mark"/>
    <w:basedOn w:val="a0"/>
    <w:rsid w:val="000C21BE"/>
  </w:style>
  <w:style w:type="character" w:customStyle="1" w:styleId="FontStyle130">
    <w:name w:val="Font Style130"/>
    <w:basedOn w:val="a0"/>
    <w:uiPriority w:val="99"/>
    <w:rsid w:val="007D1088"/>
    <w:rPr>
      <w:rFonts w:ascii="Times New Roman" w:hAnsi="Times New Roman" w:cs="Times New Roman"/>
      <w:spacing w:val="-10"/>
      <w:sz w:val="26"/>
      <w:szCs w:val="26"/>
    </w:rPr>
  </w:style>
  <w:style w:type="paragraph" w:styleId="afc">
    <w:name w:val="caption"/>
    <w:aliases w:val="диаграммы Знак,Название объекта таблица Знак,Caption Char Знак,Caption Char1 Char Знак,Caption Char Char Char Знак,Caption Char1 Знак,Caption Char Char Знак,Caption Char2 Char Знак,Caption Char Char1 Char Знак"/>
    <w:basedOn w:val="a"/>
    <w:next w:val="a"/>
    <w:link w:val="afd"/>
    <w:uiPriority w:val="35"/>
    <w:unhideWhenUsed/>
    <w:qFormat/>
    <w:rsid w:val="0023056D"/>
    <w:pPr>
      <w:spacing w:after="200"/>
      <w:jc w:val="center"/>
    </w:pPr>
    <w:rPr>
      <w:rFonts w:eastAsiaTheme="minorEastAsia" w:cstheme="minorBidi"/>
      <w:bCs/>
      <w:i/>
      <w:color w:val="000000" w:themeColor="text1"/>
      <w:sz w:val="20"/>
      <w:szCs w:val="18"/>
    </w:rPr>
  </w:style>
  <w:style w:type="paragraph" w:customStyle="1" w:styleId="CM4">
    <w:name w:val="CM4"/>
    <w:basedOn w:val="Default"/>
    <w:next w:val="Default"/>
    <w:rsid w:val="003D4CA1"/>
    <w:pPr>
      <w:widowControl w:val="0"/>
      <w:suppressAutoHyphens/>
      <w:autoSpaceDN/>
      <w:adjustRightInd/>
      <w:spacing w:line="248" w:lineRule="atLeast"/>
    </w:pPr>
    <w:rPr>
      <w:rFonts w:ascii="OEKGHE+OfficinaSerifWinC" w:eastAsia="Times New Roman" w:hAnsi="OEKGHE+OfficinaSerifWinC"/>
      <w:color w:val="auto"/>
      <w:lang w:eastAsia="ar-SA"/>
    </w:rPr>
  </w:style>
  <w:style w:type="paragraph" w:customStyle="1" w:styleId="afe">
    <w:name w:val="Таблица"/>
    <w:basedOn w:val="a"/>
    <w:rsid w:val="003D4CA1"/>
    <w:pPr>
      <w:spacing w:after="0"/>
      <w:jc w:val="left"/>
    </w:pPr>
    <w:rPr>
      <w:szCs w:val="20"/>
    </w:rPr>
  </w:style>
  <w:style w:type="paragraph" w:customStyle="1" w:styleId="aff">
    <w:name w:val="Абзац"/>
    <w:basedOn w:val="a"/>
    <w:next w:val="a"/>
    <w:link w:val="aff0"/>
    <w:qFormat/>
    <w:rsid w:val="003D4CA1"/>
    <w:pPr>
      <w:spacing w:after="0"/>
      <w:ind w:firstLine="709"/>
    </w:pPr>
    <w:rPr>
      <w:szCs w:val="20"/>
    </w:rPr>
  </w:style>
  <w:style w:type="character" w:styleId="aff1">
    <w:name w:val="page number"/>
    <w:basedOn w:val="a0"/>
    <w:rsid w:val="003D4CA1"/>
  </w:style>
  <w:style w:type="paragraph" w:styleId="32">
    <w:name w:val="Body Text 3"/>
    <w:basedOn w:val="a"/>
    <w:link w:val="33"/>
    <w:rsid w:val="003D4CA1"/>
    <w:pPr>
      <w:spacing w:after="0"/>
      <w:jc w:val="left"/>
    </w:pPr>
    <w:rPr>
      <w:sz w:val="20"/>
      <w:szCs w:val="20"/>
    </w:rPr>
  </w:style>
  <w:style w:type="character" w:customStyle="1" w:styleId="33">
    <w:name w:val="Основной текст 3 Знак"/>
    <w:basedOn w:val="a0"/>
    <w:link w:val="32"/>
    <w:rsid w:val="003D4CA1"/>
    <w:rPr>
      <w:rFonts w:ascii="Times New Roman" w:eastAsia="Times New Roman" w:hAnsi="Times New Roman"/>
    </w:rPr>
  </w:style>
  <w:style w:type="paragraph" w:customStyle="1" w:styleId="Aacao">
    <w:name w:val="Aacao"/>
    <w:basedOn w:val="a"/>
    <w:next w:val="a"/>
    <w:rsid w:val="003D4CA1"/>
    <w:pPr>
      <w:spacing w:after="0"/>
      <w:ind w:firstLine="709"/>
    </w:pPr>
    <w:rPr>
      <w:sz w:val="26"/>
      <w:szCs w:val="20"/>
    </w:rPr>
  </w:style>
  <w:style w:type="paragraph" w:styleId="aff2">
    <w:name w:val="Document Map"/>
    <w:basedOn w:val="a"/>
    <w:link w:val="aff3"/>
    <w:semiHidden/>
    <w:rsid w:val="003D4CA1"/>
    <w:pPr>
      <w:shd w:val="clear" w:color="auto" w:fill="000080"/>
      <w:spacing w:after="0"/>
      <w:ind w:firstLine="709"/>
    </w:pPr>
    <w:rPr>
      <w:rFonts w:ascii="Tahoma" w:hAnsi="Tahoma" w:cs="Tahoma"/>
      <w:szCs w:val="20"/>
    </w:rPr>
  </w:style>
  <w:style w:type="character" w:customStyle="1" w:styleId="aff3">
    <w:name w:val="Схема документа Знак"/>
    <w:basedOn w:val="a0"/>
    <w:link w:val="aff2"/>
    <w:semiHidden/>
    <w:rsid w:val="003D4CA1"/>
    <w:rPr>
      <w:rFonts w:ascii="Tahoma" w:eastAsia="Times New Roman" w:hAnsi="Tahoma" w:cs="Tahoma"/>
      <w:sz w:val="28"/>
      <w:shd w:val="clear" w:color="auto" w:fill="000080"/>
    </w:rPr>
  </w:style>
  <w:style w:type="table" w:customStyle="1" w:styleId="14">
    <w:name w:val="Сетка таблицы1"/>
    <w:basedOn w:val="a1"/>
    <w:next w:val="af0"/>
    <w:uiPriority w:val="59"/>
    <w:rsid w:val="00410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Subtitle"/>
    <w:basedOn w:val="a"/>
    <w:next w:val="a"/>
    <w:link w:val="aff5"/>
    <w:uiPriority w:val="11"/>
    <w:qFormat/>
    <w:rsid w:val="00795042"/>
    <w:pPr>
      <w:numPr>
        <w:ilvl w:val="1"/>
      </w:numPr>
      <w:outlineLvl w:val="2"/>
    </w:pPr>
    <w:rPr>
      <w:rFonts w:eastAsiaTheme="minorEastAsia" w:cstheme="minorBidi"/>
      <w:color w:val="000000" w:themeColor="text1"/>
      <w:szCs w:val="22"/>
      <w:lang w:eastAsia="en-US"/>
    </w:rPr>
  </w:style>
  <w:style w:type="character" w:customStyle="1" w:styleId="aff5">
    <w:name w:val="Подзаголовок Знак"/>
    <w:basedOn w:val="a0"/>
    <w:link w:val="aff4"/>
    <w:uiPriority w:val="11"/>
    <w:rsid w:val="00795042"/>
    <w:rPr>
      <w:rFonts w:ascii="Times New Roman" w:eastAsiaTheme="minorEastAsia" w:hAnsi="Times New Roman" w:cstheme="minorBidi"/>
      <w:color w:val="000000" w:themeColor="text1"/>
      <w:sz w:val="28"/>
      <w:szCs w:val="22"/>
      <w:lang w:eastAsia="en-US"/>
    </w:rPr>
  </w:style>
  <w:style w:type="paragraph" w:customStyle="1" w:styleId="ConsPlusNonformat">
    <w:name w:val="ConsPlusNonformat"/>
    <w:rsid w:val="00B64FEC"/>
    <w:pPr>
      <w:widowControl w:val="0"/>
      <w:autoSpaceDE w:val="0"/>
      <w:autoSpaceDN w:val="0"/>
    </w:pPr>
    <w:rPr>
      <w:rFonts w:ascii="Courier New" w:eastAsia="Times New Roman" w:hAnsi="Courier New" w:cs="Courier New"/>
    </w:rPr>
  </w:style>
  <w:style w:type="character" w:customStyle="1" w:styleId="a4">
    <w:name w:val="Абзац списка Знак"/>
    <w:aliases w:val="Нумерация Знак,список 1 Знак,Bullet List Знак,FooterText Знак,numbered Знак,Paragraphe de liste1 Знак,lp1 Знак,Bullet 1 Знак,Use Case List Paragraph Знак,List Paragraph Знак,ПАРАГРАФ Знак,Маркированный ГП Знак,Булит Знак,Маркер Знак"/>
    <w:link w:val="a3"/>
    <w:uiPriority w:val="34"/>
    <w:locked/>
    <w:rsid w:val="00171E29"/>
    <w:rPr>
      <w:rFonts w:ascii="Times New Roman" w:eastAsia="Times New Roman" w:hAnsi="Times New Roman"/>
      <w:sz w:val="28"/>
      <w:szCs w:val="22"/>
    </w:rPr>
  </w:style>
  <w:style w:type="table" w:customStyle="1" w:styleId="220">
    <w:name w:val="Сетка таблицы22"/>
    <w:basedOn w:val="a1"/>
    <w:next w:val="af0"/>
    <w:uiPriority w:val="59"/>
    <w:rsid w:val="00313A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
    <w:uiPriority w:val="99"/>
    <w:semiHidden/>
    <w:rsid w:val="00573A91"/>
    <w:pPr>
      <w:numPr>
        <w:numId w:val="2"/>
      </w:numPr>
      <w:tabs>
        <w:tab w:val="clear" w:pos="643"/>
        <w:tab w:val="num" w:pos="720"/>
      </w:tabs>
      <w:spacing w:after="200" w:line="276" w:lineRule="auto"/>
      <w:ind w:left="720"/>
      <w:contextualSpacing/>
      <w:jc w:val="left"/>
    </w:pPr>
    <w:rPr>
      <w:rFonts w:ascii="Calibri" w:hAnsi="Calibri"/>
      <w:sz w:val="22"/>
      <w:szCs w:val="22"/>
      <w:lang w:eastAsia="en-US"/>
    </w:rPr>
  </w:style>
  <w:style w:type="numbering" w:customStyle="1" w:styleId="20">
    <w:name w:val="Стиль2"/>
    <w:uiPriority w:val="99"/>
    <w:rsid w:val="00DE4752"/>
    <w:pPr>
      <w:numPr>
        <w:numId w:val="3"/>
      </w:numPr>
    </w:pPr>
  </w:style>
  <w:style w:type="character" w:customStyle="1" w:styleId="afd">
    <w:name w:val="Название объекта Знак"/>
    <w:aliases w:val="диаграммы Знак Знак,Название объекта таблица Знак Знак,Caption Char Знак Знак,Caption Char1 Char Знак Знак,Caption Char Char Char Знак Знак,Caption Char1 Знак Знак,Caption Char Char Знак Знак,Caption Char2 Char Знак Знак"/>
    <w:basedOn w:val="a0"/>
    <w:link w:val="afc"/>
    <w:uiPriority w:val="35"/>
    <w:rsid w:val="00D340F9"/>
    <w:rPr>
      <w:rFonts w:ascii="Times New Roman" w:eastAsiaTheme="minorEastAsia" w:hAnsi="Times New Roman" w:cstheme="minorBidi"/>
      <w:bCs/>
      <w:i/>
      <w:color w:val="000000" w:themeColor="text1"/>
      <w:szCs w:val="18"/>
    </w:rPr>
  </w:style>
  <w:style w:type="character" w:customStyle="1" w:styleId="15">
    <w:name w:val="Неразрешенное упоминание1"/>
    <w:basedOn w:val="a0"/>
    <w:uiPriority w:val="99"/>
    <w:semiHidden/>
    <w:unhideWhenUsed/>
    <w:rsid w:val="00C06492"/>
    <w:rPr>
      <w:color w:val="605E5C"/>
      <w:shd w:val="clear" w:color="auto" w:fill="E1DFDD"/>
    </w:rPr>
  </w:style>
  <w:style w:type="paragraph" w:customStyle="1" w:styleId="aff6">
    <w:name w:val="Заголовок таблицы"/>
    <w:basedOn w:val="a"/>
    <w:rsid w:val="00CA56DB"/>
    <w:pPr>
      <w:spacing w:before="120" w:after="240"/>
      <w:contextualSpacing/>
      <w:jc w:val="center"/>
    </w:pPr>
    <w:rPr>
      <w:rFonts w:ascii="Arial" w:eastAsia="MS Mincho" w:hAnsi="Arial" w:cs="Arial"/>
      <w:sz w:val="24"/>
      <w:szCs w:val="20"/>
    </w:rPr>
  </w:style>
  <w:style w:type="paragraph" w:customStyle="1" w:styleId="Preformat">
    <w:name w:val="Preformat"/>
    <w:rsid w:val="005476DD"/>
    <w:rPr>
      <w:rFonts w:ascii="Courier New" w:eastAsia="Times New Roman" w:hAnsi="Courier New"/>
      <w:snapToGrid w:val="0"/>
    </w:rPr>
  </w:style>
  <w:style w:type="paragraph" w:customStyle="1" w:styleId="headertext">
    <w:name w:val="headertext"/>
    <w:basedOn w:val="a"/>
    <w:rsid w:val="00D93099"/>
    <w:pPr>
      <w:spacing w:before="100" w:beforeAutospacing="1" w:after="100" w:afterAutospacing="1"/>
      <w:jc w:val="left"/>
    </w:pPr>
    <w:rPr>
      <w:sz w:val="24"/>
    </w:rPr>
  </w:style>
  <w:style w:type="paragraph" w:customStyle="1" w:styleId="formattext">
    <w:name w:val="formattext"/>
    <w:basedOn w:val="a"/>
    <w:rsid w:val="00D93099"/>
    <w:pPr>
      <w:spacing w:before="100" w:beforeAutospacing="1" w:after="100" w:afterAutospacing="1"/>
      <w:jc w:val="left"/>
    </w:pPr>
    <w:rPr>
      <w:sz w:val="24"/>
    </w:rPr>
  </w:style>
  <w:style w:type="numbering" w:customStyle="1" w:styleId="212">
    <w:name w:val="Стиль маркированный212"/>
    <w:basedOn w:val="a2"/>
    <w:rsid w:val="00052286"/>
    <w:pPr>
      <w:numPr>
        <w:numId w:val="7"/>
      </w:numPr>
    </w:pPr>
  </w:style>
  <w:style w:type="character" w:customStyle="1" w:styleId="aff0">
    <w:name w:val="Абзац Знак"/>
    <w:link w:val="aff"/>
    <w:qFormat/>
    <w:locked/>
    <w:rsid w:val="002E2FE7"/>
    <w:rPr>
      <w:rFonts w:ascii="Times New Roman" w:eastAsia="Times New Roman" w:hAnsi="Times New Roman"/>
      <w:sz w:val="28"/>
    </w:rPr>
  </w:style>
  <w:style w:type="paragraph" w:customStyle="1" w:styleId="S">
    <w:name w:val="S_Обычный"/>
    <w:basedOn w:val="a"/>
    <w:link w:val="S0"/>
    <w:qFormat/>
    <w:rsid w:val="00603C6A"/>
    <w:pPr>
      <w:spacing w:after="0"/>
      <w:ind w:firstLine="709"/>
    </w:pPr>
    <w:rPr>
      <w:sz w:val="24"/>
    </w:rPr>
  </w:style>
  <w:style w:type="character" w:customStyle="1" w:styleId="S0">
    <w:name w:val="S_Обычный Знак"/>
    <w:link w:val="S"/>
    <w:rsid w:val="00603C6A"/>
    <w:rPr>
      <w:rFonts w:ascii="Times New Roman" w:eastAsia="Times New Roman" w:hAnsi="Times New Roman"/>
      <w:sz w:val="24"/>
      <w:szCs w:val="24"/>
    </w:rPr>
  </w:style>
  <w:style w:type="character" w:styleId="aff7">
    <w:name w:val="annotation reference"/>
    <w:basedOn w:val="a0"/>
    <w:uiPriority w:val="99"/>
    <w:semiHidden/>
    <w:unhideWhenUsed/>
    <w:rsid w:val="002F27E3"/>
    <w:rPr>
      <w:sz w:val="16"/>
      <w:szCs w:val="16"/>
    </w:rPr>
  </w:style>
  <w:style w:type="paragraph" w:styleId="aff8">
    <w:name w:val="annotation text"/>
    <w:basedOn w:val="a"/>
    <w:link w:val="aff9"/>
    <w:uiPriority w:val="99"/>
    <w:semiHidden/>
    <w:unhideWhenUsed/>
    <w:rsid w:val="002F27E3"/>
    <w:rPr>
      <w:sz w:val="20"/>
      <w:szCs w:val="20"/>
    </w:rPr>
  </w:style>
  <w:style w:type="character" w:customStyle="1" w:styleId="aff9">
    <w:name w:val="Текст примечания Знак"/>
    <w:basedOn w:val="a0"/>
    <w:link w:val="aff8"/>
    <w:uiPriority w:val="99"/>
    <w:semiHidden/>
    <w:rsid w:val="002F27E3"/>
    <w:rPr>
      <w:rFonts w:ascii="Times New Roman" w:eastAsia="Times New Roman" w:hAnsi="Times New Roman"/>
    </w:rPr>
  </w:style>
  <w:style w:type="paragraph" w:styleId="affa">
    <w:name w:val="annotation subject"/>
    <w:basedOn w:val="aff8"/>
    <w:next w:val="aff8"/>
    <w:link w:val="affb"/>
    <w:uiPriority w:val="99"/>
    <w:semiHidden/>
    <w:unhideWhenUsed/>
    <w:rsid w:val="002F27E3"/>
    <w:rPr>
      <w:b/>
      <w:bCs/>
    </w:rPr>
  </w:style>
  <w:style w:type="character" w:customStyle="1" w:styleId="affb">
    <w:name w:val="Тема примечания Знак"/>
    <w:basedOn w:val="aff9"/>
    <w:link w:val="affa"/>
    <w:uiPriority w:val="99"/>
    <w:semiHidden/>
    <w:rsid w:val="002F27E3"/>
    <w:rPr>
      <w:rFonts w:ascii="Times New Roman" w:eastAsia="Times New Roman" w:hAnsi="Times New Roman"/>
      <w:b/>
      <w:bCs/>
    </w:rPr>
  </w:style>
  <w:style w:type="character" w:customStyle="1" w:styleId="fontstyle01">
    <w:name w:val="fontstyle01"/>
    <w:basedOn w:val="a0"/>
    <w:rsid w:val="009A392D"/>
    <w:rPr>
      <w:rFonts w:ascii="Times New Roman" w:hAnsi="Times New Roman" w:cs="Times New Roman" w:hint="default"/>
      <w:b w:val="0"/>
      <w:bCs w:val="0"/>
      <w:i w:val="0"/>
      <w:iCs w:val="0"/>
      <w:color w:val="000000"/>
      <w:sz w:val="24"/>
      <w:szCs w:val="24"/>
    </w:rPr>
  </w:style>
  <w:style w:type="character" w:customStyle="1" w:styleId="wmi-callto">
    <w:name w:val="wmi-callto"/>
    <w:basedOn w:val="a0"/>
    <w:rsid w:val="00E34F93"/>
  </w:style>
  <w:style w:type="paragraph" w:customStyle="1" w:styleId="affc">
    <w:name w:val="Обычный текст"/>
    <w:basedOn w:val="a"/>
    <w:link w:val="affd"/>
    <w:qFormat/>
    <w:rsid w:val="001E640C"/>
    <w:pPr>
      <w:spacing w:after="0"/>
      <w:ind w:firstLine="709"/>
    </w:pPr>
    <w:rPr>
      <w:sz w:val="24"/>
      <w:lang w:val="en-US" w:eastAsia="ar-SA" w:bidi="en-US"/>
    </w:rPr>
  </w:style>
  <w:style w:type="character" w:customStyle="1" w:styleId="affd">
    <w:name w:val="Обычный текст Знак"/>
    <w:basedOn w:val="a0"/>
    <w:link w:val="affc"/>
    <w:rsid w:val="001E640C"/>
    <w:rPr>
      <w:rFonts w:ascii="Times New Roman" w:eastAsia="Times New Roman" w:hAnsi="Times New Roman"/>
      <w:sz w:val="24"/>
      <w:szCs w:val="24"/>
      <w:lang w:val="en-US" w:eastAsia="ar-SA" w:bidi="en-US"/>
    </w:rPr>
  </w:style>
  <w:style w:type="paragraph" w:customStyle="1" w:styleId="affe">
    <w:name w:val="Заголовок к тексту"/>
    <w:basedOn w:val="a"/>
    <w:next w:val="af8"/>
    <w:rsid w:val="00E721D2"/>
    <w:pPr>
      <w:suppressAutoHyphens/>
      <w:spacing w:after="480" w:line="240" w:lineRule="exact"/>
      <w:jc w:val="left"/>
    </w:pPr>
    <w:rPr>
      <w:b/>
      <w:szCs w:val="20"/>
    </w:rPr>
  </w:style>
  <w:style w:type="paragraph" w:customStyle="1" w:styleId="afff">
    <w:name w:val="Знак"/>
    <w:basedOn w:val="a"/>
    <w:rsid w:val="00237F83"/>
    <w:pPr>
      <w:widowControl w:val="0"/>
      <w:adjustRightInd w:val="0"/>
      <w:spacing w:after="160" w:line="240" w:lineRule="exact"/>
      <w:jc w:val="right"/>
    </w:pPr>
    <w:rPr>
      <w:rFonts w:ascii="Arial" w:hAnsi="Arial" w:cs="Arial"/>
      <w:sz w:val="20"/>
      <w:szCs w:val="20"/>
      <w:lang w:val="en-GB" w:eastAsia="en-US"/>
    </w:rPr>
  </w:style>
  <w:style w:type="paragraph" w:customStyle="1" w:styleId="TableParagraph">
    <w:name w:val="Table Paragraph"/>
    <w:basedOn w:val="a"/>
    <w:uiPriority w:val="1"/>
    <w:qFormat/>
    <w:rsid w:val="00237F83"/>
    <w:pPr>
      <w:widowControl w:val="0"/>
      <w:autoSpaceDE w:val="0"/>
      <w:autoSpaceDN w:val="0"/>
      <w:spacing w:after="0"/>
      <w:jc w:val="left"/>
    </w:pPr>
    <w:rPr>
      <w:sz w:val="22"/>
      <w:szCs w:val="22"/>
      <w:lang w:eastAsia="en-US"/>
    </w:rPr>
  </w:style>
  <w:style w:type="paragraph" w:customStyle="1" w:styleId="310">
    <w:name w:val="Заг 3 Знак Знак1 Знак Знак Знак"/>
    <w:basedOn w:val="a"/>
    <w:link w:val="311"/>
    <w:qFormat/>
    <w:rsid w:val="00034622"/>
    <w:pPr>
      <w:spacing w:before="240" w:after="180"/>
      <w:contextualSpacing/>
      <w:jc w:val="left"/>
    </w:pPr>
    <w:rPr>
      <w:rFonts w:ascii="Arial" w:hAnsi="Arial"/>
      <w:b/>
      <w:color w:val="0070C0"/>
      <w:sz w:val="24"/>
    </w:rPr>
  </w:style>
  <w:style w:type="character" w:customStyle="1" w:styleId="311">
    <w:name w:val="Заг 3 Знак Знак1 Знак Знак Знак Знак"/>
    <w:link w:val="310"/>
    <w:rsid w:val="00034622"/>
    <w:rPr>
      <w:rFonts w:ascii="Arial" w:eastAsia="Times New Roman" w:hAnsi="Arial"/>
      <w:b/>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24">
      <w:bodyDiv w:val="1"/>
      <w:marLeft w:val="0"/>
      <w:marRight w:val="0"/>
      <w:marTop w:val="0"/>
      <w:marBottom w:val="0"/>
      <w:divBdr>
        <w:top w:val="none" w:sz="0" w:space="0" w:color="auto"/>
        <w:left w:val="none" w:sz="0" w:space="0" w:color="auto"/>
        <w:bottom w:val="none" w:sz="0" w:space="0" w:color="auto"/>
        <w:right w:val="none" w:sz="0" w:space="0" w:color="auto"/>
      </w:divBdr>
    </w:div>
    <w:div w:id="23597970">
      <w:bodyDiv w:val="1"/>
      <w:marLeft w:val="0"/>
      <w:marRight w:val="0"/>
      <w:marTop w:val="0"/>
      <w:marBottom w:val="0"/>
      <w:divBdr>
        <w:top w:val="none" w:sz="0" w:space="0" w:color="auto"/>
        <w:left w:val="none" w:sz="0" w:space="0" w:color="auto"/>
        <w:bottom w:val="none" w:sz="0" w:space="0" w:color="auto"/>
        <w:right w:val="none" w:sz="0" w:space="0" w:color="auto"/>
      </w:divBdr>
    </w:div>
    <w:div w:id="29958022">
      <w:bodyDiv w:val="1"/>
      <w:marLeft w:val="0"/>
      <w:marRight w:val="0"/>
      <w:marTop w:val="0"/>
      <w:marBottom w:val="0"/>
      <w:divBdr>
        <w:top w:val="none" w:sz="0" w:space="0" w:color="auto"/>
        <w:left w:val="none" w:sz="0" w:space="0" w:color="auto"/>
        <w:bottom w:val="none" w:sz="0" w:space="0" w:color="auto"/>
        <w:right w:val="none" w:sz="0" w:space="0" w:color="auto"/>
      </w:divBdr>
    </w:div>
    <w:div w:id="35548751">
      <w:bodyDiv w:val="1"/>
      <w:marLeft w:val="0"/>
      <w:marRight w:val="0"/>
      <w:marTop w:val="0"/>
      <w:marBottom w:val="0"/>
      <w:divBdr>
        <w:top w:val="none" w:sz="0" w:space="0" w:color="auto"/>
        <w:left w:val="none" w:sz="0" w:space="0" w:color="auto"/>
        <w:bottom w:val="none" w:sz="0" w:space="0" w:color="auto"/>
        <w:right w:val="none" w:sz="0" w:space="0" w:color="auto"/>
      </w:divBdr>
    </w:div>
    <w:div w:id="48696593">
      <w:bodyDiv w:val="1"/>
      <w:marLeft w:val="0"/>
      <w:marRight w:val="0"/>
      <w:marTop w:val="0"/>
      <w:marBottom w:val="0"/>
      <w:divBdr>
        <w:top w:val="none" w:sz="0" w:space="0" w:color="auto"/>
        <w:left w:val="none" w:sz="0" w:space="0" w:color="auto"/>
        <w:bottom w:val="none" w:sz="0" w:space="0" w:color="auto"/>
        <w:right w:val="none" w:sz="0" w:space="0" w:color="auto"/>
      </w:divBdr>
    </w:div>
    <w:div w:id="50429649">
      <w:bodyDiv w:val="1"/>
      <w:marLeft w:val="0"/>
      <w:marRight w:val="0"/>
      <w:marTop w:val="0"/>
      <w:marBottom w:val="0"/>
      <w:divBdr>
        <w:top w:val="none" w:sz="0" w:space="0" w:color="auto"/>
        <w:left w:val="none" w:sz="0" w:space="0" w:color="auto"/>
        <w:bottom w:val="none" w:sz="0" w:space="0" w:color="auto"/>
        <w:right w:val="none" w:sz="0" w:space="0" w:color="auto"/>
      </w:divBdr>
    </w:div>
    <w:div w:id="88936527">
      <w:bodyDiv w:val="1"/>
      <w:marLeft w:val="0"/>
      <w:marRight w:val="0"/>
      <w:marTop w:val="0"/>
      <w:marBottom w:val="0"/>
      <w:divBdr>
        <w:top w:val="none" w:sz="0" w:space="0" w:color="auto"/>
        <w:left w:val="none" w:sz="0" w:space="0" w:color="auto"/>
        <w:bottom w:val="none" w:sz="0" w:space="0" w:color="auto"/>
        <w:right w:val="none" w:sz="0" w:space="0" w:color="auto"/>
      </w:divBdr>
    </w:div>
    <w:div w:id="115878085">
      <w:bodyDiv w:val="1"/>
      <w:marLeft w:val="0"/>
      <w:marRight w:val="0"/>
      <w:marTop w:val="0"/>
      <w:marBottom w:val="0"/>
      <w:divBdr>
        <w:top w:val="none" w:sz="0" w:space="0" w:color="auto"/>
        <w:left w:val="none" w:sz="0" w:space="0" w:color="auto"/>
        <w:bottom w:val="none" w:sz="0" w:space="0" w:color="auto"/>
        <w:right w:val="none" w:sz="0" w:space="0" w:color="auto"/>
      </w:divBdr>
    </w:div>
    <w:div w:id="159471801">
      <w:bodyDiv w:val="1"/>
      <w:marLeft w:val="0"/>
      <w:marRight w:val="0"/>
      <w:marTop w:val="0"/>
      <w:marBottom w:val="0"/>
      <w:divBdr>
        <w:top w:val="none" w:sz="0" w:space="0" w:color="auto"/>
        <w:left w:val="none" w:sz="0" w:space="0" w:color="auto"/>
        <w:bottom w:val="none" w:sz="0" w:space="0" w:color="auto"/>
        <w:right w:val="none" w:sz="0" w:space="0" w:color="auto"/>
      </w:divBdr>
    </w:div>
    <w:div w:id="167719687">
      <w:bodyDiv w:val="1"/>
      <w:marLeft w:val="0"/>
      <w:marRight w:val="0"/>
      <w:marTop w:val="0"/>
      <w:marBottom w:val="0"/>
      <w:divBdr>
        <w:top w:val="none" w:sz="0" w:space="0" w:color="auto"/>
        <w:left w:val="none" w:sz="0" w:space="0" w:color="auto"/>
        <w:bottom w:val="none" w:sz="0" w:space="0" w:color="auto"/>
        <w:right w:val="none" w:sz="0" w:space="0" w:color="auto"/>
      </w:divBdr>
    </w:div>
    <w:div w:id="189343786">
      <w:bodyDiv w:val="1"/>
      <w:marLeft w:val="0"/>
      <w:marRight w:val="0"/>
      <w:marTop w:val="0"/>
      <w:marBottom w:val="0"/>
      <w:divBdr>
        <w:top w:val="none" w:sz="0" w:space="0" w:color="auto"/>
        <w:left w:val="none" w:sz="0" w:space="0" w:color="auto"/>
        <w:bottom w:val="none" w:sz="0" w:space="0" w:color="auto"/>
        <w:right w:val="none" w:sz="0" w:space="0" w:color="auto"/>
      </w:divBdr>
    </w:div>
    <w:div w:id="214435847">
      <w:bodyDiv w:val="1"/>
      <w:marLeft w:val="0"/>
      <w:marRight w:val="0"/>
      <w:marTop w:val="0"/>
      <w:marBottom w:val="0"/>
      <w:divBdr>
        <w:top w:val="none" w:sz="0" w:space="0" w:color="auto"/>
        <w:left w:val="none" w:sz="0" w:space="0" w:color="auto"/>
        <w:bottom w:val="none" w:sz="0" w:space="0" w:color="auto"/>
        <w:right w:val="none" w:sz="0" w:space="0" w:color="auto"/>
      </w:divBdr>
    </w:div>
    <w:div w:id="215238508">
      <w:bodyDiv w:val="1"/>
      <w:marLeft w:val="0"/>
      <w:marRight w:val="0"/>
      <w:marTop w:val="0"/>
      <w:marBottom w:val="0"/>
      <w:divBdr>
        <w:top w:val="none" w:sz="0" w:space="0" w:color="auto"/>
        <w:left w:val="none" w:sz="0" w:space="0" w:color="auto"/>
        <w:bottom w:val="none" w:sz="0" w:space="0" w:color="auto"/>
        <w:right w:val="none" w:sz="0" w:space="0" w:color="auto"/>
      </w:divBdr>
    </w:div>
    <w:div w:id="221403291">
      <w:bodyDiv w:val="1"/>
      <w:marLeft w:val="0"/>
      <w:marRight w:val="0"/>
      <w:marTop w:val="0"/>
      <w:marBottom w:val="0"/>
      <w:divBdr>
        <w:top w:val="none" w:sz="0" w:space="0" w:color="auto"/>
        <w:left w:val="none" w:sz="0" w:space="0" w:color="auto"/>
        <w:bottom w:val="none" w:sz="0" w:space="0" w:color="auto"/>
        <w:right w:val="none" w:sz="0" w:space="0" w:color="auto"/>
      </w:divBdr>
    </w:div>
    <w:div w:id="230190671">
      <w:bodyDiv w:val="1"/>
      <w:marLeft w:val="0"/>
      <w:marRight w:val="0"/>
      <w:marTop w:val="0"/>
      <w:marBottom w:val="0"/>
      <w:divBdr>
        <w:top w:val="none" w:sz="0" w:space="0" w:color="auto"/>
        <w:left w:val="none" w:sz="0" w:space="0" w:color="auto"/>
        <w:bottom w:val="none" w:sz="0" w:space="0" w:color="auto"/>
        <w:right w:val="none" w:sz="0" w:space="0" w:color="auto"/>
      </w:divBdr>
    </w:div>
    <w:div w:id="259995515">
      <w:bodyDiv w:val="1"/>
      <w:marLeft w:val="0"/>
      <w:marRight w:val="0"/>
      <w:marTop w:val="0"/>
      <w:marBottom w:val="0"/>
      <w:divBdr>
        <w:top w:val="none" w:sz="0" w:space="0" w:color="auto"/>
        <w:left w:val="none" w:sz="0" w:space="0" w:color="auto"/>
        <w:bottom w:val="none" w:sz="0" w:space="0" w:color="auto"/>
        <w:right w:val="none" w:sz="0" w:space="0" w:color="auto"/>
      </w:divBdr>
    </w:div>
    <w:div w:id="301542412">
      <w:bodyDiv w:val="1"/>
      <w:marLeft w:val="0"/>
      <w:marRight w:val="0"/>
      <w:marTop w:val="0"/>
      <w:marBottom w:val="0"/>
      <w:divBdr>
        <w:top w:val="none" w:sz="0" w:space="0" w:color="auto"/>
        <w:left w:val="none" w:sz="0" w:space="0" w:color="auto"/>
        <w:bottom w:val="none" w:sz="0" w:space="0" w:color="auto"/>
        <w:right w:val="none" w:sz="0" w:space="0" w:color="auto"/>
      </w:divBdr>
    </w:div>
    <w:div w:id="315037126">
      <w:bodyDiv w:val="1"/>
      <w:marLeft w:val="0"/>
      <w:marRight w:val="0"/>
      <w:marTop w:val="0"/>
      <w:marBottom w:val="0"/>
      <w:divBdr>
        <w:top w:val="none" w:sz="0" w:space="0" w:color="auto"/>
        <w:left w:val="none" w:sz="0" w:space="0" w:color="auto"/>
        <w:bottom w:val="none" w:sz="0" w:space="0" w:color="auto"/>
        <w:right w:val="none" w:sz="0" w:space="0" w:color="auto"/>
      </w:divBdr>
    </w:div>
    <w:div w:id="330107677">
      <w:bodyDiv w:val="1"/>
      <w:marLeft w:val="0"/>
      <w:marRight w:val="0"/>
      <w:marTop w:val="0"/>
      <w:marBottom w:val="0"/>
      <w:divBdr>
        <w:top w:val="none" w:sz="0" w:space="0" w:color="auto"/>
        <w:left w:val="none" w:sz="0" w:space="0" w:color="auto"/>
        <w:bottom w:val="none" w:sz="0" w:space="0" w:color="auto"/>
        <w:right w:val="none" w:sz="0" w:space="0" w:color="auto"/>
      </w:divBdr>
      <w:divsChild>
        <w:div w:id="1926528179">
          <w:marLeft w:val="274"/>
          <w:marRight w:val="0"/>
          <w:marTop w:val="0"/>
          <w:marBottom w:val="0"/>
          <w:divBdr>
            <w:top w:val="none" w:sz="0" w:space="0" w:color="auto"/>
            <w:left w:val="none" w:sz="0" w:space="0" w:color="auto"/>
            <w:bottom w:val="none" w:sz="0" w:space="0" w:color="auto"/>
            <w:right w:val="none" w:sz="0" w:space="0" w:color="auto"/>
          </w:divBdr>
        </w:div>
      </w:divsChild>
    </w:div>
    <w:div w:id="377317996">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1083940">
      <w:bodyDiv w:val="1"/>
      <w:marLeft w:val="0"/>
      <w:marRight w:val="0"/>
      <w:marTop w:val="0"/>
      <w:marBottom w:val="0"/>
      <w:divBdr>
        <w:top w:val="none" w:sz="0" w:space="0" w:color="auto"/>
        <w:left w:val="none" w:sz="0" w:space="0" w:color="auto"/>
        <w:bottom w:val="none" w:sz="0" w:space="0" w:color="auto"/>
        <w:right w:val="none" w:sz="0" w:space="0" w:color="auto"/>
      </w:divBdr>
    </w:div>
    <w:div w:id="422338029">
      <w:bodyDiv w:val="1"/>
      <w:marLeft w:val="0"/>
      <w:marRight w:val="0"/>
      <w:marTop w:val="0"/>
      <w:marBottom w:val="0"/>
      <w:divBdr>
        <w:top w:val="none" w:sz="0" w:space="0" w:color="auto"/>
        <w:left w:val="none" w:sz="0" w:space="0" w:color="auto"/>
        <w:bottom w:val="none" w:sz="0" w:space="0" w:color="auto"/>
        <w:right w:val="none" w:sz="0" w:space="0" w:color="auto"/>
      </w:divBdr>
    </w:div>
    <w:div w:id="432747775">
      <w:bodyDiv w:val="1"/>
      <w:marLeft w:val="0"/>
      <w:marRight w:val="0"/>
      <w:marTop w:val="0"/>
      <w:marBottom w:val="0"/>
      <w:divBdr>
        <w:top w:val="none" w:sz="0" w:space="0" w:color="auto"/>
        <w:left w:val="none" w:sz="0" w:space="0" w:color="auto"/>
        <w:bottom w:val="none" w:sz="0" w:space="0" w:color="auto"/>
        <w:right w:val="none" w:sz="0" w:space="0" w:color="auto"/>
      </w:divBdr>
    </w:div>
    <w:div w:id="433091358">
      <w:bodyDiv w:val="1"/>
      <w:marLeft w:val="0"/>
      <w:marRight w:val="0"/>
      <w:marTop w:val="0"/>
      <w:marBottom w:val="0"/>
      <w:divBdr>
        <w:top w:val="none" w:sz="0" w:space="0" w:color="auto"/>
        <w:left w:val="none" w:sz="0" w:space="0" w:color="auto"/>
        <w:bottom w:val="none" w:sz="0" w:space="0" w:color="auto"/>
        <w:right w:val="none" w:sz="0" w:space="0" w:color="auto"/>
      </w:divBdr>
    </w:div>
    <w:div w:id="455104719">
      <w:bodyDiv w:val="1"/>
      <w:marLeft w:val="0"/>
      <w:marRight w:val="0"/>
      <w:marTop w:val="0"/>
      <w:marBottom w:val="0"/>
      <w:divBdr>
        <w:top w:val="none" w:sz="0" w:space="0" w:color="auto"/>
        <w:left w:val="none" w:sz="0" w:space="0" w:color="auto"/>
        <w:bottom w:val="none" w:sz="0" w:space="0" w:color="auto"/>
        <w:right w:val="none" w:sz="0" w:space="0" w:color="auto"/>
      </w:divBdr>
    </w:div>
    <w:div w:id="455804018">
      <w:bodyDiv w:val="1"/>
      <w:marLeft w:val="0"/>
      <w:marRight w:val="0"/>
      <w:marTop w:val="0"/>
      <w:marBottom w:val="0"/>
      <w:divBdr>
        <w:top w:val="none" w:sz="0" w:space="0" w:color="auto"/>
        <w:left w:val="none" w:sz="0" w:space="0" w:color="auto"/>
        <w:bottom w:val="none" w:sz="0" w:space="0" w:color="auto"/>
        <w:right w:val="none" w:sz="0" w:space="0" w:color="auto"/>
      </w:divBdr>
    </w:div>
    <w:div w:id="465123835">
      <w:bodyDiv w:val="1"/>
      <w:marLeft w:val="0"/>
      <w:marRight w:val="0"/>
      <w:marTop w:val="0"/>
      <w:marBottom w:val="0"/>
      <w:divBdr>
        <w:top w:val="none" w:sz="0" w:space="0" w:color="auto"/>
        <w:left w:val="none" w:sz="0" w:space="0" w:color="auto"/>
        <w:bottom w:val="none" w:sz="0" w:space="0" w:color="auto"/>
        <w:right w:val="none" w:sz="0" w:space="0" w:color="auto"/>
      </w:divBdr>
    </w:div>
    <w:div w:id="476382949">
      <w:bodyDiv w:val="1"/>
      <w:marLeft w:val="0"/>
      <w:marRight w:val="0"/>
      <w:marTop w:val="0"/>
      <w:marBottom w:val="0"/>
      <w:divBdr>
        <w:top w:val="none" w:sz="0" w:space="0" w:color="auto"/>
        <w:left w:val="none" w:sz="0" w:space="0" w:color="auto"/>
        <w:bottom w:val="none" w:sz="0" w:space="0" w:color="auto"/>
        <w:right w:val="none" w:sz="0" w:space="0" w:color="auto"/>
      </w:divBdr>
    </w:div>
    <w:div w:id="477114009">
      <w:bodyDiv w:val="1"/>
      <w:marLeft w:val="0"/>
      <w:marRight w:val="0"/>
      <w:marTop w:val="0"/>
      <w:marBottom w:val="0"/>
      <w:divBdr>
        <w:top w:val="none" w:sz="0" w:space="0" w:color="auto"/>
        <w:left w:val="none" w:sz="0" w:space="0" w:color="auto"/>
        <w:bottom w:val="none" w:sz="0" w:space="0" w:color="auto"/>
        <w:right w:val="none" w:sz="0" w:space="0" w:color="auto"/>
      </w:divBdr>
    </w:div>
    <w:div w:id="478769442">
      <w:bodyDiv w:val="1"/>
      <w:marLeft w:val="0"/>
      <w:marRight w:val="0"/>
      <w:marTop w:val="0"/>
      <w:marBottom w:val="0"/>
      <w:divBdr>
        <w:top w:val="none" w:sz="0" w:space="0" w:color="auto"/>
        <w:left w:val="none" w:sz="0" w:space="0" w:color="auto"/>
        <w:bottom w:val="none" w:sz="0" w:space="0" w:color="auto"/>
        <w:right w:val="none" w:sz="0" w:space="0" w:color="auto"/>
      </w:divBdr>
    </w:div>
    <w:div w:id="483619834">
      <w:bodyDiv w:val="1"/>
      <w:marLeft w:val="0"/>
      <w:marRight w:val="0"/>
      <w:marTop w:val="0"/>
      <w:marBottom w:val="0"/>
      <w:divBdr>
        <w:top w:val="none" w:sz="0" w:space="0" w:color="auto"/>
        <w:left w:val="none" w:sz="0" w:space="0" w:color="auto"/>
        <w:bottom w:val="none" w:sz="0" w:space="0" w:color="auto"/>
        <w:right w:val="none" w:sz="0" w:space="0" w:color="auto"/>
      </w:divBdr>
    </w:div>
    <w:div w:id="509175597">
      <w:bodyDiv w:val="1"/>
      <w:marLeft w:val="0"/>
      <w:marRight w:val="0"/>
      <w:marTop w:val="0"/>
      <w:marBottom w:val="0"/>
      <w:divBdr>
        <w:top w:val="none" w:sz="0" w:space="0" w:color="auto"/>
        <w:left w:val="none" w:sz="0" w:space="0" w:color="auto"/>
        <w:bottom w:val="none" w:sz="0" w:space="0" w:color="auto"/>
        <w:right w:val="none" w:sz="0" w:space="0" w:color="auto"/>
      </w:divBdr>
    </w:div>
    <w:div w:id="530915786">
      <w:bodyDiv w:val="1"/>
      <w:marLeft w:val="0"/>
      <w:marRight w:val="0"/>
      <w:marTop w:val="0"/>
      <w:marBottom w:val="0"/>
      <w:divBdr>
        <w:top w:val="none" w:sz="0" w:space="0" w:color="auto"/>
        <w:left w:val="none" w:sz="0" w:space="0" w:color="auto"/>
        <w:bottom w:val="none" w:sz="0" w:space="0" w:color="auto"/>
        <w:right w:val="none" w:sz="0" w:space="0" w:color="auto"/>
      </w:divBdr>
    </w:div>
    <w:div w:id="544758552">
      <w:bodyDiv w:val="1"/>
      <w:marLeft w:val="0"/>
      <w:marRight w:val="0"/>
      <w:marTop w:val="0"/>
      <w:marBottom w:val="0"/>
      <w:divBdr>
        <w:top w:val="none" w:sz="0" w:space="0" w:color="auto"/>
        <w:left w:val="none" w:sz="0" w:space="0" w:color="auto"/>
        <w:bottom w:val="none" w:sz="0" w:space="0" w:color="auto"/>
        <w:right w:val="none" w:sz="0" w:space="0" w:color="auto"/>
      </w:divBdr>
    </w:div>
    <w:div w:id="562058831">
      <w:bodyDiv w:val="1"/>
      <w:marLeft w:val="0"/>
      <w:marRight w:val="0"/>
      <w:marTop w:val="0"/>
      <w:marBottom w:val="0"/>
      <w:divBdr>
        <w:top w:val="none" w:sz="0" w:space="0" w:color="auto"/>
        <w:left w:val="none" w:sz="0" w:space="0" w:color="auto"/>
        <w:bottom w:val="none" w:sz="0" w:space="0" w:color="auto"/>
        <w:right w:val="none" w:sz="0" w:space="0" w:color="auto"/>
      </w:divBdr>
    </w:div>
    <w:div w:id="567034054">
      <w:bodyDiv w:val="1"/>
      <w:marLeft w:val="0"/>
      <w:marRight w:val="0"/>
      <w:marTop w:val="0"/>
      <w:marBottom w:val="0"/>
      <w:divBdr>
        <w:top w:val="none" w:sz="0" w:space="0" w:color="auto"/>
        <w:left w:val="none" w:sz="0" w:space="0" w:color="auto"/>
        <w:bottom w:val="none" w:sz="0" w:space="0" w:color="auto"/>
        <w:right w:val="none" w:sz="0" w:space="0" w:color="auto"/>
      </w:divBdr>
    </w:div>
    <w:div w:id="608239998">
      <w:bodyDiv w:val="1"/>
      <w:marLeft w:val="0"/>
      <w:marRight w:val="0"/>
      <w:marTop w:val="0"/>
      <w:marBottom w:val="0"/>
      <w:divBdr>
        <w:top w:val="none" w:sz="0" w:space="0" w:color="auto"/>
        <w:left w:val="none" w:sz="0" w:space="0" w:color="auto"/>
        <w:bottom w:val="none" w:sz="0" w:space="0" w:color="auto"/>
        <w:right w:val="none" w:sz="0" w:space="0" w:color="auto"/>
      </w:divBdr>
    </w:div>
    <w:div w:id="608439382">
      <w:bodyDiv w:val="1"/>
      <w:marLeft w:val="0"/>
      <w:marRight w:val="0"/>
      <w:marTop w:val="0"/>
      <w:marBottom w:val="0"/>
      <w:divBdr>
        <w:top w:val="none" w:sz="0" w:space="0" w:color="auto"/>
        <w:left w:val="none" w:sz="0" w:space="0" w:color="auto"/>
        <w:bottom w:val="none" w:sz="0" w:space="0" w:color="auto"/>
        <w:right w:val="none" w:sz="0" w:space="0" w:color="auto"/>
      </w:divBdr>
      <w:divsChild>
        <w:div w:id="1443645873">
          <w:marLeft w:val="274"/>
          <w:marRight w:val="0"/>
          <w:marTop w:val="0"/>
          <w:marBottom w:val="0"/>
          <w:divBdr>
            <w:top w:val="none" w:sz="0" w:space="0" w:color="auto"/>
            <w:left w:val="none" w:sz="0" w:space="0" w:color="auto"/>
            <w:bottom w:val="none" w:sz="0" w:space="0" w:color="auto"/>
            <w:right w:val="none" w:sz="0" w:space="0" w:color="auto"/>
          </w:divBdr>
        </w:div>
      </w:divsChild>
    </w:div>
    <w:div w:id="610286297">
      <w:bodyDiv w:val="1"/>
      <w:marLeft w:val="0"/>
      <w:marRight w:val="0"/>
      <w:marTop w:val="0"/>
      <w:marBottom w:val="0"/>
      <w:divBdr>
        <w:top w:val="none" w:sz="0" w:space="0" w:color="auto"/>
        <w:left w:val="none" w:sz="0" w:space="0" w:color="auto"/>
        <w:bottom w:val="none" w:sz="0" w:space="0" w:color="auto"/>
        <w:right w:val="none" w:sz="0" w:space="0" w:color="auto"/>
      </w:divBdr>
    </w:div>
    <w:div w:id="611397515">
      <w:bodyDiv w:val="1"/>
      <w:marLeft w:val="0"/>
      <w:marRight w:val="0"/>
      <w:marTop w:val="0"/>
      <w:marBottom w:val="0"/>
      <w:divBdr>
        <w:top w:val="none" w:sz="0" w:space="0" w:color="auto"/>
        <w:left w:val="none" w:sz="0" w:space="0" w:color="auto"/>
        <w:bottom w:val="none" w:sz="0" w:space="0" w:color="auto"/>
        <w:right w:val="none" w:sz="0" w:space="0" w:color="auto"/>
      </w:divBdr>
    </w:div>
    <w:div w:id="616762011">
      <w:bodyDiv w:val="1"/>
      <w:marLeft w:val="0"/>
      <w:marRight w:val="0"/>
      <w:marTop w:val="0"/>
      <w:marBottom w:val="0"/>
      <w:divBdr>
        <w:top w:val="none" w:sz="0" w:space="0" w:color="auto"/>
        <w:left w:val="none" w:sz="0" w:space="0" w:color="auto"/>
        <w:bottom w:val="none" w:sz="0" w:space="0" w:color="auto"/>
        <w:right w:val="none" w:sz="0" w:space="0" w:color="auto"/>
      </w:divBdr>
    </w:div>
    <w:div w:id="624384472">
      <w:bodyDiv w:val="1"/>
      <w:marLeft w:val="0"/>
      <w:marRight w:val="0"/>
      <w:marTop w:val="0"/>
      <w:marBottom w:val="0"/>
      <w:divBdr>
        <w:top w:val="none" w:sz="0" w:space="0" w:color="auto"/>
        <w:left w:val="none" w:sz="0" w:space="0" w:color="auto"/>
        <w:bottom w:val="none" w:sz="0" w:space="0" w:color="auto"/>
        <w:right w:val="none" w:sz="0" w:space="0" w:color="auto"/>
      </w:divBdr>
    </w:div>
    <w:div w:id="625696073">
      <w:bodyDiv w:val="1"/>
      <w:marLeft w:val="0"/>
      <w:marRight w:val="0"/>
      <w:marTop w:val="0"/>
      <w:marBottom w:val="0"/>
      <w:divBdr>
        <w:top w:val="none" w:sz="0" w:space="0" w:color="auto"/>
        <w:left w:val="none" w:sz="0" w:space="0" w:color="auto"/>
        <w:bottom w:val="none" w:sz="0" w:space="0" w:color="auto"/>
        <w:right w:val="none" w:sz="0" w:space="0" w:color="auto"/>
      </w:divBdr>
    </w:div>
    <w:div w:id="650139514">
      <w:bodyDiv w:val="1"/>
      <w:marLeft w:val="0"/>
      <w:marRight w:val="0"/>
      <w:marTop w:val="0"/>
      <w:marBottom w:val="0"/>
      <w:divBdr>
        <w:top w:val="none" w:sz="0" w:space="0" w:color="auto"/>
        <w:left w:val="none" w:sz="0" w:space="0" w:color="auto"/>
        <w:bottom w:val="none" w:sz="0" w:space="0" w:color="auto"/>
        <w:right w:val="none" w:sz="0" w:space="0" w:color="auto"/>
      </w:divBdr>
    </w:div>
    <w:div w:id="655038097">
      <w:bodyDiv w:val="1"/>
      <w:marLeft w:val="0"/>
      <w:marRight w:val="0"/>
      <w:marTop w:val="0"/>
      <w:marBottom w:val="0"/>
      <w:divBdr>
        <w:top w:val="none" w:sz="0" w:space="0" w:color="auto"/>
        <w:left w:val="none" w:sz="0" w:space="0" w:color="auto"/>
        <w:bottom w:val="none" w:sz="0" w:space="0" w:color="auto"/>
        <w:right w:val="none" w:sz="0" w:space="0" w:color="auto"/>
      </w:divBdr>
    </w:div>
    <w:div w:id="658966224">
      <w:bodyDiv w:val="1"/>
      <w:marLeft w:val="0"/>
      <w:marRight w:val="0"/>
      <w:marTop w:val="0"/>
      <w:marBottom w:val="0"/>
      <w:divBdr>
        <w:top w:val="none" w:sz="0" w:space="0" w:color="auto"/>
        <w:left w:val="none" w:sz="0" w:space="0" w:color="auto"/>
        <w:bottom w:val="none" w:sz="0" w:space="0" w:color="auto"/>
        <w:right w:val="none" w:sz="0" w:space="0" w:color="auto"/>
      </w:divBdr>
    </w:div>
    <w:div w:id="709650690">
      <w:bodyDiv w:val="1"/>
      <w:marLeft w:val="0"/>
      <w:marRight w:val="0"/>
      <w:marTop w:val="0"/>
      <w:marBottom w:val="0"/>
      <w:divBdr>
        <w:top w:val="none" w:sz="0" w:space="0" w:color="auto"/>
        <w:left w:val="none" w:sz="0" w:space="0" w:color="auto"/>
        <w:bottom w:val="none" w:sz="0" w:space="0" w:color="auto"/>
        <w:right w:val="none" w:sz="0" w:space="0" w:color="auto"/>
      </w:divBdr>
    </w:div>
    <w:div w:id="732124461">
      <w:bodyDiv w:val="1"/>
      <w:marLeft w:val="0"/>
      <w:marRight w:val="0"/>
      <w:marTop w:val="0"/>
      <w:marBottom w:val="0"/>
      <w:divBdr>
        <w:top w:val="none" w:sz="0" w:space="0" w:color="auto"/>
        <w:left w:val="none" w:sz="0" w:space="0" w:color="auto"/>
        <w:bottom w:val="none" w:sz="0" w:space="0" w:color="auto"/>
        <w:right w:val="none" w:sz="0" w:space="0" w:color="auto"/>
      </w:divBdr>
    </w:div>
    <w:div w:id="747460084">
      <w:bodyDiv w:val="1"/>
      <w:marLeft w:val="0"/>
      <w:marRight w:val="0"/>
      <w:marTop w:val="0"/>
      <w:marBottom w:val="0"/>
      <w:divBdr>
        <w:top w:val="none" w:sz="0" w:space="0" w:color="auto"/>
        <w:left w:val="none" w:sz="0" w:space="0" w:color="auto"/>
        <w:bottom w:val="none" w:sz="0" w:space="0" w:color="auto"/>
        <w:right w:val="none" w:sz="0" w:space="0" w:color="auto"/>
      </w:divBdr>
    </w:div>
    <w:div w:id="756287921">
      <w:bodyDiv w:val="1"/>
      <w:marLeft w:val="0"/>
      <w:marRight w:val="0"/>
      <w:marTop w:val="0"/>
      <w:marBottom w:val="0"/>
      <w:divBdr>
        <w:top w:val="none" w:sz="0" w:space="0" w:color="auto"/>
        <w:left w:val="none" w:sz="0" w:space="0" w:color="auto"/>
        <w:bottom w:val="none" w:sz="0" w:space="0" w:color="auto"/>
        <w:right w:val="none" w:sz="0" w:space="0" w:color="auto"/>
      </w:divBdr>
    </w:div>
    <w:div w:id="778263230">
      <w:bodyDiv w:val="1"/>
      <w:marLeft w:val="0"/>
      <w:marRight w:val="0"/>
      <w:marTop w:val="0"/>
      <w:marBottom w:val="0"/>
      <w:divBdr>
        <w:top w:val="none" w:sz="0" w:space="0" w:color="auto"/>
        <w:left w:val="none" w:sz="0" w:space="0" w:color="auto"/>
        <w:bottom w:val="none" w:sz="0" w:space="0" w:color="auto"/>
        <w:right w:val="none" w:sz="0" w:space="0" w:color="auto"/>
      </w:divBdr>
    </w:div>
    <w:div w:id="802357528">
      <w:bodyDiv w:val="1"/>
      <w:marLeft w:val="0"/>
      <w:marRight w:val="0"/>
      <w:marTop w:val="0"/>
      <w:marBottom w:val="0"/>
      <w:divBdr>
        <w:top w:val="none" w:sz="0" w:space="0" w:color="auto"/>
        <w:left w:val="none" w:sz="0" w:space="0" w:color="auto"/>
        <w:bottom w:val="none" w:sz="0" w:space="0" w:color="auto"/>
        <w:right w:val="none" w:sz="0" w:space="0" w:color="auto"/>
      </w:divBdr>
    </w:div>
    <w:div w:id="810708065">
      <w:bodyDiv w:val="1"/>
      <w:marLeft w:val="0"/>
      <w:marRight w:val="0"/>
      <w:marTop w:val="0"/>
      <w:marBottom w:val="0"/>
      <w:divBdr>
        <w:top w:val="none" w:sz="0" w:space="0" w:color="auto"/>
        <w:left w:val="none" w:sz="0" w:space="0" w:color="auto"/>
        <w:bottom w:val="none" w:sz="0" w:space="0" w:color="auto"/>
        <w:right w:val="none" w:sz="0" w:space="0" w:color="auto"/>
      </w:divBdr>
    </w:div>
    <w:div w:id="816453202">
      <w:bodyDiv w:val="1"/>
      <w:marLeft w:val="0"/>
      <w:marRight w:val="0"/>
      <w:marTop w:val="0"/>
      <w:marBottom w:val="0"/>
      <w:divBdr>
        <w:top w:val="none" w:sz="0" w:space="0" w:color="auto"/>
        <w:left w:val="none" w:sz="0" w:space="0" w:color="auto"/>
        <w:bottom w:val="none" w:sz="0" w:space="0" w:color="auto"/>
        <w:right w:val="none" w:sz="0" w:space="0" w:color="auto"/>
      </w:divBdr>
    </w:div>
    <w:div w:id="830869382">
      <w:bodyDiv w:val="1"/>
      <w:marLeft w:val="0"/>
      <w:marRight w:val="0"/>
      <w:marTop w:val="0"/>
      <w:marBottom w:val="0"/>
      <w:divBdr>
        <w:top w:val="none" w:sz="0" w:space="0" w:color="auto"/>
        <w:left w:val="none" w:sz="0" w:space="0" w:color="auto"/>
        <w:bottom w:val="none" w:sz="0" w:space="0" w:color="auto"/>
        <w:right w:val="none" w:sz="0" w:space="0" w:color="auto"/>
      </w:divBdr>
    </w:div>
    <w:div w:id="858666592">
      <w:bodyDiv w:val="1"/>
      <w:marLeft w:val="0"/>
      <w:marRight w:val="0"/>
      <w:marTop w:val="0"/>
      <w:marBottom w:val="0"/>
      <w:divBdr>
        <w:top w:val="none" w:sz="0" w:space="0" w:color="auto"/>
        <w:left w:val="none" w:sz="0" w:space="0" w:color="auto"/>
        <w:bottom w:val="none" w:sz="0" w:space="0" w:color="auto"/>
        <w:right w:val="none" w:sz="0" w:space="0" w:color="auto"/>
      </w:divBdr>
    </w:div>
    <w:div w:id="859590862">
      <w:bodyDiv w:val="1"/>
      <w:marLeft w:val="0"/>
      <w:marRight w:val="0"/>
      <w:marTop w:val="0"/>
      <w:marBottom w:val="0"/>
      <w:divBdr>
        <w:top w:val="none" w:sz="0" w:space="0" w:color="auto"/>
        <w:left w:val="none" w:sz="0" w:space="0" w:color="auto"/>
        <w:bottom w:val="none" w:sz="0" w:space="0" w:color="auto"/>
        <w:right w:val="none" w:sz="0" w:space="0" w:color="auto"/>
      </w:divBdr>
    </w:div>
    <w:div w:id="860167910">
      <w:bodyDiv w:val="1"/>
      <w:marLeft w:val="0"/>
      <w:marRight w:val="0"/>
      <w:marTop w:val="0"/>
      <w:marBottom w:val="0"/>
      <w:divBdr>
        <w:top w:val="none" w:sz="0" w:space="0" w:color="auto"/>
        <w:left w:val="none" w:sz="0" w:space="0" w:color="auto"/>
        <w:bottom w:val="none" w:sz="0" w:space="0" w:color="auto"/>
        <w:right w:val="none" w:sz="0" w:space="0" w:color="auto"/>
      </w:divBdr>
    </w:div>
    <w:div w:id="879590795">
      <w:bodyDiv w:val="1"/>
      <w:marLeft w:val="0"/>
      <w:marRight w:val="0"/>
      <w:marTop w:val="0"/>
      <w:marBottom w:val="0"/>
      <w:divBdr>
        <w:top w:val="none" w:sz="0" w:space="0" w:color="auto"/>
        <w:left w:val="none" w:sz="0" w:space="0" w:color="auto"/>
        <w:bottom w:val="none" w:sz="0" w:space="0" w:color="auto"/>
        <w:right w:val="none" w:sz="0" w:space="0" w:color="auto"/>
      </w:divBdr>
    </w:div>
    <w:div w:id="880480511">
      <w:bodyDiv w:val="1"/>
      <w:marLeft w:val="0"/>
      <w:marRight w:val="0"/>
      <w:marTop w:val="0"/>
      <w:marBottom w:val="0"/>
      <w:divBdr>
        <w:top w:val="none" w:sz="0" w:space="0" w:color="auto"/>
        <w:left w:val="none" w:sz="0" w:space="0" w:color="auto"/>
        <w:bottom w:val="none" w:sz="0" w:space="0" w:color="auto"/>
        <w:right w:val="none" w:sz="0" w:space="0" w:color="auto"/>
      </w:divBdr>
    </w:div>
    <w:div w:id="887768475">
      <w:bodyDiv w:val="1"/>
      <w:marLeft w:val="0"/>
      <w:marRight w:val="0"/>
      <w:marTop w:val="0"/>
      <w:marBottom w:val="0"/>
      <w:divBdr>
        <w:top w:val="none" w:sz="0" w:space="0" w:color="auto"/>
        <w:left w:val="none" w:sz="0" w:space="0" w:color="auto"/>
        <w:bottom w:val="none" w:sz="0" w:space="0" w:color="auto"/>
        <w:right w:val="none" w:sz="0" w:space="0" w:color="auto"/>
      </w:divBdr>
    </w:div>
    <w:div w:id="899053987">
      <w:bodyDiv w:val="1"/>
      <w:marLeft w:val="0"/>
      <w:marRight w:val="0"/>
      <w:marTop w:val="0"/>
      <w:marBottom w:val="0"/>
      <w:divBdr>
        <w:top w:val="none" w:sz="0" w:space="0" w:color="auto"/>
        <w:left w:val="none" w:sz="0" w:space="0" w:color="auto"/>
        <w:bottom w:val="none" w:sz="0" w:space="0" w:color="auto"/>
        <w:right w:val="none" w:sz="0" w:space="0" w:color="auto"/>
      </w:divBdr>
    </w:div>
    <w:div w:id="928736551">
      <w:bodyDiv w:val="1"/>
      <w:marLeft w:val="0"/>
      <w:marRight w:val="0"/>
      <w:marTop w:val="0"/>
      <w:marBottom w:val="0"/>
      <w:divBdr>
        <w:top w:val="none" w:sz="0" w:space="0" w:color="auto"/>
        <w:left w:val="none" w:sz="0" w:space="0" w:color="auto"/>
        <w:bottom w:val="none" w:sz="0" w:space="0" w:color="auto"/>
        <w:right w:val="none" w:sz="0" w:space="0" w:color="auto"/>
      </w:divBdr>
    </w:div>
    <w:div w:id="935943724">
      <w:bodyDiv w:val="1"/>
      <w:marLeft w:val="0"/>
      <w:marRight w:val="0"/>
      <w:marTop w:val="0"/>
      <w:marBottom w:val="0"/>
      <w:divBdr>
        <w:top w:val="none" w:sz="0" w:space="0" w:color="auto"/>
        <w:left w:val="none" w:sz="0" w:space="0" w:color="auto"/>
        <w:bottom w:val="none" w:sz="0" w:space="0" w:color="auto"/>
        <w:right w:val="none" w:sz="0" w:space="0" w:color="auto"/>
      </w:divBdr>
    </w:div>
    <w:div w:id="937759546">
      <w:bodyDiv w:val="1"/>
      <w:marLeft w:val="0"/>
      <w:marRight w:val="0"/>
      <w:marTop w:val="0"/>
      <w:marBottom w:val="0"/>
      <w:divBdr>
        <w:top w:val="none" w:sz="0" w:space="0" w:color="auto"/>
        <w:left w:val="none" w:sz="0" w:space="0" w:color="auto"/>
        <w:bottom w:val="none" w:sz="0" w:space="0" w:color="auto"/>
        <w:right w:val="none" w:sz="0" w:space="0" w:color="auto"/>
      </w:divBdr>
    </w:div>
    <w:div w:id="948859067">
      <w:bodyDiv w:val="1"/>
      <w:marLeft w:val="0"/>
      <w:marRight w:val="0"/>
      <w:marTop w:val="0"/>
      <w:marBottom w:val="0"/>
      <w:divBdr>
        <w:top w:val="none" w:sz="0" w:space="0" w:color="auto"/>
        <w:left w:val="none" w:sz="0" w:space="0" w:color="auto"/>
        <w:bottom w:val="none" w:sz="0" w:space="0" w:color="auto"/>
        <w:right w:val="none" w:sz="0" w:space="0" w:color="auto"/>
      </w:divBdr>
    </w:div>
    <w:div w:id="969356681">
      <w:bodyDiv w:val="1"/>
      <w:marLeft w:val="0"/>
      <w:marRight w:val="0"/>
      <w:marTop w:val="0"/>
      <w:marBottom w:val="0"/>
      <w:divBdr>
        <w:top w:val="none" w:sz="0" w:space="0" w:color="auto"/>
        <w:left w:val="none" w:sz="0" w:space="0" w:color="auto"/>
        <w:bottom w:val="none" w:sz="0" w:space="0" w:color="auto"/>
        <w:right w:val="none" w:sz="0" w:space="0" w:color="auto"/>
      </w:divBdr>
    </w:div>
    <w:div w:id="974023336">
      <w:bodyDiv w:val="1"/>
      <w:marLeft w:val="0"/>
      <w:marRight w:val="0"/>
      <w:marTop w:val="0"/>
      <w:marBottom w:val="0"/>
      <w:divBdr>
        <w:top w:val="none" w:sz="0" w:space="0" w:color="auto"/>
        <w:left w:val="none" w:sz="0" w:space="0" w:color="auto"/>
        <w:bottom w:val="none" w:sz="0" w:space="0" w:color="auto"/>
        <w:right w:val="none" w:sz="0" w:space="0" w:color="auto"/>
      </w:divBdr>
    </w:div>
    <w:div w:id="976648150">
      <w:bodyDiv w:val="1"/>
      <w:marLeft w:val="0"/>
      <w:marRight w:val="0"/>
      <w:marTop w:val="0"/>
      <w:marBottom w:val="0"/>
      <w:divBdr>
        <w:top w:val="none" w:sz="0" w:space="0" w:color="auto"/>
        <w:left w:val="none" w:sz="0" w:space="0" w:color="auto"/>
        <w:bottom w:val="none" w:sz="0" w:space="0" w:color="auto"/>
        <w:right w:val="none" w:sz="0" w:space="0" w:color="auto"/>
      </w:divBdr>
    </w:div>
    <w:div w:id="976880273">
      <w:bodyDiv w:val="1"/>
      <w:marLeft w:val="0"/>
      <w:marRight w:val="0"/>
      <w:marTop w:val="0"/>
      <w:marBottom w:val="0"/>
      <w:divBdr>
        <w:top w:val="none" w:sz="0" w:space="0" w:color="auto"/>
        <w:left w:val="none" w:sz="0" w:space="0" w:color="auto"/>
        <w:bottom w:val="none" w:sz="0" w:space="0" w:color="auto"/>
        <w:right w:val="none" w:sz="0" w:space="0" w:color="auto"/>
      </w:divBdr>
    </w:div>
    <w:div w:id="987366309">
      <w:bodyDiv w:val="1"/>
      <w:marLeft w:val="0"/>
      <w:marRight w:val="0"/>
      <w:marTop w:val="0"/>
      <w:marBottom w:val="0"/>
      <w:divBdr>
        <w:top w:val="none" w:sz="0" w:space="0" w:color="auto"/>
        <w:left w:val="none" w:sz="0" w:space="0" w:color="auto"/>
        <w:bottom w:val="none" w:sz="0" w:space="0" w:color="auto"/>
        <w:right w:val="none" w:sz="0" w:space="0" w:color="auto"/>
      </w:divBdr>
    </w:div>
    <w:div w:id="1003699671">
      <w:bodyDiv w:val="1"/>
      <w:marLeft w:val="0"/>
      <w:marRight w:val="0"/>
      <w:marTop w:val="0"/>
      <w:marBottom w:val="0"/>
      <w:divBdr>
        <w:top w:val="none" w:sz="0" w:space="0" w:color="auto"/>
        <w:left w:val="none" w:sz="0" w:space="0" w:color="auto"/>
        <w:bottom w:val="none" w:sz="0" w:space="0" w:color="auto"/>
        <w:right w:val="none" w:sz="0" w:space="0" w:color="auto"/>
      </w:divBdr>
    </w:div>
    <w:div w:id="1026637088">
      <w:bodyDiv w:val="1"/>
      <w:marLeft w:val="0"/>
      <w:marRight w:val="0"/>
      <w:marTop w:val="0"/>
      <w:marBottom w:val="0"/>
      <w:divBdr>
        <w:top w:val="none" w:sz="0" w:space="0" w:color="auto"/>
        <w:left w:val="none" w:sz="0" w:space="0" w:color="auto"/>
        <w:bottom w:val="none" w:sz="0" w:space="0" w:color="auto"/>
        <w:right w:val="none" w:sz="0" w:space="0" w:color="auto"/>
      </w:divBdr>
    </w:div>
    <w:div w:id="1029063238">
      <w:bodyDiv w:val="1"/>
      <w:marLeft w:val="0"/>
      <w:marRight w:val="0"/>
      <w:marTop w:val="0"/>
      <w:marBottom w:val="0"/>
      <w:divBdr>
        <w:top w:val="none" w:sz="0" w:space="0" w:color="auto"/>
        <w:left w:val="none" w:sz="0" w:space="0" w:color="auto"/>
        <w:bottom w:val="none" w:sz="0" w:space="0" w:color="auto"/>
        <w:right w:val="none" w:sz="0" w:space="0" w:color="auto"/>
      </w:divBdr>
    </w:div>
    <w:div w:id="1029067905">
      <w:bodyDiv w:val="1"/>
      <w:marLeft w:val="0"/>
      <w:marRight w:val="0"/>
      <w:marTop w:val="0"/>
      <w:marBottom w:val="0"/>
      <w:divBdr>
        <w:top w:val="none" w:sz="0" w:space="0" w:color="auto"/>
        <w:left w:val="none" w:sz="0" w:space="0" w:color="auto"/>
        <w:bottom w:val="none" w:sz="0" w:space="0" w:color="auto"/>
        <w:right w:val="none" w:sz="0" w:space="0" w:color="auto"/>
      </w:divBdr>
    </w:div>
    <w:div w:id="1038047146">
      <w:bodyDiv w:val="1"/>
      <w:marLeft w:val="0"/>
      <w:marRight w:val="0"/>
      <w:marTop w:val="0"/>
      <w:marBottom w:val="0"/>
      <w:divBdr>
        <w:top w:val="none" w:sz="0" w:space="0" w:color="auto"/>
        <w:left w:val="none" w:sz="0" w:space="0" w:color="auto"/>
        <w:bottom w:val="none" w:sz="0" w:space="0" w:color="auto"/>
        <w:right w:val="none" w:sz="0" w:space="0" w:color="auto"/>
      </w:divBdr>
    </w:div>
    <w:div w:id="1052652792">
      <w:bodyDiv w:val="1"/>
      <w:marLeft w:val="0"/>
      <w:marRight w:val="0"/>
      <w:marTop w:val="0"/>
      <w:marBottom w:val="0"/>
      <w:divBdr>
        <w:top w:val="none" w:sz="0" w:space="0" w:color="auto"/>
        <w:left w:val="none" w:sz="0" w:space="0" w:color="auto"/>
        <w:bottom w:val="none" w:sz="0" w:space="0" w:color="auto"/>
        <w:right w:val="none" w:sz="0" w:space="0" w:color="auto"/>
      </w:divBdr>
    </w:div>
    <w:div w:id="1061057098">
      <w:bodyDiv w:val="1"/>
      <w:marLeft w:val="0"/>
      <w:marRight w:val="0"/>
      <w:marTop w:val="0"/>
      <w:marBottom w:val="0"/>
      <w:divBdr>
        <w:top w:val="none" w:sz="0" w:space="0" w:color="auto"/>
        <w:left w:val="none" w:sz="0" w:space="0" w:color="auto"/>
        <w:bottom w:val="none" w:sz="0" w:space="0" w:color="auto"/>
        <w:right w:val="none" w:sz="0" w:space="0" w:color="auto"/>
      </w:divBdr>
    </w:div>
    <w:div w:id="1086849681">
      <w:bodyDiv w:val="1"/>
      <w:marLeft w:val="0"/>
      <w:marRight w:val="0"/>
      <w:marTop w:val="0"/>
      <w:marBottom w:val="0"/>
      <w:divBdr>
        <w:top w:val="none" w:sz="0" w:space="0" w:color="auto"/>
        <w:left w:val="none" w:sz="0" w:space="0" w:color="auto"/>
        <w:bottom w:val="none" w:sz="0" w:space="0" w:color="auto"/>
        <w:right w:val="none" w:sz="0" w:space="0" w:color="auto"/>
      </w:divBdr>
    </w:div>
    <w:div w:id="1105466286">
      <w:bodyDiv w:val="1"/>
      <w:marLeft w:val="0"/>
      <w:marRight w:val="0"/>
      <w:marTop w:val="0"/>
      <w:marBottom w:val="0"/>
      <w:divBdr>
        <w:top w:val="none" w:sz="0" w:space="0" w:color="auto"/>
        <w:left w:val="none" w:sz="0" w:space="0" w:color="auto"/>
        <w:bottom w:val="none" w:sz="0" w:space="0" w:color="auto"/>
        <w:right w:val="none" w:sz="0" w:space="0" w:color="auto"/>
      </w:divBdr>
    </w:div>
    <w:div w:id="1111896617">
      <w:bodyDiv w:val="1"/>
      <w:marLeft w:val="0"/>
      <w:marRight w:val="0"/>
      <w:marTop w:val="0"/>
      <w:marBottom w:val="0"/>
      <w:divBdr>
        <w:top w:val="none" w:sz="0" w:space="0" w:color="auto"/>
        <w:left w:val="none" w:sz="0" w:space="0" w:color="auto"/>
        <w:bottom w:val="none" w:sz="0" w:space="0" w:color="auto"/>
        <w:right w:val="none" w:sz="0" w:space="0" w:color="auto"/>
      </w:divBdr>
    </w:div>
    <w:div w:id="1137602605">
      <w:bodyDiv w:val="1"/>
      <w:marLeft w:val="0"/>
      <w:marRight w:val="0"/>
      <w:marTop w:val="0"/>
      <w:marBottom w:val="0"/>
      <w:divBdr>
        <w:top w:val="none" w:sz="0" w:space="0" w:color="auto"/>
        <w:left w:val="none" w:sz="0" w:space="0" w:color="auto"/>
        <w:bottom w:val="none" w:sz="0" w:space="0" w:color="auto"/>
        <w:right w:val="none" w:sz="0" w:space="0" w:color="auto"/>
      </w:divBdr>
    </w:div>
    <w:div w:id="1139224007">
      <w:bodyDiv w:val="1"/>
      <w:marLeft w:val="0"/>
      <w:marRight w:val="0"/>
      <w:marTop w:val="0"/>
      <w:marBottom w:val="0"/>
      <w:divBdr>
        <w:top w:val="none" w:sz="0" w:space="0" w:color="auto"/>
        <w:left w:val="none" w:sz="0" w:space="0" w:color="auto"/>
        <w:bottom w:val="none" w:sz="0" w:space="0" w:color="auto"/>
        <w:right w:val="none" w:sz="0" w:space="0" w:color="auto"/>
      </w:divBdr>
    </w:div>
    <w:div w:id="1163157455">
      <w:bodyDiv w:val="1"/>
      <w:marLeft w:val="0"/>
      <w:marRight w:val="0"/>
      <w:marTop w:val="0"/>
      <w:marBottom w:val="0"/>
      <w:divBdr>
        <w:top w:val="none" w:sz="0" w:space="0" w:color="auto"/>
        <w:left w:val="none" w:sz="0" w:space="0" w:color="auto"/>
        <w:bottom w:val="none" w:sz="0" w:space="0" w:color="auto"/>
        <w:right w:val="none" w:sz="0" w:space="0" w:color="auto"/>
      </w:divBdr>
    </w:div>
    <w:div w:id="1172992015">
      <w:bodyDiv w:val="1"/>
      <w:marLeft w:val="0"/>
      <w:marRight w:val="0"/>
      <w:marTop w:val="0"/>
      <w:marBottom w:val="0"/>
      <w:divBdr>
        <w:top w:val="none" w:sz="0" w:space="0" w:color="auto"/>
        <w:left w:val="none" w:sz="0" w:space="0" w:color="auto"/>
        <w:bottom w:val="none" w:sz="0" w:space="0" w:color="auto"/>
        <w:right w:val="none" w:sz="0" w:space="0" w:color="auto"/>
      </w:divBdr>
    </w:div>
    <w:div w:id="1190334610">
      <w:bodyDiv w:val="1"/>
      <w:marLeft w:val="0"/>
      <w:marRight w:val="0"/>
      <w:marTop w:val="0"/>
      <w:marBottom w:val="0"/>
      <w:divBdr>
        <w:top w:val="none" w:sz="0" w:space="0" w:color="auto"/>
        <w:left w:val="none" w:sz="0" w:space="0" w:color="auto"/>
        <w:bottom w:val="none" w:sz="0" w:space="0" w:color="auto"/>
        <w:right w:val="none" w:sz="0" w:space="0" w:color="auto"/>
      </w:divBdr>
    </w:div>
    <w:div w:id="1202671664">
      <w:bodyDiv w:val="1"/>
      <w:marLeft w:val="0"/>
      <w:marRight w:val="0"/>
      <w:marTop w:val="0"/>
      <w:marBottom w:val="0"/>
      <w:divBdr>
        <w:top w:val="none" w:sz="0" w:space="0" w:color="auto"/>
        <w:left w:val="none" w:sz="0" w:space="0" w:color="auto"/>
        <w:bottom w:val="none" w:sz="0" w:space="0" w:color="auto"/>
        <w:right w:val="none" w:sz="0" w:space="0" w:color="auto"/>
      </w:divBdr>
    </w:div>
    <w:div w:id="1231114865">
      <w:bodyDiv w:val="1"/>
      <w:marLeft w:val="0"/>
      <w:marRight w:val="0"/>
      <w:marTop w:val="0"/>
      <w:marBottom w:val="0"/>
      <w:divBdr>
        <w:top w:val="none" w:sz="0" w:space="0" w:color="auto"/>
        <w:left w:val="none" w:sz="0" w:space="0" w:color="auto"/>
        <w:bottom w:val="none" w:sz="0" w:space="0" w:color="auto"/>
        <w:right w:val="none" w:sz="0" w:space="0" w:color="auto"/>
      </w:divBdr>
    </w:div>
    <w:div w:id="1270507443">
      <w:bodyDiv w:val="1"/>
      <w:marLeft w:val="0"/>
      <w:marRight w:val="0"/>
      <w:marTop w:val="0"/>
      <w:marBottom w:val="0"/>
      <w:divBdr>
        <w:top w:val="none" w:sz="0" w:space="0" w:color="auto"/>
        <w:left w:val="none" w:sz="0" w:space="0" w:color="auto"/>
        <w:bottom w:val="none" w:sz="0" w:space="0" w:color="auto"/>
        <w:right w:val="none" w:sz="0" w:space="0" w:color="auto"/>
      </w:divBdr>
    </w:div>
    <w:div w:id="1273509523">
      <w:bodyDiv w:val="1"/>
      <w:marLeft w:val="0"/>
      <w:marRight w:val="0"/>
      <w:marTop w:val="0"/>
      <w:marBottom w:val="0"/>
      <w:divBdr>
        <w:top w:val="none" w:sz="0" w:space="0" w:color="auto"/>
        <w:left w:val="none" w:sz="0" w:space="0" w:color="auto"/>
        <w:bottom w:val="none" w:sz="0" w:space="0" w:color="auto"/>
        <w:right w:val="none" w:sz="0" w:space="0" w:color="auto"/>
      </w:divBdr>
    </w:div>
    <w:div w:id="1283421218">
      <w:bodyDiv w:val="1"/>
      <w:marLeft w:val="0"/>
      <w:marRight w:val="0"/>
      <w:marTop w:val="0"/>
      <w:marBottom w:val="0"/>
      <w:divBdr>
        <w:top w:val="none" w:sz="0" w:space="0" w:color="auto"/>
        <w:left w:val="none" w:sz="0" w:space="0" w:color="auto"/>
        <w:bottom w:val="none" w:sz="0" w:space="0" w:color="auto"/>
        <w:right w:val="none" w:sz="0" w:space="0" w:color="auto"/>
      </w:divBdr>
    </w:div>
    <w:div w:id="1287472373">
      <w:bodyDiv w:val="1"/>
      <w:marLeft w:val="0"/>
      <w:marRight w:val="0"/>
      <w:marTop w:val="0"/>
      <w:marBottom w:val="0"/>
      <w:divBdr>
        <w:top w:val="none" w:sz="0" w:space="0" w:color="auto"/>
        <w:left w:val="none" w:sz="0" w:space="0" w:color="auto"/>
        <w:bottom w:val="none" w:sz="0" w:space="0" w:color="auto"/>
        <w:right w:val="none" w:sz="0" w:space="0" w:color="auto"/>
      </w:divBdr>
    </w:div>
    <w:div w:id="1291281183">
      <w:bodyDiv w:val="1"/>
      <w:marLeft w:val="0"/>
      <w:marRight w:val="0"/>
      <w:marTop w:val="0"/>
      <w:marBottom w:val="0"/>
      <w:divBdr>
        <w:top w:val="none" w:sz="0" w:space="0" w:color="auto"/>
        <w:left w:val="none" w:sz="0" w:space="0" w:color="auto"/>
        <w:bottom w:val="none" w:sz="0" w:space="0" w:color="auto"/>
        <w:right w:val="none" w:sz="0" w:space="0" w:color="auto"/>
      </w:divBdr>
    </w:div>
    <w:div w:id="1333875155">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58897040">
      <w:bodyDiv w:val="1"/>
      <w:marLeft w:val="0"/>
      <w:marRight w:val="0"/>
      <w:marTop w:val="0"/>
      <w:marBottom w:val="0"/>
      <w:divBdr>
        <w:top w:val="none" w:sz="0" w:space="0" w:color="auto"/>
        <w:left w:val="none" w:sz="0" w:space="0" w:color="auto"/>
        <w:bottom w:val="none" w:sz="0" w:space="0" w:color="auto"/>
        <w:right w:val="none" w:sz="0" w:space="0" w:color="auto"/>
      </w:divBdr>
    </w:div>
    <w:div w:id="1369836495">
      <w:bodyDiv w:val="1"/>
      <w:marLeft w:val="0"/>
      <w:marRight w:val="0"/>
      <w:marTop w:val="0"/>
      <w:marBottom w:val="0"/>
      <w:divBdr>
        <w:top w:val="none" w:sz="0" w:space="0" w:color="auto"/>
        <w:left w:val="none" w:sz="0" w:space="0" w:color="auto"/>
        <w:bottom w:val="none" w:sz="0" w:space="0" w:color="auto"/>
        <w:right w:val="none" w:sz="0" w:space="0" w:color="auto"/>
      </w:divBdr>
    </w:div>
    <w:div w:id="1390417445">
      <w:bodyDiv w:val="1"/>
      <w:marLeft w:val="0"/>
      <w:marRight w:val="0"/>
      <w:marTop w:val="0"/>
      <w:marBottom w:val="0"/>
      <w:divBdr>
        <w:top w:val="none" w:sz="0" w:space="0" w:color="auto"/>
        <w:left w:val="none" w:sz="0" w:space="0" w:color="auto"/>
        <w:bottom w:val="none" w:sz="0" w:space="0" w:color="auto"/>
        <w:right w:val="none" w:sz="0" w:space="0" w:color="auto"/>
      </w:divBdr>
    </w:div>
    <w:div w:id="1407993253">
      <w:bodyDiv w:val="1"/>
      <w:marLeft w:val="0"/>
      <w:marRight w:val="0"/>
      <w:marTop w:val="0"/>
      <w:marBottom w:val="0"/>
      <w:divBdr>
        <w:top w:val="none" w:sz="0" w:space="0" w:color="auto"/>
        <w:left w:val="none" w:sz="0" w:space="0" w:color="auto"/>
        <w:bottom w:val="none" w:sz="0" w:space="0" w:color="auto"/>
        <w:right w:val="none" w:sz="0" w:space="0" w:color="auto"/>
      </w:divBdr>
    </w:div>
    <w:div w:id="1416976742">
      <w:bodyDiv w:val="1"/>
      <w:marLeft w:val="0"/>
      <w:marRight w:val="0"/>
      <w:marTop w:val="0"/>
      <w:marBottom w:val="0"/>
      <w:divBdr>
        <w:top w:val="none" w:sz="0" w:space="0" w:color="auto"/>
        <w:left w:val="none" w:sz="0" w:space="0" w:color="auto"/>
        <w:bottom w:val="none" w:sz="0" w:space="0" w:color="auto"/>
        <w:right w:val="none" w:sz="0" w:space="0" w:color="auto"/>
      </w:divBdr>
    </w:div>
    <w:div w:id="1435250762">
      <w:bodyDiv w:val="1"/>
      <w:marLeft w:val="0"/>
      <w:marRight w:val="0"/>
      <w:marTop w:val="0"/>
      <w:marBottom w:val="0"/>
      <w:divBdr>
        <w:top w:val="none" w:sz="0" w:space="0" w:color="auto"/>
        <w:left w:val="none" w:sz="0" w:space="0" w:color="auto"/>
        <w:bottom w:val="none" w:sz="0" w:space="0" w:color="auto"/>
        <w:right w:val="none" w:sz="0" w:space="0" w:color="auto"/>
      </w:divBdr>
    </w:div>
    <w:div w:id="1474180528">
      <w:bodyDiv w:val="1"/>
      <w:marLeft w:val="0"/>
      <w:marRight w:val="0"/>
      <w:marTop w:val="0"/>
      <w:marBottom w:val="0"/>
      <w:divBdr>
        <w:top w:val="none" w:sz="0" w:space="0" w:color="auto"/>
        <w:left w:val="none" w:sz="0" w:space="0" w:color="auto"/>
        <w:bottom w:val="none" w:sz="0" w:space="0" w:color="auto"/>
        <w:right w:val="none" w:sz="0" w:space="0" w:color="auto"/>
      </w:divBdr>
    </w:div>
    <w:div w:id="1489323535">
      <w:bodyDiv w:val="1"/>
      <w:marLeft w:val="0"/>
      <w:marRight w:val="0"/>
      <w:marTop w:val="0"/>
      <w:marBottom w:val="0"/>
      <w:divBdr>
        <w:top w:val="none" w:sz="0" w:space="0" w:color="auto"/>
        <w:left w:val="none" w:sz="0" w:space="0" w:color="auto"/>
        <w:bottom w:val="none" w:sz="0" w:space="0" w:color="auto"/>
        <w:right w:val="none" w:sz="0" w:space="0" w:color="auto"/>
      </w:divBdr>
    </w:div>
    <w:div w:id="1505512312">
      <w:bodyDiv w:val="1"/>
      <w:marLeft w:val="0"/>
      <w:marRight w:val="0"/>
      <w:marTop w:val="0"/>
      <w:marBottom w:val="0"/>
      <w:divBdr>
        <w:top w:val="none" w:sz="0" w:space="0" w:color="auto"/>
        <w:left w:val="none" w:sz="0" w:space="0" w:color="auto"/>
        <w:bottom w:val="none" w:sz="0" w:space="0" w:color="auto"/>
        <w:right w:val="none" w:sz="0" w:space="0" w:color="auto"/>
      </w:divBdr>
    </w:div>
    <w:div w:id="1505584669">
      <w:bodyDiv w:val="1"/>
      <w:marLeft w:val="0"/>
      <w:marRight w:val="0"/>
      <w:marTop w:val="0"/>
      <w:marBottom w:val="0"/>
      <w:divBdr>
        <w:top w:val="none" w:sz="0" w:space="0" w:color="auto"/>
        <w:left w:val="none" w:sz="0" w:space="0" w:color="auto"/>
        <w:bottom w:val="none" w:sz="0" w:space="0" w:color="auto"/>
        <w:right w:val="none" w:sz="0" w:space="0" w:color="auto"/>
      </w:divBdr>
    </w:div>
    <w:div w:id="1505710131">
      <w:bodyDiv w:val="1"/>
      <w:marLeft w:val="0"/>
      <w:marRight w:val="0"/>
      <w:marTop w:val="0"/>
      <w:marBottom w:val="0"/>
      <w:divBdr>
        <w:top w:val="none" w:sz="0" w:space="0" w:color="auto"/>
        <w:left w:val="none" w:sz="0" w:space="0" w:color="auto"/>
        <w:bottom w:val="none" w:sz="0" w:space="0" w:color="auto"/>
        <w:right w:val="none" w:sz="0" w:space="0" w:color="auto"/>
      </w:divBdr>
    </w:div>
    <w:div w:id="1537160461">
      <w:bodyDiv w:val="1"/>
      <w:marLeft w:val="0"/>
      <w:marRight w:val="0"/>
      <w:marTop w:val="0"/>
      <w:marBottom w:val="0"/>
      <w:divBdr>
        <w:top w:val="none" w:sz="0" w:space="0" w:color="auto"/>
        <w:left w:val="none" w:sz="0" w:space="0" w:color="auto"/>
        <w:bottom w:val="none" w:sz="0" w:space="0" w:color="auto"/>
        <w:right w:val="none" w:sz="0" w:space="0" w:color="auto"/>
      </w:divBdr>
    </w:div>
    <w:div w:id="1571844271">
      <w:bodyDiv w:val="1"/>
      <w:marLeft w:val="0"/>
      <w:marRight w:val="0"/>
      <w:marTop w:val="0"/>
      <w:marBottom w:val="0"/>
      <w:divBdr>
        <w:top w:val="none" w:sz="0" w:space="0" w:color="auto"/>
        <w:left w:val="none" w:sz="0" w:space="0" w:color="auto"/>
        <w:bottom w:val="none" w:sz="0" w:space="0" w:color="auto"/>
        <w:right w:val="none" w:sz="0" w:space="0" w:color="auto"/>
      </w:divBdr>
    </w:div>
    <w:div w:id="1576668245">
      <w:bodyDiv w:val="1"/>
      <w:marLeft w:val="0"/>
      <w:marRight w:val="0"/>
      <w:marTop w:val="0"/>
      <w:marBottom w:val="0"/>
      <w:divBdr>
        <w:top w:val="none" w:sz="0" w:space="0" w:color="auto"/>
        <w:left w:val="none" w:sz="0" w:space="0" w:color="auto"/>
        <w:bottom w:val="none" w:sz="0" w:space="0" w:color="auto"/>
        <w:right w:val="none" w:sz="0" w:space="0" w:color="auto"/>
      </w:divBdr>
    </w:div>
    <w:div w:id="1603684987">
      <w:bodyDiv w:val="1"/>
      <w:marLeft w:val="0"/>
      <w:marRight w:val="0"/>
      <w:marTop w:val="0"/>
      <w:marBottom w:val="0"/>
      <w:divBdr>
        <w:top w:val="none" w:sz="0" w:space="0" w:color="auto"/>
        <w:left w:val="none" w:sz="0" w:space="0" w:color="auto"/>
        <w:bottom w:val="none" w:sz="0" w:space="0" w:color="auto"/>
        <w:right w:val="none" w:sz="0" w:space="0" w:color="auto"/>
      </w:divBdr>
    </w:div>
    <w:div w:id="1612468875">
      <w:bodyDiv w:val="1"/>
      <w:marLeft w:val="0"/>
      <w:marRight w:val="0"/>
      <w:marTop w:val="0"/>
      <w:marBottom w:val="0"/>
      <w:divBdr>
        <w:top w:val="none" w:sz="0" w:space="0" w:color="auto"/>
        <w:left w:val="none" w:sz="0" w:space="0" w:color="auto"/>
        <w:bottom w:val="none" w:sz="0" w:space="0" w:color="auto"/>
        <w:right w:val="none" w:sz="0" w:space="0" w:color="auto"/>
      </w:divBdr>
    </w:div>
    <w:div w:id="1620182226">
      <w:bodyDiv w:val="1"/>
      <w:marLeft w:val="0"/>
      <w:marRight w:val="0"/>
      <w:marTop w:val="0"/>
      <w:marBottom w:val="0"/>
      <w:divBdr>
        <w:top w:val="none" w:sz="0" w:space="0" w:color="auto"/>
        <w:left w:val="none" w:sz="0" w:space="0" w:color="auto"/>
        <w:bottom w:val="none" w:sz="0" w:space="0" w:color="auto"/>
        <w:right w:val="none" w:sz="0" w:space="0" w:color="auto"/>
      </w:divBdr>
    </w:div>
    <w:div w:id="1628925350">
      <w:bodyDiv w:val="1"/>
      <w:marLeft w:val="0"/>
      <w:marRight w:val="0"/>
      <w:marTop w:val="0"/>
      <w:marBottom w:val="0"/>
      <w:divBdr>
        <w:top w:val="none" w:sz="0" w:space="0" w:color="auto"/>
        <w:left w:val="none" w:sz="0" w:space="0" w:color="auto"/>
        <w:bottom w:val="none" w:sz="0" w:space="0" w:color="auto"/>
        <w:right w:val="none" w:sz="0" w:space="0" w:color="auto"/>
      </w:divBdr>
    </w:div>
    <w:div w:id="1640988058">
      <w:bodyDiv w:val="1"/>
      <w:marLeft w:val="0"/>
      <w:marRight w:val="0"/>
      <w:marTop w:val="0"/>
      <w:marBottom w:val="0"/>
      <w:divBdr>
        <w:top w:val="none" w:sz="0" w:space="0" w:color="auto"/>
        <w:left w:val="none" w:sz="0" w:space="0" w:color="auto"/>
        <w:bottom w:val="none" w:sz="0" w:space="0" w:color="auto"/>
        <w:right w:val="none" w:sz="0" w:space="0" w:color="auto"/>
      </w:divBdr>
    </w:div>
    <w:div w:id="1661805619">
      <w:bodyDiv w:val="1"/>
      <w:marLeft w:val="0"/>
      <w:marRight w:val="0"/>
      <w:marTop w:val="0"/>
      <w:marBottom w:val="0"/>
      <w:divBdr>
        <w:top w:val="none" w:sz="0" w:space="0" w:color="auto"/>
        <w:left w:val="none" w:sz="0" w:space="0" w:color="auto"/>
        <w:bottom w:val="none" w:sz="0" w:space="0" w:color="auto"/>
        <w:right w:val="none" w:sz="0" w:space="0" w:color="auto"/>
      </w:divBdr>
    </w:div>
    <w:div w:id="1671175785">
      <w:bodyDiv w:val="1"/>
      <w:marLeft w:val="0"/>
      <w:marRight w:val="0"/>
      <w:marTop w:val="0"/>
      <w:marBottom w:val="0"/>
      <w:divBdr>
        <w:top w:val="none" w:sz="0" w:space="0" w:color="auto"/>
        <w:left w:val="none" w:sz="0" w:space="0" w:color="auto"/>
        <w:bottom w:val="none" w:sz="0" w:space="0" w:color="auto"/>
        <w:right w:val="none" w:sz="0" w:space="0" w:color="auto"/>
      </w:divBdr>
    </w:div>
    <w:div w:id="1674798254">
      <w:bodyDiv w:val="1"/>
      <w:marLeft w:val="0"/>
      <w:marRight w:val="0"/>
      <w:marTop w:val="0"/>
      <w:marBottom w:val="0"/>
      <w:divBdr>
        <w:top w:val="none" w:sz="0" w:space="0" w:color="auto"/>
        <w:left w:val="none" w:sz="0" w:space="0" w:color="auto"/>
        <w:bottom w:val="none" w:sz="0" w:space="0" w:color="auto"/>
        <w:right w:val="none" w:sz="0" w:space="0" w:color="auto"/>
      </w:divBdr>
    </w:div>
    <w:div w:id="1677418709">
      <w:bodyDiv w:val="1"/>
      <w:marLeft w:val="0"/>
      <w:marRight w:val="0"/>
      <w:marTop w:val="0"/>
      <w:marBottom w:val="0"/>
      <w:divBdr>
        <w:top w:val="none" w:sz="0" w:space="0" w:color="auto"/>
        <w:left w:val="none" w:sz="0" w:space="0" w:color="auto"/>
        <w:bottom w:val="none" w:sz="0" w:space="0" w:color="auto"/>
        <w:right w:val="none" w:sz="0" w:space="0" w:color="auto"/>
      </w:divBdr>
    </w:div>
    <w:div w:id="1689402801">
      <w:bodyDiv w:val="1"/>
      <w:marLeft w:val="0"/>
      <w:marRight w:val="0"/>
      <w:marTop w:val="0"/>
      <w:marBottom w:val="0"/>
      <w:divBdr>
        <w:top w:val="none" w:sz="0" w:space="0" w:color="auto"/>
        <w:left w:val="none" w:sz="0" w:space="0" w:color="auto"/>
        <w:bottom w:val="none" w:sz="0" w:space="0" w:color="auto"/>
        <w:right w:val="none" w:sz="0" w:space="0" w:color="auto"/>
      </w:divBdr>
    </w:div>
    <w:div w:id="1690523745">
      <w:bodyDiv w:val="1"/>
      <w:marLeft w:val="0"/>
      <w:marRight w:val="0"/>
      <w:marTop w:val="0"/>
      <w:marBottom w:val="0"/>
      <w:divBdr>
        <w:top w:val="none" w:sz="0" w:space="0" w:color="auto"/>
        <w:left w:val="none" w:sz="0" w:space="0" w:color="auto"/>
        <w:bottom w:val="none" w:sz="0" w:space="0" w:color="auto"/>
        <w:right w:val="none" w:sz="0" w:space="0" w:color="auto"/>
      </w:divBdr>
    </w:div>
    <w:div w:id="1701781790">
      <w:bodyDiv w:val="1"/>
      <w:marLeft w:val="0"/>
      <w:marRight w:val="0"/>
      <w:marTop w:val="0"/>
      <w:marBottom w:val="0"/>
      <w:divBdr>
        <w:top w:val="none" w:sz="0" w:space="0" w:color="auto"/>
        <w:left w:val="none" w:sz="0" w:space="0" w:color="auto"/>
        <w:bottom w:val="none" w:sz="0" w:space="0" w:color="auto"/>
        <w:right w:val="none" w:sz="0" w:space="0" w:color="auto"/>
      </w:divBdr>
    </w:div>
    <w:div w:id="1718892161">
      <w:bodyDiv w:val="1"/>
      <w:marLeft w:val="0"/>
      <w:marRight w:val="0"/>
      <w:marTop w:val="0"/>
      <w:marBottom w:val="0"/>
      <w:divBdr>
        <w:top w:val="none" w:sz="0" w:space="0" w:color="auto"/>
        <w:left w:val="none" w:sz="0" w:space="0" w:color="auto"/>
        <w:bottom w:val="none" w:sz="0" w:space="0" w:color="auto"/>
        <w:right w:val="none" w:sz="0" w:space="0" w:color="auto"/>
      </w:divBdr>
      <w:divsChild>
        <w:div w:id="1094983031">
          <w:marLeft w:val="274"/>
          <w:marRight w:val="0"/>
          <w:marTop w:val="0"/>
          <w:marBottom w:val="0"/>
          <w:divBdr>
            <w:top w:val="none" w:sz="0" w:space="0" w:color="auto"/>
            <w:left w:val="none" w:sz="0" w:space="0" w:color="auto"/>
            <w:bottom w:val="none" w:sz="0" w:space="0" w:color="auto"/>
            <w:right w:val="none" w:sz="0" w:space="0" w:color="auto"/>
          </w:divBdr>
        </w:div>
      </w:divsChild>
    </w:div>
    <w:div w:id="1745376668">
      <w:bodyDiv w:val="1"/>
      <w:marLeft w:val="0"/>
      <w:marRight w:val="0"/>
      <w:marTop w:val="0"/>
      <w:marBottom w:val="0"/>
      <w:divBdr>
        <w:top w:val="none" w:sz="0" w:space="0" w:color="auto"/>
        <w:left w:val="none" w:sz="0" w:space="0" w:color="auto"/>
        <w:bottom w:val="none" w:sz="0" w:space="0" w:color="auto"/>
        <w:right w:val="none" w:sz="0" w:space="0" w:color="auto"/>
      </w:divBdr>
    </w:div>
    <w:div w:id="1750225507">
      <w:bodyDiv w:val="1"/>
      <w:marLeft w:val="0"/>
      <w:marRight w:val="0"/>
      <w:marTop w:val="0"/>
      <w:marBottom w:val="0"/>
      <w:divBdr>
        <w:top w:val="none" w:sz="0" w:space="0" w:color="auto"/>
        <w:left w:val="none" w:sz="0" w:space="0" w:color="auto"/>
        <w:bottom w:val="none" w:sz="0" w:space="0" w:color="auto"/>
        <w:right w:val="none" w:sz="0" w:space="0" w:color="auto"/>
      </w:divBdr>
    </w:div>
    <w:div w:id="1761754218">
      <w:bodyDiv w:val="1"/>
      <w:marLeft w:val="0"/>
      <w:marRight w:val="0"/>
      <w:marTop w:val="0"/>
      <w:marBottom w:val="0"/>
      <w:divBdr>
        <w:top w:val="none" w:sz="0" w:space="0" w:color="auto"/>
        <w:left w:val="none" w:sz="0" w:space="0" w:color="auto"/>
        <w:bottom w:val="none" w:sz="0" w:space="0" w:color="auto"/>
        <w:right w:val="none" w:sz="0" w:space="0" w:color="auto"/>
      </w:divBdr>
    </w:div>
    <w:div w:id="1796097593">
      <w:bodyDiv w:val="1"/>
      <w:marLeft w:val="0"/>
      <w:marRight w:val="0"/>
      <w:marTop w:val="0"/>
      <w:marBottom w:val="0"/>
      <w:divBdr>
        <w:top w:val="none" w:sz="0" w:space="0" w:color="auto"/>
        <w:left w:val="none" w:sz="0" w:space="0" w:color="auto"/>
        <w:bottom w:val="none" w:sz="0" w:space="0" w:color="auto"/>
        <w:right w:val="none" w:sz="0" w:space="0" w:color="auto"/>
      </w:divBdr>
    </w:div>
    <w:div w:id="1805997186">
      <w:bodyDiv w:val="1"/>
      <w:marLeft w:val="0"/>
      <w:marRight w:val="0"/>
      <w:marTop w:val="0"/>
      <w:marBottom w:val="0"/>
      <w:divBdr>
        <w:top w:val="none" w:sz="0" w:space="0" w:color="auto"/>
        <w:left w:val="none" w:sz="0" w:space="0" w:color="auto"/>
        <w:bottom w:val="none" w:sz="0" w:space="0" w:color="auto"/>
        <w:right w:val="none" w:sz="0" w:space="0" w:color="auto"/>
      </w:divBdr>
    </w:div>
    <w:div w:id="1813793704">
      <w:bodyDiv w:val="1"/>
      <w:marLeft w:val="0"/>
      <w:marRight w:val="0"/>
      <w:marTop w:val="0"/>
      <w:marBottom w:val="0"/>
      <w:divBdr>
        <w:top w:val="none" w:sz="0" w:space="0" w:color="auto"/>
        <w:left w:val="none" w:sz="0" w:space="0" w:color="auto"/>
        <w:bottom w:val="none" w:sz="0" w:space="0" w:color="auto"/>
        <w:right w:val="none" w:sz="0" w:space="0" w:color="auto"/>
      </w:divBdr>
    </w:div>
    <w:div w:id="1827934886">
      <w:bodyDiv w:val="1"/>
      <w:marLeft w:val="0"/>
      <w:marRight w:val="0"/>
      <w:marTop w:val="0"/>
      <w:marBottom w:val="0"/>
      <w:divBdr>
        <w:top w:val="none" w:sz="0" w:space="0" w:color="auto"/>
        <w:left w:val="none" w:sz="0" w:space="0" w:color="auto"/>
        <w:bottom w:val="none" w:sz="0" w:space="0" w:color="auto"/>
        <w:right w:val="none" w:sz="0" w:space="0" w:color="auto"/>
      </w:divBdr>
    </w:div>
    <w:div w:id="1842819071">
      <w:bodyDiv w:val="1"/>
      <w:marLeft w:val="0"/>
      <w:marRight w:val="0"/>
      <w:marTop w:val="0"/>
      <w:marBottom w:val="0"/>
      <w:divBdr>
        <w:top w:val="none" w:sz="0" w:space="0" w:color="auto"/>
        <w:left w:val="none" w:sz="0" w:space="0" w:color="auto"/>
        <w:bottom w:val="none" w:sz="0" w:space="0" w:color="auto"/>
        <w:right w:val="none" w:sz="0" w:space="0" w:color="auto"/>
      </w:divBdr>
    </w:div>
    <w:div w:id="1843857828">
      <w:bodyDiv w:val="1"/>
      <w:marLeft w:val="0"/>
      <w:marRight w:val="0"/>
      <w:marTop w:val="0"/>
      <w:marBottom w:val="0"/>
      <w:divBdr>
        <w:top w:val="none" w:sz="0" w:space="0" w:color="auto"/>
        <w:left w:val="none" w:sz="0" w:space="0" w:color="auto"/>
        <w:bottom w:val="none" w:sz="0" w:space="0" w:color="auto"/>
        <w:right w:val="none" w:sz="0" w:space="0" w:color="auto"/>
      </w:divBdr>
    </w:div>
    <w:div w:id="1853108951">
      <w:bodyDiv w:val="1"/>
      <w:marLeft w:val="0"/>
      <w:marRight w:val="0"/>
      <w:marTop w:val="0"/>
      <w:marBottom w:val="0"/>
      <w:divBdr>
        <w:top w:val="none" w:sz="0" w:space="0" w:color="auto"/>
        <w:left w:val="none" w:sz="0" w:space="0" w:color="auto"/>
        <w:bottom w:val="none" w:sz="0" w:space="0" w:color="auto"/>
        <w:right w:val="none" w:sz="0" w:space="0" w:color="auto"/>
      </w:divBdr>
    </w:div>
    <w:div w:id="1858158811">
      <w:bodyDiv w:val="1"/>
      <w:marLeft w:val="0"/>
      <w:marRight w:val="0"/>
      <w:marTop w:val="0"/>
      <w:marBottom w:val="0"/>
      <w:divBdr>
        <w:top w:val="none" w:sz="0" w:space="0" w:color="auto"/>
        <w:left w:val="none" w:sz="0" w:space="0" w:color="auto"/>
        <w:bottom w:val="none" w:sz="0" w:space="0" w:color="auto"/>
        <w:right w:val="none" w:sz="0" w:space="0" w:color="auto"/>
      </w:divBdr>
    </w:div>
    <w:div w:id="1869022928">
      <w:bodyDiv w:val="1"/>
      <w:marLeft w:val="0"/>
      <w:marRight w:val="0"/>
      <w:marTop w:val="0"/>
      <w:marBottom w:val="0"/>
      <w:divBdr>
        <w:top w:val="none" w:sz="0" w:space="0" w:color="auto"/>
        <w:left w:val="none" w:sz="0" w:space="0" w:color="auto"/>
        <w:bottom w:val="none" w:sz="0" w:space="0" w:color="auto"/>
        <w:right w:val="none" w:sz="0" w:space="0" w:color="auto"/>
      </w:divBdr>
    </w:div>
    <w:div w:id="1872526190">
      <w:bodyDiv w:val="1"/>
      <w:marLeft w:val="0"/>
      <w:marRight w:val="0"/>
      <w:marTop w:val="0"/>
      <w:marBottom w:val="0"/>
      <w:divBdr>
        <w:top w:val="none" w:sz="0" w:space="0" w:color="auto"/>
        <w:left w:val="none" w:sz="0" w:space="0" w:color="auto"/>
        <w:bottom w:val="none" w:sz="0" w:space="0" w:color="auto"/>
        <w:right w:val="none" w:sz="0" w:space="0" w:color="auto"/>
      </w:divBdr>
    </w:div>
    <w:div w:id="1872837349">
      <w:bodyDiv w:val="1"/>
      <w:marLeft w:val="0"/>
      <w:marRight w:val="0"/>
      <w:marTop w:val="0"/>
      <w:marBottom w:val="0"/>
      <w:divBdr>
        <w:top w:val="none" w:sz="0" w:space="0" w:color="auto"/>
        <w:left w:val="none" w:sz="0" w:space="0" w:color="auto"/>
        <w:bottom w:val="none" w:sz="0" w:space="0" w:color="auto"/>
        <w:right w:val="none" w:sz="0" w:space="0" w:color="auto"/>
      </w:divBdr>
    </w:div>
    <w:div w:id="1883595443">
      <w:bodyDiv w:val="1"/>
      <w:marLeft w:val="0"/>
      <w:marRight w:val="0"/>
      <w:marTop w:val="0"/>
      <w:marBottom w:val="0"/>
      <w:divBdr>
        <w:top w:val="none" w:sz="0" w:space="0" w:color="auto"/>
        <w:left w:val="none" w:sz="0" w:space="0" w:color="auto"/>
        <w:bottom w:val="none" w:sz="0" w:space="0" w:color="auto"/>
        <w:right w:val="none" w:sz="0" w:space="0" w:color="auto"/>
      </w:divBdr>
    </w:div>
    <w:div w:id="1883596309">
      <w:bodyDiv w:val="1"/>
      <w:marLeft w:val="0"/>
      <w:marRight w:val="0"/>
      <w:marTop w:val="0"/>
      <w:marBottom w:val="0"/>
      <w:divBdr>
        <w:top w:val="none" w:sz="0" w:space="0" w:color="auto"/>
        <w:left w:val="none" w:sz="0" w:space="0" w:color="auto"/>
        <w:bottom w:val="none" w:sz="0" w:space="0" w:color="auto"/>
        <w:right w:val="none" w:sz="0" w:space="0" w:color="auto"/>
      </w:divBdr>
    </w:div>
    <w:div w:id="1911429707">
      <w:bodyDiv w:val="1"/>
      <w:marLeft w:val="0"/>
      <w:marRight w:val="0"/>
      <w:marTop w:val="0"/>
      <w:marBottom w:val="0"/>
      <w:divBdr>
        <w:top w:val="none" w:sz="0" w:space="0" w:color="auto"/>
        <w:left w:val="none" w:sz="0" w:space="0" w:color="auto"/>
        <w:bottom w:val="none" w:sz="0" w:space="0" w:color="auto"/>
        <w:right w:val="none" w:sz="0" w:space="0" w:color="auto"/>
      </w:divBdr>
    </w:div>
    <w:div w:id="1916239481">
      <w:bodyDiv w:val="1"/>
      <w:marLeft w:val="0"/>
      <w:marRight w:val="0"/>
      <w:marTop w:val="0"/>
      <w:marBottom w:val="0"/>
      <w:divBdr>
        <w:top w:val="none" w:sz="0" w:space="0" w:color="auto"/>
        <w:left w:val="none" w:sz="0" w:space="0" w:color="auto"/>
        <w:bottom w:val="none" w:sz="0" w:space="0" w:color="auto"/>
        <w:right w:val="none" w:sz="0" w:space="0" w:color="auto"/>
      </w:divBdr>
    </w:div>
    <w:div w:id="1938099390">
      <w:bodyDiv w:val="1"/>
      <w:marLeft w:val="0"/>
      <w:marRight w:val="0"/>
      <w:marTop w:val="0"/>
      <w:marBottom w:val="0"/>
      <w:divBdr>
        <w:top w:val="none" w:sz="0" w:space="0" w:color="auto"/>
        <w:left w:val="none" w:sz="0" w:space="0" w:color="auto"/>
        <w:bottom w:val="none" w:sz="0" w:space="0" w:color="auto"/>
        <w:right w:val="none" w:sz="0" w:space="0" w:color="auto"/>
      </w:divBdr>
    </w:div>
    <w:div w:id="1966688929">
      <w:bodyDiv w:val="1"/>
      <w:marLeft w:val="0"/>
      <w:marRight w:val="0"/>
      <w:marTop w:val="0"/>
      <w:marBottom w:val="0"/>
      <w:divBdr>
        <w:top w:val="none" w:sz="0" w:space="0" w:color="auto"/>
        <w:left w:val="none" w:sz="0" w:space="0" w:color="auto"/>
        <w:bottom w:val="none" w:sz="0" w:space="0" w:color="auto"/>
        <w:right w:val="none" w:sz="0" w:space="0" w:color="auto"/>
      </w:divBdr>
    </w:div>
    <w:div w:id="1995984394">
      <w:bodyDiv w:val="1"/>
      <w:marLeft w:val="0"/>
      <w:marRight w:val="0"/>
      <w:marTop w:val="0"/>
      <w:marBottom w:val="0"/>
      <w:divBdr>
        <w:top w:val="none" w:sz="0" w:space="0" w:color="auto"/>
        <w:left w:val="none" w:sz="0" w:space="0" w:color="auto"/>
        <w:bottom w:val="none" w:sz="0" w:space="0" w:color="auto"/>
        <w:right w:val="none" w:sz="0" w:space="0" w:color="auto"/>
      </w:divBdr>
    </w:div>
    <w:div w:id="2005433920">
      <w:bodyDiv w:val="1"/>
      <w:marLeft w:val="0"/>
      <w:marRight w:val="0"/>
      <w:marTop w:val="0"/>
      <w:marBottom w:val="0"/>
      <w:divBdr>
        <w:top w:val="none" w:sz="0" w:space="0" w:color="auto"/>
        <w:left w:val="none" w:sz="0" w:space="0" w:color="auto"/>
        <w:bottom w:val="none" w:sz="0" w:space="0" w:color="auto"/>
        <w:right w:val="none" w:sz="0" w:space="0" w:color="auto"/>
      </w:divBdr>
    </w:div>
    <w:div w:id="2038117535">
      <w:bodyDiv w:val="1"/>
      <w:marLeft w:val="0"/>
      <w:marRight w:val="0"/>
      <w:marTop w:val="0"/>
      <w:marBottom w:val="0"/>
      <w:divBdr>
        <w:top w:val="none" w:sz="0" w:space="0" w:color="auto"/>
        <w:left w:val="none" w:sz="0" w:space="0" w:color="auto"/>
        <w:bottom w:val="none" w:sz="0" w:space="0" w:color="auto"/>
        <w:right w:val="none" w:sz="0" w:space="0" w:color="auto"/>
      </w:divBdr>
    </w:div>
    <w:div w:id="2055419197">
      <w:bodyDiv w:val="1"/>
      <w:marLeft w:val="0"/>
      <w:marRight w:val="0"/>
      <w:marTop w:val="0"/>
      <w:marBottom w:val="0"/>
      <w:divBdr>
        <w:top w:val="none" w:sz="0" w:space="0" w:color="auto"/>
        <w:left w:val="none" w:sz="0" w:space="0" w:color="auto"/>
        <w:bottom w:val="none" w:sz="0" w:space="0" w:color="auto"/>
        <w:right w:val="none" w:sz="0" w:space="0" w:color="auto"/>
      </w:divBdr>
    </w:div>
    <w:div w:id="2083481474">
      <w:bodyDiv w:val="1"/>
      <w:marLeft w:val="0"/>
      <w:marRight w:val="0"/>
      <w:marTop w:val="0"/>
      <w:marBottom w:val="0"/>
      <w:divBdr>
        <w:top w:val="none" w:sz="0" w:space="0" w:color="auto"/>
        <w:left w:val="none" w:sz="0" w:space="0" w:color="auto"/>
        <w:bottom w:val="none" w:sz="0" w:space="0" w:color="auto"/>
        <w:right w:val="none" w:sz="0" w:space="0" w:color="auto"/>
      </w:divBdr>
    </w:div>
    <w:div w:id="2088763729">
      <w:bodyDiv w:val="1"/>
      <w:marLeft w:val="0"/>
      <w:marRight w:val="0"/>
      <w:marTop w:val="0"/>
      <w:marBottom w:val="0"/>
      <w:divBdr>
        <w:top w:val="none" w:sz="0" w:space="0" w:color="auto"/>
        <w:left w:val="none" w:sz="0" w:space="0" w:color="auto"/>
        <w:bottom w:val="none" w:sz="0" w:space="0" w:color="auto"/>
        <w:right w:val="none" w:sz="0" w:space="0" w:color="auto"/>
      </w:divBdr>
    </w:div>
    <w:div w:id="21032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00E9-262C-427F-9846-208529EA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Том 1. Положения о территориальном планировании</vt:lpstr>
    </vt:vector>
  </TitlesOfParts>
  <Company>РВ</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1. Положения о территориальном планировании</dc:title>
  <dc:creator>Трояновский</dc:creator>
  <cp:lastModifiedBy>user</cp:lastModifiedBy>
  <cp:revision>30</cp:revision>
  <cp:lastPrinted>2023-01-23T11:19:00Z</cp:lastPrinted>
  <dcterms:created xsi:type="dcterms:W3CDTF">2023-09-15T08:45:00Z</dcterms:created>
  <dcterms:modified xsi:type="dcterms:W3CDTF">2023-10-30T13:39:00Z</dcterms:modified>
</cp:coreProperties>
</file>