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09" w:rsidRPr="00E31FE3" w:rsidRDefault="00A54486" w:rsidP="00D44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1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</w:r>
      <w:r w:rsidRPr="00E31F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</w:t>
      </w:r>
      <w:r w:rsidR="00611107" w:rsidRPr="00E31F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Pr="00E31F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дорожном </w:t>
      </w:r>
      <w:r w:rsidR="00611107" w:rsidRPr="00E31F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хозяйстве </w:t>
      </w:r>
      <w:r w:rsidR="00611107" w:rsidRPr="00E31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границах Беловского городского округа</w:t>
      </w:r>
      <w:r w:rsidRPr="00E31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 так же информацию о мерах ответственности, применяемых при нарушении обязательных требований</w:t>
      </w:r>
      <w:r w:rsidR="00D44009" w:rsidRPr="00E31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3309"/>
        <w:gridCol w:w="3021"/>
        <w:gridCol w:w="2723"/>
      </w:tblGrid>
      <w:tr w:rsidR="00D44009" w:rsidRPr="00D44009" w:rsidTr="00611107">
        <w:trPr>
          <w:tblCellSpacing w:w="15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E31FE3" w:rsidRDefault="00D44009" w:rsidP="00D44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E31FE3" w:rsidRDefault="00D44009" w:rsidP="00D44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E31FE3" w:rsidRDefault="00D44009" w:rsidP="00D44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1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</w:tr>
      <w:tr w:rsidR="00D44009" w:rsidRPr="00D44009" w:rsidTr="00611107">
        <w:trPr>
          <w:tblCellSpacing w:w="15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E31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E31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E31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E31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4009" w:rsidRPr="00D44009" w:rsidTr="00611107">
        <w:trPr>
          <w:tblCellSpacing w:w="15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правонарушениях Российской Федерации</w:t>
            </w:r>
          </w:p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Pr="00D440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http://pravo.gov.ru/proxy/ips/?docbody&amp;nd=102074277</w:t>
              </w:r>
            </w:hyperlink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133" w:rsidRDefault="00D44009" w:rsidP="0029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11.21</w:t>
            </w:r>
            <w:r w:rsidR="0029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133" w:rsidRDefault="00297133" w:rsidP="00297133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ст. 11.21, </w:t>
            </w:r>
          </w:p>
          <w:p w:rsidR="00297133" w:rsidRDefault="00297133" w:rsidP="00297133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ст. 12.33, ч.1 </w:t>
            </w:r>
          </w:p>
          <w:p w:rsidR="00297133" w:rsidRDefault="00297133" w:rsidP="00297133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ст. 12.34 ч.1 </w:t>
            </w:r>
          </w:p>
          <w:p w:rsidR="00297133" w:rsidRDefault="00297133" w:rsidP="00297133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ст. 19.4, ч.1 </w:t>
            </w:r>
          </w:p>
          <w:p w:rsidR="00297133" w:rsidRDefault="00297133" w:rsidP="00297133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ст. 19.4.1, ч.1 </w:t>
            </w:r>
          </w:p>
          <w:p w:rsidR="00D44009" w:rsidRPr="00D44009" w:rsidRDefault="00297133" w:rsidP="0029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</w:rPr>
              <w:t>ст. 19.5, ст. 19.7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A54486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индивидуальные предприниматели</w:t>
            </w:r>
          </w:p>
        </w:tc>
      </w:tr>
      <w:tr w:rsidR="00D44009" w:rsidRPr="00D44009" w:rsidTr="00611107">
        <w:trPr>
          <w:tblCellSpacing w:w="15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196-ФЗ «О безопасности дорожного движения»</w:t>
            </w:r>
          </w:p>
          <w:p w:rsidR="00D44009" w:rsidRPr="00D44009" w:rsidRDefault="008C5EDB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44009" w:rsidRPr="00D440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http://www.consultant.ru/document/cons_doc_LAW_8585/</w:t>
              </w:r>
            </w:hyperlink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12, 13, 21, 22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A54486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индивидуальные предприниматели</w:t>
            </w:r>
          </w:p>
        </w:tc>
      </w:tr>
      <w:tr w:rsidR="00D44009" w:rsidRPr="00D44009" w:rsidTr="00611107">
        <w:trPr>
          <w:tblCellSpacing w:w="15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</w:p>
          <w:p w:rsidR="00D44009" w:rsidRPr="00D44009" w:rsidRDefault="008C5EDB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44009" w:rsidRPr="00D440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http://pravo.gov.ru/proxy/ips/?docbody=&amp;nd=102083574</w:t>
              </w:r>
            </w:hyperlink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009" w:rsidRPr="00D44009" w:rsidRDefault="00A54486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индивидуальные предприниматели</w:t>
            </w:r>
          </w:p>
        </w:tc>
      </w:tr>
      <w:tr w:rsidR="00D44009" w:rsidRPr="00D44009" w:rsidTr="00611107">
        <w:trPr>
          <w:tblCellSpacing w:w="15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акты Российской Федерации</w:t>
            </w:r>
          </w:p>
          <w:p w:rsidR="00D44009" w:rsidRPr="00D44009" w:rsidRDefault="008C5EDB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44009" w:rsidRPr="00D440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http://www.consultant.ru/document/cons_doc_LAW_72386/</w:t>
              </w:r>
            </w:hyperlink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13, 13.1, </w:t>
            </w:r>
            <w:r w:rsidR="0081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16, 17, </w:t>
            </w:r>
            <w:r w:rsidRPr="00D4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19, 20, 22, 25, 26, 29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009" w:rsidRPr="00D44009" w:rsidRDefault="00A54486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индивидуальные предприниматели</w:t>
            </w:r>
          </w:p>
        </w:tc>
      </w:tr>
      <w:tr w:rsidR="00D44009" w:rsidRPr="00D44009" w:rsidTr="00611107">
        <w:trPr>
          <w:tblCellSpacing w:w="15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009" w:rsidRPr="00D44009" w:rsidRDefault="00574124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124" w:rsidRDefault="00574124" w:rsidP="00574124">
            <w:pPr>
              <w:spacing w:before="100" w:beforeAutospacing="1" w:after="100" w:afterAutospacing="1" w:line="240" w:lineRule="auto"/>
            </w:pPr>
            <w:r w:rsidRPr="006111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№ 248-ФЗ « О государственном контроле (надзоре) и муниципальном контроле в Российской федерации» </w:t>
            </w:r>
            <w:hyperlink r:id="rId8" w:history="1">
              <w:r w:rsidRPr="00F22A28">
                <w:rPr>
                  <w:rStyle w:val="a3"/>
                </w:rPr>
                <w:t>http://publication.pravo.gov.ru/Document/View/0001202007310018</w:t>
              </w:r>
            </w:hyperlink>
          </w:p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009" w:rsidRPr="00D44009" w:rsidRDefault="00D44009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009" w:rsidRPr="00D44009" w:rsidRDefault="00A54486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индивидуальные предприниматели</w:t>
            </w:r>
          </w:p>
        </w:tc>
      </w:tr>
      <w:tr w:rsidR="00574124" w:rsidRPr="00D44009" w:rsidTr="00611107">
        <w:trPr>
          <w:tblCellSpacing w:w="15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124" w:rsidRDefault="00574124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124" w:rsidRDefault="00574124" w:rsidP="00574124">
            <w:pPr>
              <w:spacing w:before="100" w:beforeAutospacing="1" w:after="100" w:afterAutospacing="1" w:line="240" w:lineRule="auto"/>
            </w:pPr>
            <w:r w:rsidRPr="0061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08.11.2007 № 259-ФЗ «Устав автомобильного транспорта и городского наземного электрического транспорта»</w:t>
            </w:r>
            <w:r w:rsidRPr="00611107">
              <w:rPr>
                <w:sz w:val="24"/>
                <w:szCs w:val="24"/>
              </w:rPr>
              <w:t xml:space="preserve"> </w:t>
            </w:r>
            <w:hyperlink r:id="rId9" w:history="1">
              <w:r w:rsidRPr="00F22A28">
                <w:rPr>
                  <w:rStyle w:val="a3"/>
                </w:rPr>
                <w:t>http://pravo.gov.ru/proxy/ips/?docbody=&amp;nd=102117867</w:t>
              </w:r>
            </w:hyperlink>
          </w:p>
          <w:p w:rsidR="00574124" w:rsidRDefault="00574124" w:rsidP="00574124">
            <w:pPr>
              <w:spacing w:before="100" w:beforeAutospacing="1" w:after="100" w:afterAutospacing="1" w:line="240" w:lineRule="auto"/>
            </w:pP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124" w:rsidRPr="00D44009" w:rsidRDefault="00574124" w:rsidP="00812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81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</w:t>
            </w:r>
            <w:r w:rsidR="0081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ст.19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124" w:rsidRPr="00D44009" w:rsidRDefault="00A54486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индивидуальные предприниматели</w:t>
            </w:r>
          </w:p>
        </w:tc>
      </w:tr>
      <w:tr w:rsidR="00297133" w:rsidRPr="00D44009" w:rsidTr="00611107">
        <w:trPr>
          <w:tblCellSpacing w:w="15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133" w:rsidRDefault="00297133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133" w:rsidRPr="00E31FE3" w:rsidRDefault="00297133" w:rsidP="0029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13.07.2015 N 220-ФЗ (ред. от 14.03.2022)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 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133" w:rsidRDefault="00297133" w:rsidP="00297133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 ст.14, </w:t>
            </w:r>
          </w:p>
          <w:p w:rsidR="00297133" w:rsidRDefault="00297133" w:rsidP="00297133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ст.17, </w:t>
            </w:r>
          </w:p>
          <w:p w:rsidR="00297133" w:rsidRDefault="00297133" w:rsidP="0029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</w:rPr>
              <w:t>ст.34.1</w:t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133" w:rsidRDefault="00297133" w:rsidP="00D44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индивидуальные предприниматели</w:t>
            </w:r>
          </w:p>
        </w:tc>
      </w:tr>
    </w:tbl>
    <w:p w:rsidR="00460763" w:rsidRDefault="00460763"/>
    <w:p w:rsidR="00812FED" w:rsidRPr="00812FED" w:rsidRDefault="00812FED" w:rsidP="00812FED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4"/>
          <w:szCs w:val="24"/>
        </w:rPr>
      </w:pPr>
      <w:r w:rsidRPr="00812FED">
        <w:rPr>
          <w:color w:val="000000" w:themeColor="text1"/>
          <w:sz w:val="24"/>
          <w:szCs w:val="24"/>
          <w:bdr w:val="none" w:sz="0" w:space="0" w:color="auto" w:frame="1"/>
        </w:rPr>
        <w:t>Информация о мерах ответственности, применяемых при нарушении обязательных требований</w:t>
      </w:r>
    </w:p>
    <w:tbl>
      <w:tblPr>
        <w:tblW w:w="9658" w:type="dxa"/>
        <w:tblCellMar>
          <w:left w:w="0" w:type="dxa"/>
          <w:right w:w="0" w:type="dxa"/>
        </w:tblCellMar>
        <w:tblLook w:val="04A0"/>
      </w:tblPr>
      <w:tblGrid>
        <w:gridCol w:w="2281"/>
        <w:gridCol w:w="1630"/>
        <w:gridCol w:w="5747"/>
      </w:tblGrid>
      <w:tr w:rsidR="00812FED" w:rsidRPr="00812FED" w:rsidTr="00812FED"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6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акта</w:t>
            </w:r>
          </w:p>
        </w:tc>
      </w:tr>
      <w:tr w:rsidR="00812FED" w:rsidRPr="00812FED" w:rsidTr="00812FED"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812F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1 статьи 19.4</w:t>
            </w:r>
          </w:p>
        </w:tc>
        <w:tc>
          <w:tcPr>
            <w:tcW w:w="6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12FED">
              <w:rPr>
                <w:color w:val="000000" w:themeColor="text1"/>
              </w:rPr>
              <w:t xml:space="preserve">1. </w:t>
            </w:r>
            <w:proofErr w:type="gramStart"/>
            <w:r w:rsidRPr="00812FED">
              <w:rPr>
                <w:color w:val="000000" w:themeColor="text1"/>
              </w:rPr>
      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</w:t>
            </w:r>
            <w:r w:rsidRPr="00812FED">
              <w:rPr>
                <w:color w:val="000000" w:themeColor="text1"/>
              </w:rPr>
              <w:lastRenderedPageBreak/>
              <w:t>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</w:t>
            </w:r>
            <w:proofErr w:type="gramEnd"/>
            <w:r w:rsidRPr="00812FED">
              <w:rPr>
                <w:color w:val="000000" w:themeColor="text1"/>
              </w:rPr>
              <w:t xml:space="preserve"> на должностных лиц — от двух тысяч до четырех тысяч рублей.</w:t>
            </w:r>
          </w:p>
        </w:tc>
      </w:tr>
      <w:tr w:rsidR="00812FED" w:rsidRPr="00812FED" w:rsidTr="00812FED"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19.4.1</w:t>
            </w:r>
          </w:p>
        </w:tc>
        <w:tc>
          <w:tcPr>
            <w:tcW w:w="6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pStyle w:val="a4"/>
              <w:spacing w:before="0" w:beforeAutospacing="0" w:after="240" w:afterAutospacing="0"/>
              <w:textAlignment w:val="baseline"/>
              <w:rPr>
                <w:color w:val="000000" w:themeColor="text1"/>
              </w:rPr>
            </w:pPr>
            <w:proofErr w:type="gramStart"/>
            <w:r w:rsidRPr="00812FED">
              <w:rPr>
                <w:color w:val="000000" w:themeColor="text1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</w:t>
            </w:r>
            <w:proofErr w:type="gramEnd"/>
            <w:r w:rsidRPr="00812FED">
              <w:rPr>
                <w:color w:val="000000" w:themeColor="text1"/>
              </w:rPr>
              <w:t xml:space="preserve">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:rsidR="00812FED" w:rsidRPr="00812FED" w:rsidRDefault="00812FED">
            <w:pPr>
              <w:pStyle w:val="a4"/>
              <w:spacing w:before="0" w:beforeAutospacing="0" w:after="240" w:afterAutospacing="0"/>
              <w:textAlignment w:val="baseline"/>
              <w:rPr>
                <w:color w:val="000000" w:themeColor="text1"/>
              </w:rPr>
            </w:pPr>
            <w:r w:rsidRPr="00812FED">
              <w:rPr>
                <w:color w:val="000000" w:themeColor="text1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:rsidR="00812FED" w:rsidRPr="00812FED" w:rsidRDefault="00812FED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12FED">
              <w:rPr>
                <w:color w:val="000000" w:themeColor="text1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812FED" w:rsidRPr="00812FED" w:rsidTr="00812FED"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1 статьи 19.5</w:t>
            </w:r>
          </w:p>
        </w:tc>
        <w:tc>
          <w:tcPr>
            <w:tcW w:w="6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12FED">
              <w:rPr>
                <w:color w:val="000000" w:themeColor="text1"/>
              </w:rPr>
              <w:t xml:space="preserve">1. </w:t>
            </w:r>
            <w:proofErr w:type="gramStart"/>
            <w:r w:rsidRPr="00812FED">
              <w:rPr>
                <w:color w:val="000000" w:themeColor="text1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</w:t>
            </w:r>
            <w:r w:rsidRPr="00812FED">
              <w:rPr>
                <w:color w:val="000000" w:themeColor="text1"/>
              </w:rPr>
              <w:lastRenderedPageBreak/>
              <w:t>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</w:t>
            </w:r>
            <w:proofErr w:type="gramEnd"/>
            <w:r w:rsidRPr="00812FED">
              <w:rPr>
                <w:color w:val="000000" w:themeColor="text1"/>
              </w:rPr>
              <w:t xml:space="preserve"> на юридических лиц — от десяти тысяч до двадцати тысяч рублей.</w:t>
            </w:r>
          </w:p>
        </w:tc>
      </w:tr>
      <w:tr w:rsidR="00812FED" w:rsidRPr="00812FED" w:rsidTr="00812FED"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19.7</w:t>
            </w:r>
          </w:p>
        </w:tc>
        <w:tc>
          <w:tcPr>
            <w:tcW w:w="6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12FED" w:rsidRPr="00812FED" w:rsidRDefault="00812FED" w:rsidP="00812FED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proofErr w:type="gramStart"/>
            <w:r w:rsidRPr="00812FED">
              <w:rPr>
                <w:color w:val="000000" w:themeColor="text1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812FED">
              <w:rPr>
                <w:color w:val="000000" w:themeColor="text1"/>
              </w:rPr>
              <w:t xml:space="preserve">, </w:t>
            </w:r>
            <w:proofErr w:type="gramStart"/>
            <w:r w:rsidRPr="00812FED">
              <w:rPr>
                <w:color w:val="000000" w:themeColor="text1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End"/>
            <w:r w:rsidRPr="00812FED">
              <w:rPr>
                <w:color w:val="000000" w:themeColor="text1"/>
              </w:rPr>
              <w:t xml:space="preserve"> </w:t>
            </w:r>
            <w:proofErr w:type="gramStart"/>
            <w:r w:rsidRPr="00812FED">
              <w:rPr>
                <w:color w:val="000000" w:themeColor="text1"/>
              </w:rPr>
              <w:t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 влечет</w:t>
            </w:r>
            <w:proofErr w:type="gramEnd"/>
            <w:r w:rsidRPr="00812FED">
              <w:rPr>
                <w:color w:val="000000" w:themeColor="text1"/>
              </w:rPr>
              <w:t xml:space="preserve">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      </w:r>
          </w:p>
        </w:tc>
      </w:tr>
    </w:tbl>
    <w:p w:rsidR="00812FED" w:rsidRPr="00812FED" w:rsidRDefault="00812FED">
      <w:pPr>
        <w:rPr>
          <w:color w:val="000000" w:themeColor="text1"/>
        </w:rPr>
      </w:pPr>
    </w:p>
    <w:sectPr w:rsidR="00812FED" w:rsidRPr="00812FED" w:rsidSect="008C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088"/>
    <w:rsid w:val="001D5C65"/>
    <w:rsid w:val="001E0088"/>
    <w:rsid w:val="00297133"/>
    <w:rsid w:val="00460763"/>
    <w:rsid w:val="00531AE1"/>
    <w:rsid w:val="00574124"/>
    <w:rsid w:val="0061004A"/>
    <w:rsid w:val="00611107"/>
    <w:rsid w:val="00812FED"/>
    <w:rsid w:val="008C5EDB"/>
    <w:rsid w:val="00A54486"/>
    <w:rsid w:val="00D44009"/>
    <w:rsid w:val="00D56BD5"/>
    <w:rsid w:val="00E3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DB"/>
  </w:style>
  <w:style w:type="paragraph" w:styleId="2">
    <w:name w:val="heading 2"/>
    <w:basedOn w:val="a"/>
    <w:link w:val="20"/>
    <w:uiPriority w:val="9"/>
    <w:qFormat/>
    <w:rsid w:val="00812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12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2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1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3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238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8585/" TargetMode="External"/><Relationship Id="rId10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4" Type="http://schemas.openxmlformats.org/officeDocument/2006/relationships/hyperlink" Target="http://pravo.gov.ru/proxy/ips/?docbody&amp;nd=102074277" TargetMode="External"/><Relationship Id="rId9" Type="http://schemas.openxmlformats.org/officeDocument/2006/relationships/hyperlink" Target="http://pravo.gov.ru/proxy/ips/?docbody=&amp;nd=102117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nachomk</cp:lastModifiedBy>
  <cp:revision>7</cp:revision>
  <dcterms:created xsi:type="dcterms:W3CDTF">2022-03-11T02:34:00Z</dcterms:created>
  <dcterms:modified xsi:type="dcterms:W3CDTF">2022-12-13T09:02:00Z</dcterms:modified>
</cp:coreProperties>
</file>