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1" w:rsidRDefault="00EB4D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4DF1" w:rsidRDefault="00EB4DF1">
      <w:pPr>
        <w:pStyle w:val="ConsPlusNormal"/>
        <w:ind w:firstLine="540"/>
        <w:jc w:val="both"/>
        <w:outlineLvl w:val="0"/>
      </w:pPr>
    </w:p>
    <w:p w:rsidR="00EB4DF1" w:rsidRDefault="00EB4DF1">
      <w:pPr>
        <w:pStyle w:val="ConsPlusTitle"/>
        <w:jc w:val="center"/>
        <w:outlineLvl w:val="0"/>
      </w:pPr>
      <w:r>
        <w:t>АДМИНИСТРАЦИЯ БЕЛОВСКОГО ГОРОДСКОГО ОКРУГА</w:t>
      </w:r>
    </w:p>
    <w:p w:rsidR="00EB4DF1" w:rsidRDefault="00EB4DF1">
      <w:pPr>
        <w:pStyle w:val="ConsPlusTitle"/>
        <w:jc w:val="center"/>
      </w:pPr>
    </w:p>
    <w:p w:rsidR="00EB4DF1" w:rsidRDefault="00EB4DF1">
      <w:pPr>
        <w:pStyle w:val="ConsPlusTitle"/>
        <w:jc w:val="center"/>
      </w:pPr>
      <w:r>
        <w:t>ПОСТАНОВЛЕНИЕ</w:t>
      </w:r>
    </w:p>
    <w:p w:rsidR="00EB4DF1" w:rsidRDefault="00EB4DF1">
      <w:pPr>
        <w:pStyle w:val="ConsPlusTitle"/>
        <w:jc w:val="center"/>
      </w:pPr>
      <w:r>
        <w:t>от 24 декабря 2019 г. N 3608-п</w:t>
      </w:r>
    </w:p>
    <w:p w:rsidR="00EB4DF1" w:rsidRDefault="00EB4DF1">
      <w:pPr>
        <w:pStyle w:val="ConsPlusTitle"/>
      </w:pPr>
    </w:p>
    <w:p w:rsidR="00EB4DF1" w:rsidRDefault="00EB4DF1">
      <w:pPr>
        <w:pStyle w:val="ConsPlusTitle"/>
        <w:jc w:val="center"/>
      </w:pPr>
      <w:r>
        <w:t xml:space="preserve">ОБ УТВЕРЖДЕНИИ ПОЛОЖЕНИЯ О СООБЩЕНИИ </w:t>
      </w:r>
      <w:proofErr w:type="gramStart"/>
      <w:r>
        <w:t>МУНИЦИПАЛЬНЫМИ</w:t>
      </w:r>
      <w:proofErr w:type="gramEnd"/>
    </w:p>
    <w:p w:rsidR="00EB4DF1" w:rsidRDefault="00EB4DF1">
      <w:pPr>
        <w:pStyle w:val="ConsPlusTitle"/>
        <w:jc w:val="center"/>
      </w:pPr>
      <w:r>
        <w:t>СЛУЖАЩИМИ АДМИНИСТРАЦИИ БЕЛОВСКОГО ГОРОДСКОГО ОКРУГА</w:t>
      </w:r>
    </w:p>
    <w:p w:rsidR="00EB4DF1" w:rsidRDefault="00EB4DF1">
      <w:pPr>
        <w:pStyle w:val="ConsPlusTitle"/>
        <w:jc w:val="center"/>
      </w:pPr>
      <w:r>
        <w:t>О ПОЛУЧЕНИИ ПОДАРКА В СВЯЗИ С ПРОТОКОЛЬНЫМИ МЕРОПРИЯТИЯМИ,</w:t>
      </w:r>
    </w:p>
    <w:p w:rsidR="00EB4DF1" w:rsidRDefault="00EB4DF1">
      <w:pPr>
        <w:pStyle w:val="ConsPlusTitle"/>
        <w:jc w:val="center"/>
      </w:pPr>
      <w:r>
        <w:t>СЛУЖЕБНЫМИ КОМАНДИРОВКАМИ И ДРУГИМИ ОФИЦИАЛЬНЫМИ</w:t>
      </w:r>
    </w:p>
    <w:p w:rsidR="00EB4DF1" w:rsidRDefault="00EB4DF1">
      <w:pPr>
        <w:pStyle w:val="ConsPlusTitle"/>
        <w:jc w:val="center"/>
      </w:pPr>
      <w:r>
        <w:t>МЕРОПРИЯТИЯМИ, УЧАСТИЕ В КОТОРЫХ СВЯЗАНО С ИСПОЛНЕНИЕМ ИМИ</w:t>
      </w:r>
    </w:p>
    <w:p w:rsidR="00EB4DF1" w:rsidRDefault="00EB4DF1">
      <w:pPr>
        <w:pStyle w:val="ConsPlusTitle"/>
        <w:jc w:val="center"/>
      </w:pPr>
      <w:r>
        <w:t>СЛУЖЕБНЫХ (ДОЛЖНОСТНЫХ) ОБЯЗАННОСТЕЙ, СДАЧЕ И ОЦЕНКЕ</w:t>
      </w:r>
    </w:p>
    <w:p w:rsidR="00EB4DF1" w:rsidRDefault="00EB4DF1">
      <w:pPr>
        <w:pStyle w:val="ConsPlusTitle"/>
        <w:jc w:val="center"/>
      </w:pPr>
      <w:r>
        <w:t>ПОДАРКА, РЕАЛИЗАЦИИ (ВЫКУПЕ) И ЗАЧИСЛЕНИИ СРЕДСТВ,</w:t>
      </w:r>
    </w:p>
    <w:p w:rsidR="00EB4DF1" w:rsidRDefault="00EB4DF1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  <w:proofErr w:type="gramStart"/>
      <w:r>
        <w:t xml:space="preserve">В целях обеспечения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на основании </w:t>
      </w:r>
      <w:hyperlink r:id="rId6" w:history="1">
        <w:r>
          <w:rPr>
            <w:color w:val="0000FF"/>
          </w:rPr>
          <w:t>пункта 6</w:t>
        </w:r>
      </w:hyperlink>
      <w:r>
        <w:t xml:space="preserve"> постановления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</w:t>
      </w:r>
      <w:proofErr w:type="gramEnd"/>
      <w:r>
        <w:t xml:space="preserve"> </w:t>
      </w:r>
      <w:proofErr w:type="gramStart"/>
      <w:r>
        <w:t xml:space="preserve">оценки подарка, реализации (выкупа) и зачисления средств, вырученных от его реализации", </w:t>
      </w:r>
      <w:hyperlink r:id="rId7" w:history="1">
        <w:r>
          <w:rPr>
            <w:color w:val="0000FF"/>
          </w:rPr>
          <w:t>Устава</w:t>
        </w:r>
      </w:hyperlink>
      <w:r>
        <w:t xml:space="preserve"> муниципального образования "Беловский городской округ", в соответствии с </w:t>
      </w:r>
      <w:hyperlink r:id="rId8" w:history="1">
        <w:r>
          <w:rPr>
            <w:color w:val="0000FF"/>
          </w:rPr>
          <w:t>решением</w:t>
        </w:r>
      </w:hyperlink>
      <w:r>
        <w:t xml:space="preserve"> Совета народных депутатов Беловского городского округа от 28.11.2019 N 16/82-н "О сообщении Главой Беловского городского округа, депутатами Совета народных депутатов Беловского городского округа, муниципальными служащими Совета народных депутатов Беловского городского округа и муниципальными служащими Контрольно-счетной палаты Беловского городского</w:t>
      </w:r>
      <w:proofErr w:type="gramEnd"/>
      <w:r>
        <w:t xml:space="preserve">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реализации":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сообщении муниципальными служащими Администрации Беловского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EB4DF1" w:rsidRDefault="00EB4DF1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Установить, что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распространяет свое действие на муниципальных служащих: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- Администрации Беловского городского округа;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- Территориальных управлений Администрации Беловского городского округа;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- Управления бухгалтерского учета и отчетности Администрации Беловского городского округа;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- Комитета социальной защиты населения Беловского городского округа;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- Управления по земельным ресурсам и муниципальному имуществу Администрации Беловского городского округа;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- Управления образования Администрации Беловского городского округа;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lastRenderedPageBreak/>
        <w:t>- Управления культуры Администрации Беловского городского округа;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- Управления молодежной политики, физической культуры и спорта Администрации Беловского городского округа;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- Управления опеки и попечительства Администрации Беловского городского округа.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3. Определить в качестве уполномоченного структурного подразделения (уполномоченного органа), предусмотренного утвержденным настоящим постановлением </w:t>
      </w:r>
      <w:hyperlink w:anchor="P47" w:history="1">
        <w:r>
          <w:rPr>
            <w:color w:val="0000FF"/>
          </w:rPr>
          <w:t>Положением</w:t>
        </w:r>
      </w:hyperlink>
      <w:r>
        <w:t xml:space="preserve">, для муниципальных служащих Администрации Беловского городского округа и Управления бухгалтерского учета и отчетности Администрации Беловского городского округа отдел кадров Администрации Беловского городского округа. </w:t>
      </w:r>
      <w:proofErr w:type="gramStart"/>
      <w:r>
        <w:t xml:space="preserve">Руководителям управлений и комитета, перечисленных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настоящего постановления, кроме указанных в предыдущем предложении, в целях реализации настоящего постановления определить и утвердить уполномоченное структурное подразделение (уполномоченный орган) соответствующим локальным правовым актом.</w:t>
      </w:r>
      <w:proofErr w:type="gramEnd"/>
    </w:p>
    <w:p w:rsidR="00EB4DF1" w:rsidRDefault="00EB4DF1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4.1. </w:t>
      </w: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Беловского городского округа от 14 декабря 2018 г. N 3449-п "Об утверждении Положения о сообщении муниципальными служащими Администрации Беловского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  <w:r>
        <w:t>".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4.2.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Беловского городского округа от 19.11.2019 N 3172-п "О внесении изменений и дополнений в постановление Администрации Беловского городского округа от 14.12.2018 N 3449-п".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5. Управлению по работе со СМИ (Осипова Ю.Н.) и отделу информационных технологий (Александрова С.А.)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Интернет.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Беловского городского округа - руководителя аппарата Мерзлякову М.П.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jc w:val="right"/>
      </w:pPr>
      <w:r>
        <w:t>Глава</w:t>
      </w:r>
    </w:p>
    <w:p w:rsidR="00EB4DF1" w:rsidRDefault="00EB4DF1">
      <w:pPr>
        <w:pStyle w:val="ConsPlusNormal"/>
        <w:jc w:val="right"/>
      </w:pPr>
      <w:r>
        <w:t>Беловского городского округа</w:t>
      </w:r>
    </w:p>
    <w:p w:rsidR="00EB4DF1" w:rsidRDefault="00EB4DF1">
      <w:pPr>
        <w:pStyle w:val="ConsPlusNormal"/>
        <w:jc w:val="right"/>
      </w:pPr>
      <w:r>
        <w:t>А.В.КУРНОСОВ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jc w:val="right"/>
        <w:outlineLvl w:val="0"/>
      </w:pPr>
      <w:r>
        <w:t>Утверждено</w:t>
      </w:r>
    </w:p>
    <w:p w:rsidR="00EB4DF1" w:rsidRDefault="00EB4DF1">
      <w:pPr>
        <w:pStyle w:val="ConsPlusNormal"/>
        <w:jc w:val="right"/>
      </w:pPr>
      <w:r>
        <w:t>постановлением Администрации</w:t>
      </w:r>
    </w:p>
    <w:p w:rsidR="00EB4DF1" w:rsidRDefault="00EB4DF1">
      <w:pPr>
        <w:pStyle w:val="ConsPlusNormal"/>
        <w:jc w:val="right"/>
      </w:pPr>
      <w:r>
        <w:t>Беловского городского округа</w:t>
      </w:r>
    </w:p>
    <w:p w:rsidR="00EB4DF1" w:rsidRDefault="00EB4DF1">
      <w:pPr>
        <w:pStyle w:val="ConsPlusNormal"/>
        <w:jc w:val="right"/>
      </w:pPr>
      <w:r>
        <w:t>от 24.12.2019 N 3608-п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Title"/>
        <w:jc w:val="center"/>
      </w:pPr>
      <w:bookmarkStart w:id="1" w:name="P47"/>
      <w:bookmarkEnd w:id="1"/>
      <w:r>
        <w:t>ПОЛОЖЕНИЕ</w:t>
      </w:r>
    </w:p>
    <w:p w:rsidR="00EB4DF1" w:rsidRDefault="00EB4DF1">
      <w:pPr>
        <w:pStyle w:val="ConsPlusTitle"/>
        <w:jc w:val="center"/>
      </w:pPr>
      <w:r>
        <w:t>О СООБЩЕНИИ МУНИЦИПАЛЬНЫМИ СЛУЖАЩИМИ АДМИНИСТРАЦИИ</w:t>
      </w:r>
    </w:p>
    <w:p w:rsidR="00EB4DF1" w:rsidRDefault="00EB4DF1">
      <w:pPr>
        <w:pStyle w:val="ConsPlusTitle"/>
        <w:jc w:val="center"/>
      </w:pPr>
      <w:r>
        <w:t>БЕЛОВСКОГО ГОРОДСКОГО ОКРУГА О ПОЛУЧЕНИИ ПОДАРКА В СВЯЗИ</w:t>
      </w:r>
    </w:p>
    <w:p w:rsidR="00EB4DF1" w:rsidRDefault="00EB4DF1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EB4DF1" w:rsidRDefault="00EB4DF1">
      <w:pPr>
        <w:pStyle w:val="ConsPlusTitle"/>
        <w:jc w:val="center"/>
      </w:pPr>
      <w:r>
        <w:lastRenderedPageBreak/>
        <w:t>И ДРУГИМИ ОФИЦИАЛЬНЫМИ МЕРОПРИЯТИЯМИ, УЧАСТИЕ В КОТОРЫХ</w:t>
      </w:r>
    </w:p>
    <w:p w:rsidR="00EB4DF1" w:rsidRDefault="00EB4DF1">
      <w:pPr>
        <w:pStyle w:val="ConsPlusTitle"/>
        <w:jc w:val="center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EB4DF1" w:rsidRDefault="00EB4DF1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EB4DF1" w:rsidRDefault="00EB4DF1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муниципальными служащими Администрации Беловского городского округа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EB4DF1" w:rsidRDefault="00EB4DF1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EB4DF1" w:rsidRDefault="00EB4DF1">
      <w:pPr>
        <w:pStyle w:val="ConsPlusNormal"/>
        <w:spacing w:before="220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 от физических (юридических) лиц, которые осуществляют дарение,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EB4DF1" w:rsidRDefault="00EB4DF1">
      <w:pPr>
        <w:pStyle w:val="ConsPlusNormal"/>
        <w:spacing w:before="220"/>
        <w:ind w:firstLine="540"/>
        <w:jc w:val="both"/>
      </w:pPr>
      <w:proofErr w:type="gramStart"/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>
        <w:t xml:space="preserve"> актами, определяющими особенности правового положения и специфику профессиональной служебной деятельности муниципального служащего.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котором указанные лица проходят муниципальную службу или осуществляют трудовую деятельность.</w:t>
      </w:r>
    </w:p>
    <w:p w:rsidR="00EB4DF1" w:rsidRDefault="00EB4DF1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5. </w:t>
      </w:r>
      <w:hyperlink w:anchor="P93" w:history="1">
        <w:proofErr w:type="gramStart"/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(уполномоченные орган или организацию) муниципального органа, в которых муниципальный служащий проходит муниципальную службу (далее - уполномоченное структурное подразделение</w:t>
      </w:r>
      <w:proofErr w:type="gramEnd"/>
      <w:r>
        <w:t xml:space="preserve"> (</w:t>
      </w:r>
      <w:proofErr w:type="gramStart"/>
      <w:r>
        <w:t>уполномоченный орган)).</w:t>
      </w:r>
      <w:proofErr w:type="gramEnd"/>
      <w:r>
        <w:t xml:space="preserve"> К уведомлению прилагаются документы (при их наличии), подтверждающие стоимость </w:t>
      </w:r>
      <w:r>
        <w:lastRenderedPageBreak/>
        <w:t>подарка (кассовый чек, товарный чек, иной документ об оплате (приобретении) подарка).</w:t>
      </w:r>
    </w:p>
    <w:p w:rsidR="00EB4DF1" w:rsidRDefault="00EB4DF1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2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3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образованную в соответствии с законодательством о бухгалтерском учете (далее - комиссия).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Подарок, стоимость которого подтверждается документами и превышает 3 тыс. рублей либо стоимость которого получившей его муниципальным служащим неизвестна, сдается ответственному лицу уполномоченного структурного подразделения (уполномоченного органа),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10. Уполномоченное структурное подразделение (уполномоченный орган)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EB4DF1" w:rsidRDefault="00EB4DF1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11. Лицо, сдавшее подарок в соответствии с настоящим Положением,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B4DF1" w:rsidRDefault="00EB4DF1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12. </w:t>
      </w:r>
      <w:proofErr w:type="gramStart"/>
      <w:r>
        <w:t xml:space="preserve">Уполномоченное структурное подразделение (уполномоченный орган) в течение 3 месяцев со дня поступления заявления, указанного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 органом) в муниципальное учреждение "Комитет по земельным ресурсам и</w:t>
      </w:r>
      <w:proofErr w:type="gramEnd"/>
      <w:r>
        <w:t xml:space="preserve"> муниципальному имуществу" для принятия решения о способе хранения.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lastRenderedPageBreak/>
        <w:t xml:space="preserve">14. Подарок, в отношении которого не поступило заявление, указанное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EB4DF1" w:rsidRDefault="00EB4DF1">
      <w:pPr>
        <w:pStyle w:val="ConsPlusNormal"/>
        <w:spacing w:before="220"/>
        <w:ind w:firstLine="540"/>
        <w:jc w:val="both"/>
      </w:pPr>
      <w:bookmarkStart w:id="6" w:name="P74"/>
      <w:bookmarkEnd w:id="6"/>
      <w:r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71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74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 xml:space="preserve">17. В случае если подарок не выкуплен или не реализован, руководителем муниципального органа принимается решение о повторной реализации </w:t>
      </w:r>
      <w:proofErr w:type="gramStart"/>
      <w:r>
        <w:t>подарка</w:t>
      </w:r>
      <w:proofErr w:type="gramEnd"/>
      <w:r>
        <w:t xml:space="preserve">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B4DF1" w:rsidRDefault="00EB4DF1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муниципального бюджета в порядке, установленном бюджетным законодательством Российской Федерации.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jc w:val="right"/>
        <w:outlineLvl w:val="1"/>
      </w:pPr>
      <w:r>
        <w:t>Приложение</w:t>
      </w:r>
    </w:p>
    <w:p w:rsidR="00EB4DF1" w:rsidRDefault="00EB4DF1">
      <w:pPr>
        <w:pStyle w:val="ConsPlusNormal"/>
        <w:jc w:val="right"/>
      </w:pPr>
      <w:r>
        <w:t xml:space="preserve">к Положению о сообщении </w:t>
      </w:r>
      <w:proofErr w:type="gramStart"/>
      <w:r>
        <w:t>муниципальными</w:t>
      </w:r>
      <w:proofErr w:type="gramEnd"/>
    </w:p>
    <w:p w:rsidR="00EB4DF1" w:rsidRDefault="00EB4DF1">
      <w:pPr>
        <w:pStyle w:val="ConsPlusNormal"/>
        <w:jc w:val="right"/>
      </w:pPr>
      <w:r>
        <w:t xml:space="preserve">служащими о получении подарка в связи </w:t>
      </w:r>
      <w:proofErr w:type="gramStart"/>
      <w:r>
        <w:t>с</w:t>
      </w:r>
      <w:proofErr w:type="gramEnd"/>
      <w:r>
        <w:t xml:space="preserve"> протокольными</w:t>
      </w:r>
    </w:p>
    <w:p w:rsidR="00EB4DF1" w:rsidRDefault="00EB4DF1">
      <w:pPr>
        <w:pStyle w:val="ConsPlusNormal"/>
        <w:jc w:val="right"/>
      </w:pPr>
      <w:r>
        <w:t>мероприятиями, служебными командировками и</w:t>
      </w:r>
    </w:p>
    <w:p w:rsidR="00EB4DF1" w:rsidRDefault="00EB4DF1">
      <w:pPr>
        <w:pStyle w:val="ConsPlusNormal"/>
        <w:jc w:val="right"/>
      </w:pPr>
      <w:r>
        <w:t xml:space="preserve">другими официальными мероприятиями, участие </w:t>
      </w:r>
      <w:proofErr w:type="gramStart"/>
      <w:r>
        <w:t>в</w:t>
      </w:r>
      <w:proofErr w:type="gramEnd"/>
    </w:p>
    <w:p w:rsidR="00EB4DF1" w:rsidRDefault="00EB4DF1">
      <w:pPr>
        <w:pStyle w:val="ConsPlusNormal"/>
        <w:jc w:val="right"/>
      </w:pPr>
      <w:proofErr w:type="gramStart"/>
      <w:r>
        <w:t>которых</w:t>
      </w:r>
      <w:proofErr w:type="gramEnd"/>
      <w:r>
        <w:t xml:space="preserve"> связано с исполнением ими служебных</w:t>
      </w:r>
    </w:p>
    <w:p w:rsidR="00EB4DF1" w:rsidRDefault="00EB4DF1">
      <w:pPr>
        <w:pStyle w:val="ConsPlusNormal"/>
        <w:jc w:val="right"/>
      </w:pPr>
      <w:r>
        <w:t>(должностных) обязанностей, сдаче и оценке</w:t>
      </w:r>
    </w:p>
    <w:p w:rsidR="00EB4DF1" w:rsidRDefault="00EB4DF1">
      <w:pPr>
        <w:pStyle w:val="ConsPlusNormal"/>
        <w:jc w:val="right"/>
      </w:pPr>
      <w:r>
        <w:t>подарка, реализации (выкупе) и зачислении</w:t>
      </w:r>
    </w:p>
    <w:p w:rsidR="00EB4DF1" w:rsidRDefault="00EB4DF1">
      <w:pPr>
        <w:pStyle w:val="ConsPlusNormal"/>
        <w:jc w:val="right"/>
      </w:pPr>
      <w:r>
        <w:t>средств, вырученных от его реализации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jc w:val="center"/>
      </w:pPr>
      <w:bookmarkStart w:id="7" w:name="P93"/>
      <w:bookmarkEnd w:id="7"/>
      <w:r>
        <w:t>УВЕДОМЛЕНИЕ</w:t>
      </w:r>
    </w:p>
    <w:p w:rsidR="00EB4DF1" w:rsidRDefault="00EB4DF1">
      <w:pPr>
        <w:pStyle w:val="ConsPlusNormal"/>
        <w:jc w:val="center"/>
      </w:pPr>
      <w:r>
        <w:t>О ПОЛУЧЕНИИ ПОДАРКА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уполномоченного</w:t>
      </w:r>
      <w:proofErr w:type="gramEnd"/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         структурного подразделения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муниципального органа (уполномоченного органа))</w:t>
      </w:r>
    </w:p>
    <w:p w:rsidR="00EB4DF1" w:rsidRDefault="00EB4DF1">
      <w:pPr>
        <w:pStyle w:val="ConsPlusNonformat"/>
        <w:jc w:val="both"/>
      </w:pPr>
      <w:r>
        <w:t>от 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         (ФИО, занимаемая должность)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                       (дата получения)</w:t>
      </w:r>
    </w:p>
    <w:p w:rsidR="00EB4DF1" w:rsidRDefault="00EB4DF1">
      <w:pPr>
        <w:pStyle w:val="ConsPlusNonformat"/>
        <w:jc w:val="both"/>
      </w:pPr>
      <w:r>
        <w:t>подарк</w:t>
      </w:r>
      <w:proofErr w:type="gramStart"/>
      <w:r>
        <w:t>а(</w:t>
      </w:r>
      <w:proofErr w:type="gramEnd"/>
      <w:r>
        <w:t>ов) на 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lastRenderedPageBreak/>
        <w:t xml:space="preserve">       командировки, другого официального мероприятия, место и дата</w:t>
      </w:r>
    </w:p>
    <w:p w:rsidR="00EB4DF1" w:rsidRDefault="00EB4DF1">
      <w:pPr>
        <w:pStyle w:val="ConsPlusNonformat"/>
        <w:jc w:val="both"/>
      </w:pPr>
      <w:r>
        <w:t xml:space="preserve">                                проведения)</w:t>
      </w:r>
    </w:p>
    <w:p w:rsidR="00EB4DF1" w:rsidRDefault="00EB4D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948"/>
        <w:gridCol w:w="1531"/>
        <w:gridCol w:w="1644"/>
      </w:tblGrid>
      <w:tr w:rsidR="00EB4DF1">
        <w:tc>
          <w:tcPr>
            <w:tcW w:w="2948" w:type="dxa"/>
          </w:tcPr>
          <w:p w:rsidR="00EB4DF1" w:rsidRDefault="00EB4DF1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948" w:type="dxa"/>
          </w:tcPr>
          <w:p w:rsidR="00EB4DF1" w:rsidRDefault="00EB4DF1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EB4DF1" w:rsidRDefault="00EB4DF1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44" w:type="dxa"/>
          </w:tcPr>
          <w:p w:rsidR="00EB4DF1" w:rsidRDefault="00EB4DF1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EB4DF1">
        <w:tc>
          <w:tcPr>
            <w:tcW w:w="2948" w:type="dxa"/>
          </w:tcPr>
          <w:p w:rsidR="00EB4DF1" w:rsidRDefault="00EB4DF1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:rsidR="00EB4DF1" w:rsidRDefault="00EB4DF1">
            <w:pPr>
              <w:pStyle w:val="ConsPlusNormal"/>
            </w:pPr>
          </w:p>
        </w:tc>
        <w:tc>
          <w:tcPr>
            <w:tcW w:w="1531" w:type="dxa"/>
          </w:tcPr>
          <w:p w:rsidR="00EB4DF1" w:rsidRDefault="00EB4DF1">
            <w:pPr>
              <w:pStyle w:val="ConsPlusNormal"/>
            </w:pPr>
          </w:p>
        </w:tc>
        <w:tc>
          <w:tcPr>
            <w:tcW w:w="1644" w:type="dxa"/>
          </w:tcPr>
          <w:p w:rsidR="00EB4DF1" w:rsidRDefault="00EB4DF1">
            <w:pPr>
              <w:pStyle w:val="ConsPlusNormal"/>
            </w:pPr>
          </w:p>
        </w:tc>
      </w:tr>
      <w:tr w:rsidR="00EB4DF1">
        <w:tc>
          <w:tcPr>
            <w:tcW w:w="2948" w:type="dxa"/>
          </w:tcPr>
          <w:p w:rsidR="00EB4DF1" w:rsidRDefault="00EB4DF1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</w:tcPr>
          <w:p w:rsidR="00EB4DF1" w:rsidRDefault="00EB4DF1">
            <w:pPr>
              <w:pStyle w:val="ConsPlusNormal"/>
            </w:pPr>
          </w:p>
        </w:tc>
        <w:tc>
          <w:tcPr>
            <w:tcW w:w="1531" w:type="dxa"/>
          </w:tcPr>
          <w:p w:rsidR="00EB4DF1" w:rsidRDefault="00EB4DF1">
            <w:pPr>
              <w:pStyle w:val="ConsPlusNormal"/>
            </w:pPr>
          </w:p>
        </w:tc>
        <w:tc>
          <w:tcPr>
            <w:tcW w:w="1644" w:type="dxa"/>
          </w:tcPr>
          <w:p w:rsidR="00EB4DF1" w:rsidRDefault="00EB4DF1">
            <w:pPr>
              <w:pStyle w:val="ConsPlusNormal"/>
            </w:pPr>
          </w:p>
        </w:tc>
      </w:tr>
      <w:tr w:rsidR="00EB4DF1">
        <w:tc>
          <w:tcPr>
            <w:tcW w:w="2948" w:type="dxa"/>
          </w:tcPr>
          <w:p w:rsidR="00EB4DF1" w:rsidRDefault="00EB4DF1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</w:tcPr>
          <w:p w:rsidR="00EB4DF1" w:rsidRDefault="00EB4DF1">
            <w:pPr>
              <w:pStyle w:val="ConsPlusNormal"/>
            </w:pPr>
          </w:p>
        </w:tc>
        <w:tc>
          <w:tcPr>
            <w:tcW w:w="1531" w:type="dxa"/>
          </w:tcPr>
          <w:p w:rsidR="00EB4DF1" w:rsidRDefault="00EB4DF1">
            <w:pPr>
              <w:pStyle w:val="ConsPlusNormal"/>
            </w:pPr>
          </w:p>
        </w:tc>
        <w:tc>
          <w:tcPr>
            <w:tcW w:w="1644" w:type="dxa"/>
          </w:tcPr>
          <w:p w:rsidR="00EB4DF1" w:rsidRDefault="00EB4DF1">
            <w:pPr>
              <w:pStyle w:val="ConsPlusNormal"/>
            </w:pPr>
          </w:p>
        </w:tc>
      </w:tr>
      <w:tr w:rsidR="00EB4DF1">
        <w:tc>
          <w:tcPr>
            <w:tcW w:w="2948" w:type="dxa"/>
          </w:tcPr>
          <w:p w:rsidR="00EB4DF1" w:rsidRDefault="00EB4DF1">
            <w:pPr>
              <w:pStyle w:val="ConsPlusNormal"/>
            </w:pPr>
            <w:r>
              <w:t>Итого</w:t>
            </w:r>
          </w:p>
        </w:tc>
        <w:tc>
          <w:tcPr>
            <w:tcW w:w="2948" w:type="dxa"/>
          </w:tcPr>
          <w:p w:rsidR="00EB4DF1" w:rsidRDefault="00EB4DF1">
            <w:pPr>
              <w:pStyle w:val="ConsPlusNormal"/>
            </w:pPr>
          </w:p>
        </w:tc>
        <w:tc>
          <w:tcPr>
            <w:tcW w:w="1531" w:type="dxa"/>
          </w:tcPr>
          <w:p w:rsidR="00EB4DF1" w:rsidRDefault="00EB4DF1">
            <w:pPr>
              <w:pStyle w:val="ConsPlusNormal"/>
            </w:pPr>
          </w:p>
        </w:tc>
        <w:tc>
          <w:tcPr>
            <w:tcW w:w="1644" w:type="dxa"/>
          </w:tcPr>
          <w:p w:rsidR="00EB4DF1" w:rsidRDefault="00EB4DF1">
            <w:pPr>
              <w:pStyle w:val="ConsPlusNormal"/>
            </w:pPr>
          </w:p>
        </w:tc>
      </w:tr>
    </w:tbl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nformat"/>
        <w:jc w:val="both"/>
      </w:pPr>
      <w:r>
        <w:t>Приложение: ______________________________________________ на _____ листах.</w:t>
      </w:r>
    </w:p>
    <w:p w:rsidR="00EB4DF1" w:rsidRDefault="00EB4DF1">
      <w:pPr>
        <w:pStyle w:val="ConsPlusNonformat"/>
        <w:jc w:val="both"/>
      </w:pPr>
      <w:r>
        <w:t xml:space="preserve">                      (наименование документа)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Лицо, представившее</w:t>
      </w:r>
    </w:p>
    <w:p w:rsidR="00EB4DF1" w:rsidRDefault="00EB4DF1">
      <w:pPr>
        <w:pStyle w:val="ConsPlusNonformat"/>
        <w:jc w:val="both"/>
      </w:pPr>
      <w:r>
        <w:t>уведомление         _________ _____________________ "__" __________ 20__ г.</w:t>
      </w:r>
    </w:p>
    <w:p w:rsidR="00EB4DF1" w:rsidRDefault="00EB4DF1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Лицо, принявшее</w:t>
      </w:r>
    </w:p>
    <w:p w:rsidR="00EB4DF1" w:rsidRDefault="00EB4DF1">
      <w:pPr>
        <w:pStyle w:val="ConsPlusNonformat"/>
        <w:jc w:val="both"/>
      </w:pPr>
      <w:r>
        <w:t>уведомление         _________ _____________________ "__" __________ 20__ г.</w:t>
      </w:r>
    </w:p>
    <w:p w:rsidR="00EB4DF1" w:rsidRDefault="00EB4DF1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"__" __________ 20__ г.</w:t>
      </w:r>
    </w:p>
    <w:p w:rsidR="00EB4DF1" w:rsidRDefault="00EB4DF1">
      <w:pPr>
        <w:pStyle w:val="ConsPlusNonformat"/>
        <w:jc w:val="both"/>
      </w:pPr>
      <w:r>
        <w:t xml:space="preserve">    --------------------------------</w:t>
      </w:r>
    </w:p>
    <w:p w:rsidR="00EB4DF1" w:rsidRDefault="00EB4DF1">
      <w:pPr>
        <w:pStyle w:val="ConsPlusNonformat"/>
        <w:jc w:val="both"/>
      </w:pPr>
      <w:r>
        <w:t xml:space="preserve">    &lt;*&gt; Заполняется   при   наличии  документов,  подтверждающих  стоимость</w:t>
      </w:r>
    </w:p>
    <w:p w:rsidR="00EB4DF1" w:rsidRDefault="00EB4DF1">
      <w:pPr>
        <w:pStyle w:val="ConsPlusNonformat"/>
        <w:jc w:val="both"/>
      </w:pPr>
      <w:r>
        <w:t>подарка.</w:t>
      </w: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ind w:firstLine="540"/>
        <w:jc w:val="both"/>
      </w:pPr>
    </w:p>
    <w:p w:rsidR="00EB4DF1" w:rsidRDefault="00EB4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CF3" w:rsidRDefault="002B5CF3"/>
    <w:sectPr w:rsidR="002B5CF3" w:rsidSect="009A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EB4DF1"/>
    <w:rsid w:val="002B5CF3"/>
    <w:rsid w:val="00365247"/>
    <w:rsid w:val="00EB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4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4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C06A3DB0984BF8993B2800771AFEB186B23FC25F726E546A3A4DEAAE261C7E44EBADFB2845676832ACEB6AB5FA27Fq2T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C06A3DB0984BF8993B2800771AFEB186B23FC25F424E541A3A4DEAAE261C7E44EBACDB2DC5A778735C9BCBE09F3397D2489591863A9B29D036Bq4T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6A3DB0984BF8993AC8D111DF0E71E687AF525F02ABB1CFCFF83FDEB6B90A301E38FF6D15B72873F9AE5F108AF7C2D37885E1861ABAEq9T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42C06A3DB0984BF8993AC8D111DF0E71C6575F922FE2ABB1CFCFF83FDEB6B90B101BB83F7D44577842ACCB4B7q5TCE" TargetMode="External"/><Relationship Id="rId10" Type="http://schemas.openxmlformats.org/officeDocument/2006/relationships/hyperlink" Target="consultantplus://offline/ref=F42C06A3DB0984BF8993B2800771AFEB186B23FC25F725ED45A3A4DEAAE261C7E44EBADFB2845676832ACEB6AB5FA27Fq2T9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42C06A3DB0984BF8993B2800771AFEB186B23FC25F725EA46A3A4DEAAE261C7E44EBADFB2845676832ACEB6AB5FA27Fq2T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2556</Words>
  <Characters>14572</Characters>
  <Application>Microsoft Office Word</Application>
  <DocSecurity>0</DocSecurity>
  <Lines>121</Lines>
  <Paragraphs>34</Paragraphs>
  <ScaleCrop>false</ScaleCrop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2021-02-15T04:19:00Z</dcterms:created>
  <dcterms:modified xsi:type="dcterms:W3CDTF">2021-02-15T04:20:00Z</dcterms:modified>
</cp:coreProperties>
</file>