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-10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4536"/>
        <w:gridCol w:w="4536"/>
      </w:tblGrid>
      <w:tr w:rsidR="005256F1" w:rsidRPr="0085640A" w:rsidTr="00CB3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CB38BC">
            <w:pPr>
              <w:spacing w:line="28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8609DE">
              <w:rPr>
                <w:rFonts w:ascii="Times New Roman" w:hAnsi="Times New Roman" w:cs="Times New Roman"/>
              </w:rPr>
              <w:t>Льготы</w:t>
            </w:r>
          </w:p>
        </w:tc>
        <w:tc>
          <w:tcPr>
            <w:tcW w:w="2835" w:type="dxa"/>
          </w:tcPr>
          <w:p w:rsidR="005256F1" w:rsidRPr="008609DE" w:rsidRDefault="005256F1" w:rsidP="00CB38BC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609DE">
              <w:rPr>
                <w:rFonts w:ascii="Times New Roman" w:hAnsi="Times New Roman" w:cs="Times New Roman"/>
              </w:rPr>
              <w:t>В целом по Беларуси</w:t>
            </w:r>
          </w:p>
        </w:tc>
        <w:tc>
          <w:tcPr>
            <w:tcW w:w="4536" w:type="dxa"/>
          </w:tcPr>
          <w:p w:rsidR="005256F1" w:rsidRPr="008609DE" w:rsidRDefault="001B2943" w:rsidP="001B2943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609DE">
              <w:rPr>
                <w:rFonts w:ascii="Times New Roman" w:hAnsi="Times New Roman" w:cs="Times New Roman"/>
              </w:rPr>
              <w:t>Резиденты и</w:t>
            </w:r>
            <w:r w:rsidR="005256F1" w:rsidRPr="008609DE">
              <w:rPr>
                <w:rFonts w:ascii="Times New Roman" w:hAnsi="Times New Roman" w:cs="Times New Roman"/>
              </w:rPr>
              <w:t>ндустриальн</w:t>
            </w:r>
            <w:r w:rsidRPr="008609DE">
              <w:rPr>
                <w:rFonts w:ascii="Times New Roman" w:hAnsi="Times New Roman" w:cs="Times New Roman"/>
              </w:rPr>
              <w:t>ого</w:t>
            </w:r>
            <w:r w:rsidR="005256F1" w:rsidRPr="008609DE">
              <w:rPr>
                <w:rFonts w:ascii="Times New Roman" w:hAnsi="Times New Roman" w:cs="Times New Roman"/>
              </w:rPr>
              <w:t xml:space="preserve"> парк</w:t>
            </w:r>
            <w:r w:rsidRPr="008609DE">
              <w:rPr>
                <w:rFonts w:ascii="Times New Roman" w:hAnsi="Times New Roman" w:cs="Times New Roman"/>
              </w:rPr>
              <w:t>а (приоритетные проекты)</w:t>
            </w:r>
          </w:p>
        </w:tc>
        <w:tc>
          <w:tcPr>
            <w:tcW w:w="4536" w:type="dxa"/>
          </w:tcPr>
          <w:p w:rsidR="005256F1" w:rsidRPr="008609DE" w:rsidRDefault="005256F1" w:rsidP="00CB38BC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8609DE">
              <w:rPr>
                <w:rFonts w:ascii="Times New Roman" w:hAnsi="Times New Roman" w:cs="Times New Roman"/>
              </w:rPr>
              <w:t>Свободные экономические зоны</w:t>
            </w:r>
          </w:p>
        </w:tc>
      </w:tr>
      <w:tr w:rsidR="005256F1" w:rsidRPr="0085640A" w:rsidTr="00CB3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Налог на прибыль</w:t>
            </w:r>
          </w:p>
        </w:tc>
        <w:tc>
          <w:tcPr>
            <w:tcW w:w="2835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4536" w:type="dxa"/>
          </w:tcPr>
          <w:p w:rsidR="005256F1" w:rsidRPr="008609DE" w:rsidRDefault="001B2943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Полное освобождение на 10 лет с момента возникновения валовой прибыли, далее (до 2062 г.) – 50% общереспубликанской ставки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Первые 5 лет с момента объявления прибыли </w:t>
            </w:r>
            <w:r w:rsidR="0061149C" w:rsidRPr="008609DE">
              <w:rPr>
                <w:rFonts w:ascii="Times New Roman" w:hAnsi="Times New Roman" w:cs="Times New Roman"/>
              </w:rPr>
              <w:t>–</w:t>
            </w:r>
            <w:r w:rsidRPr="008609DE">
              <w:rPr>
                <w:rFonts w:ascii="Times New Roman" w:hAnsi="Times New Roman" w:cs="Times New Roman"/>
              </w:rPr>
              <w:t xml:space="preserve"> освобождены. </w:t>
            </w:r>
          </w:p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В дальнейшем – 50% ставки</w:t>
            </w:r>
          </w:p>
        </w:tc>
      </w:tr>
      <w:tr w:rsidR="005256F1" w:rsidRPr="0085640A" w:rsidTr="00CB3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Налог на недвижимость</w:t>
            </w:r>
          </w:p>
        </w:tc>
        <w:tc>
          <w:tcPr>
            <w:tcW w:w="2835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4536" w:type="dxa"/>
          </w:tcPr>
          <w:p w:rsidR="004C39EF" w:rsidRPr="008609DE" w:rsidRDefault="001B2943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Полное освобождение до 2062 г.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Освобождены</w:t>
            </w:r>
            <w:r w:rsidR="00257DB7" w:rsidRPr="008609DE">
              <w:rPr>
                <w:rFonts w:ascii="Times New Roman" w:hAnsi="Times New Roman" w:cs="Times New Roman"/>
              </w:rPr>
              <w:t xml:space="preserve"> на период действия СЭЗ</w:t>
            </w:r>
            <w:r w:rsidR="00F70652" w:rsidRPr="008609DE">
              <w:rPr>
                <w:rFonts w:ascii="Times New Roman" w:hAnsi="Times New Roman" w:cs="Times New Roman"/>
              </w:rPr>
              <w:t>.</w:t>
            </w:r>
          </w:p>
          <w:p w:rsidR="00F70652" w:rsidRPr="008609DE" w:rsidRDefault="00F70652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СЭЗ Минск, Витебск – до 2028</w:t>
            </w:r>
            <w:r w:rsidR="00952CA6" w:rsidRPr="008609DE">
              <w:rPr>
                <w:rFonts w:ascii="Times New Roman" w:hAnsi="Times New Roman" w:cs="Times New Roman"/>
              </w:rPr>
              <w:t>,</w:t>
            </w:r>
          </w:p>
          <w:p w:rsidR="00F70652" w:rsidRPr="008609DE" w:rsidRDefault="00F70652" w:rsidP="00F70652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СЭЗ Могилев, Гродноинвест – до 2032</w:t>
            </w:r>
            <w:r w:rsidR="00952CA6" w:rsidRPr="008609DE">
              <w:rPr>
                <w:rFonts w:ascii="Times New Roman" w:hAnsi="Times New Roman" w:cs="Times New Roman"/>
              </w:rPr>
              <w:t>,</w:t>
            </w:r>
          </w:p>
          <w:p w:rsidR="00F70652" w:rsidRPr="008609DE" w:rsidRDefault="00F70652" w:rsidP="00952CA6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СЭЗ Брест, Гомель-Ратон – до 2046</w:t>
            </w:r>
            <w:r w:rsidR="00952CA6" w:rsidRPr="008609DE">
              <w:rPr>
                <w:rFonts w:ascii="Times New Roman" w:hAnsi="Times New Roman" w:cs="Times New Roman"/>
              </w:rPr>
              <w:t>.</w:t>
            </w:r>
          </w:p>
        </w:tc>
      </w:tr>
      <w:tr w:rsidR="005256F1" w:rsidRPr="0085640A" w:rsidTr="00CB3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835" w:type="dxa"/>
          </w:tcPr>
          <w:p w:rsidR="005256F1" w:rsidRPr="008609DE" w:rsidRDefault="00DB1108" w:rsidP="00DB1108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В</w:t>
            </w:r>
            <w:r w:rsidR="005256F1" w:rsidRPr="008609DE">
              <w:rPr>
                <w:rFonts w:ascii="Times New Roman" w:hAnsi="Times New Roman" w:cs="Times New Roman"/>
              </w:rPr>
              <w:t xml:space="preserve"> зависимости от </w:t>
            </w:r>
            <w:r w:rsidRPr="008609DE">
              <w:rPr>
                <w:rFonts w:ascii="Times New Roman" w:hAnsi="Times New Roman" w:cs="Times New Roman"/>
              </w:rPr>
              <w:t>места расположения. На территории в районе парка</w:t>
            </w:r>
            <w:r w:rsidR="00D51762" w:rsidRPr="008609DE">
              <w:rPr>
                <w:rStyle w:val="a8"/>
                <w:rFonts w:ascii="Times New Roman" w:hAnsi="Times New Roman" w:cs="Times New Roman"/>
              </w:rPr>
              <w:footnoteReference w:id="1"/>
            </w:r>
            <w:r w:rsidRPr="008609DE">
              <w:rPr>
                <w:rFonts w:ascii="Times New Roman" w:hAnsi="Times New Roman" w:cs="Times New Roman"/>
              </w:rPr>
              <w:t xml:space="preserve">: </w:t>
            </w:r>
          </w:p>
          <w:p w:rsidR="00DB1108" w:rsidRPr="008609DE" w:rsidRDefault="00DB1108" w:rsidP="00DB1108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г. Минск – около 24 тыс. долл.;</w:t>
            </w:r>
          </w:p>
          <w:p w:rsidR="00DB1108" w:rsidRPr="008609DE" w:rsidRDefault="00DB1108" w:rsidP="00DB1108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Минский район – около 3,150 долл.</w:t>
            </w:r>
          </w:p>
          <w:p w:rsidR="006D2016" w:rsidRPr="008609DE" w:rsidRDefault="00CB38BC" w:rsidP="00DB1108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Драчковский сельсовет –</w:t>
            </w:r>
            <w:r w:rsidR="006D2016" w:rsidRPr="008609DE">
              <w:rPr>
                <w:rFonts w:ascii="Times New Roman" w:hAnsi="Times New Roman" w:cs="Times New Roman"/>
              </w:rPr>
              <w:t>126 долл.</w:t>
            </w:r>
          </w:p>
        </w:tc>
        <w:tc>
          <w:tcPr>
            <w:tcW w:w="4536" w:type="dxa"/>
          </w:tcPr>
          <w:p w:rsidR="005256F1" w:rsidRPr="008609DE" w:rsidRDefault="001B2943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  <w:sz w:val="24"/>
                <w:szCs w:val="24"/>
              </w:rPr>
              <w:t>Полное освобождение до 2062 г.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Освобождены на период строительства, но не более 5 лет с момента регистрации в качестве резидента</w:t>
            </w:r>
          </w:p>
        </w:tc>
      </w:tr>
      <w:tr w:rsidR="005256F1" w:rsidRPr="0085640A" w:rsidTr="00CB3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Налог на добавленную стоимость</w:t>
            </w:r>
          </w:p>
        </w:tc>
        <w:tc>
          <w:tcPr>
            <w:tcW w:w="2835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4536" w:type="dxa"/>
          </w:tcPr>
          <w:p w:rsidR="004C39EF" w:rsidRPr="008609DE" w:rsidRDefault="005256F1" w:rsidP="0061149C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Вычет в полном объеме сумм налога, уплаченных при приобретении (ввозе) товаров (работ, услуг), имущественных прав для создания объектов парка</w:t>
            </w:r>
          </w:p>
        </w:tc>
        <w:tc>
          <w:tcPr>
            <w:tcW w:w="4536" w:type="dxa"/>
          </w:tcPr>
          <w:p w:rsidR="005256F1" w:rsidRPr="008609DE" w:rsidRDefault="0061149C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10% при реализации на территории Республики Беларусь выпускаемой продукции, включенной в перечень импортозамещающих товаров</w:t>
            </w:r>
          </w:p>
        </w:tc>
      </w:tr>
      <w:tr w:rsidR="0061149C" w:rsidRPr="0085640A" w:rsidTr="00CB3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61149C" w:rsidRPr="008609DE" w:rsidRDefault="0061149C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Таможенные платежи (НДС и таможенные пошлины) на оборудование и запасные части к нему</w:t>
            </w:r>
          </w:p>
        </w:tc>
        <w:tc>
          <w:tcPr>
            <w:tcW w:w="2835" w:type="dxa"/>
          </w:tcPr>
          <w:p w:rsidR="0061149C" w:rsidRPr="008609DE" w:rsidRDefault="0061149C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НДС – 20%, размер пошлины зависит от товара (от 5% до 20%)</w:t>
            </w:r>
          </w:p>
        </w:tc>
        <w:tc>
          <w:tcPr>
            <w:tcW w:w="4536" w:type="dxa"/>
          </w:tcPr>
          <w:p w:rsidR="0061149C" w:rsidRPr="008609DE" w:rsidRDefault="001B2943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Освобождены от уплаты таможенных пошлин и НДС, взымаемых таможенными органами  на товары и оборудование для  реализации инвестиционных проектов в Индустриальном парке</w:t>
            </w:r>
          </w:p>
        </w:tc>
        <w:tc>
          <w:tcPr>
            <w:tcW w:w="4536" w:type="dxa"/>
          </w:tcPr>
          <w:p w:rsidR="0061149C" w:rsidRPr="008609DE" w:rsidRDefault="00004E98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609DE">
              <w:rPr>
                <w:rFonts w:ascii="Times New Roman" w:hAnsi="Times New Roman" w:cs="Times New Roman"/>
              </w:rPr>
              <w:t>Нет льготы</w:t>
            </w:r>
          </w:p>
        </w:tc>
      </w:tr>
      <w:tr w:rsidR="005256F1" w:rsidRPr="0085640A" w:rsidTr="00CB3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 xml:space="preserve">Таможенные платежи (НДС и пошлины) </w:t>
            </w:r>
            <w:r w:rsidR="0061149C" w:rsidRPr="008609DE">
              <w:rPr>
                <w:rFonts w:ascii="Times New Roman" w:hAnsi="Times New Roman" w:cs="Times New Roman"/>
              </w:rPr>
              <w:t>на сырье, материалы, комплектующие</w:t>
            </w:r>
          </w:p>
        </w:tc>
        <w:tc>
          <w:tcPr>
            <w:tcW w:w="2835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НДС – 20%, размер пошлины зависит от товара (от 5% до 20%)</w:t>
            </w:r>
          </w:p>
        </w:tc>
        <w:tc>
          <w:tcPr>
            <w:tcW w:w="4536" w:type="dxa"/>
          </w:tcPr>
          <w:p w:rsidR="005256F1" w:rsidRPr="008609DE" w:rsidRDefault="005256F1" w:rsidP="001B2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Освобождены:</w:t>
            </w:r>
          </w:p>
          <w:p w:rsidR="001B2943" w:rsidRPr="008609DE" w:rsidRDefault="005256F1" w:rsidP="001B2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 xml:space="preserve">при экспорте продукции, изготовленной с применением этих товаров, за пределы </w:t>
            </w:r>
            <w:r w:rsidR="001B2943" w:rsidRPr="008609DE">
              <w:rPr>
                <w:rFonts w:ascii="Times New Roman" w:hAnsi="Times New Roman" w:cs="Times New Roman"/>
              </w:rPr>
              <w:t xml:space="preserve">ЕАЭС (Таможенный режим свободной таможенной зоны) 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Ставшие резидентами до 1 января 2012 г. освобождены до 1 января 2017 г. при выпуске готовой продукции на внутренний рынок таможенного союза</w:t>
            </w:r>
          </w:p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 xml:space="preserve">Остальные резиденты освобождены при экспорте готовой продукции за пределы </w:t>
            </w:r>
            <w:r w:rsidRPr="008609DE">
              <w:rPr>
                <w:rFonts w:ascii="Times New Roman" w:hAnsi="Times New Roman" w:cs="Times New Roman"/>
              </w:rPr>
              <w:lastRenderedPageBreak/>
              <w:t>таможенного союза</w:t>
            </w:r>
          </w:p>
        </w:tc>
      </w:tr>
      <w:tr w:rsidR="005256F1" w:rsidRPr="0085640A" w:rsidTr="00CB3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lastRenderedPageBreak/>
              <w:t>Подоходный налог с физических лиц (работников)</w:t>
            </w:r>
          </w:p>
        </w:tc>
        <w:tc>
          <w:tcPr>
            <w:tcW w:w="2835" w:type="dxa"/>
          </w:tcPr>
          <w:p w:rsidR="005256F1" w:rsidRPr="008609DE" w:rsidRDefault="005256F1" w:rsidP="00257DB7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1</w:t>
            </w:r>
            <w:r w:rsidR="00257DB7" w:rsidRPr="008609DE">
              <w:rPr>
                <w:rFonts w:ascii="Times New Roman" w:hAnsi="Times New Roman" w:cs="Times New Roman"/>
              </w:rPr>
              <w:t>3</w:t>
            </w:r>
            <w:r w:rsidRPr="008609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Нет льготы</w:t>
            </w:r>
          </w:p>
        </w:tc>
      </w:tr>
      <w:tr w:rsidR="005256F1" w:rsidRPr="0085640A" w:rsidTr="00CB3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Отчисления в фонд социальной защиты населения</w:t>
            </w:r>
          </w:p>
        </w:tc>
        <w:tc>
          <w:tcPr>
            <w:tcW w:w="2835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На часть дохода, превышающую размер средней заработной платы по стране, страховые взносы не начисляются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Нет льготы</w:t>
            </w:r>
          </w:p>
        </w:tc>
      </w:tr>
      <w:tr w:rsidR="005256F1" w:rsidRPr="0085640A" w:rsidTr="00CB3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DC2AB0" w:rsidRPr="008609DE" w:rsidRDefault="005256F1" w:rsidP="0061149C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 xml:space="preserve">Налог на прибыль и доходы иностранных организаций, не осуществляющих деятельность </w:t>
            </w:r>
            <w:r w:rsidRPr="008609DE">
              <w:rPr>
                <w:rFonts w:ascii="Times New Roman" w:hAnsi="Times New Roman" w:cs="Times New Roman"/>
                <w:spacing w:val="-8"/>
              </w:rPr>
              <w:t>через постоянное представительство,</w:t>
            </w:r>
            <w:r w:rsidRPr="008609DE">
              <w:rPr>
                <w:rFonts w:ascii="Times New Roman" w:hAnsi="Times New Roman" w:cs="Times New Roman"/>
              </w:rPr>
              <w:t xml:space="preserve"> </w:t>
            </w:r>
            <w:r w:rsidRPr="008609DE">
              <w:rPr>
                <w:rFonts w:ascii="Times New Roman" w:hAnsi="Times New Roman" w:cs="Times New Roman"/>
                <w:u w:val="single"/>
              </w:rPr>
              <w:t>в отношении дивидендов</w:t>
            </w:r>
          </w:p>
        </w:tc>
        <w:tc>
          <w:tcPr>
            <w:tcW w:w="2835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 xml:space="preserve">15%  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0% в течение 5 лет</w:t>
            </w:r>
            <w:r w:rsidR="001B2943" w:rsidRPr="008609DE">
              <w:rPr>
                <w:rFonts w:ascii="Times New Roman" w:hAnsi="Times New Roman" w:cs="Times New Roman"/>
              </w:rPr>
              <w:t xml:space="preserve">, </w:t>
            </w:r>
            <w:r w:rsidR="001B2943" w:rsidRPr="008609DE">
              <w:rPr>
                <w:rFonts w:ascii="Times New Roman" w:hAnsi="Times New Roman" w:cs="Times New Roman"/>
                <w:sz w:val="24"/>
                <w:szCs w:val="24"/>
              </w:rPr>
              <w:t>начиная с первого календарного года, в котором начислены дивиденды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Нет льготы</w:t>
            </w:r>
          </w:p>
        </w:tc>
      </w:tr>
      <w:tr w:rsidR="005256F1" w:rsidRPr="0085640A" w:rsidTr="00CB3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 xml:space="preserve">Налог на прибыль и доходы иностранных организаций, не осуществляющих деятельность </w:t>
            </w:r>
            <w:r w:rsidRPr="008609DE">
              <w:rPr>
                <w:rFonts w:ascii="Times New Roman" w:hAnsi="Times New Roman" w:cs="Times New Roman"/>
                <w:spacing w:val="-8"/>
              </w:rPr>
              <w:t>через постоянное представительство,</w:t>
            </w:r>
            <w:r w:rsidRPr="008609DE">
              <w:rPr>
                <w:rFonts w:ascii="Times New Roman" w:hAnsi="Times New Roman" w:cs="Times New Roman"/>
              </w:rPr>
              <w:t xml:space="preserve"> </w:t>
            </w:r>
            <w:r w:rsidRPr="008609DE">
              <w:rPr>
                <w:rFonts w:ascii="Times New Roman" w:hAnsi="Times New Roman" w:cs="Times New Roman"/>
                <w:u w:val="single"/>
              </w:rPr>
              <w:t>по роялти</w:t>
            </w:r>
          </w:p>
        </w:tc>
        <w:tc>
          <w:tcPr>
            <w:tcW w:w="2835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Не более 12%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Нет льготы</w:t>
            </w:r>
          </w:p>
        </w:tc>
      </w:tr>
      <w:tr w:rsidR="005256F1" w:rsidRPr="0085640A" w:rsidTr="00CB3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 xml:space="preserve">НДС и налог на прибыль при получении в собственность </w:t>
            </w:r>
            <w:r w:rsidRPr="008609DE">
              <w:rPr>
                <w:rFonts w:ascii="Times New Roman" w:hAnsi="Times New Roman" w:cs="Times New Roman"/>
                <w:spacing w:val="-8"/>
              </w:rPr>
              <w:t xml:space="preserve">капитальных строений (сооружений, </w:t>
            </w:r>
            <w:r w:rsidRPr="008609DE">
              <w:rPr>
                <w:rFonts w:ascii="Times New Roman" w:hAnsi="Times New Roman" w:cs="Times New Roman"/>
              </w:rPr>
              <w:t>незавершенного строительства)</w:t>
            </w:r>
          </w:p>
        </w:tc>
        <w:tc>
          <w:tcPr>
            <w:tcW w:w="2835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20% и 18% соответственно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Освобождены при безвозмездном приобретении для строительства (реконструкции) зданий и сооружений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Нет льготы</w:t>
            </w:r>
          </w:p>
        </w:tc>
      </w:tr>
      <w:tr w:rsidR="005256F1" w:rsidRPr="0085640A" w:rsidTr="00CB3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Компенсационные выплаты за вредное воздействие на объекты животного мира и среду их обитания в процессе  строительства</w:t>
            </w:r>
          </w:p>
        </w:tc>
        <w:tc>
          <w:tcPr>
            <w:tcW w:w="2835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В зависимости от размера и места расположения земельного участка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Освобождены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Нет льготы</w:t>
            </w:r>
          </w:p>
        </w:tc>
      </w:tr>
      <w:tr w:rsidR="005256F1" w:rsidRPr="0085640A" w:rsidTr="00CB3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Вырубка древесно-кустарниковой растительности</w:t>
            </w:r>
          </w:p>
        </w:tc>
        <w:tc>
          <w:tcPr>
            <w:tcW w:w="2835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За счет инвестора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Осуществляет государство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За счет резидента</w:t>
            </w:r>
          </w:p>
        </w:tc>
      </w:tr>
      <w:tr w:rsidR="005256F1" w:rsidRPr="0085640A" w:rsidTr="00CB3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Обязательная продажа валютной выручки</w:t>
            </w:r>
          </w:p>
        </w:tc>
        <w:tc>
          <w:tcPr>
            <w:tcW w:w="2835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 xml:space="preserve">Нет. </w:t>
            </w:r>
          </w:p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Льгота распространяется на подрядчиков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Нет</w:t>
            </w:r>
          </w:p>
        </w:tc>
      </w:tr>
      <w:tr w:rsidR="005256F1" w:rsidRPr="0085640A" w:rsidTr="00CB3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  <w:spacing w:val="-8"/>
              </w:rPr>
              <w:t xml:space="preserve">Расчеты в иностранной валюте между </w:t>
            </w:r>
            <w:r w:rsidRPr="008609DE">
              <w:rPr>
                <w:rFonts w:ascii="Times New Roman" w:hAnsi="Times New Roman" w:cs="Times New Roman"/>
                <w:spacing w:val="-4"/>
              </w:rPr>
              <w:t>резидентами Республики Беларусь</w:t>
            </w:r>
          </w:p>
        </w:tc>
        <w:tc>
          <w:tcPr>
            <w:tcW w:w="2835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Запрещены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Разрешены при строительстве объектов парка</w:t>
            </w:r>
          </w:p>
        </w:tc>
        <w:tc>
          <w:tcPr>
            <w:tcW w:w="4536" w:type="dxa"/>
          </w:tcPr>
          <w:p w:rsidR="005256F1" w:rsidRPr="008609DE" w:rsidRDefault="0061149C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Запрещено</w:t>
            </w:r>
          </w:p>
        </w:tc>
      </w:tr>
      <w:tr w:rsidR="005256F1" w:rsidRPr="0085640A" w:rsidTr="00CB3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 xml:space="preserve">Строительство по иностранным нормам </w:t>
            </w:r>
          </w:p>
        </w:tc>
        <w:tc>
          <w:tcPr>
            <w:tcW w:w="2835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Запрещено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Разрешено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Запрещено</w:t>
            </w:r>
          </w:p>
        </w:tc>
      </w:tr>
      <w:tr w:rsidR="005256F1" w:rsidRPr="0085640A" w:rsidTr="00CB3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Параллельное проектирование и строительство</w:t>
            </w:r>
          </w:p>
        </w:tc>
        <w:tc>
          <w:tcPr>
            <w:tcW w:w="2835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Запрещено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Разрешено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Запрещено</w:t>
            </w:r>
          </w:p>
        </w:tc>
      </w:tr>
      <w:tr w:rsidR="005256F1" w:rsidRPr="0085640A" w:rsidTr="00CB3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Выбор подрядчика</w:t>
            </w:r>
          </w:p>
        </w:tc>
        <w:tc>
          <w:tcPr>
            <w:tcW w:w="2835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На основе торгов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Без проведения торгов на основе переговоров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На основе торгов</w:t>
            </w:r>
          </w:p>
        </w:tc>
      </w:tr>
      <w:tr w:rsidR="005256F1" w:rsidRPr="0085640A" w:rsidTr="00CB3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lastRenderedPageBreak/>
              <w:t>Сертификация товаров для строительства</w:t>
            </w:r>
          </w:p>
        </w:tc>
        <w:tc>
          <w:tcPr>
            <w:tcW w:w="2835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Не требуется для объектов парка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5256F1" w:rsidRPr="0085640A" w:rsidTr="00CB3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Государственная пошлина за регистрацию в качестве резидента</w:t>
            </w:r>
          </w:p>
        </w:tc>
        <w:tc>
          <w:tcPr>
            <w:tcW w:w="2835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50 базовых величин (</w:t>
            </w:r>
            <w:r w:rsidRPr="008609DE">
              <w:rPr>
                <w:rFonts w:ascii="Times New Roman" w:hAnsi="Times New Roman" w:cs="Times New Roman"/>
              </w:rPr>
              <w:sym w:font="Symbol" w:char="F0BB"/>
            </w:r>
            <w:r w:rsidRPr="008609DE">
              <w:rPr>
                <w:rFonts w:ascii="Times New Roman" w:hAnsi="Times New Roman" w:cs="Times New Roman"/>
              </w:rPr>
              <w:t>750 долл. США)</w:t>
            </w:r>
          </w:p>
        </w:tc>
      </w:tr>
      <w:tr w:rsidR="005256F1" w:rsidRPr="0085640A" w:rsidTr="00CB3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5256F1" w:rsidRPr="008609DE" w:rsidRDefault="005256F1" w:rsidP="0033377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Государственная пошлина за выдачу специального разрешения на право занятия трудовой деятельностью в Республике Беларусь, за привлечение иностранной рабочей силы</w:t>
            </w:r>
          </w:p>
        </w:tc>
        <w:tc>
          <w:tcPr>
            <w:tcW w:w="2835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sym w:font="Symbol" w:char="F0BB"/>
            </w:r>
            <w:r w:rsidRPr="008609DE">
              <w:rPr>
                <w:rFonts w:ascii="Times New Roman" w:hAnsi="Times New Roman" w:cs="Times New Roman"/>
              </w:rPr>
              <w:t>70 долл. США в отношении одного иностранного гражданина;</w:t>
            </w:r>
          </w:p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sym w:font="Symbol" w:char="F0BB"/>
            </w:r>
            <w:r w:rsidRPr="008609DE">
              <w:rPr>
                <w:rFonts w:ascii="Times New Roman" w:hAnsi="Times New Roman" w:cs="Times New Roman"/>
              </w:rPr>
              <w:t>750 долл. США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Освобождены</w:t>
            </w:r>
          </w:p>
        </w:tc>
        <w:tc>
          <w:tcPr>
            <w:tcW w:w="4536" w:type="dxa"/>
          </w:tcPr>
          <w:p w:rsidR="005256F1" w:rsidRPr="008609DE" w:rsidRDefault="005256F1" w:rsidP="00333773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09DE">
              <w:rPr>
                <w:rFonts w:ascii="Times New Roman" w:hAnsi="Times New Roman" w:cs="Times New Roman"/>
              </w:rPr>
              <w:t>Освобождены в отношении специальных разрешений на право занятия трудовой деятельностью в Республике Беларусь</w:t>
            </w:r>
            <w:bookmarkStart w:id="0" w:name="_GoBack"/>
            <w:bookmarkEnd w:id="0"/>
          </w:p>
        </w:tc>
      </w:tr>
    </w:tbl>
    <w:p w:rsidR="00536F81" w:rsidRDefault="00536F81" w:rsidP="00333773">
      <w:pPr>
        <w:spacing w:after="0" w:line="280" w:lineRule="exact"/>
        <w:jc w:val="both"/>
        <w:rPr>
          <w:rFonts w:ascii="Times New Roman" w:hAnsi="Times New Roman" w:cs="Times New Roman"/>
        </w:rPr>
      </w:pPr>
    </w:p>
    <w:sectPr w:rsidR="00536F81" w:rsidSect="00CB38BC">
      <w:pgSz w:w="16838" w:h="11906" w:orient="landscape"/>
      <w:pgMar w:top="568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239" w:rsidRDefault="00935239" w:rsidP="00D51762">
      <w:pPr>
        <w:spacing w:after="0" w:line="240" w:lineRule="auto"/>
      </w:pPr>
      <w:r>
        <w:separator/>
      </w:r>
    </w:p>
  </w:endnote>
  <w:endnote w:type="continuationSeparator" w:id="0">
    <w:p w:rsidR="00935239" w:rsidRDefault="00935239" w:rsidP="00D5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239" w:rsidRDefault="00935239" w:rsidP="00D51762">
      <w:pPr>
        <w:spacing w:after="0" w:line="240" w:lineRule="auto"/>
      </w:pPr>
      <w:r>
        <w:separator/>
      </w:r>
    </w:p>
  </w:footnote>
  <w:footnote w:type="continuationSeparator" w:id="0">
    <w:p w:rsidR="00935239" w:rsidRDefault="00935239" w:rsidP="00D51762">
      <w:pPr>
        <w:spacing w:after="0" w:line="240" w:lineRule="auto"/>
      </w:pPr>
      <w:r>
        <w:continuationSeparator/>
      </w:r>
    </w:p>
  </w:footnote>
  <w:footnote w:id="1">
    <w:p w:rsidR="00D51762" w:rsidRPr="00D51762" w:rsidRDefault="00D51762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За один гектар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FE"/>
    <w:rsid w:val="00004E98"/>
    <w:rsid w:val="000325C3"/>
    <w:rsid w:val="0003273E"/>
    <w:rsid w:val="00067ECB"/>
    <w:rsid w:val="00082DD5"/>
    <w:rsid w:val="000C0CAC"/>
    <w:rsid w:val="000E22E1"/>
    <w:rsid w:val="00106045"/>
    <w:rsid w:val="00123102"/>
    <w:rsid w:val="00144E57"/>
    <w:rsid w:val="001675A7"/>
    <w:rsid w:val="00172C7B"/>
    <w:rsid w:val="00180CCA"/>
    <w:rsid w:val="0019114B"/>
    <w:rsid w:val="001940B6"/>
    <w:rsid w:val="0019571B"/>
    <w:rsid w:val="001B2943"/>
    <w:rsid w:val="002269AD"/>
    <w:rsid w:val="00257DB7"/>
    <w:rsid w:val="0026711F"/>
    <w:rsid w:val="002733AE"/>
    <w:rsid w:val="002B0DE1"/>
    <w:rsid w:val="002D7F57"/>
    <w:rsid w:val="0031124E"/>
    <w:rsid w:val="00333773"/>
    <w:rsid w:val="00363E6F"/>
    <w:rsid w:val="003A5F64"/>
    <w:rsid w:val="003A7E22"/>
    <w:rsid w:val="003B4A15"/>
    <w:rsid w:val="003D2BFE"/>
    <w:rsid w:val="00436EBC"/>
    <w:rsid w:val="00446878"/>
    <w:rsid w:val="00447430"/>
    <w:rsid w:val="004533D7"/>
    <w:rsid w:val="00455974"/>
    <w:rsid w:val="004A2427"/>
    <w:rsid w:val="004A33E0"/>
    <w:rsid w:val="004A498F"/>
    <w:rsid w:val="004C39EF"/>
    <w:rsid w:val="004E70A6"/>
    <w:rsid w:val="004F53C2"/>
    <w:rsid w:val="00500B4E"/>
    <w:rsid w:val="00511AD2"/>
    <w:rsid w:val="0051354B"/>
    <w:rsid w:val="00515ABD"/>
    <w:rsid w:val="005256F1"/>
    <w:rsid w:val="00536F81"/>
    <w:rsid w:val="00552883"/>
    <w:rsid w:val="005630A6"/>
    <w:rsid w:val="00594FD4"/>
    <w:rsid w:val="005C4788"/>
    <w:rsid w:val="005D7376"/>
    <w:rsid w:val="005F5BEE"/>
    <w:rsid w:val="00603C77"/>
    <w:rsid w:val="0061149C"/>
    <w:rsid w:val="006311DD"/>
    <w:rsid w:val="00656CE1"/>
    <w:rsid w:val="006607ED"/>
    <w:rsid w:val="00695859"/>
    <w:rsid w:val="006A7931"/>
    <w:rsid w:val="006B5AFE"/>
    <w:rsid w:val="006B5F57"/>
    <w:rsid w:val="006D2016"/>
    <w:rsid w:val="00701D74"/>
    <w:rsid w:val="007143EA"/>
    <w:rsid w:val="00722225"/>
    <w:rsid w:val="00727723"/>
    <w:rsid w:val="00734A85"/>
    <w:rsid w:val="007375FC"/>
    <w:rsid w:val="007458B1"/>
    <w:rsid w:val="00765C8C"/>
    <w:rsid w:val="007749EB"/>
    <w:rsid w:val="007B6C62"/>
    <w:rsid w:val="007C150C"/>
    <w:rsid w:val="007C70ED"/>
    <w:rsid w:val="007E6711"/>
    <w:rsid w:val="007F0B72"/>
    <w:rsid w:val="0084288B"/>
    <w:rsid w:val="008479E8"/>
    <w:rsid w:val="00850137"/>
    <w:rsid w:val="0085640A"/>
    <w:rsid w:val="008609DE"/>
    <w:rsid w:val="00884655"/>
    <w:rsid w:val="00896E8C"/>
    <w:rsid w:val="008C5F90"/>
    <w:rsid w:val="008D7302"/>
    <w:rsid w:val="00911C0C"/>
    <w:rsid w:val="00930F88"/>
    <w:rsid w:val="00935239"/>
    <w:rsid w:val="00947047"/>
    <w:rsid w:val="00952CA6"/>
    <w:rsid w:val="00966DB6"/>
    <w:rsid w:val="009C670E"/>
    <w:rsid w:val="009E1C9F"/>
    <w:rsid w:val="00A06EE2"/>
    <w:rsid w:val="00A462DD"/>
    <w:rsid w:val="00A7037E"/>
    <w:rsid w:val="00A71AFD"/>
    <w:rsid w:val="00A9553B"/>
    <w:rsid w:val="00AB62DE"/>
    <w:rsid w:val="00AD7626"/>
    <w:rsid w:val="00AF2954"/>
    <w:rsid w:val="00AF2E99"/>
    <w:rsid w:val="00B06C0D"/>
    <w:rsid w:val="00B2184B"/>
    <w:rsid w:val="00B763B5"/>
    <w:rsid w:val="00B91E06"/>
    <w:rsid w:val="00B959EC"/>
    <w:rsid w:val="00B97BE6"/>
    <w:rsid w:val="00BB32BB"/>
    <w:rsid w:val="00C7507A"/>
    <w:rsid w:val="00C8463F"/>
    <w:rsid w:val="00CA0C4F"/>
    <w:rsid w:val="00CA5693"/>
    <w:rsid w:val="00CB38BC"/>
    <w:rsid w:val="00D11640"/>
    <w:rsid w:val="00D33DE9"/>
    <w:rsid w:val="00D343E9"/>
    <w:rsid w:val="00D45D22"/>
    <w:rsid w:val="00D51762"/>
    <w:rsid w:val="00D57B2A"/>
    <w:rsid w:val="00D86C06"/>
    <w:rsid w:val="00DA390E"/>
    <w:rsid w:val="00DB1108"/>
    <w:rsid w:val="00DC2AB0"/>
    <w:rsid w:val="00DD5ADB"/>
    <w:rsid w:val="00E033C5"/>
    <w:rsid w:val="00E05092"/>
    <w:rsid w:val="00E14D1E"/>
    <w:rsid w:val="00E17B6D"/>
    <w:rsid w:val="00E3054A"/>
    <w:rsid w:val="00E30605"/>
    <w:rsid w:val="00E32619"/>
    <w:rsid w:val="00E37037"/>
    <w:rsid w:val="00E64D90"/>
    <w:rsid w:val="00E7089A"/>
    <w:rsid w:val="00EB651F"/>
    <w:rsid w:val="00EC4879"/>
    <w:rsid w:val="00EF4905"/>
    <w:rsid w:val="00F57581"/>
    <w:rsid w:val="00F70652"/>
    <w:rsid w:val="00FD2A6C"/>
    <w:rsid w:val="00FE3C15"/>
    <w:rsid w:val="00FE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CFC7D-4CF1-4BA3-AE83-6A436603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D1E"/>
    <w:rPr>
      <w:rFonts w:ascii="Tahoma" w:hAnsi="Tahoma" w:cs="Tahoma"/>
      <w:sz w:val="16"/>
      <w:szCs w:val="16"/>
    </w:rPr>
  </w:style>
  <w:style w:type="table" w:styleId="1-2">
    <w:name w:val="Medium Shading 1 Accent 2"/>
    <w:basedOn w:val="a1"/>
    <w:uiPriority w:val="63"/>
    <w:rsid w:val="00DC2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DC2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DC2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Grid 1 Accent 1"/>
    <w:basedOn w:val="a1"/>
    <w:uiPriority w:val="67"/>
    <w:rsid w:val="00DC2A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D5176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5176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51762"/>
    <w:rPr>
      <w:vertAlign w:val="superscript"/>
    </w:rPr>
  </w:style>
  <w:style w:type="paragraph" w:styleId="a9">
    <w:name w:val="List Paragraph"/>
    <w:basedOn w:val="a"/>
    <w:uiPriority w:val="34"/>
    <w:qFormat/>
    <w:rsid w:val="004C3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B3B1-FDAF-42BE-80B2-E2090E13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Кручко</dc:creator>
  <cp:lastModifiedBy>Пользователь Windows</cp:lastModifiedBy>
  <cp:revision>4</cp:revision>
  <cp:lastPrinted>2016-03-23T13:13:00Z</cp:lastPrinted>
  <dcterms:created xsi:type="dcterms:W3CDTF">2020-01-24T13:30:00Z</dcterms:created>
  <dcterms:modified xsi:type="dcterms:W3CDTF">2020-02-06T13:46:00Z</dcterms:modified>
</cp:coreProperties>
</file>