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B" w:rsidRDefault="009729B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29BB" w:rsidRDefault="009729BB">
      <w:pPr>
        <w:pStyle w:val="ConsPlusNormal"/>
        <w:jc w:val="both"/>
        <w:outlineLvl w:val="0"/>
      </w:pPr>
    </w:p>
    <w:p w:rsidR="009729BB" w:rsidRDefault="009729BB">
      <w:pPr>
        <w:pStyle w:val="ConsPlusTitle"/>
        <w:jc w:val="center"/>
        <w:outlineLvl w:val="0"/>
      </w:pPr>
      <w:r>
        <w:t>БЕЛОВСКИЙ ГОРОДСКОЙ СОВЕТ НАРОДНЫХ ДЕПУТАТОВ</w:t>
      </w:r>
    </w:p>
    <w:p w:rsidR="009729BB" w:rsidRDefault="009729BB">
      <w:pPr>
        <w:pStyle w:val="ConsPlusTitle"/>
        <w:jc w:val="center"/>
      </w:pPr>
    </w:p>
    <w:p w:rsidR="009729BB" w:rsidRDefault="009729BB">
      <w:pPr>
        <w:pStyle w:val="ConsPlusTitle"/>
        <w:jc w:val="center"/>
      </w:pPr>
      <w:r>
        <w:t>РЕШЕНИЕ</w:t>
      </w:r>
    </w:p>
    <w:p w:rsidR="009729BB" w:rsidRDefault="009729BB">
      <w:pPr>
        <w:pStyle w:val="ConsPlusTitle"/>
        <w:jc w:val="center"/>
      </w:pPr>
      <w:r>
        <w:t>от 27 декабря 2006 г. N 53/133-н</w:t>
      </w:r>
    </w:p>
    <w:p w:rsidR="009729BB" w:rsidRDefault="009729BB">
      <w:pPr>
        <w:pStyle w:val="ConsPlusTitle"/>
        <w:jc w:val="center"/>
      </w:pPr>
    </w:p>
    <w:p w:rsidR="009729BB" w:rsidRDefault="009729BB">
      <w:pPr>
        <w:pStyle w:val="ConsPlusTitle"/>
        <w:jc w:val="center"/>
      </w:pPr>
      <w:r>
        <w:t>ОБ УТВЕРЖДЕНИИ ПОЛОЖЕНИЯ О ПРЕДОСТАВЛЕНИИ В ПОЛЬЗОВАНИЕ</w:t>
      </w:r>
    </w:p>
    <w:p w:rsidR="009729BB" w:rsidRDefault="009729BB">
      <w:pPr>
        <w:pStyle w:val="ConsPlusTitle"/>
        <w:jc w:val="center"/>
      </w:pPr>
      <w:r>
        <w:t>ОБЪЕКТОВ МУНИЦИПАЛЬНОГО ИМУЩЕСТВА ГОРОДА БЕЛОВО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РФ, </w:t>
      </w:r>
      <w:hyperlink r:id="rId7" w:history="1">
        <w:r>
          <w:rPr>
            <w:color w:val="0000FF"/>
          </w:rPr>
          <w:t>ст. 51</w:t>
        </w:r>
      </w:hyperlink>
      <w:r>
        <w:t xml:space="preserve"> Федерального закона от 06.10.2003 N 131-ФЗ "Об общих принципах организации местного самоуправления в РФ", на основании </w:t>
      </w:r>
      <w:hyperlink r:id="rId8" w:history="1">
        <w:r>
          <w:rPr>
            <w:color w:val="0000FF"/>
          </w:rPr>
          <w:t>Устава</w:t>
        </w:r>
      </w:hyperlink>
      <w:r>
        <w:t xml:space="preserve"> муниципального образования Беловского городского округа "Город Белово", руководствуясь </w:t>
      </w:r>
      <w:hyperlink r:id="rId9" w:history="1">
        <w:r>
          <w:rPr>
            <w:color w:val="0000FF"/>
          </w:rPr>
          <w:t>Порядком</w:t>
        </w:r>
      </w:hyperlink>
      <w:r>
        <w:t xml:space="preserve"> управления и распоряжения муниципальной собственностью г. Белово, утвержденным Постановлением Совета народных депутатов г. Белово от 26.03.2004 N 15/32, </w:t>
      </w:r>
      <w:proofErr w:type="spellStart"/>
      <w:r>
        <w:t>Беловский</w:t>
      </w:r>
      <w:proofErr w:type="spellEnd"/>
      <w:r>
        <w:t xml:space="preserve"> городской Совет народных депутатов решил: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предоставлении в пользование объектов муниципального имущества г. Белово.</w:t>
      </w:r>
    </w:p>
    <w:p w:rsidR="009729BB" w:rsidRDefault="009729BB">
      <w:pPr>
        <w:pStyle w:val="ConsPlusNormal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9729BB" w:rsidRDefault="009729BB">
      <w:pPr>
        <w:pStyle w:val="ConsPlusNormal"/>
        <w:ind w:firstLine="540"/>
        <w:jc w:val="both"/>
      </w:pPr>
      <w:bookmarkStart w:id="0" w:name="P12"/>
      <w:bookmarkEnd w:id="0"/>
      <w:r>
        <w:t xml:space="preserve">3. Настоящее Решение вступает в силу с 01.03.2007. Методика расчета арендной платы, утвержденная в </w:t>
      </w:r>
      <w:hyperlink w:anchor="P248" w:history="1">
        <w:r>
          <w:rPr>
            <w:color w:val="0000FF"/>
          </w:rPr>
          <w:t>приложении N 3</w:t>
        </w:r>
      </w:hyperlink>
      <w:r>
        <w:t xml:space="preserve"> к Положению о предоставлении в пользование объектов муниципального имущества г. Белово, распространяет свое действие на отношения, возникшие с 01.01.2006.</w:t>
      </w:r>
    </w:p>
    <w:p w:rsidR="009729BB" w:rsidRDefault="009729BB">
      <w:pPr>
        <w:pStyle w:val="ConsPlusNormal"/>
        <w:ind w:firstLine="540"/>
        <w:jc w:val="both"/>
      </w:pPr>
      <w:r>
        <w:t>4. С момента вступления в силу настоящего Решения признать утратившими силу: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30.03.2000 N 15/4 "Об утверждении Положения о предоставлении в пользование объектов муниципального нежилого фонда г. Белово";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28.02.2002 N 38/11 "Об утверждении Положения о сдаче в субаренду муниципальных нежилых помещений";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28.03.2002 N 39/10 "Об утверждении Положения о порядке проведения капитального и текущего ремонтов нежилых зданий и помещений муниципального фонда, сданных в аренду";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28.02.2002 N 38/12 "Об утверждении Положения о продаже права на аренду муниципальных нежилых помещений";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28.06.2001 N 31/11 "Об утверждении Временного положения о передаче в аренду имущества (основных средств) МУП";</w:t>
      </w:r>
    </w:p>
    <w:p w:rsidR="009729BB" w:rsidRDefault="009729BB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г. Белово от 28.02.2002 N 38/10 "Об утверждении Положения о порядке предоставления муниципального движимого имущества в аренду".</w:t>
      </w:r>
    </w:p>
    <w:p w:rsidR="009729BB" w:rsidRDefault="009729B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Комитета по бюджету, финансам, налогам и собственности </w:t>
      </w:r>
      <w:proofErr w:type="spellStart"/>
      <w:r>
        <w:t>Войнова</w:t>
      </w:r>
      <w:proofErr w:type="spellEnd"/>
      <w:r>
        <w:t xml:space="preserve"> В.В.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  <w:r>
        <w:t>Председатель</w:t>
      </w:r>
    </w:p>
    <w:p w:rsidR="009729BB" w:rsidRDefault="009729BB">
      <w:pPr>
        <w:pStyle w:val="ConsPlusNormal"/>
        <w:jc w:val="right"/>
      </w:pPr>
      <w:r>
        <w:t>Беловского городского Совета</w:t>
      </w:r>
    </w:p>
    <w:p w:rsidR="009729BB" w:rsidRDefault="009729BB">
      <w:pPr>
        <w:pStyle w:val="ConsPlusNormal"/>
        <w:jc w:val="right"/>
      </w:pPr>
      <w:r>
        <w:t>народных депутатов</w:t>
      </w:r>
    </w:p>
    <w:p w:rsidR="009729BB" w:rsidRDefault="009729BB">
      <w:pPr>
        <w:pStyle w:val="ConsPlusNormal"/>
        <w:jc w:val="right"/>
      </w:pPr>
      <w:r>
        <w:t>В.И.КАРПОВ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  <w:r>
        <w:t>Глава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  <w:r>
        <w:t>Е.А.ПАНОВ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0"/>
      </w:pPr>
      <w:r>
        <w:t>Утверждено</w:t>
      </w:r>
    </w:p>
    <w:p w:rsidR="009729BB" w:rsidRDefault="009729BB">
      <w:pPr>
        <w:pStyle w:val="ConsPlusNormal"/>
        <w:jc w:val="right"/>
      </w:pPr>
      <w:r>
        <w:t>Решением Беловского городского</w:t>
      </w:r>
    </w:p>
    <w:p w:rsidR="009729BB" w:rsidRDefault="009729BB">
      <w:pPr>
        <w:pStyle w:val="ConsPlusNormal"/>
        <w:jc w:val="right"/>
      </w:pPr>
      <w:r>
        <w:t>Совета народных депутатов</w:t>
      </w:r>
    </w:p>
    <w:p w:rsidR="009729BB" w:rsidRDefault="009729BB">
      <w:pPr>
        <w:pStyle w:val="ConsPlusNormal"/>
        <w:jc w:val="right"/>
      </w:pPr>
      <w:r>
        <w:t>от 27.12.2006 N 53/133-н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Title"/>
        <w:jc w:val="center"/>
      </w:pPr>
      <w:bookmarkStart w:id="1" w:name="P40"/>
      <w:bookmarkEnd w:id="1"/>
      <w:r>
        <w:t>ПОЛОЖЕНИЕ</w:t>
      </w:r>
    </w:p>
    <w:p w:rsidR="009729BB" w:rsidRDefault="009729BB">
      <w:pPr>
        <w:pStyle w:val="ConsPlusTitle"/>
        <w:jc w:val="center"/>
      </w:pPr>
      <w:r>
        <w:t xml:space="preserve">О ПРЕДОСТАВЛЕНИИ В ПОЛЬЗОВАНИЕ ОБЪЕКТОВ </w:t>
      </w:r>
      <w:proofErr w:type="gramStart"/>
      <w:r>
        <w:t>МУНИЦИПАЛЬНОГО</w:t>
      </w:r>
      <w:proofErr w:type="gramEnd"/>
    </w:p>
    <w:p w:rsidR="009729BB" w:rsidRDefault="009729BB">
      <w:pPr>
        <w:pStyle w:val="ConsPlusTitle"/>
        <w:jc w:val="center"/>
      </w:pPr>
      <w:r>
        <w:t>ИМУЩЕСТВА ГОРОДА БЕЛОВО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jc w:val="center"/>
        <w:outlineLvl w:val="1"/>
      </w:pPr>
      <w:r>
        <w:t>1. ОБЩИЕ ПОЛОЖЕНИЯ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РФ" от 06.10.2003 N 131-ФЗ, законодательством Кемеровской области,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Беловского городского округа "Город Белово", </w:t>
      </w:r>
      <w:hyperlink r:id="rId19" w:history="1">
        <w:r>
          <w:rPr>
            <w:color w:val="0000FF"/>
          </w:rPr>
          <w:t>Порядком</w:t>
        </w:r>
      </w:hyperlink>
      <w:r>
        <w:t xml:space="preserve"> управления и распоряжения муниципальной собственностью г. Белово, утвержденным Постановлением Совета народных депутатов г. Белово от 26.03.2004 N 15/32.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>1.1. Настоящее Положение определяет основные принципы и порядок предоставления в пользование (в аренду, субаренду и безвозмездное пользование) объектов муниципального имущества г. Белово.</w:t>
      </w:r>
    </w:p>
    <w:p w:rsidR="009729BB" w:rsidRDefault="009729BB">
      <w:pPr>
        <w:pStyle w:val="ConsPlusNormal"/>
        <w:ind w:firstLine="540"/>
        <w:jc w:val="both"/>
      </w:pPr>
      <w:r>
        <w:t>1.2. В соответствии с настоящим Положением в пользование может быть предоставлено муниципальное недвижимое и движимое имущество (здания, сооружения, нежилые помещения, в том числе подвальные и полуподвальные, оборудование, транспортные средства и другое имущество), в том числе закрепленное за муниципальными учреждениями на праве оперативного управления или переданное муниципальным предприятиям по договорам хозяйственного ведения.</w:t>
      </w:r>
    </w:p>
    <w:p w:rsidR="009729BB" w:rsidRDefault="009729BB">
      <w:pPr>
        <w:pStyle w:val="ConsPlusNormal"/>
        <w:ind w:firstLine="540"/>
        <w:jc w:val="both"/>
      </w:pPr>
      <w:r>
        <w:t>Отношения по предоставлению в пользование муниципальных жилых помещений, земельных участков и природных ресурсов, финансовой аренде (лизингу) настоящим Положением не регулируются.</w:t>
      </w:r>
    </w:p>
    <w:p w:rsidR="009729BB" w:rsidRDefault="009729BB">
      <w:pPr>
        <w:pStyle w:val="ConsPlusNormal"/>
        <w:ind w:firstLine="540"/>
        <w:jc w:val="both"/>
      </w:pPr>
      <w:r>
        <w:t xml:space="preserve">1.3. Арендодателем муниципального имущества выступает муниципальное образование </w:t>
      </w:r>
      <w:proofErr w:type="spellStart"/>
      <w:r>
        <w:t>Беловский</w:t>
      </w:r>
      <w:proofErr w:type="spellEnd"/>
      <w:r>
        <w:t xml:space="preserve"> городской округ "Город Белово" в лице председателя Комитета по управлению муниципальным имуществом Администрации города.</w:t>
      </w:r>
    </w:p>
    <w:p w:rsidR="009729BB" w:rsidRDefault="009729BB">
      <w:pPr>
        <w:pStyle w:val="ConsPlusNormal"/>
        <w:ind w:firstLine="540"/>
        <w:jc w:val="both"/>
      </w:pPr>
      <w:r>
        <w:t>1.4. В случаях, предусмотренных законодательством, договоры на передачу в аренду объектов нежилого фонда регистрируются в органах федеральной регистрационной службы.</w:t>
      </w:r>
    </w:p>
    <w:p w:rsidR="009729BB" w:rsidRDefault="009729BB">
      <w:pPr>
        <w:pStyle w:val="ConsPlusNormal"/>
        <w:ind w:firstLine="540"/>
        <w:jc w:val="both"/>
      </w:pPr>
      <w:r>
        <w:t>1.5. В настоящем Положении юридические и физические лица, арендующие объекты муниципального имущества, именуются арендаторами, лица, пользующиеся объектами на основании договоров безвозмездного пользования, именуются пользователями.</w:t>
      </w:r>
    </w:p>
    <w:p w:rsidR="009729BB" w:rsidRDefault="009729BB">
      <w:pPr>
        <w:pStyle w:val="ConsPlusNormal"/>
        <w:ind w:firstLine="540"/>
        <w:jc w:val="both"/>
      </w:pPr>
      <w:r>
        <w:t>1.6. В безвозмездное пользование объекты муниципального имущества могут быть предоставлены только в исключительных случаях, установленных законодательством, на основании распоряжения Главы города. Муниципальное имущество не подлежит передаче в безвозмездное пользование коммерческим организациям и физическим лицам - предпринимателям без образования юридического лица.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r>
        <w:t>2. ПОРЯДОК ПРЕДСТАВЛЕНИЯ И РАССМОТРЕНИЯ ЗАЯВОК НА АРЕНДУ</w:t>
      </w:r>
    </w:p>
    <w:p w:rsidR="009729BB" w:rsidRDefault="009729BB">
      <w:pPr>
        <w:pStyle w:val="ConsPlusNormal"/>
        <w:jc w:val="center"/>
      </w:pPr>
      <w:r>
        <w:t>ОБЪЕКТОВ МУНИЦИПАЛЬНОГО ИМУЩЕСТВА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bookmarkStart w:id="2" w:name="P58"/>
      <w:bookmarkEnd w:id="2"/>
      <w:r>
        <w:lastRenderedPageBreak/>
        <w:t>2.1. Для рассмотрения вопроса о предоставлении в аренду объекта муниципального имущества лицо, заинтересованное в предоставлении имущества в аренду (далее - заявитель), представляет в Комитет по управлению муниципальным имуществом Администрации г. Белово (далее по тексту - Комитет) заявку по форме, разработанной Комитетом.</w:t>
      </w:r>
    </w:p>
    <w:p w:rsidR="009729BB" w:rsidRDefault="009729BB">
      <w:pPr>
        <w:pStyle w:val="ConsPlusNormal"/>
        <w:ind w:firstLine="540"/>
        <w:jc w:val="both"/>
      </w:pPr>
      <w:r>
        <w:t>К заявлению должны быть приложены:</w:t>
      </w:r>
    </w:p>
    <w:p w:rsidR="009729BB" w:rsidRDefault="009729BB">
      <w:pPr>
        <w:pStyle w:val="ConsPlusNormal"/>
        <w:ind w:firstLine="540"/>
        <w:jc w:val="both"/>
      </w:pPr>
      <w:proofErr w:type="gramStart"/>
      <w:r>
        <w:t>- для юридических лиц - выписка из ЕГРЮЛ, копия свидетельства о регистрации юридического лица и копия учредительных документов, заверенные нотариально или органом, осуществившим государственную регистрацию юридических лиц (копии указанных документов могут быть также заверены должностным лицом Комитета при условии предъявления их оригиналов для сверки), а также копия документа об избрании (назначении) руководителя юридического лица и копия свидетельства о постановке на налоговый учет</w:t>
      </w:r>
      <w:proofErr w:type="gramEnd"/>
      <w:r>
        <w:t>, а также документ, подтверждающий полномочия представителя юридического лица;</w:t>
      </w:r>
    </w:p>
    <w:p w:rsidR="009729BB" w:rsidRDefault="009729BB">
      <w:pPr>
        <w:pStyle w:val="ConsPlusNormal"/>
        <w:ind w:firstLine="540"/>
        <w:jc w:val="both"/>
      </w:pPr>
      <w:r>
        <w:t>- для индивидуальных предпринимателей - выписка из ЕГРИП, копия свидетельства о регистрации в качестве индивидуального предпринимателя, заверенная нотариально или органом, осуществившим государственную регистрацию предпринимателя, копия свидетельства о постановке на налоговый учет (копии указанных документов могут быть также заверены Комитетом при условии предъявления их оригиналов для сверки).</w:t>
      </w:r>
    </w:p>
    <w:p w:rsidR="009729BB" w:rsidRDefault="009729BB">
      <w:pPr>
        <w:pStyle w:val="ConsPlusNormal"/>
        <w:ind w:firstLine="540"/>
        <w:jc w:val="both"/>
      </w:pPr>
      <w:r>
        <w:t xml:space="preserve">2.2. Заявка, указанная в </w:t>
      </w:r>
      <w:hyperlink w:anchor="P58" w:history="1">
        <w:r>
          <w:rPr>
            <w:color w:val="0000FF"/>
          </w:rPr>
          <w:t>п. 2.1</w:t>
        </w:r>
      </w:hyperlink>
      <w:r>
        <w:t xml:space="preserve"> настоящего Положения, рассматривается Комитетом в месячный срок со дня регистрации заявки.</w:t>
      </w:r>
    </w:p>
    <w:p w:rsidR="009729BB" w:rsidRDefault="009729BB">
      <w:pPr>
        <w:pStyle w:val="ConsPlusNormal"/>
        <w:ind w:firstLine="540"/>
        <w:jc w:val="both"/>
      </w:pPr>
      <w:r>
        <w:t>По результатам рассмотрения заявки принимается решение о предоставлении объекта муниципального имущества в аренду либо об отказе в предоставлении его в аренду.</w:t>
      </w:r>
    </w:p>
    <w:p w:rsidR="009729BB" w:rsidRDefault="009729BB">
      <w:pPr>
        <w:pStyle w:val="ConsPlusNormal"/>
        <w:ind w:firstLine="540"/>
        <w:jc w:val="both"/>
      </w:pPr>
      <w:r>
        <w:t>2.3. В приеме заявки на аренду имущества заявителю может быть отказано:</w:t>
      </w:r>
    </w:p>
    <w:p w:rsidR="009729BB" w:rsidRDefault="009729BB">
      <w:pPr>
        <w:pStyle w:val="ConsPlusNormal"/>
        <w:ind w:firstLine="540"/>
        <w:jc w:val="both"/>
      </w:pPr>
      <w:r>
        <w:t xml:space="preserve">- если заявителем не представлены документы, предусмотренные </w:t>
      </w:r>
      <w:hyperlink w:anchor="P58" w:history="1">
        <w:r>
          <w:rPr>
            <w:color w:val="0000FF"/>
          </w:rPr>
          <w:t>п. 2.1</w:t>
        </w:r>
      </w:hyperlink>
      <w:r>
        <w:t xml:space="preserve"> настоящего Положения;</w:t>
      </w:r>
    </w:p>
    <w:p w:rsidR="009729BB" w:rsidRDefault="009729BB">
      <w:pPr>
        <w:pStyle w:val="ConsPlusNormal"/>
        <w:ind w:firstLine="540"/>
        <w:jc w:val="both"/>
      </w:pPr>
      <w:r>
        <w:t>- если указанный в заявлении объект не является муниципальным имуществом;</w:t>
      </w:r>
    </w:p>
    <w:p w:rsidR="009729BB" w:rsidRDefault="009729BB">
      <w:pPr>
        <w:pStyle w:val="ConsPlusNormal"/>
        <w:ind w:firstLine="540"/>
        <w:jc w:val="both"/>
      </w:pPr>
      <w:r>
        <w:t>- если объект, указанный в заявлении, в установленном порядке включен в план приватизации муниципального имущества;</w:t>
      </w:r>
    </w:p>
    <w:p w:rsidR="009729BB" w:rsidRDefault="009729BB">
      <w:pPr>
        <w:pStyle w:val="ConsPlusNormal"/>
        <w:ind w:firstLine="540"/>
        <w:jc w:val="both"/>
      </w:pPr>
      <w:r>
        <w:t>- если указанный в заявлении объект уже передан третьим лицам в аренду, безвозмездное пользование, оперативное управление или хозяйственное ведение.</w:t>
      </w:r>
    </w:p>
    <w:p w:rsidR="009729BB" w:rsidRDefault="009729BB">
      <w:pPr>
        <w:pStyle w:val="ConsPlusNormal"/>
        <w:ind w:firstLine="540"/>
        <w:jc w:val="both"/>
      </w:pPr>
      <w:r>
        <w:t>В предоставлении в аренду объекта муниципального имущества заявителю может быть отказано в следующих случаях:</w:t>
      </w:r>
    </w:p>
    <w:p w:rsidR="009729BB" w:rsidRDefault="009729BB">
      <w:pPr>
        <w:pStyle w:val="ConsPlusNormal"/>
        <w:ind w:firstLine="540"/>
        <w:jc w:val="both"/>
      </w:pPr>
      <w:r>
        <w:t>- если установлен запрет на использование объекта по назначению, указанному в заявлении;</w:t>
      </w:r>
    </w:p>
    <w:p w:rsidR="009729BB" w:rsidRDefault="009729BB">
      <w:pPr>
        <w:pStyle w:val="ConsPlusNormal"/>
        <w:ind w:firstLine="540"/>
        <w:jc w:val="both"/>
      </w:pPr>
      <w:r>
        <w:t>- если заявитель имеет долг по ранее заключенным договорам аренды (субаренды) объектов муниципального имущества.</w:t>
      </w:r>
    </w:p>
    <w:p w:rsidR="009729BB" w:rsidRDefault="009729BB">
      <w:pPr>
        <w:pStyle w:val="ConsPlusNormal"/>
        <w:ind w:firstLine="540"/>
        <w:jc w:val="both"/>
      </w:pPr>
      <w:r>
        <w:t>2.4. О принятом решении заявитель письменно извещается Комитетом в трехдневный срок с момента принятия решения.</w:t>
      </w:r>
    </w:p>
    <w:p w:rsidR="009729BB" w:rsidRDefault="009729BB">
      <w:pPr>
        <w:pStyle w:val="ConsPlusNormal"/>
        <w:ind w:firstLine="540"/>
        <w:jc w:val="both"/>
      </w:pPr>
      <w:r>
        <w:t xml:space="preserve">2.5. В случае если на один объект муниципального имущества поступает 2 и более заявки, Комитетом проводится аукцион по продаже права аренды муниципального имущества. Порядок и условия проведения таких аукционов определен в </w:t>
      </w:r>
      <w:hyperlink w:anchor="P98" w:history="1">
        <w:r>
          <w:rPr>
            <w:color w:val="0000FF"/>
          </w:rPr>
          <w:t>разделе 4</w:t>
        </w:r>
      </w:hyperlink>
      <w:r>
        <w:t xml:space="preserve"> настоящего Положения.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r>
        <w:t>3. ДОГОВОР АРЕНДЫ, АРЕНДНАЯ ПЛАТА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3.1. Муниципальное имущество передается в пользование по договору аренды. Типовая форма договора аренды утверждается Комитетом.</w:t>
      </w:r>
    </w:p>
    <w:p w:rsidR="009729BB" w:rsidRDefault="009729BB">
      <w:pPr>
        <w:pStyle w:val="ConsPlusNormal"/>
        <w:ind w:firstLine="540"/>
        <w:jc w:val="both"/>
      </w:pPr>
      <w:r>
        <w:t xml:space="preserve">3.2. В отношении объектов, находящихся на балансе муниципальных предприятий (учреждений) (на праве хозяйственного ведения, оперативного управления либо по иным основаниям), договоры аренды заключаются между арендодателем, арендатором и </w:t>
      </w:r>
      <w:r>
        <w:lastRenderedPageBreak/>
        <w:t>балансодержателем (муниципальным предприятием или учреждением).</w:t>
      </w:r>
    </w:p>
    <w:p w:rsidR="009729BB" w:rsidRDefault="009729BB">
      <w:pPr>
        <w:pStyle w:val="ConsPlusNormal"/>
        <w:ind w:firstLine="540"/>
        <w:jc w:val="both"/>
      </w:pPr>
      <w:r>
        <w:t>3.3. Договоры аренды объектов муниципального имущества регистрируются в Комитете, а в случаях, предусмотренных законодательством, и в органах Федеральной регистрационной службы.</w:t>
      </w:r>
    </w:p>
    <w:p w:rsidR="009729BB" w:rsidRDefault="009729BB">
      <w:pPr>
        <w:pStyle w:val="ConsPlusNormal"/>
        <w:ind w:firstLine="540"/>
        <w:jc w:val="both"/>
      </w:pPr>
      <w:r>
        <w:t>3.4. По истечении срока договора аренды он может быть пролонгирован или заключен на новый срок.</w:t>
      </w:r>
    </w:p>
    <w:p w:rsidR="009729BB" w:rsidRDefault="009729BB">
      <w:pPr>
        <w:pStyle w:val="ConsPlusNormal"/>
        <w:ind w:firstLine="540"/>
        <w:jc w:val="both"/>
      </w:pPr>
      <w:r>
        <w:t>Для пролонгации (заключения на новый срок) договора аренды арендатор не позднее 2-х месяцев до окончания срока аренды представляет в Комитет заявление.</w:t>
      </w:r>
    </w:p>
    <w:p w:rsidR="009729BB" w:rsidRDefault="009729BB">
      <w:pPr>
        <w:pStyle w:val="ConsPlusNormal"/>
        <w:ind w:firstLine="540"/>
        <w:jc w:val="both"/>
      </w:pPr>
      <w:r>
        <w:t>Заявление о пролонгации (заключении на новый срок) договора аренды рассматривается Комитетом, который в месячный срок принимает решение о пролонгации (заключении на новый срок) либо об отказе в пролонгации (заключении на новый срок) договора аренды.</w:t>
      </w:r>
    </w:p>
    <w:p w:rsidR="009729BB" w:rsidRDefault="009729BB">
      <w:pPr>
        <w:pStyle w:val="ConsPlusNormal"/>
        <w:ind w:firstLine="540"/>
        <w:jc w:val="both"/>
      </w:pPr>
      <w:r>
        <w:t>В пролонгации (заключении на новый срок) договора аренды может быть отказано:</w:t>
      </w:r>
    </w:p>
    <w:p w:rsidR="009729BB" w:rsidRDefault="009729BB">
      <w:pPr>
        <w:pStyle w:val="ConsPlusNormal"/>
        <w:ind w:firstLine="540"/>
        <w:jc w:val="both"/>
      </w:pPr>
      <w:r>
        <w:t>- если заявитель имеет долг по арендной плате;</w:t>
      </w:r>
    </w:p>
    <w:p w:rsidR="009729BB" w:rsidRDefault="009729BB">
      <w:pPr>
        <w:pStyle w:val="ConsPlusNormal"/>
        <w:ind w:firstLine="540"/>
        <w:jc w:val="both"/>
      </w:pPr>
      <w:r>
        <w:t>- если в отношении заявителя принято решение о банкротстве;</w:t>
      </w:r>
    </w:p>
    <w:p w:rsidR="009729BB" w:rsidRDefault="009729BB">
      <w:pPr>
        <w:pStyle w:val="ConsPlusNormal"/>
        <w:ind w:firstLine="540"/>
        <w:jc w:val="both"/>
      </w:pPr>
      <w:r>
        <w:t>- если органом местного самоуправления принято решение об использовании объекта для муниципальных нужд;</w:t>
      </w:r>
    </w:p>
    <w:p w:rsidR="009729BB" w:rsidRDefault="009729BB">
      <w:pPr>
        <w:pStyle w:val="ConsPlusNormal"/>
        <w:ind w:firstLine="540"/>
        <w:jc w:val="both"/>
      </w:pPr>
      <w:r>
        <w:t>- если объе</w:t>
      </w:r>
      <w:proofErr w:type="gramStart"/>
      <w:r>
        <w:t>кт вкл</w:t>
      </w:r>
      <w:proofErr w:type="gramEnd"/>
      <w:r>
        <w:t>ючен в план приватизации муниципального имущества;</w:t>
      </w:r>
    </w:p>
    <w:p w:rsidR="009729BB" w:rsidRDefault="009729BB">
      <w:pPr>
        <w:pStyle w:val="ConsPlusNormal"/>
        <w:ind w:firstLine="540"/>
        <w:jc w:val="both"/>
      </w:pPr>
      <w:r>
        <w:t>- если выполнена самовольная перепланировка, переоборудование, реконструкция, капитальный ремонт.</w:t>
      </w:r>
    </w:p>
    <w:p w:rsidR="009729BB" w:rsidRDefault="009729BB">
      <w:pPr>
        <w:pStyle w:val="ConsPlusNormal"/>
        <w:ind w:firstLine="540"/>
        <w:jc w:val="both"/>
      </w:pPr>
      <w:r>
        <w:t>Пролонгация договора аренды оформляется в виде дополнительного соглашения к договору, срок которого истек.</w:t>
      </w:r>
    </w:p>
    <w:p w:rsidR="009729BB" w:rsidRDefault="009729BB">
      <w:pPr>
        <w:pStyle w:val="ConsPlusNormal"/>
        <w:ind w:firstLine="540"/>
        <w:jc w:val="both"/>
      </w:pPr>
      <w:r>
        <w:t xml:space="preserve">3.5. Предоставление объектов муниципального нежилого фонда в субаренду производится только с письменного согласия арендодателя. Порядок предоставления муниципального имущества в субаренду определяется в </w:t>
      </w:r>
      <w:hyperlink w:anchor="P130" w:history="1">
        <w:r>
          <w:rPr>
            <w:color w:val="0000FF"/>
          </w:rPr>
          <w:t>разделе 5</w:t>
        </w:r>
      </w:hyperlink>
      <w:r>
        <w:t xml:space="preserve"> настоящего Положения.</w:t>
      </w:r>
    </w:p>
    <w:p w:rsidR="009729BB" w:rsidRDefault="009729BB">
      <w:pPr>
        <w:pStyle w:val="ConsPlusNormal"/>
        <w:ind w:firstLine="540"/>
        <w:jc w:val="both"/>
      </w:pPr>
      <w:r>
        <w:t>3.6. Предоставление арендатором площадей в субаренду без согласия арендодателя влечет за собой наложение на арендатора штрафа и расторжение договора аренды.</w:t>
      </w:r>
    </w:p>
    <w:p w:rsidR="009729BB" w:rsidRDefault="009729BB">
      <w:pPr>
        <w:pStyle w:val="ConsPlusNormal"/>
        <w:ind w:firstLine="540"/>
        <w:jc w:val="both"/>
      </w:pPr>
      <w:r>
        <w:t xml:space="preserve">3.7. Арендная плата за пользование объектами муниципального нежилого фонда (недвижимым муниципальным имуществом) рассчитывается на основании методики расчета согласно </w:t>
      </w:r>
      <w:hyperlink w:anchor="P181" w:history="1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9729BB" w:rsidRDefault="009729BB">
      <w:pPr>
        <w:pStyle w:val="ConsPlusNormal"/>
        <w:ind w:firstLine="540"/>
        <w:jc w:val="both"/>
      </w:pPr>
      <w:r>
        <w:t xml:space="preserve">Арендная плата за пользование движимым муниципальным имуществом (транспортными средствами, оборудованием и др.) рассчитывается на основании методики расчета согласно </w:t>
      </w:r>
      <w:hyperlink w:anchor="P222" w:history="1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9729BB" w:rsidRDefault="009729BB">
      <w:pPr>
        <w:pStyle w:val="ConsPlusNormal"/>
        <w:ind w:firstLine="540"/>
        <w:jc w:val="both"/>
      </w:pPr>
      <w:r>
        <w:t xml:space="preserve">Арендная плата за пользование объектами муниципального имущества (движимыми и недвижимыми) для муниципальных унитарных предприятий всех отраслей, а также для организаций различных форм собственности и индивидуальных предпринимателей, оказывающих услуги в сфере жилищно-коммунального хозяйства, рассчитывается на основании методики расчета согласно </w:t>
      </w:r>
      <w:hyperlink w:anchor="P248" w:history="1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9729BB" w:rsidRDefault="009729BB">
      <w:pPr>
        <w:pStyle w:val="ConsPlusNormal"/>
        <w:ind w:firstLine="540"/>
        <w:jc w:val="both"/>
      </w:pPr>
      <w:r>
        <w:t>3.8. Условия и сроки внесения арендной платы определяются договором аренды.</w:t>
      </w:r>
    </w:p>
    <w:p w:rsidR="009729BB" w:rsidRDefault="009729BB">
      <w:pPr>
        <w:pStyle w:val="ConsPlusNormal"/>
        <w:ind w:firstLine="540"/>
        <w:jc w:val="both"/>
      </w:pPr>
      <w:r>
        <w:t>3.9. Все доходы от использования объектов муниципального нежилого имущества направляются непосредственно в бюджет г. Белово.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bookmarkStart w:id="3" w:name="P98"/>
      <w:bookmarkEnd w:id="3"/>
      <w:r>
        <w:t>4. ПОРЯДОК ПРОВЕДЕНИЯ АУКЦИОНОВ ПО ПРОДАЖЕ ПРАВА АРЕНДЫ</w:t>
      </w:r>
    </w:p>
    <w:p w:rsidR="009729BB" w:rsidRDefault="009729BB">
      <w:pPr>
        <w:pStyle w:val="ConsPlusNormal"/>
        <w:jc w:val="center"/>
      </w:pPr>
      <w:r>
        <w:t>МУНИЦИПАЛЬНОГО ИМУЩЕСТВА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4.1. Аукцион по продаже права аренды муниципального имущества проводится в случае, если на аренду одного объекта муниципального имущества поступает две и более заявки, и в иных случаях по решению Комитета.</w:t>
      </w:r>
    </w:p>
    <w:p w:rsidR="009729BB" w:rsidRDefault="009729BB">
      <w:pPr>
        <w:pStyle w:val="ConsPlusNormal"/>
        <w:ind w:firstLine="540"/>
        <w:jc w:val="both"/>
      </w:pPr>
      <w:r>
        <w:t>Решение о проведении такого аукциона оформляется распоряжением Главы города, в котором в обязательном порядке указывается предмет аукциона, краткая характеристика объекта муниципального имущества, начальная цена и шаг аукциона.</w:t>
      </w:r>
    </w:p>
    <w:p w:rsidR="009729BB" w:rsidRDefault="009729BB">
      <w:pPr>
        <w:pStyle w:val="ConsPlusNormal"/>
        <w:ind w:firstLine="540"/>
        <w:jc w:val="both"/>
      </w:pPr>
      <w:r>
        <w:t xml:space="preserve">Денежные средства от продажи права аренды муниципального имущества в полном </w:t>
      </w:r>
      <w:r>
        <w:lastRenderedPageBreak/>
        <w:t>объеме поступают в местный бюджет.</w:t>
      </w:r>
    </w:p>
    <w:p w:rsidR="009729BB" w:rsidRDefault="009729BB">
      <w:pPr>
        <w:pStyle w:val="ConsPlusNormal"/>
        <w:ind w:firstLine="540"/>
        <w:jc w:val="both"/>
      </w:pPr>
      <w:r>
        <w:t>4.2. Предметом аукциона является право аренды незанятых или неиспользуемых объектов муниципального имущества. Право аренды объектов муниципального имущества, включенных в план приватизации, не может являться предметом такого аукциона.</w:t>
      </w:r>
    </w:p>
    <w:p w:rsidR="009729BB" w:rsidRDefault="009729BB">
      <w:pPr>
        <w:pStyle w:val="ConsPlusNormal"/>
        <w:ind w:firstLine="540"/>
        <w:jc w:val="both"/>
      </w:pPr>
      <w:r>
        <w:t>4.3. Решение о дате и месте проведения аукциона принимается Комитетом по управлению муниципальным имуществом Администрации г. Белово.</w:t>
      </w:r>
    </w:p>
    <w:p w:rsidR="009729BB" w:rsidRDefault="009729BB">
      <w:pPr>
        <w:pStyle w:val="ConsPlusNormal"/>
        <w:ind w:firstLine="540"/>
        <w:jc w:val="both"/>
      </w:pPr>
      <w:r>
        <w:t xml:space="preserve">Информационное сообщение о проведении аукциона публикуется Комитетом в СМИ не </w:t>
      </w:r>
      <w:proofErr w:type="gramStart"/>
      <w:r>
        <w:t>позднее</w:t>
      </w:r>
      <w:proofErr w:type="gramEnd"/>
      <w:r>
        <w:t xml:space="preserve"> чем за 30 календарных дней до даты проведения аукциона. Информационное сообщение в обязательном порядке должно содержать следующую информацию:</w:t>
      </w:r>
    </w:p>
    <w:p w:rsidR="009729BB" w:rsidRDefault="009729BB">
      <w:pPr>
        <w:pStyle w:val="ConsPlusNormal"/>
        <w:ind w:firstLine="540"/>
        <w:jc w:val="both"/>
      </w:pPr>
      <w:r>
        <w:t>- место и время проведения аукциона;</w:t>
      </w:r>
    </w:p>
    <w:p w:rsidR="009729BB" w:rsidRDefault="009729BB">
      <w:pPr>
        <w:pStyle w:val="ConsPlusNormal"/>
        <w:ind w:firstLine="540"/>
        <w:jc w:val="both"/>
      </w:pPr>
      <w:r>
        <w:t>- даты начала и окончания приема заявок на участие в аукционе;</w:t>
      </w:r>
    </w:p>
    <w:p w:rsidR="009729BB" w:rsidRDefault="009729BB">
      <w:pPr>
        <w:pStyle w:val="ConsPlusNormal"/>
        <w:ind w:firstLine="540"/>
        <w:jc w:val="both"/>
      </w:pPr>
      <w:r>
        <w:t>- предмет аукциона и краткая характеристика объекта аренды;</w:t>
      </w:r>
    </w:p>
    <w:p w:rsidR="009729BB" w:rsidRDefault="009729BB">
      <w:pPr>
        <w:pStyle w:val="ConsPlusNormal"/>
        <w:ind w:firstLine="540"/>
        <w:jc w:val="both"/>
      </w:pPr>
      <w:r>
        <w:t>- начальная цена за право аренды и шаг аукциона;</w:t>
      </w:r>
    </w:p>
    <w:p w:rsidR="009729BB" w:rsidRDefault="009729BB">
      <w:pPr>
        <w:pStyle w:val="ConsPlusNormal"/>
        <w:ind w:firstLine="540"/>
        <w:jc w:val="both"/>
      </w:pPr>
      <w:r>
        <w:t>- сроки и форма платежа;</w:t>
      </w:r>
    </w:p>
    <w:p w:rsidR="009729BB" w:rsidRDefault="009729BB">
      <w:pPr>
        <w:pStyle w:val="ConsPlusNormal"/>
        <w:ind w:firstLine="540"/>
        <w:jc w:val="both"/>
      </w:pPr>
      <w:r>
        <w:t>- размер и порядок внесения задатков.</w:t>
      </w:r>
    </w:p>
    <w:p w:rsidR="009729BB" w:rsidRDefault="009729BB">
      <w:pPr>
        <w:pStyle w:val="ConsPlusNormal"/>
        <w:ind w:firstLine="540"/>
        <w:jc w:val="both"/>
      </w:pPr>
      <w:r>
        <w:t>4.4. Начальная цена за право аренды муниципального имущества определяется Комитетом на основании методики расчета арендной платы, при этом в основу берется средняя трехмесячная величина арендной платы за пользование муниципальным имуществом в текущем году.</w:t>
      </w:r>
    </w:p>
    <w:p w:rsidR="009729BB" w:rsidRDefault="009729BB">
      <w:pPr>
        <w:pStyle w:val="ConsPlusNormal"/>
        <w:ind w:firstLine="540"/>
        <w:jc w:val="both"/>
      </w:pPr>
      <w:r>
        <w:t>Шаг аукциона устанавливается Комитетом в размере от 1 до 5% начальной цены.</w:t>
      </w:r>
    </w:p>
    <w:p w:rsidR="009729BB" w:rsidRDefault="009729BB">
      <w:pPr>
        <w:pStyle w:val="ConsPlusNormal"/>
        <w:ind w:firstLine="540"/>
        <w:jc w:val="both"/>
      </w:pPr>
      <w:r>
        <w:t>4.5. Для участия в аукционе претенденты должны внести задаток на счет, указанный Комитетом, в размере 20% начальной цены за право аренды муниципального имущества.</w:t>
      </w:r>
    </w:p>
    <w:p w:rsidR="009729BB" w:rsidRDefault="009729BB">
      <w:pPr>
        <w:pStyle w:val="ConsPlusNormal"/>
        <w:ind w:firstLine="540"/>
        <w:jc w:val="both"/>
      </w:pPr>
      <w:r>
        <w:t>Победителю аукциона задаток засчитывается в счет оплаты выкупаемого права аренды.</w:t>
      </w:r>
    </w:p>
    <w:p w:rsidR="009729BB" w:rsidRDefault="009729BB">
      <w:pPr>
        <w:pStyle w:val="ConsPlusNormal"/>
        <w:ind w:firstLine="540"/>
        <w:jc w:val="both"/>
      </w:pPr>
      <w:r>
        <w:t xml:space="preserve">Участникам аукциона, не являющимся победителями, суммы задатков возвращаются в течение 5 рабочих дней </w:t>
      </w:r>
      <w:proofErr w:type="gramStart"/>
      <w:r>
        <w:t>с даты проведения</w:t>
      </w:r>
      <w:proofErr w:type="gramEnd"/>
      <w:r>
        <w:t xml:space="preserve"> аукциона.</w:t>
      </w:r>
    </w:p>
    <w:p w:rsidR="009729BB" w:rsidRDefault="009729BB">
      <w:pPr>
        <w:pStyle w:val="ConsPlusNormal"/>
        <w:ind w:firstLine="540"/>
        <w:jc w:val="both"/>
      </w:pPr>
      <w:r>
        <w:t>4.6. Заявки на участие в аукционе по продаже права аренды муниципального имущества подаются в Комитет по форме, установленной Комитетом.</w:t>
      </w:r>
    </w:p>
    <w:p w:rsidR="009729BB" w:rsidRDefault="009729BB">
      <w:pPr>
        <w:pStyle w:val="ConsPlusNormal"/>
        <w:ind w:firstLine="540"/>
        <w:jc w:val="both"/>
      </w:pPr>
      <w:r>
        <w:t>К заявке прилагаются:</w:t>
      </w:r>
    </w:p>
    <w:p w:rsidR="009729BB" w:rsidRDefault="009729BB">
      <w:pPr>
        <w:pStyle w:val="ConsPlusNormal"/>
        <w:ind w:firstLine="540"/>
        <w:jc w:val="both"/>
      </w:pPr>
      <w:proofErr w:type="gramStart"/>
      <w:r>
        <w:t>- для физических лиц - копия паспорта или иного документа, удостоверяющего личность, копия свидетельства ИНН;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>- для юридических лиц - нотариально заверенные копии учредительных документов и документ о назначении руководителя, документ, подтверждающий право заявителя действовать от имени юридического лица (копии указанных документов могут быть также заверены должностным лицом Комитета при условии предъявления их оригиналов для сверки);</w:t>
      </w:r>
    </w:p>
    <w:p w:rsidR="009729BB" w:rsidRDefault="009729BB">
      <w:pPr>
        <w:pStyle w:val="ConsPlusNormal"/>
        <w:ind w:firstLine="540"/>
        <w:jc w:val="both"/>
      </w:pPr>
      <w:r>
        <w:t>- для всех - банковские документы, подтверждающие внесение задатка на счет, указанный Комитетом.</w:t>
      </w:r>
    </w:p>
    <w:p w:rsidR="009729BB" w:rsidRDefault="009729BB">
      <w:pPr>
        <w:pStyle w:val="ConsPlusNormal"/>
        <w:ind w:firstLine="540"/>
        <w:jc w:val="both"/>
      </w:pPr>
      <w:r>
        <w:t>4.7. Аукцион по продаже права аренды является открытым и проводится постоянно действующей аукционной комиссией, созданной при Комитете.</w:t>
      </w:r>
    </w:p>
    <w:p w:rsidR="009729BB" w:rsidRDefault="009729BB">
      <w:pPr>
        <w:pStyle w:val="ConsPlusNormal"/>
        <w:ind w:firstLine="540"/>
        <w:jc w:val="both"/>
      </w:pPr>
      <w:r>
        <w:t xml:space="preserve">Аукцион проводится в объявленный информационном </w:t>
      </w:r>
      <w:proofErr w:type="gramStart"/>
      <w:r>
        <w:t>сообщении</w:t>
      </w:r>
      <w:proofErr w:type="gramEnd"/>
      <w:r>
        <w:t xml:space="preserve"> день и час и начинается с ознакомления участников аукциона с правилами его проведения. Аукционистом является председатель Комитета. Аукционист оглашает наименование, краткую характеристику и начальную цену объекта аукциона, а также шаг аукциона.</w:t>
      </w:r>
    </w:p>
    <w:p w:rsidR="009729BB" w:rsidRDefault="009729BB">
      <w:pPr>
        <w:pStyle w:val="ConsPlusNormal"/>
        <w:ind w:firstLine="540"/>
        <w:jc w:val="both"/>
      </w:pPr>
      <w:r>
        <w:t>Торги начинаются с объявления начальной цены объекта. После объявления очередной цены аукционист называет номер участника, который первым поднял номер. Затем аукционист объявляет следующую цену в соответствии с шагом аукциона. В процессе торгов участник имеет право сам назвать цену, превышающую объявленную на любую сумму, но не менее шага аукциона.</w:t>
      </w:r>
    </w:p>
    <w:p w:rsidR="009729BB" w:rsidRDefault="009729BB">
      <w:pPr>
        <w:pStyle w:val="ConsPlusNormal"/>
        <w:ind w:firstLine="540"/>
        <w:jc w:val="both"/>
      </w:pPr>
      <w:r>
        <w:t>Аукцион завершается, если после троекратного объявления очередной цены номер поднял только один участник. По завершен</w:t>
      </w:r>
      <w:proofErr w:type="gramStart"/>
      <w:r>
        <w:t>ии ау</w:t>
      </w:r>
      <w:proofErr w:type="gramEnd"/>
      <w:r>
        <w:t xml:space="preserve">кциона аукционист объявляет о продаже </w:t>
      </w:r>
      <w:r>
        <w:lastRenderedPageBreak/>
        <w:t>права аренды, называет продажную цену и номер победителя.</w:t>
      </w:r>
    </w:p>
    <w:p w:rsidR="009729BB" w:rsidRDefault="009729BB">
      <w:pPr>
        <w:pStyle w:val="ConsPlusNormal"/>
        <w:ind w:firstLine="540"/>
        <w:jc w:val="both"/>
      </w:pPr>
      <w:r>
        <w:t>4.8. По результатам аукциона в день его проведения составляется протокол (в двух экземплярах). Протокол подписывается всеми членами аукционной комиссии и победителем, которому вручается второй экземпляр протокола. Если победитель аукциона уклоняется от подписания протокола, внесенный задаток ему не возвращается, результаты аукциона аннулируются.</w:t>
      </w:r>
    </w:p>
    <w:p w:rsidR="009729BB" w:rsidRDefault="009729BB">
      <w:pPr>
        <w:pStyle w:val="ConsPlusNormal"/>
        <w:ind w:firstLine="540"/>
        <w:jc w:val="both"/>
      </w:pPr>
      <w:r>
        <w:t>Аукцион признается несостоявшимся, если в нем принял участие только один участник либо если после троекратного объявления начальной цены ни один из участников не поднял номер. При признан</w:t>
      </w:r>
      <w:proofErr w:type="gramStart"/>
      <w:r>
        <w:t>ии ау</w:t>
      </w:r>
      <w:proofErr w:type="gramEnd"/>
      <w:r>
        <w:t>кциона несостоявшимся Комитетом может быть принято решение о снижении начальной цены аукциона до 50% с последующим проведением повторного аукциона либо о предоставлении в аренду имущества единственному участнику аукциона.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bookmarkStart w:id="4" w:name="P130"/>
      <w:bookmarkEnd w:id="4"/>
      <w:r>
        <w:t xml:space="preserve">5. ПОРЯДОК ПРЕДОСТАВЛЕНИЯ МУНИЦИПАЛЬНОГО ИМУЩЕСТВА </w:t>
      </w:r>
      <w:proofErr w:type="gramStart"/>
      <w:r>
        <w:t>В</w:t>
      </w:r>
      <w:proofErr w:type="gramEnd"/>
    </w:p>
    <w:p w:rsidR="009729BB" w:rsidRDefault="009729BB">
      <w:pPr>
        <w:pStyle w:val="ConsPlusNormal"/>
        <w:jc w:val="center"/>
      </w:pPr>
      <w:r>
        <w:t>СУБАРЕНДУ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Установленный в данном разделе порядок предоставления муниципального имущества в субаренду распространяется на помещения, находящиеся в субаренде на момент вступления в силу настоящего Положения.</w:t>
      </w:r>
    </w:p>
    <w:p w:rsidR="009729BB" w:rsidRDefault="009729BB">
      <w:pPr>
        <w:pStyle w:val="ConsPlusNormal"/>
        <w:ind w:firstLine="540"/>
        <w:jc w:val="both"/>
      </w:pPr>
      <w:r>
        <w:t>Передача в субаренду иных помещений не производится.</w:t>
      </w:r>
    </w:p>
    <w:p w:rsidR="009729BB" w:rsidRDefault="009729BB">
      <w:pPr>
        <w:pStyle w:val="ConsPlusNormal"/>
        <w:ind w:firstLine="540"/>
        <w:jc w:val="both"/>
      </w:pPr>
      <w:r>
        <w:t>5.1. Объекты муниципального имущества, сдаваемые в аренду, могут передаваться арендаторами в субаренду только при наличии письменного разрешения Комитета. В субаренду могут сдаваться только объекты муниципального нежилого фонда.</w:t>
      </w:r>
    </w:p>
    <w:p w:rsidR="009729BB" w:rsidRDefault="009729BB">
      <w:pPr>
        <w:pStyle w:val="ConsPlusNormal"/>
        <w:ind w:firstLine="540"/>
        <w:jc w:val="both"/>
      </w:pPr>
      <w:r>
        <w:t>В случае передачи объектов муниципальной собственности в субаренду без разрешения Комитета, договор субаренды признается недействительным, а имущество подлежит возврату основному арендатору.</w:t>
      </w:r>
    </w:p>
    <w:p w:rsidR="009729BB" w:rsidRDefault="009729BB">
      <w:pPr>
        <w:pStyle w:val="ConsPlusNormal"/>
        <w:ind w:firstLine="540"/>
        <w:jc w:val="both"/>
      </w:pPr>
      <w:r>
        <w:t>5.2. Договор субаренды не может быть заключен на срок, превышающий срок действия договора основного арендатора на это помещение.</w:t>
      </w:r>
    </w:p>
    <w:p w:rsidR="009729BB" w:rsidRDefault="009729BB">
      <w:pPr>
        <w:pStyle w:val="ConsPlusNormal"/>
        <w:ind w:firstLine="540"/>
        <w:jc w:val="both"/>
      </w:pPr>
      <w:r>
        <w:t>5.3. Размер площади, сдаваемой в субаренду, не может превышать 50% от арендуемой площади.</w:t>
      </w:r>
    </w:p>
    <w:p w:rsidR="009729BB" w:rsidRDefault="009729BB">
      <w:pPr>
        <w:pStyle w:val="ConsPlusNormal"/>
        <w:ind w:firstLine="540"/>
        <w:jc w:val="both"/>
      </w:pPr>
      <w:r>
        <w:t xml:space="preserve">5.4. Для получения разрешения на сдачу имущества в субаренду, арендатор и лицо, желающее взять имущество в субаренду, обращаются в Комитет с совместным заявлением. При этом субарендатор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9729BB" w:rsidRDefault="009729BB">
      <w:pPr>
        <w:pStyle w:val="ConsPlusNormal"/>
        <w:ind w:firstLine="540"/>
        <w:jc w:val="both"/>
      </w:pPr>
      <w:r>
        <w:t>- свидетельство о государственной регистрации;</w:t>
      </w:r>
    </w:p>
    <w:p w:rsidR="009729BB" w:rsidRDefault="009729BB">
      <w:pPr>
        <w:pStyle w:val="ConsPlusNormal"/>
        <w:ind w:firstLine="540"/>
        <w:jc w:val="both"/>
      </w:pPr>
      <w:r>
        <w:t>- свидетельство о постановке на налоговый учет;</w:t>
      </w:r>
    </w:p>
    <w:p w:rsidR="009729BB" w:rsidRDefault="009729BB">
      <w:pPr>
        <w:pStyle w:val="ConsPlusNormal"/>
        <w:ind w:firstLine="540"/>
        <w:jc w:val="both"/>
      </w:pPr>
      <w:r>
        <w:t>- копия паспорта;</w:t>
      </w:r>
    </w:p>
    <w:p w:rsidR="009729BB" w:rsidRDefault="009729BB">
      <w:pPr>
        <w:pStyle w:val="ConsPlusNormal"/>
        <w:ind w:firstLine="540"/>
        <w:jc w:val="both"/>
      </w:pPr>
      <w:r>
        <w:t>- учредительные документы (для юридических лиц);</w:t>
      </w:r>
    </w:p>
    <w:p w:rsidR="009729BB" w:rsidRDefault="009729BB">
      <w:pPr>
        <w:pStyle w:val="ConsPlusNormal"/>
        <w:ind w:firstLine="540"/>
        <w:jc w:val="both"/>
      </w:pPr>
      <w:r>
        <w:t>- приказ о назначении руководителя (для юридических лиц).</w:t>
      </w:r>
    </w:p>
    <w:p w:rsidR="009729BB" w:rsidRDefault="009729BB">
      <w:pPr>
        <w:pStyle w:val="ConsPlusNormal"/>
        <w:ind w:firstLine="540"/>
        <w:jc w:val="both"/>
      </w:pPr>
      <w:r>
        <w:t>5.5. Комитет в течение 1 месяца рассматривает заявление. В случае положительного решения о предоставлении муниципального имущества в субаренду, между арендатором и субарендатором заключается договор субаренды, согласованный с арендодателем.</w:t>
      </w:r>
    </w:p>
    <w:p w:rsidR="009729BB" w:rsidRDefault="009729BB">
      <w:pPr>
        <w:pStyle w:val="ConsPlusNormal"/>
        <w:ind w:firstLine="540"/>
        <w:jc w:val="both"/>
      </w:pPr>
      <w:r>
        <w:t>5.6. В предоставлении разрешения на сдачу имущества в субаренду может быть отказано, если заявители имеют задолженность по ранее заключенным договорам аренды (субаренды) объектов муниципального имущества.</w:t>
      </w:r>
    </w:p>
    <w:p w:rsidR="009729BB" w:rsidRDefault="009729BB">
      <w:pPr>
        <w:pStyle w:val="ConsPlusNormal"/>
        <w:ind w:firstLine="540"/>
        <w:jc w:val="both"/>
      </w:pPr>
      <w:r>
        <w:t>5.7. В случае отказа от сдачи помещения в субаренду, или окончания срока действия договора субаренды, или досрочного прекращения договора субаренды, арендатор либо субарендатор письменно извещает об этом Комитет и производит сверку в бухгалтерии Комитета по арендной плате.</w:t>
      </w:r>
    </w:p>
    <w:p w:rsidR="009729BB" w:rsidRDefault="009729BB">
      <w:pPr>
        <w:pStyle w:val="ConsPlusNormal"/>
        <w:ind w:firstLine="540"/>
        <w:jc w:val="both"/>
      </w:pPr>
      <w:r>
        <w:t>В случае наличия задолженности перед бюджетом по договору субаренды, обязанность по погашению этой задолженности возлагается на основного арендатора.</w:t>
      </w:r>
    </w:p>
    <w:p w:rsidR="009729BB" w:rsidRDefault="009729BB">
      <w:pPr>
        <w:pStyle w:val="ConsPlusNormal"/>
        <w:ind w:firstLine="540"/>
        <w:jc w:val="both"/>
      </w:pPr>
      <w:r>
        <w:t>5.8. Арендная плата за пользование объектом муниципальной собственности по договору субаренды устанавливается на основании методики (</w:t>
      </w:r>
      <w:hyperlink w:anchor="P282" w:history="1">
        <w:r>
          <w:rPr>
            <w:color w:val="0000FF"/>
          </w:rPr>
          <w:t>приложение N 4</w:t>
        </w:r>
      </w:hyperlink>
      <w:r>
        <w:t xml:space="preserve"> к </w:t>
      </w:r>
      <w:r>
        <w:lastRenderedPageBreak/>
        <w:t>настоящему Положению).</w:t>
      </w:r>
    </w:p>
    <w:p w:rsidR="009729BB" w:rsidRDefault="009729BB">
      <w:pPr>
        <w:pStyle w:val="ConsPlusNormal"/>
        <w:ind w:firstLine="540"/>
        <w:jc w:val="both"/>
      </w:pPr>
      <w:r>
        <w:t>5.9. Субарендатор самостоятельно со своего расчетного счета ежемесячно (до 1-го числа, за который производится оплата) перечисляет арендную плату из расчета: 50% арендатору; 50% в бюджет города.</w:t>
      </w:r>
    </w:p>
    <w:p w:rsidR="009729BB" w:rsidRDefault="009729BB">
      <w:pPr>
        <w:pStyle w:val="ConsPlusNormal"/>
        <w:ind w:firstLine="540"/>
        <w:jc w:val="both"/>
      </w:pPr>
      <w:r>
        <w:t>5.10. Комитет вправе проверять соблюдение порядка сдачи помещений в субаренду.</w:t>
      </w:r>
    </w:p>
    <w:p w:rsidR="009729BB" w:rsidRDefault="009729BB">
      <w:pPr>
        <w:pStyle w:val="ConsPlusNormal"/>
        <w:ind w:firstLine="540"/>
        <w:jc w:val="both"/>
      </w:pPr>
      <w:r>
        <w:t>5.11. В случае выявления сдачи муниципального нежилого фонда в субаренду без согласования с Комитетом, арендатор уплачивает штраф в размере 50% годовой суммы арендной платы. Кроме того, Комитет вправе досрочно расторгнуть договор аренды в одностороннем порядке.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r>
        <w:t>6. ПОРЯДОК ПРОВЕДЕНИЯ КАПИТАЛЬНОГО И ТЕКУЩЕГО РЕМОНТОВ</w:t>
      </w:r>
    </w:p>
    <w:p w:rsidR="009729BB" w:rsidRDefault="009729BB">
      <w:pPr>
        <w:pStyle w:val="ConsPlusNormal"/>
        <w:jc w:val="center"/>
      </w:pPr>
      <w:r>
        <w:t>МУНИЦИПАЛЬНЫХ НЕЖИЛЫХ ПОМЕЩЕНИЙ, СДАВАЕМЫХ В АРЕНДУ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 xml:space="preserve">6.1. </w:t>
      </w:r>
      <w:proofErr w:type="gramStart"/>
      <w:r>
        <w:t>Капитальный ремонт заключается в ремонте здания (сооружения) с целью восстановления исправности (работоспособности) его конструкций и систем инженерного обеспечения, поддержки и улучшения эксплуатационных показателей, включает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 - производится по мере необходимости.</w:t>
      </w:r>
      <w:proofErr w:type="gramEnd"/>
    </w:p>
    <w:p w:rsidR="009729BB" w:rsidRDefault="009729BB">
      <w:pPr>
        <w:pStyle w:val="ConsPlusNormal"/>
        <w:ind w:firstLine="540"/>
        <w:jc w:val="both"/>
      </w:pPr>
      <w:proofErr w:type="gramStart"/>
      <w:r>
        <w:t xml:space="preserve">Капитальный ремонт муниципальных нежилых помещений может проводиться только собственником муниципального имущества либо муниципальными предприятиями и учреждениями в порядке, установленном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и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Совета народных депутатов города Белово от 23.12.2005 N 39/121 "Об утверждении Положения о муниципальном заказе города Белово".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>6.2. Текущий ремонт заключается в систематически и своевременно проводимых работах по предупреждению преждевременного износа конструкций, отделки и инженерного оборудования, а также работах по устранению мелких повреждений и неисправностей в конструкциях и оборудовании, возникающих в процессе эксплуатации здания.</w:t>
      </w:r>
    </w:p>
    <w:p w:rsidR="009729BB" w:rsidRDefault="009729BB">
      <w:pPr>
        <w:pStyle w:val="ConsPlusNormal"/>
        <w:ind w:firstLine="540"/>
        <w:jc w:val="both"/>
      </w:pPr>
      <w:r>
        <w:t>Обязанность по проведению текущего ремонта арендуемых нежилых помещений возлагается на арендаторов. Арендатор проводит текущий ремонт помещений за счет собственных средств.</w:t>
      </w:r>
    </w:p>
    <w:p w:rsidR="009729BB" w:rsidRDefault="009729BB">
      <w:pPr>
        <w:pStyle w:val="ConsPlusNormal"/>
        <w:ind w:firstLine="540"/>
        <w:jc w:val="both"/>
      </w:pPr>
      <w:r>
        <w:t xml:space="preserve">6.3. Перечень работ, относящихся к текущему ремонту муниципальных нежилых помещений, определяется в </w:t>
      </w:r>
      <w:hyperlink w:anchor="P311" w:history="1">
        <w:r>
          <w:rPr>
            <w:color w:val="0000FF"/>
          </w:rPr>
          <w:t>приложении N 5</w:t>
        </w:r>
      </w:hyperlink>
      <w:r>
        <w:t xml:space="preserve"> к настоящему Положению.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1"/>
      </w:pPr>
      <w:r>
        <w:t xml:space="preserve">7. УЧЕТ И КОНТРОЛЬ ЗА ИСПОЛЬЗОВАНИЕМ ОБЪЕКТОВ </w:t>
      </w:r>
      <w:proofErr w:type="gramStart"/>
      <w:r>
        <w:t>МУНИЦИПАЛЬНОГО</w:t>
      </w:r>
      <w:proofErr w:type="gramEnd"/>
    </w:p>
    <w:p w:rsidR="009729BB" w:rsidRDefault="009729BB">
      <w:pPr>
        <w:pStyle w:val="ConsPlusNormal"/>
        <w:jc w:val="center"/>
      </w:pPr>
      <w:r>
        <w:t>ИМУЩЕСТВА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использованием объектов муниципального имущества и выполнением условий договоров аренды, субаренды, безвозмездного пользования осуществляет Комитет.</w:t>
      </w:r>
    </w:p>
    <w:p w:rsidR="009729BB" w:rsidRDefault="009729BB">
      <w:pPr>
        <w:pStyle w:val="ConsPlusNormal"/>
        <w:ind w:firstLine="540"/>
        <w:jc w:val="both"/>
      </w:pPr>
      <w:r>
        <w:t>7.2. Основания и размер ответственности арендатора за неисполнение или ненадлежащее исполнение условий договора аренды определяются в соответствии с договором аренды.</w:t>
      </w:r>
    </w:p>
    <w:p w:rsidR="009729BB" w:rsidRDefault="009729BB">
      <w:pPr>
        <w:pStyle w:val="ConsPlusNormal"/>
        <w:ind w:firstLine="540"/>
        <w:jc w:val="both"/>
      </w:pPr>
      <w:r>
        <w:t>7.3. Использование помещения не по назначению, указанному в договоре аренды, субаренды, безвозмездного пользования является основанием для расторжения договора.</w:t>
      </w:r>
    </w:p>
    <w:p w:rsidR="009729BB" w:rsidRDefault="009729BB">
      <w:pPr>
        <w:pStyle w:val="ConsPlusNormal"/>
        <w:ind w:firstLine="540"/>
        <w:jc w:val="both"/>
      </w:pPr>
      <w:r>
        <w:t xml:space="preserve">7.4. В случае нарушения установленного настоящим Положением порядка управления объектами муниципального нежилого фонда, совершенные сделки могут быть признаны недействительными в судебном порядке по иску Администрации города, </w:t>
      </w:r>
      <w:r>
        <w:lastRenderedPageBreak/>
        <w:t>Комитета.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1"/>
      </w:pPr>
      <w:r>
        <w:t>Приложение N 1</w:t>
      </w:r>
    </w:p>
    <w:p w:rsidR="009729BB" w:rsidRDefault="009729BB">
      <w:pPr>
        <w:pStyle w:val="ConsPlusNormal"/>
        <w:jc w:val="right"/>
      </w:pPr>
      <w:r>
        <w:t>к Положению о предоставлении</w:t>
      </w:r>
    </w:p>
    <w:p w:rsidR="009729BB" w:rsidRDefault="009729BB">
      <w:pPr>
        <w:pStyle w:val="ConsPlusNormal"/>
        <w:jc w:val="right"/>
      </w:pPr>
      <w:r>
        <w:t>в пользование объектов</w:t>
      </w:r>
    </w:p>
    <w:p w:rsidR="009729BB" w:rsidRDefault="009729BB">
      <w:pPr>
        <w:pStyle w:val="ConsPlusNormal"/>
        <w:jc w:val="right"/>
      </w:pPr>
      <w:r>
        <w:t>муниципального имущества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Title"/>
        <w:jc w:val="center"/>
      </w:pPr>
      <w:bookmarkStart w:id="5" w:name="P181"/>
      <w:bookmarkEnd w:id="5"/>
      <w:r>
        <w:t>МЕТОДИКА</w:t>
      </w:r>
    </w:p>
    <w:p w:rsidR="009729BB" w:rsidRDefault="009729BB">
      <w:pPr>
        <w:pStyle w:val="ConsPlusTitle"/>
        <w:jc w:val="center"/>
      </w:pPr>
      <w:r>
        <w:t>РАСЧЕТА АРЕНДНОЙ ПЛАТЫ ЗА ПОЛЬЗОВАНИЕ ОБЪЕКТАМИ</w:t>
      </w:r>
    </w:p>
    <w:p w:rsidR="009729BB" w:rsidRDefault="009729BB">
      <w:pPr>
        <w:pStyle w:val="ConsPlusTitle"/>
        <w:jc w:val="center"/>
      </w:pPr>
      <w:r>
        <w:t>МУНИЦИПАЛЬНОГО НЕЖИЛОГО ФОНДА Г. БЕЛОВО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jc w:val="center"/>
        <w:outlineLvl w:val="2"/>
      </w:pPr>
      <w:r>
        <w:t>1. ОБЩИЕ ПОЛОЖЕНИЯ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1.1. Настоящая методика устанавливает порядок определения величины арендной платы за пользование объектами муниципального нежилого фонда г. Белово.</w:t>
      </w:r>
    </w:p>
    <w:p w:rsidR="009729BB" w:rsidRDefault="009729BB">
      <w:pPr>
        <w:pStyle w:val="ConsPlusNormal"/>
        <w:ind w:firstLine="540"/>
        <w:jc w:val="both"/>
      </w:pPr>
      <w:r>
        <w:t>1.2. Основные термины и коэффициенты:</w:t>
      </w:r>
    </w:p>
    <w:p w:rsidR="009729BB" w:rsidRDefault="009729BB">
      <w:pPr>
        <w:pStyle w:val="ConsPlusNormal"/>
        <w:ind w:firstLine="540"/>
        <w:jc w:val="both"/>
      </w:pPr>
      <w:r>
        <w:t>арендная плата (Ап) - плата за пользование арендованным объектом муниципального нежилого фонда в месяц;</w:t>
      </w:r>
    </w:p>
    <w:p w:rsidR="009729BB" w:rsidRDefault="009729BB">
      <w:pPr>
        <w:pStyle w:val="ConsPlusNormal"/>
        <w:ind w:firstLine="540"/>
        <w:jc w:val="both"/>
      </w:pPr>
      <w:r>
        <w:t>коэффициент К</w:t>
      </w:r>
      <w:proofErr w:type="gramStart"/>
      <w:r>
        <w:t>1</w:t>
      </w:r>
      <w:proofErr w:type="gramEnd"/>
      <w:r>
        <w:t xml:space="preserve"> - коэффициент, учитывающий расположение помещения;</w:t>
      </w:r>
    </w:p>
    <w:p w:rsidR="009729BB" w:rsidRDefault="009729BB">
      <w:pPr>
        <w:pStyle w:val="ConsPlusNormal"/>
        <w:ind w:firstLine="540"/>
        <w:jc w:val="both"/>
      </w:pPr>
      <w:r>
        <w:t>коэффициент К</w:t>
      </w:r>
      <w:proofErr w:type="gramStart"/>
      <w:r>
        <w:t>2</w:t>
      </w:r>
      <w:proofErr w:type="gramEnd"/>
      <w:r>
        <w:t xml:space="preserve"> - коэффициент, учитывающий степень технического обустройства;</w:t>
      </w:r>
    </w:p>
    <w:p w:rsidR="009729BB" w:rsidRDefault="009729BB">
      <w:pPr>
        <w:pStyle w:val="ConsPlusNormal"/>
        <w:ind w:firstLine="540"/>
        <w:jc w:val="both"/>
      </w:pPr>
      <w:r>
        <w:t>коэффициент К3 - коэффициент, характеризующий вход в здание;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spellStart"/>
      <w:r>
        <w:t>Кнж</w:t>
      </w:r>
      <w:proofErr w:type="spellEnd"/>
      <w:r>
        <w:t xml:space="preserve"> - коэффициент, учитывающий качество нежилого помещения;</w:t>
      </w:r>
    </w:p>
    <w:p w:rsidR="009729BB" w:rsidRDefault="009729BB">
      <w:pPr>
        <w:pStyle w:val="ConsPlusNormal"/>
        <w:ind w:firstLine="540"/>
        <w:jc w:val="both"/>
      </w:pPr>
      <w:r>
        <w:t>коэффициент Кс - коэффициент, учитывающий вид строительного материала здания;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gramStart"/>
      <w:r>
        <w:t>Кг</w:t>
      </w:r>
      <w:proofErr w:type="gramEnd"/>
      <w:r>
        <w:t xml:space="preserve"> - коэффициент, учитывающий год постройки (сооружения) объекта;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spellStart"/>
      <w:proofErr w:type="gramStart"/>
      <w:r>
        <w:t>Кр</w:t>
      </w:r>
      <w:proofErr w:type="spellEnd"/>
      <w:proofErr w:type="gramEnd"/>
      <w:r>
        <w:t xml:space="preserve"> - коэффициент, учитывающий территориальное расположение помещения;</w:t>
      </w:r>
    </w:p>
    <w:p w:rsidR="009729BB" w:rsidRDefault="009729BB">
      <w:pPr>
        <w:pStyle w:val="ConsPlusNormal"/>
        <w:ind w:firstLine="540"/>
        <w:jc w:val="both"/>
      </w:pPr>
      <w:r>
        <w:t>коэффициент Кд - коэффициент, учитывающий вид деятельности арендатора;</w:t>
      </w:r>
    </w:p>
    <w:p w:rsidR="009729BB" w:rsidRDefault="009729BB">
      <w:pPr>
        <w:pStyle w:val="ConsPlusNormal"/>
        <w:ind w:firstLine="540"/>
        <w:jc w:val="both"/>
      </w:pPr>
      <w:r>
        <w:t>Т - базовая ставка арендной платы за один квадратный метр в месяц;</w:t>
      </w:r>
    </w:p>
    <w:p w:rsidR="009729BB" w:rsidRDefault="009729BB">
      <w:pPr>
        <w:pStyle w:val="ConsPlusNormal"/>
        <w:ind w:firstLine="540"/>
        <w:jc w:val="both"/>
      </w:pPr>
      <w:r>
        <w:t>S - площадь нежилых помещений, предоставляемая по договорам аренды.</w:t>
      </w:r>
    </w:p>
    <w:p w:rsidR="009729BB" w:rsidRDefault="009729BB">
      <w:pPr>
        <w:pStyle w:val="ConsPlusNormal"/>
        <w:ind w:firstLine="540"/>
        <w:jc w:val="both"/>
      </w:pPr>
      <w:r>
        <w:t>1.3. Значения всех вышеперечисленных коэффициентов, включая базовую ставку арендной платы, устанавливаются распоряжением Администрации города.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2. ПОРЯДОК ОПРЕДЕЛЕНИЯ ВЕЛИЧИНЫ АРЕНДНОЙ ПЛАТЫ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2.1. Величина арендной платы за нежилое муниципальное помещение в месяц (Ап) определяется по формуле: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 xml:space="preserve">Ап = S x Т x </w:t>
      </w:r>
      <w:proofErr w:type="spellStart"/>
      <w:r>
        <w:t>Кнж</w:t>
      </w:r>
      <w:proofErr w:type="spellEnd"/>
      <w:r>
        <w:t xml:space="preserve"> x Кс x Кг x </w:t>
      </w:r>
      <w:proofErr w:type="spellStart"/>
      <w:proofErr w:type="gramStart"/>
      <w:r>
        <w:t>Кр</w:t>
      </w:r>
      <w:proofErr w:type="spellEnd"/>
      <w:proofErr w:type="gramEnd"/>
      <w:r>
        <w:t xml:space="preserve"> x Кд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 xml:space="preserve">2.2. Коэффициент качества нежилого помещения </w:t>
      </w:r>
      <w:proofErr w:type="spellStart"/>
      <w:r>
        <w:t>Кнж</w:t>
      </w:r>
      <w:proofErr w:type="spellEnd"/>
      <w:r>
        <w:t xml:space="preserve"> определяется по формуле: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proofErr w:type="spellStart"/>
      <w:r>
        <w:t>Кнж</w:t>
      </w:r>
      <w:proofErr w:type="spellEnd"/>
      <w:r>
        <w:t xml:space="preserve"> = К</w:t>
      </w:r>
      <w:proofErr w:type="gramStart"/>
      <w:r>
        <w:t>1</w:t>
      </w:r>
      <w:proofErr w:type="gramEnd"/>
      <w:r>
        <w:t xml:space="preserve"> x К2 x К3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1"/>
      </w:pPr>
      <w:r>
        <w:lastRenderedPageBreak/>
        <w:t>Приложение N 2</w:t>
      </w:r>
    </w:p>
    <w:p w:rsidR="009729BB" w:rsidRDefault="009729BB">
      <w:pPr>
        <w:pStyle w:val="ConsPlusNormal"/>
        <w:jc w:val="right"/>
      </w:pPr>
      <w:r>
        <w:t>к Положению о предоставлении</w:t>
      </w:r>
    </w:p>
    <w:p w:rsidR="009729BB" w:rsidRDefault="009729BB">
      <w:pPr>
        <w:pStyle w:val="ConsPlusNormal"/>
        <w:jc w:val="right"/>
      </w:pPr>
      <w:r>
        <w:t>в пользование объектов</w:t>
      </w:r>
    </w:p>
    <w:p w:rsidR="009729BB" w:rsidRDefault="009729BB">
      <w:pPr>
        <w:pStyle w:val="ConsPlusNormal"/>
        <w:jc w:val="right"/>
      </w:pPr>
      <w:r>
        <w:t>муниципального имущества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Title"/>
        <w:jc w:val="center"/>
      </w:pPr>
      <w:bookmarkStart w:id="6" w:name="P222"/>
      <w:bookmarkEnd w:id="6"/>
      <w:r>
        <w:t>МЕТОДИКА</w:t>
      </w:r>
    </w:p>
    <w:p w:rsidR="009729BB" w:rsidRDefault="009729BB">
      <w:pPr>
        <w:pStyle w:val="ConsPlusTitle"/>
        <w:jc w:val="center"/>
      </w:pPr>
      <w:r>
        <w:t xml:space="preserve">РАСЧЕТА АРЕНДНОЙ ПЛАТЫ ЗА ПОЛЬЗОВАНИЕ </w:t>
      </w:r>
      <w:proofErr w:type="gramStart"/>
      <w:r>
        <w:t>ДВИЖИМЫМ</w:t>
      </w:r>
      <w:proofErr w:type="gramEnd"/>
      <w:r>
        <w:t xml:space="preserve"> МУНИЦИПАЛЬНЫМ</w:t>
      </w:r>
    </w:p>
    <w:p w:rsidR="009729BB" w:rsidRDefault="009729BB">
      <w:pPr>
        <w:pStyle w:val="ConsPlusTitle"/>
        <w:jc w:val="center"/>
      </w:pPr>
      <w:r>
        <w:t>ИМУЩЕСТВОМ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1. Настоящая методика определяет величину арендной платы за пользование движимым муниципальным имуществом (транспортом, оборудованием и др.), предоставляемым в аренду юридическим лицам и индивидуальным предпринимателям, за исключением муниципальных унитарных предприятий всех отраслей и предприятий жилищно-коммунального хозяйства всех форм собственности.</w:t>
      </w:r>
    </w:p>
    <w:p w:rsidR="009729BB" w:rsidRDefault="009729BB">
      <w:pPr>
        <w:pStyle w:val="ConsPlusNormal"/>
        <w:ind w:firstLine="540"/>
        <w:jc w:val="both"/>
      </w:pPr>
      <w:r>
        <w:t>2. Годовая арендная плата за пользование муниципальным движимым имуществом рассчитывается по формуле: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Ап = Кб x 0,05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Ап - арендная плата;</w:t>
      </w:r>
    </w:p>
    <w:p w:rsidR="009729BB" w:rsidRDefault="009729BB">
      <w:pPr>
        <w:pStyle w:val="ConsPlusNormal"/>
        <w:ind w:firstLine="540"/>
        <w:jc w:val="both"/>
      </w:pPr>
      <w:r>
        <w:t>Кб - первоначальная (восстановительная) стоимость арендуемого движимого муниципального имущества.</w:t>
      </w:r>
    </w:p>
    <w:p w:rsidR="009729BB" w:rsidRDefault="009729BB">
      <w:pPr>
        <w:pStyle w:val="ConsPlusNormal"/>
        <w:ind w:firstLine="540"/>
        <w:jc w:val="both"/>
      </w:pPr>
      <w:r>
        <w:t>3. Сумма ежемесячных платежей определяется как 1/12 годовой арендной платы.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1"/>
      </w:pPr>
      <w:r>
        <w:t>Приложение N 3</w:t>
      </w:r>
    </w:p>
    <w:p w:rsidR="009729BB" w:rsidRDefault="009729BB">
      <w:pPr>
        <w:pStyle w:val="ConsPlusNormal"/>
        <w:jc w:val="right"/>
      </w:pPr>
      <w:r>
        <w:t>к Положению о предоставлении</w:t>
      </w:r>
    </w:p>
    <w:p w:rsidR="009729BB" w:rsidRDefault="009729BB">
      <w:pPr>
        <w:pStyle w:val="ConsPlusNormal"/>
        <w:jc w:val="right"/>
      </w:pPr>
      <w:r>
        <w:t>в пользование объектов</w:t>
      </w:r>
    </w:p>
    <w:p w:rsidR="009729BB" w:rsidRDefault="009729BB">
      <w:pPr>
        <w:pStyle w:val="ConsPlusNormal"/>
        <w:jc w:val="right"/>
      </w:pPr>
      <w:r>
        <w:t>муниципального имущества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729BB" w:rsidRDefault="009729BB">
      <w:pPr>
        <w:pStyle w:val="ConsPlusNormal"/>
        <w:ind w:firstLine="540"/>
        <w:jc w:val="both"/>
      </w:pPr>
      <w:r>
        <w:t>Методика расчета арендной платы за пользование муниципальным имуществом распространяет действие на отношения, возникшие с 1 января 2006 года (</w:t>
      </w:r>
      <w:hyperlink w:anchor="P12" w:history="1">
        <w:r>
          <w:rPr>
            <w:color w:val="0000FF"/>
          </w:rPr>
          <w:t>пункт 3</w:t>
        </w:r>
      </w:hyperlink>
      <w:r>
        <w:t xml:space="preserve"> данного документа).</w:t>
      </w:r>
    </w:p>
    <w:p w:rsidR="009729BB" w:rsidRDefault="009729B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729BB" w:rsidRDefault="009729BB">
      <w:pPr>
        <w:pStyle w:val="ConsPlusTitle"/>
        <w:jc w:val="center"/>
      </w:pPr>
      <w:bookmarkStart w:id="7" w:name="P248"/>
      <w:bookmarkEnd w:id="7"/>
      <w:r>
        <w:t>МЕТОДИКА</w:t>
      </w:r>
    </w:p>
    <w:p w:rsidR="009729BB" w:rsidRDefault="009729BB">
      <w:pPr>
        <w:pStyle w:val="ConsPlusTitle"/>
        <w:jc w:val="center"/>
      </w:pPr>
      <w:r>
        <w:t xml:space="preserve">РАСЧЕТА АРЕНДНОЙ ПЛАТЫ ЗА ПОЛЬЗОВАНИЕ </w:t>
      </w:r>
      <w:proofErr w:type="gramStart"/>
      <w:r>
        <w:t>МУНИЦИПАЛЬНЫМ</w:t>
      </w:r>
      <w:proofErr w:type="gramEnd"/>
    </w:p>
    <w:p w:rsidR="009729BB" w:rsidRDefault="009729BB">
      <w:pPr>
        <w:pStyle w:val="ConsPlusTitle"/>
        <w:jc w:val="center"/>
      </w:pPr>
      <w:r>
        <w:t>ИМУЩЕСТВОМ ОРГАНИЗАЦИЯМИ РАЗЛИЧНЫХ ФОРМ СОБСТВЕННОСТИ И</w:t>
      </w:r>
    </w:p>
    <w:p w:rsidR="009729BB" w:rsidRDefault="009729BB">
      <w:pPr>
        <w:pStyle w:val="ConsPlusTitle"/>
        <w:jc w:val="center"/>
      </w:pPr>
      <w:r>
        <w:t xml:space="preserve">ИНДИВИДУАЛЬНЫМИ ПРЕДПРИНИМАТЕЛЯМИ, ОКАЗЫВАЮЩИМИ УСЛУГИ </w:t>
      </w:r>
      <w:proofErr w:type="gramStart"/>
      <w:r>
        <w:t>В</w:t>
      </w:r>
      <w:proofErr w:type="gramEnd"/>
    </w:p>
    <w:p w:rsidR="009729BB" w:rsidRDefault="009729BB">
      <w:pPr>
        <w:pStyle w:val="ConsPlusTitle"/>
        <w:jc w:val="center"/>
      </w:pPr>
      <w:r>
        <w:t>СФЕРЕ ЖИЛИЩНО-КОММУНАЛЬНОГО ХОЗЯЙСТВА, А ТАКЖЕ</w:t>
      </w:r>
    </w:p>
    <w:p w:rsidR="009729BB" w:rsidRDefault="009729BB">
      <w:pPr>
        <w:pStyle w:val="ConsPlusTitle"/>
        <w:jc w:val="center"/>
      </w:pPr>
      <w:r>
        <w:t>МУНИЦИПАЛЬНЫМИ УНИТАРНЫМИ ПРЕДПРИЯТИЯМИ РАЗЛИЧНЫХ ОТРАСЛЕЙ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 xml:space="preserve">1. Настоящая методика определяет величину арендной платы за пользование объектами муниципального имущества, сдаваемого в аренду организациям различных форм собственности и индивидуальным предпринимателям, оказывающим услуги в сфере </w:t>
      </w:r>
      <w:r>
        <w:lastRenderedPageBreak/>
        <w:t>жилищно-коммунального хозяйства, а также муниципальным унитарным предприятиям различных отраслей.</w:t>
      </w:r>
    </w:p>
    <w:p w:rsidR="009729BB" w:rsidRDefault="009729BB">
      <w:pPr>
        <w:pStyle w:val="ConsPlusNormal"/>
        <w:ind w:firstLine="540"/>
        <w:jc w:val="both"/>
      </w:pPr>
      <w:r>
        <w:t>2. Объектами аренды, в отношении которых применяется настоящая методика, является недвижимое и движимое муниципальное имущество, предоставляемое в аренду исключительно организациям различных форм собственности и индивидуальным предпринимателям, оказывающим услуги в сфере жилищно-коммунального хозяйства, а также муниципальным унитарным предприятиям различных отраслей.</w:t>
      </w:r>
    </w:p>
    <w:p w:rsidR="009729BB" w:rsidRDefault="009729BB">
      <w:pPr>
        <w:pStyle w:val="ConsPlusNormal"/>
        <w:ind w:firstLine="540"/>
        <w:jc w:val="both"/>
      </w:pPr>
      <w:r>
        <w:t>3. Коммунальные платежи, амортизационные отчисления, налоги на имущество и на землю не включаются в сумму арендной платы, рассчитываемой в соответствии с настоящей методикой.</w:t>
      </w:r>
    </w:p>
    <w:p w:rsidR="009729BB" w:rsidRDefault="009729BB">
      <w:pPr>
        <w:pStyle w:val="ConsPlusNormal"/>
        <w:ind w:firstLine="540"/>
        <w:jc w:val="both"/>
      </w:pPr>
      <w:r>
        <w:t>4. Годовая арендная плата за пользование муниципальным имуществом организациями различных форм собственности и индивидуальными предпринимателями, оказывающими услуги в сфере жилищно-коммунального хозяйства, а также муниципальными унитарными предприятиями различных отраслей рассчитывается по формуле: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Ап = Кб x 0,005 x Кд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Ап - арендная плата;</w:t>
      </w:r>
    </w:p>
    <w:p w:rsidR="009729BB" w:rsidRDefault="009729BB">
      <w:pPr>
        <w:pStyle w:val="ConsPlusNormal"/>
        <w:ind w:firstLine="540"/>
        <w:jc w:val="both"/>
      </w:pPr>
      <w:r>
        <w:t>Кб - первоначальная (восстановительная) стоимость арендуемого муниципального имущества;</w:t>
      </w:r>
    </w:p>
    <w:p w:rsidR="009729BB" w:rsidRDefault="009729BB">
      <w:pPr>
        <w:pStyle w:val="ConsPlusNormal"/>
        <w:ind w:firstLine="540"/>
        <w:jc w:val="both"/>
      </w:pPr>
      <w:r>
        <w:t>Кд - коэффициент формы собственности и вида деятельности арендатора:</w:t>
      </w:r>
    </w:p>
    <w:p w:rsidR="009729BB" w:rsidRDefault="009729BB">
      <w:pPr>
        <w:pStyle w:val="ConsPlusNormal"/>
        <w:ind w:firstLine="540"/>
        <w:jc w:val="both"/>
      </w:pPr>
      <w:r>
        <w:t>0,4 - муниципальные унитарные предприятия, а также организации различных форм собственности и индивидуальные предприниматели, оказывающие услуги в сфере жилищно-коммунального хозяйства, основным видом деятельности которых является обслуживание электро-,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водоканализационных</w:t>
      </w:r>
      <w:proofErr w:type="spellEnd"/>
      <w:r>
        <w:t xml:space="preserve"> сетей, объектов энергоснабжения, водоснабжения, теплоснабжения, очистных сооружений; прием платежей от населения за услуги ЖКХ;</w:t>
      </w:r>
    </w:p>
    <w:p w:rsidR="009729BB" w:rsidRDefault="009729BB">
      <w:pPr>
        <w:pStyle w:val="ConsPlusNormal"/>
        <w:ind w:firstLine="540"/>
        <w:jc w:val="both"/>
      </w:pPr>
      <w:r>
        <w:t>0,3 - муниципальные унитарные предприятия, а также организации различных форм собственности и индивидуальные предприниматели, оказывающие услуги в сфере жилищно-коммунального хозяйства по благоустройству города (озеленение, вывоз ТБО, прочее обслуживание объектов внешнего благоустройства);</w:t>
      </w:r>
    </w:p>
    <w:p w:rsidR="009729BB" w:rsidRDefault="009729BB">
      <w:pPr>
        <w:pStyle w:val="ConsPlusNormal"/>
        <w:ind w:firstLine="540"/>
        <w:jc w:val="both"/>
      </w:pPr>
      <w:r>
        <w:t>0,2 - муниципальные унитарные предприятия, а также организации различных форм собственности и индивидуальные предприниматели, оказывающие услуги в сфере жилищно-коммунального хозяйства по коммунальному обслуживанию жилищного фонда;</w:t>
      </w:r>
    </w:p>
    <w:p w:rsidR="009729BB" w:rsidRDefault="009729BB">
      <w:pPr>
        <w:pStyle w:val="ConsPlusNormal"/>
        <w:ind w:firstLine="540"/>
        <w:jc w:val="both"/>
      </w:pPr>
      <w:proofErr w:type="gramStart"/>
      <w:r>
        <w:t>0,1 - муниципальные унитарные предприятия, выполняющие социально значимые функции (оказание ритуальных услуг, здравоохранение, культура, физкультура и спорт, образование, Парк культуры, книжный магазин, телерадиовещание и иные средства массовой информации, аптеки и т.п., для гостиничных услуг - только в отношении движимого имущества).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>5. Сумма ежемесячных платежей определяется как 1/12 годовой арендной платы.</w:t>
      </w:r>
    </w:p>
    <w:p w:rsidR="009729BB" w:rsidRDefault="009729BB">
      <w:pPr>
        <w:pStyle w:val="ConsPlusNormal"/>
        <w:ind w:firstLine="540"/>
        <w:jc w:val="both"/>
      </w:pPr>
      <w:r>
        <w:t xml:space="preserve">6. Настоящая методика применяется для расчета арендной </w:t>
      </w:r>
      <w:proofErr w:type="gramStart"/>
      <w:r>
        <w:t>платы</w:t>
      </w:r>
      <w:proofErr w:type="gramEnd"/>
      <w:r>
        <w:t xml:space="preserve"> как по недвижимому, так и по движимому имуществу (для гостиничных услуг - только для движимого имущества) в отношении муниципальных унитарных предприятий всех отраслей, а также организаций различных форм собственности и индивидуальных предпринимателей, оказывающих услуги в сфере жилищно-коммунального хозяйства.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1"/>
      </w:pPr>
      <w:r>
        <w:t>Приложение N 4</w:t>
      </w:r>
    </w:p>
    <w:p w:rsidR="009729BB" w:rsidRDefault="009729BB">
      <w:pPr>
        <w:pStyle w:val="ConsPlusNormal"/>
        <w:jc w:val="right"/>
      </w:pPr>
      <w:r>
        <w:lastRenderedPageBreak/>
        <w:t>к Положению о предоставлении</w:t>
      </w:r>
    </w:p>
    <w:p w:rsidR="009729BB" w:rsidRDefault="009729BB">
      <w:pPr>
        <w:pStyle w:val="ConsPlusNormal"/>
        <w:jc w:val="right"/>
      </w:pPr>
      <w:r>
        <w:t>в пользование объектов</w:t>
      </w:r>
    </w:p>
    <w:p w:rsidR="009729BB" w:rsidRDefault="009729BB">
      <w:pPr>
        <w:pStyle w:val="ConsPlusNormal"/>
        <w:jc w:val="right"/>
      </w:pPr>
      <w:r>
        <w:t>муниципального имущества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Title"/>
        <w:jc w:val="center"/>
      </w:pPr>
      <w:bookmarkStart w:id="8" w:name="P282"/>
      <w:bookmarkEnd w:id="8"/>
      <w:r>
        <w:t>МЕТОДИКА</w:t>
      </w:r>
    </w:p>
    <w:p w:rsidR="009729BB" w:rsidRDefault="009729BB">
      <w:pPr>
        <w:pStyle w:val="ConsPlusTitle"/>
        <w:jc w:val="center"/>
      </w:pPr>
      <w:r>
        <w:t>РАСЧЕТА АРЕНДНОЙ ПЛАТЫ ЗА ПОЛЬЗОВАНИЕ ОБЪЕКТАМИ</w:t>
      </w:r>
    </w:p>
    <w:p w:rsidR="009729BB" w:rsidRDefault="009729BB">
      <w:pPr>
        <w:pStyle w:val="ConsPlusTitle"/>
        <w:jc w:val="center"/>
      </w:pPr>
      <w:r>
        <w:t>МУНИЦИПАЛЬНОГО НЕЖИЛОГО ФОНДА Г. БЕЛОВО</w:t>
      </w:r>
    </w:p>
    <w:p w:rsidR="009729BB" w:rsidRDefault="009729BB">
      <w:pPr>
        <w:pStyle w:val="ConsPlusTitle"/>
        <w:jc w:val="center"/>
      </w:pPr>
      <w:r>
        <w:t>ПО ДОГОВОРУ СУБАРЕНДЫ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>1.1. Настоящая методика устанавливает порядок определения величины арендной платы за пользование объектами муниципального нежилого фонда г. Белово по договору субаренды.</w:t>
      </w:r>
    </w:p>
    <w:p w:rsidR="009729BB" w:rsidRDefault="009729BB">
      <w:pPr>
        <w:pStyle w:val="ConsPlusNormal"/>
        <w:ind w:firstLine="540"/>
        <w:jc w:val="both"/>
      </w:pPr>
      <w:r>
        <w:t>1.2. Основные термины и коэффициенты:</w:t>
      </w:r>
    </w:p>
    <w:p w:rsidR="009729BB" w:rsidRDefault="009729BB">
      <w:pPr>
        <w:pStyle w:val="ConsPlusNormal"/>
        <w:ind w:firstLine="540"/>
        <w:jc w:val="both"/>
      </w:pPr>
      <w:r>
        <w:t>арендная плата (</w:t>
      </w:r>
      <w:proofErr w:type="spellStart"/>
      <w:r>
        <w:t>Апс</w:t>
      </w:r>
      <w:proofErr w:type="spellEnd"/>
      <w:r>
        <w:t>) - плата за пользование объектом муниципального нежилого фонда, сдаваемым в субаренду, в месяц;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spellStart"/>
      <w:proofErr w:type="gramStart"/>
      <w:r>
        <w:t>Кр</w:t>
      </w:r>
      <w:proofErr w:type="spellEnd"/>
      <w:proofErr w:type="gramEnd"/>
      <w:r>
        <w:t xml:space="preserve"> - коэффициент, учитывающий территориальное расположение помещения;</w:t>
      </w:r>
    </w:p>
    <w:p w:rsidR="009729BB" w:rsidRDefault="009729BB">
      <w:pPr>
        <w:pStyle w:val="ConsPlusNormal"/>
        <w:ind w:firstLine="540"/>
        <w:jc w:val="both"/>
      </w:pPr>
      <w:r>
        <w:t>коэффициент Кд - коэффициент, учитывающий вид деятельности арендатора;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spellStart"/>
      <w:r>
        <w:t>Кф</w:t>
      </w:r>
      <w:proofErr w:type="spellEnd"/>
      <w:r>
        <w:t xml:space="preserve"> - коэффициент, учитывающий форму торговли;</w:t>
      </w:r>
    </w:p>
    <w:p w:rsidR="009729BB" w:rsidRDefault="009729BB">
      <w:pPr>
        <w:pStyle w:val="ConsPlusNormal"/>
        <w:ind w:firstLine="540"/>
        <w:jc w:val="both"/>
      </w:pPr>
      <w:r>
        <w:t xml:space="preserve">коэффициент </w:t>
      </w:r>
      <w:proofErr w:type="spellStart"/>
      <w:r>
        <w:t>Кэ</w:t>
      </w:r>
      <w:proofErr w:type="spellEnd"/>
      <w:r>
        <w:t xml:space="preserve"> - коэффициент, учитывающий эффективность использования площадей;</w:t>
      </w:r>
    </w:p>
    <w:p w:rsidR="009729BB" w:rsidRDefault="009729BB">
      <w:pPr>
        <w:pStyle w:val="ConsPlusNormal"/>
        <w:ind w:firstLine="540"/>
        <w:jc w:val="both"/>
      </w:pPr>
      <w:r>
        <w:t>Т - базовая ставка арендной платы за один квадратный метр в месяц;</w:t>
      </w:r>
    </w:p>
    <w:p w:rsidR="009729BB" w:rsidRDefault="009729BB">
      <w:pPr>
        <w:pStyle w:val="ConsPlusNormal"/>
        <w:ind w:firstLine="540"/>
        <w:jc w:val="both"/>
      </w:pPr>
      <w:r>
        <w:t>S - площадь нежилых помещений, предоставляемая по договорам субаренды.</w:t>
      </w:r>
    </w:p>
    <w:p w:rsidR="009729BB" w:rsidRDefault="009729BB">
      <w:pPr>
        <w:pStyle w:val="ConsPlusNormal"/>
        <w:ind w:firstLine="540"/>
        <w:jc w:val="both"/>
      </w:pPr>
      <w:r>
        <w:t>1.3. Значения всех вышеперечисленных коэффициентов, включая базовую ставку арендной платы, устанавливаются распоряжением Администрации города.</w:t>
      </w:r>
    </w:p>
    <w:p w:rsidR="009729BB" w:rsidRDefault="009729BB">
      <w:pPr>
        <w:pStyle w:val="ConsPlusNormal"/>
        <w:ind w:firstLine="540"/>
        <w:jc w:val="both"/>
      </w:pPr>
      <w:r>
        <w:t>1.4. Величина арендной платы по договору субаренды за нежилое помещение в месяц (</w:t>
      </w:r>
      <w:proofErr w:type="spellStart"/>
      <w:r>
        <w:t>Апс</w:t>
      </w:r>
      <w:proofErr w:type="spellEnd"/>
      <w:r>
        <w:t>) определяется по формуле: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proofErr w:type="spellStart"/>
      <w:r>
        <w:t>Апс</w:t>
      </w:r>
      <w:proofErr w:type="spellEnd"/>
      <w:r>
        <w:t xml:space="preserve"> = S x Т x </w:t>
      </w:r>
      <w:proofErr w:type="spellStart"/>
      <w:proofErr w:type="gramStart"/>
      <w:r>
        <w:t>Кр</w:t>
      </w:r>
      <w:proofErr w:type="spellEnd"/>
      <w:proofErr w:type="gramEnd"/>
      <w:r>
        <w:t xml:space="preserve"> x Кд x </w:t>
      </w:r>
      <w:proofErr w:type="spellStart"/>
      <w:r>
        <w:t>Кэ</w:t>
      </w:r>
      <w:proofErr w:type="spellEnd"/>
      <w:r>
        <w:t xml:space="preserve"> x </w:t>
      </w:r>
      <w:proofErr w:type="spellStart"/>
      <w:r>
        <w:t>Кф</w:t>
      </w:r>
      <w:proofErr w:type="spellEnd"/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Normal"/>
        <w:jc w:val="right"/>
        <w:outlineLvl w:val="1"/>
      </w:pPr>
      <w:r>
        <w:t>Приложение N 5</w:t>
      </w:r>
    </w:p>
    <w:p w:rsidR="009729BB" w:rsidRDefault="009729BB">
      <w:pPr>
        <w:pStyle w:val="ConsPlusNormal"/>
        <w:jc w:val="right"/>
      </w:pPr>
      <w:r>
        <w:t>к Положению о предоставлении</w:t>
      </w:r>
    </w:p>
    <w:p w:rsidR="009729BB" w:rsidRDefault="009729BB">
      <w:pPr>
        <w:pStyle w:val="ConsPlusNormal"/>
        <w:jc w:val="right"/>
      </w:pPr>
      <w:r>
        <w:t>в пользование объектов</w:t>
      </w:r>
    </w:p>
    <w:p w:rsidR="009729BB" w:rsidRDefault="009729BB">
      <w:pPr>
        <w:pStyle w:val="ConsPlusNormal"/>
        <w:jc w:val="right"/>
      </w:pPr>
      <w:r>
        <w:t>муниципального имущества</w:t>
      </w:r>
    </w:p>
    <w:p w:rsidR="009729BB" w:rsidRDefault="009729BB">
      <w:pPr>
        <w:pStyle w:val="ConsPlusNormal"/>
        <w:jc w:val="right"/>
      </w:pPr>
      <w:r>
        <w:t>города Белово</w:t>
      </w:r>
    </w:p>
    <w:p w:rsidR="009729BB" w:rsidRDefault="009729BB">
      <w:pPr>
        <w:pStyle w:val="ConsPlusNormal"/>
        <w:jc w:val="right"/>
      </w:pPr>
    </w:p>
    <w:p w:rsidR="009729BB" w:rsidRDefault="009729BB">
      <w:pPr>
        <w:pStyle w:val="ConsPlusTitle"/>
        <w:jc w:val="center"/>
      </w:pPr>
      <w:bookmarkStart w:id="9" w:name="P311"/>
      <w:bookmarkEnd w:id="9"/>
      <w:r>
        <w:t>ПЕРЕЧЕНЬ</w:t>
      </w:r>
    </w:p>
    <w:p w:rsidR="009729BB" w:rsidRDefault="009729BB">
      <w:pPr>
        <w:pStyle w:val="ConsPlusTitle"/>
        <w:jc w:val="center"/>
      </w:pPr>
      <w:r>
        <w:t>РАБОТ, ОТНОСЯЩИХСЯ К ТЕКУЩЕМУ РЕМОНТУ МУНИЦИПАЛЬНЫХ НЕЖИЛЫХ</w:t>
      </w:r>
    </w:p>
    <w:p w:rsidR="009729BB" w:rsidRDefault="009729BB">
      <w:pPr>
        <w:pStyle w:val="ConsPlusTitle"/>
        <w:jc w:val="center"/>
      </w:pPr>
      <w:r>
        <w:t>ПОМЕЩЕНИЙ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jc w:val="center"/>
        <w:outlineLvl w:val="2"/>
      </w:pPr>
      <w:r>
        <w:t>ФУНДАМЕНТЫ И СТЕНЫ ПОДВАЛЬНЫХ ПОМЕЩЕНИЙ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Заделка и расшивка стыков, швов, трещин, восстановление местами облицовки фундаментных стен со стороны подвальных помещений, цоколей.</w:t>
      </w:r>
    </w:p>
    <w:p w:rsidR="009729BB" w:rsidRDefault="009729BB">
      <w:pPr>
        <w:pStyle w:val="ConsPlusNormal"/>
        <w:ind w:firstLine="540"/>
        <w:jc w:val="both"/>
      </w:pPr>
      <w:r>
        <w:t>2. Восстановление отдельных гидроизоляционных участков стен подвальных помещений.</w:t>
      </w:r>
    </w:p>
    <w:p w:rsidR="009729BB" w:rsidRDefault="009729BB">
      <w:pPr>
        <w:pStyle w:val="ConsPlusNormal"/>
        <w:ind w:firstLine="540"/>
        <w:jc w:val="both"/>
      </w:pPr>
      <w:r>
        <w:lastRenderedPageBreak/>
        <w:t>3. Пробивка (заделка) отверстий, гнезд, борозд.</w:t>
      </w:r>
    </w:p>
    <w:p w:rsidR="009729BB" w:rsidRDefault="009729BB">
      <w:pPr>
        <w:pStyle w:val="ConsPlusNormal"/>
        <w:ind w:firstLine="540"/>
        <w:jc w:val="both"/>
      </w:pPr>
      <w:r>
        <w:t>4. Усиление (устройство) фундаментов под оборудование (вентиляционное, насосное).</w:t>
      </w:r>
    </w:p>
    <w:p w:rsidR="009729BB" w:rsidRDefault="009729BB">
      <w:pPr>
        <w:pStyle w:val="ConsPlusNormal"/>
        <w:ind w:firstLine="540"/>
        <w:jc w:val="both"/>
      </w:pPr>
      <w:r>
        <w:t>5. Устройство (заделка) вентиляционных продухов, патрубков.</w:t>
      </w:r>
    </w:p>
    <w:p w:rsidR="009729BB" w:rsidRDefault="009729BB">
      <w:pPr>
        <w:pStyle w:val="ConsPlusNormal"/>
        <w:ind w:firstLine="540"/>
        <w:jc w:val="both"/>
      </w:pPr>
      <w:r>
        <w:t>6. Герметизация вводов в подвальное помещение и технические подполья.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СТЕНЫ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Заделка трещин, расшивка швов, восстановление облицовки отдельных участков кирпичных стен площадью до 2 кв. м.</w:t>
      </w:r>
    </w:p>
    <w:p w:rsidR="009729BB" w:rsidRDefault="009729BB">
      <w:pPr>
        <w:pStyle w:val="ConsPlusNormal"/>
        <w:ind w:firstLine="540"/>
        <w:jc w:val="both"/>
      </w:pPr>
      <w:r>
        <w:t>2. Герметизация стыков элементов полносборных зданий и заделка выбоин и трещин на поверхности блоков и панелей.</w:t>
      </w:r>
    </w:p>
    <w:p w:rsidR="009729BB" w:rsidRDefault="009729BB">
      <w:pPr>
        <w:pStyle w:val="ConsPlusNormal"/>
        <w:ind w:firstLine="540"/>
        <w:jc w:val="both"/>
      </w:pPr>
      <w:r>
        <w:t>3. Пробивка (заделка) отверстий, гнезд, борозд.</w:t>
      </w:r>
    </w:p>
    <w:p w:rsidR="009729BB" w:rsidRDefault="009729BB">
      <w:pPr>
        <w:pStyle w:val="ConsPlusNormal"/>
        <w:ind w:firstLine="540"/>
        <w:jc w:val="both"/>
      </w:pPr>
      <w:r>
        <w:t>4. Укрепление, утепление, конопатка пазов, смена участков обшивки деревянных стен.</w:t>
      </w:r>
    </w:p>
    <w:p w:rsidR="009729BB" w:rsidRDefault="009729BB">
      <w:pPr>
        <w:pStyle w:val="ConsPlusNormal"/>
        <w:ind w:firstLine="540"/>
        <w:jc w:val="both"/>
      </w:pPr>
      <w:r>
        <w:t>5. Постановка на раствор отдельных выпавших камней.</w:t>
      </w:r>
    </w:p>
    <w:p w:rsidR="009729BB" w:rsidRDefault="009729BB">
      <w:pPr>
        <w:pStyle w:val="ConsPlusNormal"/>
        <w:ind w:firstLine="540"/>
        <w:jc w:val="both"/>
      </w:pPr>
      <w:r>
        <w:t>6. Устранение сырости, продуваемости.</w:t>
      </w:r>
    </w:p>
    <w:p w:rsidR="009729BB" w:rsidRDefault="009729BB">
      <w:pPr>
        <w:pStyle w:val="ConsPlusNormal"/>
        <w:ind w:firstLine="540"/>
        <w:jc w:val="both"/>
      </w:pPr>
      <w:r>
        <w:t>7. Прочистка и ремонт вентиляционных каналов и вытяжных устройств.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ПЕРЕКРЫТИЯ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Восстановление засыпки.</w:t>
      </w:r>
    </w:p>
    <w:p w:rsidR="009729BB" w:rsidRDefault="009729BB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Антисептирование</w:t>
      </w:r>
      <w:proofErr w:type="spellEnd"/>
      <w:r>
        <w:t xml:space="preserve"> и противопожарная защита древесины.</w:t>
      </w:r>
    </w:p>
    <w:p w:rsidR="009729BB" w:rsidRDefault="009729BB">
      <w:pPr>
        <w:pStyle w:val="ConsPlusNormal"/>
        <w:ind w:firstLine="540"/>
        <w:jc w:val="both"/>
      </w:pPr>
      <w:r>
        <w:t>3. Заделка швов в стыках сборных железобетонных перекрытий.</w:t>
      </w:r>
    </w:p>
    <w:p w:rsidR="009729BB" w:rsidRDefault="009729BB">
      <w:pPr>
        <w:pStyle w:val="ConsPlusNormal"/>
        <w:ind w:firstLine="540"/>
        <w:jc w:val="both"/>
      </w:pPr>
      <w:r>
        <w:t>4. Заделка выбоин и трещин в железобетонных конструкциях.</w:t>
      </w:r>
    </w:p>
    <w:p w:rsidR="009729BB" w:rsidRDefault="009729BB">
      <w:pPr>
        <w:pStyle w:val="ConsPlusNormal"/>
        <w:ind w:firstLine="540"/>
        <w:jc w:val="both"/>
      </w:pPr>
      <w:r>
        <w:t>5. Утепление верхних полок стальных балок на чердаке и их окраска.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КРЫШИ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Антисептическая и противопожарная защита деревянных конструкций.</w:t>
      </w:r>
    </w:p>
    <w:p w:rsidR="009729BB" w:rsidRDefault="009729BB">
      <w:pPr>
        <w:pStyle w:val="ConsPlusNormal"/>
        <w:ind w:firstLine="540"/>
        <w:jc w:val="both"/>
      </w:pPr>
      <w:r>
        <w:t>2. Все виды работ по устранению неисправностей стальных, асбестоцементных и других кровель из штучных материалов (кроме полной замены покрытия), включая узлы примыкания к конструкциям парапетов, колпаки и зоны над трубами и прочие места проходов через кровлю, стояков, стоек и т.д.</w:t>
      </w:r>
    </w:p>
    <w:p w:rsidR="009729BB" w:rsidRDefault="009729BB">
      <w:pPr>
        <w:pStyle w:val="ConsPlusNormal"/>
        <w:ind w:firstLine="540"/>
        <w:jc w:val="both"/>
      </w:pPr>
      <w:r>
        <w:t>3. Укрепление и частичная (до 15%) замена водосточных труб и мелких покрытий архитектурных элементов по фасаду.</w:t>
      </w:r>
    </w:p>
    <w:p w:rsidR="009729BB" w:rsidRDefault="009729BB">
      <w:pPr>
        <w:pStyle w:val="ConsPlusNormal"/>
        <w:ind w:firstLine="540"/>
        <w:jc w:val="both"/>
      </w:pPr>
      <w:r>
        <w:t>4. Частичная (до 10%) замена рулонного ковра.</w:t>
      </w:r>
    </w:p>
    <w:p w:rsidR="009729BB" w:rsidRDefault="009729BB">
      <w:pPr>
        <w:pStyle w:val="ConsPlusNormal"/>
        <w:ind w:firstLine="540"/>
        <w:jc w:val="both"/>
      </w:pPr>
      <w:r>
        <w:t xml:space="preserve">5. Замена (восстановление) отдельных участков (до 10%) </w:t>
      </w:r>
      <w:proofErr w:type="spellStart"/>
      <w:r>
        <w:t>безрулонных</w:t>
      </w:r>
      <w:proofErr w:type="spellEnd"/>
      <w:r>
        <w:t xml:space="preserve"> кровель.</w:t>
      </w:r>
    </w:p>
    <w:p w:rsidR="009729BB" w:rsidRDefault="009729BB">
      <w:pPr>
        <w:pStyle w:val="ConsPlusNormal"/>
        <w:ind w:firstLine="540"/>
        <w:jc w:val="both"/>
      </w:pPr>
      <w:r>
        <w:t xml:space="preserve">6. Восстановление защитно-отделочного слоя рулонных и </w:t>
      </w:r>
      <w:proofErr w:type="spellStart"/>
      <w:r>
        <w:t>безрулонных</w:t>
      </w:r>
      <w:proofErr w:type="spellEnd"/>
      <w:r>
        <w:t xml:space="preserve"> кровель.</w:t>
      </w:r>
    </w:p>
    <w:p w:rsidR="009729BB" w:rsidRDefault="009729BB">
      <w:pPr>
        <w:pStyle w:val="ConsPlusNormal"/>
        <w:ind w:firstLine="540"/>
        <w:jc w:val="both"/>
      </w:pPr>
      <w:r>
        <w:t>7. Замена или ремонт выходов на крышу, слуховых окон и специальных люков.</w:t>
      </w:r>
    </w:p>
    <w:p w:rsidR="009729BB" w:rsidRDefault="009729BB">
      <w:pPr>
        <w:pStyle w:val="ConsPlusNormal"/>
        <w:ind w:firstLine="540"/>
        <w:jc w:val="both"/>
      </w:pPr>
      <w:r>
        <w:t>8. Очистка кровли от снега и наледи.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ОКОННЫЕ И ДВЕРНЫЕ ЗАПОЛНЕНИЯ, СВЕТОПРОЗРАЧНЫЕ КОНСТРУКЦИИ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Смена, восстановление отдельных элементов, частичная замена оконных, дверных, витражных или витринных заполнений (деревянных, металлических и т.д.).</w:t>
      </w:r>
    </w:p>
    <w:p w:rsidR="009729BB" w:rsidRDefault="009729BB">
      <w:pPr>
        <w:pStyle w:val="ConsPlusNormal"/>
        <w:ind w:firstLine="540"/>
        <w:jc w:val="both"/>
      </w:pPr>
      <w:r>
        <w:t>2. Постановка доводчиков, пружин, упоров и пр.</w:t>
      </w:r>
    </w:p>
    <w:p w:rsidR="009729BB" w:rsidRDefault="009729BB">
      <w:pPr>
        <w:pStyle w:val="ConsPlusNormal"/>
        <w:ind w:firstLine="540"/>
        <w:jc w:val="both"/>
      </w:pPr>
      <w:r>
        <w:t>3. Смена оконных и дверных приборов.</w:t>
      </w:r>
    </w:p>
    <w:p w:rsidR="009729BB" w:rsidRDefault="009729BB">
      <w:pPr>
        <w:pStyle w:val="ConsPlusNormal"/>
        <w:ind w:firstLine="540"/>
        <w:jc w:val="both"/>
      </w:pPr>
      <w:r>
        <w:t>4. Замена разбитых стекол, стеклоблоков.</w:t>
      </w:r>
    </w:p>
    <w:p w:rsidR="009729BB" w:rsidRDefault="009729BB">
      <w:pPr>
        <w:pStyle w:val="ConsPlusNormal"/>
        <w:ind w:firstLine="540"/>
        <w:jc w:val="both"/>
      </w:pPr>
      <w:r>
        <w:t>5. Врезка форточек.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ПЕРЕГОРОДКИ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Укрепление, усиление, смена отдельных участков деревянных перегородок.</w:t>
      </w:r>
    </w:p>
    <w:p w:rsidR="009729BB" w:rsidRDefault="009729BB">
      <w:pPr>
        <w:pStyle w:val="ConsPlusNormal"/>
        <w:ind w:firstLine="540"/>
        <w:jc w:val="both"/>
      </w:pPr>
      <w:r>
        <w:t>2. Заделка трещин в плитных перегородках, перекладка отдельных участков (более 10%).</w:t>
      </w:r>
    </w:p>
    <w:p w:rsidR="009729BB" w:rsidRDefault="009729BB">
      <w:pPr>
        <w:pStyle w:val="ConsPlusNormal"/>
        <w:ind w:firstLine="540"/>
        <w:jc w:val="both"/>
      </w:pPr>
      <w:r>
        <w:t>3. Улучшение звукоизоляционных свойств перегородок (заделка сопряжений со смежными конструкциями и др.).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ЛЕСТНИЦЫ, КРЫЛЬЦА, ЗОНТЫ, КОЗЫРЬКИ НАД ВХОДАМИ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Заделка выбоин, трещин ступней и площадок.</w:t>
      </w:r>
    </w:p>
    <w:p w:rsidR="009729BB" w:rsidRDefault="009729BB">
      <w:pPr>
        <w:pStyle w:val="ConsPlusNormal"/>
        <w:ind w:firstLine="540"/>
        <w:jc w:val="both"/>
      </w:pPr>
      <w:r>
        <w:t>2. Частичная замена (до 15%) и укрепление металлических перил.</w:t>
      </w:r>
    </w:p>
    <w:p w:rsidR="009729BB" w:rsidRDefault="009729BB">
      <w:pPr>
        <w:pStyle w:val="ConsPlusNormal"/>
        <w:ind w:firstLine="540"/>
        <w:jc w:val="both"/>
      </w:pPr>
      <w:r>
        <w:t>3. Частичная замена элементов деревянных лестниц.</w:t>
      </w:r>
    </w:p>
    <w:p w:rsidR="009729BB" w:rsidRDefault="009729BB">
      <w:pPr>
        <w:pStyle w:val="ConsPlusNormal"/>
        <w:ind w:firstLine="540"/>
        <w:jc w:val="both"/>
      </w:pPr>
      <w:r>
        <w:t>4. Восстановление или замена отдельных элементов крылец; восстановление или устройство зонтов над входами.</w:t>
      </w:r>
    </w:p>
    <w:p w:rsidR="009729BB" w:rsidRDefault="009729BB">
      <w:pPr>
        <w:pStyle w:val="ConsPlusNormal"/>
        <w:ind w:firstLine="540"/>
        <w:jc w:val="both"/>
      </w:pPr>
      <w:r>
        <w:t>5. Частичная (до 5%) замена лестничных поручней.</w:t>
      </w:r>
    </w:p>
    <w:p w:rsidR="009729BB" w:rsidRDefault="009729BB">
      <w:pPr>
        <w:pStyle w:val="ConsPlusNormal"/>
        <w:ind w:firstLine="540"/>
        <w:jc w:val="both"/>
      </w:pPr>
      <w:r>
        <w:t>6. Ремонт входной группы (входной блок, тамбур).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ПОЛЫ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Замена отдельных участков покрытия полов.</w:t>
      </w:r>
    </w:p>
    <w:p w:rsidR="009729BB" w:rsidRDefault="009729BB">
      <w:pPr>
        <w:pStyle w:val="ConsPlusNormal"/>
        <w:ind w:firstLine="540"/>
        <w:jc w:val="both"/>
      </w:pPr>
      <w:r>
        <w:t>2. Заделка выбоин, трещин в цементных, бетонных, асфальтовых полах и основаниях под полы.</w:t>
      </w:r>
    </w:p>
    <w:p w:rsidR="009729BB" w:rsidRDefault="009729BB">
      <w:pPr>
        <w:pStyle w:val="ConsPlusNormal"/>
        <w:ind w:firstLine="540"/>
        <w:jc w:val="both"/>
      </w:pPr>
      <w:r>
        <w:t>3. Сплачивание дощатых полов.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ВНУТРЕННЯЯ ОТДЕЛКА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Восстановление штукатурки стен и потолков отдельными местами (до 1 кв. м в одном месте).</w:t>
      </w:r>
    </w:p>
    <w:p w:rsidR="009729BB" w:rsidRDefault="009729BB">
      <w:pPr>
        <w:pStyle w:val="ConsPlusNormal"/>
        <w:ind w:firstLine="540"/>
        <w:jc w:val="both"/>
      </w:pPr>
      <w:r>
        <w:t>2. Восстановление облицовки стен керамической и другой плиткой отдельными местами (до 10%).</w:t>
      </w:r>
    </w:p>
    <w:p w:rsidR="009729BB" w:rsidRDefault="009729BB">
      <w:pPr>
        <w:pStyle w:val="ConsPlusNormal"/>
        <w:ind w:firstLine="540"/>
        <w:jc w:val="both"/>
      </w:pPr>
      <w:r>
        <w:t>3. Окраска оконных переплетов, дверей, потолков, стен и полов, побелка стен и потолков.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НАРУЖНАЯ ОТДЕЛКА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Восстановление участков штукатурки и плиточной облицовки (до 10%).</w:t>
      </w:r>
    </w:p>
    <w:p w:rsidR="009729BB" w:rsidRDefault="009729BB">
      <w:pPr>
        <w:pStyle w:val="ConsPlusNormal"/>
        <w:ind w:firstLine="540"/>
        <w:jc w:val="both"/>
      </w:pPr>
      <w:r>
        <w:t>2. Укрепление или снятие с фасада угрожающих падением архитектурных деталей, облицовочных плиток, отдельных кирпичей, восстановление лепных деталей.</w:t>
      </w:r>
    </w:p>
    <w:p w:rsidR="009729BB" w:rsidRDefault="009729BB">
      <w:pPr>
        <w:pStyle w:val="ConsPlusNormal"/>
        <w:ind w:firstLine="540"/>
        <w:jc w:val="both"/>
      </w:pPr>
      <w:r>
        <w:t>3. Масляная окраска окон, дверей, ограждение балконов, парапетных решеток, водосточных труб, цоколя.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ЦЕНТРАЛЬНОЕ ОТОПЛЕНИЕ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Смена отдельных участков трубопроводов, секций отопительных приборов, запорной и регулирующей арматуры.</w:t>
      </w:r>
    </w:p>
    <w:p w:rsidR="009729BB" w:rsidRDefault="009729BB">
      <w:pPr>
        <w:pStyle w:val="ConsPlusNormal"/>
        <w:ind w:firstLine="540"/>
        <w:jc w:val="both"/>
      </w:pPr>
      <w:r>
        <w:t>2. Установка (при необходимости) воздушных кранов.</w:t>
      </w:r>
    </w:p>
    <w:p w:rsidR="009729BB" w:rsidRDefault="009729BB">
      <w:pPr>
        <w:pStyle w:val="ConsPlusNormal"/>
        <w:ind w:firstLine="540"/>
        <w:jc w:val="both"/>
      </w:pPr>
      <w:r>
        <w:t>3. Утепление труб, приборов, расширительных баков, вантузов.</w:t>
      </w:r>
    </w:p>
    <w:p w:rsidR="009729BB" w:rsidRDefault="009729BB">
      <w:pPr>
        <w:pStyle w:val="ConsPlusNormal"/>
        <w:ind w:firstLine="540"/>
        <w:jc w:val="both"/>
      </w:pPr>
      <w:r>
        <w:t>4. Замена отдельных электромоторов или насосов малой мощности.</w:t>
      </w:r>
    </w:p>
    <w:p w:rsidR="009729BB" w:rsidRDefault="009729BB">
      <w:pPr>
        <w:pStyle w:val="ConsPlusNormal"/>
        <w:ind w:firstLine="540"/>
        <w:jc w:val="both"/>
      </w:pPr>
      <w:r>
        <w:t>5. Восстановление разрушенной тепловой изоляции.</w:t>
      </w:r>
    </w:p>
    <w:p w:rsidR="009729BB" w:rsidRDefault="009729BB">
      <w:pPr>
        <w:pStyle w:val="ConsPlusNormal"/>
        <w:ind w:firstLine="540"/>
        <w:jc w:val="both"/>
      </w:pPr>
      <w:r>
        <w:t>6. Гидравлическое испытание и промывка системы.</w:t>
      </w:r>
    </w:p>
    <w:p w:rsidR="009729BB" w:rsidRDefault="009729BB">
      <w:pPr>
        <w:pStyle w:val="ConsPlusNormal"/>
        <w:ind w:firstLine="540"/>
        <w:jc w:val="both"/>
      </w:pPr>
      <w:r>
        <w:t>7. Промывка отопительных приборов (по стояку) и в целом систем отопления.</w:t>
      </w:r>
    </w:p>
    <w:p w:rsidR="009729BB" w:rsidRDefault="009729BB">
      <w:pPr>
        <w:pStyle w:val="ConsPlusNormal"/>
        <w:ind w:firstLine="540"/>
        <w:jc w:val="both"/>
      </w:pPr>
      <w:r>
        <w:t>8. Регулировка и накладка систем отопления.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ВЕНТИЛЯЦИЯ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 xml:space="preserve">1. Смена отдельных участков и устранение </w:t>
      </w:r>
      <w:proofErr w:type="spellStart"/>
      <w:r>
        <w:t>неплотностей</w:t>
      </w:r>
      <w:proofErr w:type="spellEnd"/>
      <w:r>
        <w:t xml:space="preserve"> вентиляционных коробок, шахт, камер, воздуховодов.</w:t>
      </w:r>
    </w:p>
    <w:p w:rsidR="009729BB" w:rsidRDefault="009729BB">
      <w:pPr>
        <w:pStyle w:val="ConsPlusNormal"/>
        <w:ind w:firstLine="540"/>
        <w:jc w:val="both"/>
      </w:pPr>
      <w:r>
        <w:t>2. Замена вентиляторов, воздушных клапанов и другого оборудования.</w:t>
      </w:r>
    </w:p>
    <w:p w:rsidR="009729BB" w:rsidRDefault="009729BB">
      <w:pPr>
        <w:pStyle w:val="ConsPlusNormal"/>
        <w:ind w:firstLine="540"/>
        <w:jc w:val="both"/>
      </w:pPr>
      <w:r>
        <w:t>3. Ремонт и замена дефлекторов, оголовков труб.</w:t>
      </w:r>
    </w:p>
    <w:p w:rsidR="009729BB" w:rsidRDefault="009729BB">
      <w:pPr>
        <w:pStyle w:val="ConsPlusNormal"/>
        <w:ind w:firstLine="540"/>
        <w:jc w:val="both"/>
      </w:pPr>
      <w:r>
        <w:t xml:space="preserve">4. Ремонт и накладка систем автоматического пожаротушения, </w:t>
      </w:r>
      <w:proofErr w:type="spellStart"/>
      <w:r>
        <w:t>дымоудаления</w:t>
      </w:r>
      <w:proofErr w:type="spellEnd"/>
      <w:r>
        <w:t>.</w:t>
      </w:r>
    </w:p>
    <w:p w:rsidR="009729BB" w:rsidRDefault="009729BB">
      <w:pPr>
        <w:pStyle w:val="ConsPlusNormal"/>
        <w:jc w:val="both"/>
      </w:pPr>
    </w:p>
    <w:p w:rsidR="009729BB" w:rsidRDefault="009729BB">
      <w:pPr>
        <w:pStyle w:val="ConsPlusNormal"/>
        <w:jc w:val="center"/>
        <w:outlineLvl w:val="2"/>
      </w:pPr>
      <w:r>
        <w:t>ВОДОПРОВОД И КАНАЛИЗАЦИЯ, ГОРЯЧЕЕ ВОДОСНАБЖЕНИЕ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  <w:r>
        <w:t xml:space="preserve">1. </w:t>
      </w:r>
      <w:proofErr w:type="gramStart"/>
      <w:r>
        <w:t>Уплотнение соединений, устранение течи, утепление и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</w:t>
      </w:r>
      <w:proofErr w:type="gramEnd"/>
    </w:p>
    <w:p w:rsidR="009729BB" w:rsidRDefault="009729BB">
      <w:pPr>
        <w:pStyle w:val="ConsPlusNormal"/>
        <w:ind w:firstLine="540"/>
        <w:jc w:val="both"/>
      </w:pPr>
      <w:r>
        <w:t>2. Смена отдельных водоразборных кранов, смесителей, душей, запорной арматуры.</w:t>
      </w:r>
    </w:p>
    <w:p w:rsidR="009729BB" w:rsidRDefault="009729BB">
      <w:pPr>
        <w:pStyle w:val="ConsPlusNormal"/>
        <w:ind w:firstLine="540"/>
        <w:jc w:val="both"/>
      </w:pPr>
      <w:r>
        <w:t>3. Утепление и замена арматуры водонапорных баков на чердаках.</w:t>
      </w:r>
    </w:p>
    <w:p w:rsidR="009729BB" w:rsidRDefault="009729BB">
      <w:pPr>
        <w:pStyle w:val="ConsPlusNormal"/>
        <w:ind w:firstLine="540"/>
        <w:jc w:val="both"/>
      </w:pPr>
      <w:r>
        <w:t>4. Замена отдельных участков и удлинение водонапорных наружных выпусков для поливки дворов и улиц.</w:t>
      </w:r>
    </w:p>
    <w:p w:rsidR="009729BB" w:rsidRDefault="009729BB">
      <w:pPr>
        <w:pStyle w:val="ConsPlusNormal"/>
        <w:ind w:firstLine="540"/>
        <w:jc w:val="both"/>
      </w:pPr>
      <w:r>
        <w:t>5. Замена внутренних пожарных кранов.</w:t>
      </w:r>
    </w:p>
    <w:p w:rsidR="009729BB" w:rsidRDefault="009729BB">
      <w:pPr>
        <w:pStyle w:val="ConsPlusNormal"/>
        <w:ind w:firstLine="540"/>
        <w:jc w:val="both"/>
      </w:pPr>
      <w:r>
        <w:t>6. Ремонт и замена отдельных насосов и электромоторов малой мощности.</w:t>
      </w:r>
    </w:p>
    <w:p w:rsidR="009729BB" w:rsidRDefault="009729BB">
      <w:pPr>
        <w:pStyle w:val="ConsPlusNormal"/>
        <w:ind w:firstLine="540"/>
        <w:jc w:val="both"/>
      </w:pPr>
      <w:r>
        <w:t>7. Укрепление и замена дымоотводных патрубков; очистка водонагревателей и змеевиков от накипи и отложений.</w:t>
      </w:r>
    </w:p>
    <w:p w:rsidR="009729BB" w:rsidRDefault="009729BB">
      <w:pPr>
        <w:pStyle w:val="ConsPlusNormal"/>
        <w:ind w:firstLine="540"/>
        <w:jc w:val="both"/>
      </w:pPr>
      <w:r>
        <w:t>8. Прочистка дворовой канализации, дренажа.</w:t>
      </w:r>
    </w:p>
    <w:p w:rsidR="009729BB" w:rsidRDefault="009729BB">
      <w:pPr>
        <w:pStyle w:val="ConsPlusNormal"/>
        <w:ind w:firstLine="540"/>
        <w:jc w:val="both"/>
      </w:pPr>
      <w:r>
        <w:t>9. Антикоррозийное покрытие, маркировка.</w:t>
      </w:r>
    </w:p>
    <w:p w:rsidR="009729BB" w:rsidRDefault="009729BB">
      <w:pPr>
        <w:pStyle w:val="ConsPlusNormal"/>
        <w:ind w:firstLine="540"/>
        <w:jc w:val="both"/>
      </w:pPr>
      <w:r>
        <w:t>10. Ремонт или замена регулирующей арматуры.</w:t>
      </w:r>
    </w:p>
    <w:p w:rsidR="009729BB" w:rsidRDefault="009729BB">
      <w:pPr>
        <w:pStyle w:val="ConsPlusNormal"/>
        <w:ind w:firstLine="540"/>
        <w:jc w:val="both"/>
      </w:pPr>
      <w:r>
        <w:t>11. Промывка систем водопровода, канализации.</w:t>
      </w:r>
    </w:p>
    <w:p w:rsidR="009729BB" w:rsidRDefault="009729BB">
      <w:pPr>
        <w:pStyle w:val="ConsPlusNormal"/>
        <w:ind w:firstLine="540"/>
        <w:jc w:val="both"/>
      </w:pPr>
      <w:r>
        <w:t>12. Замена контрольно-измерительных приборов.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ЭЛЕКТРОТЕХНИЧЕСКИЕ И СЛАБОТОЧНЫЕ УСТРОЙСТВА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Замена неисправных участков электрической сети здания, а также устройство новых.</w:t>
      </w:r>
    </w:p>
    <w:p w:rsidR="009729BB" w:rsidRDefault="009729BB">
      <w:pPr>
        <w:pStyle w:val="ConsPlusNormal"/>
        <w:ind w:firstLine="540"/>
        <w:jc w:val="both"/>
      </w:pPr>
      <w:r>
        <w:t>2. Замена вышедших из строя выключателей, штепселей, розеток и др.</w:t>
      </w:r>
    </w:p>
    <w:p w:rsidR="009729BB" w:rsidRDefault="009729BB">
      <w:pPr>
        <w:pStyle w:val="ConsPlusNormal"/>
        <w:ind w:firstLine="540"/>
        <w:jc w:val="both"/>
      </w:pPr>
      <w:r>
        <w:t>3. Замена вышедших из строя светильников, а также оградительных огней.</w:t>
      </w:r>
    </w:p>
    <w:p w:rsidR="009729BB" w:rsidRDefault="009729BB">
      <w:pPr>
        <w:pStyle w:val="ConsPlusNormal"/>
        <w:ind w:firstLine="540"/>
        <w:jc w:val="both"/>
      </w:pPr>
      <w:r>
        <w:t>4. Замена предохранителей, автоматических выключателей, паркетных переключателей вводно-распределительных устройств, щитов.</w:t>
      </w:r>
    </w:p>
    <w:p w:rsidR="009729BB" w:rsidRDefault="009729BB">
      <w:pPr>
        <w:pStyle w:val="ConsPlusNormal"/>
        <w:ind w:firstLine="540"/>
        <w:jc w:val="both"/>
      </w:pPr>
      <w:r>
        <w:t xml:space="preserve">5. Замена и установка </w:t>
      </w:r>
      <w:proofErr w:type="spellStart"/>
      <w:r>
        <w:t>фотовыключателей</w:t>
      </w:r>
      <w:proofErr w:type="spellEnd"/>
      <w:r>
        <w:t>, реле времени и других устройств автоматического или дистанционного управления освещением зданий.</w:t>
      </w:r>
    </w:p>
    <w:p w:rsidR="009729BB" w:rsidRDefault="009729BB">
      <w:pPr>
        <w:pStyle w:val="ConsPlusNormal"/>
        <w:ind w:firstLine="540"/>
        <w:jc w:val="both"/>
      </w:pPr>
      <w:r>
        <w:t>6. Замена электродвигателей и отдельных узлов электроустановок технических устройств.</w:t>
      </w:r>
    </w:p>
    <w:p w:rsidR="009729BB" w:rsidRDefault="009729BB">
      <w:pPr>
        <w:pStyle w:val="ConsPlusNormal"/>
        <w:ind w:firstLine="540"/>
        <w:jc w:val="both"/>
      </w:pPr>
      <w:r>
        <w:t>7. Замена приборов учета.</w:t>
      </w:r>
    </w:p>
    <w:p w:rsidR="009729BB" w:rsidRDefault="009729BB">
      <w:pPr>
        <w:pStyle w:val="ConsPlusNormal"/>
        <w:ind w:firstLine="540"/>
        <w:jc w:val="both"/>
      </w:pPr>
      <w:r>
        <w:t xml:space="preserve">8. Замена или установка автоматических систем </w:t>
      </w:r>
      <w:proofErr w:type="gramStart"/>
      <w:r>
        <w:t>контроля за</w:t>
      </w:r>
      <w:proofErr w:type="gramEnd"/>
      <w:r>
        <w:t xml:space="preserve"> работой центрального отопления, внутренних сетей связи и сигнализации, КИП и др.</w:t>
      </w:r>
    </w:p>
    <w:p w:rsidR="009729BB" w:rsidRDefault="009729BB">
      <w:pPr>
        <w:pStyle w:val="ConsPlusNormal"/>
        <w:ind w:firstLine="540"/>
        <w:jc w:val="both"/>
      </w:pPr>
      <w:r>
        <w:t xml:space="preserve">9. Ремонт </w:t>
      </w:r>
      <w:proofErr w:type="gramStart"/>
      <w:r>
        <w:t>устройств электротехнической защиты металлических труб внутренних систем центрального отопления</w:t>
      </w:r>
      <w:proofErr w:type="gramEnd"/>
      <w:r>
        <w:t xml:space="preserve"> и водоснабжения от коррозии.</w:t>
      </w:r>
    </w:p>
    <w:p w:rsidR="009729BB" w:rsidRDefault="009729BB">
      <w:pPr>
        <w:pStyle w:val="ConsPlusNormal"/>
        <w:ind w:firstLine="540"/>
        <w:jc w:val="both"/>
      </w:pPr>
      <w:r>
        <w:t>10. Ремонт или устройство сетей радио, телефонизация помещений.</w:t>
      </w:r>
    </w:p>
    <w:p w:rsidR="009729BB" w:rsidRDefault="009729BB">
      <w:pPr>
        <w:pStyle w:val="ConsPlusNormal"/>
        <w:ind w:firstLine="540"/>
        <w:jc w:val="both"/>
      </w:pPr>
      <w:r>
        <w:t>11. Восстановление цепей заземления.</w:t>
      </w:r>
    </w:p>
    <w:p w:rsidR="009729BB" w:rsidRDefault="009729BB">
      <w:pPr>
        <w:pStyle w:val="ConsPlusNormal"/>
        <w:ind w:firstLine="540"/>
        <w:jc w:val="both"/>
      </w:pPr>
      <w:r>
        <w:t>12. Замена вышедших из строя датчиков, проводки и оборудования пожарной и охранной сигнализации.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jc w:val="center"/>
        <w:outlineLvl w:val="2"/>
      </w:pPr>
      <w:r>
        <w:t>ВНЕШНЕЕ БЛАГОУСТРОЙСТВО</w:t>
      </w:r>
    </w:p>
    <w:p w:rsidR="009729BB" w:rsidRDefault="009729BB">
      <w:pPr>
        <w:pStyle w:val="ConsPlusNormal"/>
        <w:jc w:val="center"/>
      </w:pPr>
    </w:p>
    <w:p w:rsidR="009729BB" w:rsidRDefault="009729BB">
      <w:pPr>
        <w:pStyle w:val="ConsPlusNormal"/>
        <w:ind w:firstLine="540"/>
        <w:jc w:val="both"/>
      </w:pPr>
      <w:r>
        <w:t>1. Восстановление разрушенных участков тротуаров, проездов, дорожек и площадок.</w:t>
      </w:r>
    </w:p>
    <w:p w:rsidR="009729BB" w:rsidRDefault="009729BB">
      <w:pPr>
        <w:pStyle w:val="ConsPlusNormal"/>
        <w:ind w:firstLine="540"/>
        <w:jc w:val="both"/>
      </w:pPr>
      <w:r>
        <w:t>2. Ремонт, укрепление, замена отдельных участков ограждений, мусорных ящиков, площадок и навесов для контейнеров-мусоросборников и т.д.</w:t>
      </w: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ind w:firstLine="540"/>
        <w:jc w:val="both"/>
      </w:pPr>
    </w:p>
    <w:p w:rsidR="009729BB" w:rsidRDefault="009729B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B073C" w:rsidRDefault="006B073C">
      <w:bookmarkStart w:id="10" w:name="_GoBack"/>
      <w:bookmarkEnd w:id="10"/>
    </w:p>
    <w:sectPr w:rsidR="006B073C" w:rsidSect="002D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B"/>
    <w:rsid w:val="000343C6"/>
    <w:rsid w:val="000E504D"/>
    <w:rsid w:val="0015024A"/>
    <w:rsid w:val="001A007A"/>
    <w:rsid w:val="001F5124"/>
    <w:rsid w:val="002308B2"/>
    <w:rsid w:val="00263187"/>
    <w:rsid w:val="002810DD"/>
    <w:rsid w:val="003912E5"/>
    <w:rsid w:val="003C5CA0"/>
    <w:rsid w:val="003E309C"/>
    <w:rsid w:val="00424705"/>
    <w:rsid w:val="00431895"/>
    <w:rsid w:val="0043403D"/>
    <w:rsid w:val="004345BB"/>
    <w:rsid w:val="00480A0B"/>
    <w:rsid w:val="004F2800"/>
    <w:rsid w:val="005B3307"/>
    <w:rsid w:val="005D3E15"/>
    <w:rsid w:val="00644CA2"/>
    <w:rsid w:val="00654B28"/>
    <w:rsid w:val="006B073C"/>
    <w:rsid w:val="006F32A4"/>
    <w:rsid w:val="00723195"/>
    <w:rsid w:val="007332CB"/>
    <w:rsid w:val="00784B8E"/>
    <w:rsid w:val="007F1784"/>
    <w:rsid w:val="008771ED"/>
    <w:rsid w:val="00877A89"/>
    <w:rsid w:val="008A6E6E"/>
    <w:rsid w:val="008E0C99"/>
    <w:rsid w:val="0097218F"/>
    <w:rsid w:val="009729BB"/>
    <w:rsid w:val="009C330B"/>
    <w:rsid w:val="00AD7588"/>
    <w:rsid w:val="00B20191"/>
    <w:rsid w:val="00B47DF9"/>
    <w:rsid w:val="00B60A6C"/>
    <w:rsid w:val="00B8154A"/>
    <w:rsid w:val="00C65410"/>
    <w:rsid w:val="00C811D1"/>
    <w:rsid w:val="00C83E28"/>
    <w:rsid w:val="00D80279"/>
    <w:rsid w:val="00E17893"/>
    <w:rsid w:val="00E433E0"/>
    <w:rsid w:val="00E5356D"/>
    <w:rsid w:val="00E7570B"/>
    <w:rsid w:val="00EA0D50"/>
    <w:rsid w:val="00ED765D"/>
    <w:rsid w:val="00F50644"/>
    <w:rsid w:val="00F568DE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9B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729B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729B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9B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729B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729B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E6FF94D1DAB37EE1C833BA72E75C256C9679B34811A6ABB239AF4C5223E9BE96640A506B962ABC149FF43o4G" TargetMode="External"/><Relationship Id="rId13" Type="http://schemas.openxmlformats.org/officeDocument/2006/relationships/hyperlink" Target="consultantplus://offline/ref=192E6FF94D1DAB37EE1C833BA72E75C256C9679B33831368B87E90FC9C2E3C49oCG" TargetMode="External"/><Relationship Id="rId18" Type="http://schemas.openxmlformats.org/officeDocument/2006/relationships/hyperlink" Target="consultantplus://offline/ref=192E6FF94D1DAB37EE1C833BA72E75C256C9679B34811A6ABB239AF4C5223E9BE96640A506B962ABC149FF43o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2E6FF94D1DAB37EE1C833BA72E75C256C9679B3483126AB4239AF4C5223E9B4Eo9G" TargetMode="External"/><Relationship Id="rId7" Type="http://schemas.openxmlformats.org/officeDocument/2006/relationships/hyperlink" Target="consultantplus://offline/ref=192E6FF94D1DAB37EE1C9D36B1422ACE56C53F9630894430E725CDAB95246BDBA96015E642B2604Ao9G" TargetMode="External"/><Relationship Id="rId12" Type="http://schemas.openxmlformats.org/officeDocument/2006/relationships/hyperlink" Target="consultantplus://offline/ref=192E6FF94D1DAB37EE1C833BA72E75C256C9679B3383136AB87E90FC9C2E3C49oCG" TargetMode="External"/><Relationship Id="rId17" Type="http://schemas.openxmlformats.org/officeDocument/2006/relationships/hyperlink" Target="consultantplus://offline/ref=192E6FF94D1DAB37EE1C9D36B1422ACE56C53F9630894430E725CDAB95246BDBA96015E642B2604Ao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2E6FF94D1DAB37EE1C9D36B1422ACE57CB3D963C894430E725CDAB95246BDBA96015E642B2664AoEG" TargetMode="External"/><Relationship Id="rId20" Type="http://schemas.openxmlformats.org/officeDocument/2006/relationships/hyperlink" Target="consultantplus://offline/ref=192E6FF94D1DAB37EE1C9D36B1422ACE57C5319232894430E725CDAB49o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2E6FF94D1DAB37EE1C9D36B1422ACE57CB3D963C894430E725CDAB95246BDBA96015E642B2664AoEG" TargetMode="External"/><Relationship Id="rId11" Type="http://schemas.openxmlformats.org/officeDocument/2006/relationships/hyperlink" Target="consultantplus://offline/ref=192E6FF94D1DAB37EE1C833BA72E75C256C9679B3383136FB87E90FC9C2E3C49o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2E6FF94D1DAB37EE1C833BA72E75C256C9679B3383136EB87E90FC9C2E3C49o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2E6FF94D1DAB37EE1C833BA72E75C256C9679B3381126AB87E90FC9C2E3C49oCG" TargetMode="External"/><Relationship Id="rId19" Type="http://schemas.openxmlformats.org/officeDocument/2006/relationships/hyperlink" Target="consultantplus://offline/ref=192E6FF94D1DAB37EE1C833BA72E75C256C9679B3D811A6EB87E90FC9C2E3C9CE63957A24FB563ABC14E4Fo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E6FF94D1DAB37EE1C833BA72E75C256C9679B3D811A6EB87E90FC9C2E3C9CE63957A24FB563ABC14E4FoAG" TargetMode="External"/><Relationship Id="rId14" Type="http://schemas.openxmlformats.org/officeDocument/2006/relationships/hyperlink" Target="consultantplus://offline/ref=192E6FF94D1DAB37EE1C833BA72E75C256C9679B3381126BB87E90FC9C2E3C49o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</cp:revision>
  <dcterms:created xsi:type="dcterms:W3CDTF">2017-06-15T06:40:00Z</dcterms:created>
  <dcterms:modified xsi:type="dcterms:W3CDTF">2017-06-15T06:42:00Z</dcterms:modified>
</cp:coreProperties>
</file>