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A7" w:rsidRPr="00E0529B" w:rsidRDefault="00C234A7" w:rsidP="001B1DD3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lang w:bidi="hi-IN"/>
        </w:rPr>
      </w:pPr>
      <w:r w:rsidRPr="00E0529B">
        <w:rPr>
          <w:rFonts w:ascii="Times New Roman" w:hAnsi="Times New Roman"/>
          <w:b/>
          <w:bCs/>
          <w:kern w:val="36"/>
        </w:rPr>
        <w:t xml:space="preserve">Протокол рассмотрения единственной заявки на участие в электронном аукционе </w:t>
      </w:r>
      <w:r w:rsidRPr="00E0529B">
        <w:rPr>
          <w:rFonts w:ascii="Times New Roman" w:hAnsi="Times New Roman"/>
          <w:b/>
          <w:bCs/>
          <w:kern w:val="36"/>
        </w:rPr>
        <w:br/>
        <w:t>№ __________________________</w:t>
      </w:r>
    </w:p>
    <w:p w:rsidR="00C234A7" w:rsidRPr="00E0529B" w:rsidRDefault="00C234A7" w:rsidP="001B1DD3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lang w:eastAsia="en-US"/>
        </w:rPr>
      </w:pPr>
    </w:p>
    <w:p w:rsidR="00C234A7" w:rsidRPr="00E0529B" w:rsidRDefault="00C234A7" w:rsidP="00BF2637">
      <w:pPr>
        <w:spacing w:after="0" w:line="240" w:lineRule="auto"/>
        <w:ind w:left="-567"/>
        <w:jc w:val="right"/>
        <w:outlineLvl w:val="1"/>
        <w:rPr>
          <w:rFonts w:ascii="Times New Roman" w:hAnsi="Times New Roman"/>
          <w:lang w:eastAsia="en-US"/>
        </w:rPr>
      </w:pPr>
      <w:r w:rsidRPr="00E0529B">
        <w:rPr>
          <w:rFonts w:ascii="Times New Roman" w:hAnsi="Times New Roman"/>
          <w:lang w:eastAsia="en-US"/>
        </w:rPr>
        <w:t>от «___» ___________ г.</w:t>
      </w:r>
    </w:p>
    <w:p w:rsidR="00C234A7" w:rsidRPr="00E0529B" w:rsidRDefault="00C234A7" w:rsidP="00E0529B">
      <w:pPr>
        <w:spacing w:after="0" w:line="240" w:lineRule="auto"/>
        <w:ind w:left="568"/>
        <w:jc w:val="right"/>
        <w:outlineLvl w:val="1"/>
        <w:rPr>
          <w:rFonts w:ascii="Times New Roman" w:hAnsi="Times New Roman"/>
          <w:highlight w:val="yellow"/>
        </w:rPr>
      </w:pPr>
    </w:p>
    <w:p w:rsidR="00C234A7" w:rsidRPr="00BF2637" w:rsidRDefault="00C234A7" w:rsidP="00BF2637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ascii="Times New Roman" w:hAnsi="Times New Roman"/>
        </w:rPr>
      </w:pPr>
      <w:r w:rsidRPr="00BF2637">
        <w:rPr>
          <w:rFonts w:ascii="Times New Roman" w:hAnsi="Times New Roman"/>
          <w:b/>
          <w:bCs/>
          <w:kern w:val="36"/>
        </w:rPr>
        <w:t>Место публикации</w:t>
      </w:r>
      <w:r w:rsidRPr="00BF2637">
        <w:rPr>
          <w:rFonts w:ascii="Times New Roman" w:hAnsi="Times New Roman"/>
          <w:bCs/>
          <w:kern w:val="36"/>
        </w:rPr>
        <w:t xml:space="preserve">: </w:t>
      </w:r>
      <w:r w:rsidRPr="00BF2637">
        <w:rPr>
          <w:rFonts w:ascii="Times New Roman" w:hAnsi="Times New Roman"/>
          <w:lang w:eastAsia="zh-CN" w:bidi="hi-IN"/>
        </w:rPr>
        <w:t>Российская Федерация, 652600, Кемеровская обл.,  г.Белово , ул. Советская, 21</w:t>
      </w:r>
    </w:p>
    <w:p w:rsidR="00C234A7" w:rsidRDefault="00C234A7" w:rsidP="001B1DD3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  <w:highlight w:val="yellow"/>
        </w:rPr>
      </w:pPr>
    </w:p>
    <w:p w:rsidR="00C234A7" w:rsidRPr="00D161D4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C234A7" w:rsidRDefault="00C234A7" w:rsidP="00D1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4A7" w:rsidRPr="00D161D4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заказчика (ов):</w:t>
      </w:r>
    </w:p>
    <w:p w:rsidR="00C234A7" w:rsidRDefault="00C234A7" w:rsidP="00D161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4A7" w:rsidRPr="00D161D4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1D4">
        <w:rPr>
          <w:rFonts w:ascii="Times New Roman" w:hAnsi="Times New Roman"/>
          <w:b/>
          <w:sz w:val="24"/>
          <w:szCs w:val="24"/>
        </w:rPr>
        <w:t>Наименование уполномоченного органа</w:t>
      </w:r>
    </w:p>
    <w:p w:rsidR="00C234A7" w:rsidRPr="00D161D4" w:rsidRDefault="00C234A7" w:rsidP="00D161D4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161D4">
        <w:rPr>
          <w:rFonts w:ascii="Times New Roman" w:hAnsi="Times New Roman"/>
          <w:b/>
          <w:sz w:val="24"/>
          <w:szCs w:val="24"/>
        </w:rPr>
        <w:t>(организатора совместных торгов):</w:t>
      </w:r>
    </w:p>
    <w:p w:rsidR="00C234A7" w:rsidRPr="00D93F65" w:rsidRDefault="00C234A7" w:rsidP="00BF263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4A7" w:rsidRPr="00F92E45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C234A7" w:rsidRDefault="00C234A7" w:rsidP="00BF2637">
      <w:pPr>
        <w:pStyle w:val="ListParagraph"/>
        <w:rPr>
          <w:rFonts w:ascii="Times New Roman" w:hAnsi="Times New Roman"/>
          <w:sz w:val="24"/>
          <w:szCs w:val="24"/>
        </w:rPr>
      </w:pPr>
    </w:p>
    <w:p w:rsidR="00C234A7" w:rsidRDefault="00C234A7" w:rsidP="00BF26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F92E45">
        <w:rPr>
          <w:rFonts w:ascii="Times New Roman" w:hAnsi="Times New Roman"/>
          <w:b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          руб.</w:t>
      </w:r>
    </w:p>
    <w:p w:rsidR="00C234A7" w:rsidRPr="00D93F65" w:rsidRDefault="00C234A7" w:rsidP="00BF2637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C234A7" w:rsidRPr="00D93F65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C234A7" w:rsidRPr="00D93F65" w:rsidRDefault="00C234A7" w:rsidP="00BF2637">
      <w:pPr>
        <w:pStyle w:val="ListParagraph"/>
        <w:rPr>
          <w:rFonts w:ascii="Times New Roman" w:hAnsi="Times New Roman"/>
          <w:sz w:val="24"/>
          <w:szCs w:val="24"/>
        </w:rPr>
      </w:pPr>
    </w:p>
    <w:p w:rsidR="00C234A7" w:rsidRPr="00BF2637" w:rsidRDefault="00C234A7" w:rsidP="00BF263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637">
        <w:rPr>
          <w:rFonts w:ascii="Times New Roman" w:hAnsi="Times New Roman"/>
          <w:sz w:val="24"/>
          <w:szCs w:val="24"/>
        </w:rPr>
        <w:t xml:space="preserve"> </w:t>
      </w:r>
      <w:r w:rsidRPr="00BF2637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p w:rsidR="00C234A7" w:rsidRPr="00E0529B" w:rsidRDefault="00C234A7" w:rsidP="00BF2637">
      <w:pPr>
        <w:pStyle w:val="ListParagraph"/>
        <w:rPr>
          <w:rFonts w:ascii="Times New Roman" w:hAnsi="Times New Roman"/>
          <w:sz w:val="24"/>
          <w:szCs w:val="24"/>
        </w:rPr>
      </w:pPr>
      <w:r w:rsidRPr="00E0529B">
        <w:rPr>
          <w:rFonts w:ascii="Times New Roman" w:hAnsi="Times New Roman"/>
          <w:lang w:eastAsia="zh-CN" w:bidi="hi-IN"/>
        </w:rPr>
        <w:t>На заседании комиссии  по рассмотрению единственной заявки на участие в электронном аукционе  присутствовали:</w:t>
      </w: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91"/>
        <w:gridCol w:w="1944"/>
        <w:gridCol w:w="3291"/>
      </w:tblGrid>
      <w:tr w:rsidR="00C234A7" w:rsidRPr="006C01C2" w:rsidTr="0072648B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34A7" w:rsidRPr="006C01C2" w:rsidTr="0072648B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C234A7" w:rsidRPr="006C01C2" w:rsidRDefault="00C234A7" w:rsidP="00726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34A7" w:rsidRPr="00E0529B" w:rsidRDefault="00C234A7" w:rsidP="00E0529B">
      <w:pPr>
        <w:spacing w:after="0" w:line="240" w:lineRule="auto"/>
        <w:ind w:left="-567" w:firstLine="1275"/>
        <w:jc w:val="bot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Всего на заседании присутствовало ____ члена комиссии. Кворум имеется. Заседание правомочно.</w:t>
      </w:r>
    </w:p>
    <w:p w:rsidR="00C234A7" w:rsidRPr="00E0529B" w:rsidRDefault="00C234A7" w:rsidP="00E0529B">
      <w:pPr>
        <w:spacing w:after="0" w:line="240" w:lineRule="auto"/>
        <w:ind w:left="-567"/>
        <w:jc w:val="both"/>
        <w:rPr>
          <w:rFonts w:ascii="Times New Roman" w:hAnsi="Times New Roman"/>
          <w:lang w:eastAsia="zh-CN" w:bidi="hi-IN"/>
        </w:rPr>
      </w:pPr>
    </w:p>
    <w:p w:rsidR="00C234A7" w:rsidRPr="00E0529B" w:rsidRDefault="00C234A7" w:rsidP="00E0529B">
      <w:pPr>
        <w:spacing w:after="0" w:line="240" w:lineRule="auto"/>
        <w:ind w:left="567" w:firstLine="141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На момент окончания срока подачи заявок на участие в электронном аукционе была подана единственная заявка:</w:t>
      </w:r>
    </w:p>
    <w:tbl>
      <w:tblPr>
        <w:tblW w:w="9356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5245"/>
      </w:tblGrid>
      <w:tr w:rsidR="00C234A7" w:rsidRPr="006C01C2" w:rsidTr="00E0529B">
        <w:tc>
          <w:tcPr>
            <w:tcW w:w="4111" w:type="dxa"/>
            <w:shd w:val="clear" w:color="auto" w:fill="D9D9D9"/>
          </w:tcPr>
          <w:p w:rsidR="00C234A7" w:rsidRPr="006C01C2" w:rsidRDefault="00C234A7" w:rsidP="0084429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6C01C2">
              <w:rPr>
                <w:rFonts w:ascii="Times New Roman" w:hAnsi="Times New Roman"/>
                <w:b/>
                <w:bCs/>
              </w:rPr>
              <w:t>Порядковый номер заявки</w:t>
            </w:r>
          </w:p>
        </w:tc>
        <w:tc>
          <w:tcPr>
            <w:tcW w:w="5245" w:type="dxa"/>
            <w:shd w:val="clear" w:color="auto" w:fill="D9D9D9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1C2">
              <w:rPr>
                <w:rFonts w:ascii="Times New Roman" w:hAnsi="Times New Roman"/>
                <w:b/>
                <w:bCs/>
              </w:rPr>
              <w:t>Дата и время регистрации заявки</w:t>
            </w:r>
          </w:p>
        </w:tc>
      </w:tr>
      <w:tr w:rsidR="00C234A7" w:rsidRPr="006C01C2" w:rsidTr="00E0529B">
        <w:tc>
          <w:tcPr>
            <w:tcW w:w="4111" w:type="dxa"/>
          </w:tcPr>
          <w:p w:rsidR="00C234A7" w:rsidRPr="006C01C2" w:rsidRDefault="00C234A7" w:rsidP="0084429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napToGrid w:val="0"/>
              </w:rPr>
            </w:pPr>
          </w:p>
          <w:p w:rsidR="00C234A7" w:rsidRPr="006C01C2" w:rsidRDefault="00C234A7" w:rsidP="0084429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  <w:r w:rsidRPr="006C01C2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5245" w:type="dxa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C01C2">
              <w:rPr>
                <w:rFonts w:ascii="Times New Roman" w:hAnsi="Times New Roman"/>
                <w:bCs/>
              </w:rPr>
              <w:t>______________</w:t>
            </w:r>
            <w:r w:rsidRPr="006C01C2">
              <w:rPr>
                <w:rFonts w:ascii="Times New Roman" w:hAnsi="Times New Roman"/>
                <w:bCs/>
                <w:lang w:val="en-US"/>
              </w:rPr>
              <w:t xml:space="preserve"> (по московскому времени)</w:t>
            </w:r>
          </w:p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234A7" w:rsidRDefault="00C234A7" w:rsidP="00E052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234A7" w:rsidRDefault="00C234A7" w:rsidP="00E0529B">
      <w:pPr>
        <w:tabs>
          <w:tab w:val="left" w:pos="567"/>
        </w:tabs>
        <w:spacing w:after="0" w:line="240" w:lineRule="auto"/>
        <w:ind w:left="567" w:hanging="1129"/>
        <w:jc w:val="both"/>
        <w:rPr>
          <w:rFonts w:ascii="Times New Roman" w:hAnsi="Times New Roman"/>
          <w:highlight w:val="yellow"/>
        </w:rPr>
      </w:pPr>
    </w:p>
    <w:p w:rsidR="00C234A7" w:rsidRPr="00E0529B" w:rsidRDefault="00C234A7" w:rsidP="00E0529B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В соответствии с ч. 16 ст. 66 Федерального закона от 05</w:t>
      </w:r>
      <w:r>
        <w:rPr>
          <w:rFonts w:ascii="Times New Roman" w:hAnsi="Times New Roman"/>
        </w:rPr>
        <w:t>.04.</w:t>
      </w:r>
      <w:smartTag w:uri="urn:schemas-microsoft-com:office:smarttags" w:element="metricconverter">
        <w:smartTagPr>
          <w:attr w:name="ProductID" w:val="2013 г"/>
        </w:smartTagPr>
        <w:r w:rsidRPr="00E0529B">
          <w:rPr>
            <w:rFonts w:ascii="Times New Roman" w:hAnsi="Times New Roman"/>
          </w:rPr>
          <w:t>2013 г</w:t>
        </w:r>
      </w:smartTag>
      <w:r w:rsidRPr="00E0529B">
        <w:rPr>
          <w:rFonts w:ascii="Times New Roman" w:hAnsi="Times New Roman"/>
        </w:rPr>
        <w:t>. №44-ФЗ, электронный аукцион признается несостоявшимся.</w:t>
      </w:r>
    </w:p>
    <w:p w:rsidR="00C234A7" w:rsidRPr="00E0529B" w:rsidRDefault="00C234A7" w:rsidP="00E0529B">
      <w:pPr>
        <w:pStyle w:val="ListParagraph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Комиссия рассмотрела единственную заявку участника закупки и документы, содержащиеся на дату и время окончания срока подачи заявок на участие в электронном аукционе в реестре участников, получивших аккредитацию на электронной площадке, на предмет соответствия требованиям Закона №44-ФЗ и документации об электронном аукционе, и приняла следующее решение:</w:t>
      </w:r>
    </w:p>
    <w:p w:rsidR="00C234A7" w:rsidRPr="00BF2637" w:rsidRDefault="00C234A7" w:rsidP="00E0529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highlight w:val="yellow"/>
        </w:rPr>
      </w:pPr>
    </w:p>
    <w:tbl>
      <w:tblPr>
        <w:tblW w:w="4650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01"/>
        <w:gridCol w:w="3672"/>
        <w:gridCol w:w="4170"/>
      </w:tblGrid>
      <w:tr w:rsidR="00C234A7" w:rsidRPr="006C01C2" w:rsidTr="00E0529B">
        <w:tc>
          <w:tcPr>
            <w:tcW w:w="891" w:type="pct"/>
            <w:shd w:val="clear" w:color="auto" w:fill="D9D9D9"/>
          </w:tcPr>
          <w:p w:rsidR="00C234A7" w:rsidRPr="006C01C2" w:rsidRDefault="00C234A7" w:rsidP="0084429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/>
                <w:bCs/>
              </w:rPr>
            </w:pPr>
            <w:r w:rsidRPr="006C01C2">
              <w:rPr>
                <w:rFonts w:ascii="Times New Roman" w:hAnsi="Times New Roman"/>
                <w:b/>
                <w:bCs/>
              </w:rPr>
              <w:t>Порядковый номер заявки</w:t>
            </w:r>
          </w:p>
        </w:tc>
        <w:tc>
          <w:tcPr>
            <w:tcW w:w="1924" w:type="pct"/>
            <w:shd w:val="clear" w:color="auto" w:fill="D9D9D9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1C2">
              <w:rPr>
                <w:rFonts w:ascii="Times New Roman" w:hAnsi="Times New Roman"/>
                <w:b/>
              </w:rPr>
              <w:t>Наименование участника электронного аукциона</w:t>
            </w:r>
          </w:p>
        </w:tc>
        <w:tc>
          <w:tcPr>
            <w:tcW w:w="2185" w:type="pct"/>
            <w:shd w:val="clear" w:color="auto" w:fill="D9D9D9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01C2">
              <w:rPr>
                <w:rFonts w:ascii="Times New Roman" w:hAnsi="Times New Roman"/>
                <w:b/>
                <w:bCs/>
                <w:color w:val="000000"/>
              </w:rPr>
              <w:t xml:space="preserve">Решение о соответствии или о несоответствии заявки на участие в аукционе требованиям, установленным документацией об аукционе </w:t>
            </w:r>
          </w:p>
        </w:tc>
      </w:tr>
      <w:tr w:rsidR="00C234A7" w:rsidRPr="006C01C2" w:rsidTr="00E0529B">
        <w:tc>
          <w:tcPr>
            <w:tcW w:w="891" w:type="pct"/>
          </w:tcPr>
          <w:p w:rsidR="00C234A7" w:rsidRPr="006C01C2" w:rsidRDefault="00C234A7" w:rsidP="0084429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24" w:type="pct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pct"/>
          </w:tcPr>
          <w:p w:rsidR="00C234A7" w:rsidRPr="006C01C2" w:rsidRDefault="00C234A7" w:rsidP="008442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C234A7" w:rsidRPr="00BF2637" w:rsidRDefault="00C234A7" w:rsidP="001B1DD3">
      <w:pPr>
        <w:spacing w:after="0" w:line="240" w:lineRule="auto"/>
        <w:ind w:left="-567"/>
        <w:jc w:val="both"/>
        <w:rPr>
          <w:rFonts w:ascii="Times New Roman" w:hAnsi="Times New Roman"/>
          <w:highlight w:val="yellow"/>
        </w:rPr>
      </w:pPr>
    </w:p>
    <w:p w:rsidR="00C234A7" w:rsidRPr="00BF2637" w:rsidRDefault="00C234A7" w:rsidP="001B1DD3">
      <w:pPr>
        <w:spacing w:after="0" w:line="240" w:lineRule="auto"/>
        <w:ind w:left="-567"/>
        <w:jc w:val="both"/>
        <w:rPr>
          <w:rFonts w:ascii="Times New Roman" w:hAnsi="Times New Roman"/>
          <w:highlight w:val="yellow"/>
        </w:rPr>
      </w:pPr>
    </w:p>
    <w:p w:rsidR="00C234A7" w:rsidRPr="00E0529B" w:rsidRDefault="00C234A7" w:rsidP="00E0529B">
      <w:pPr>
        <w:pStyle w:val="ListParagraph"/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На основании рассмотрения единственной заявки на участие в электронном аукционе и в соответствии с ч. 1 ст. 71 Федерального закона от 05.04.</w:t>
      </w:r>
      <w:smartTag w:uri="urn:schemas-microsoft-com:office:smarttags" w:element="metricconverter">
        <w:smartTagPr>
          <w:attr w:name="ProductID" w:val="2013 г"/>
        </w:smartTagPr>
        <w:r w:rsidRPr="00E0529B">
          <w:rPr>
            <w:rFonts w:ascii="Times New Roman" w:hAnsi="Times New Roman"/>
          </w:rPr>
          <w:t>2013 г</w:t>
        </w:r>
      </w:smartTag>
      <w:r w:rsidRPr="00E0529B">
        <w:rPr>
          <w:rFonts w:ascii="Times New Roman" w:hAnsi="Times New Roman"/>
        </w:rPr>
        <w:t xml:space="preserve">. № 44-ФЗ контракт заключается с единственным участником - __________. </w:t>
      </w:r>
    </w:p>
    <w:p w:rsidR="00C234A7" w:rsidRPr="00E0529B" w:rsidRDefault="00C234A7" w:rsidP="00E0529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П</w:t>
      </w:r>
      <w:r w:rsidRPr="00E0529B">
        <w:rPr>
          <w:rFonts w:ascii="Times New Roman" w:hAnsi="Times New Roman"/>
          <w:bCs/>
        </w:rPr>
        <w:t xml:space="preserve">ротокол рассмотрения единственной заявки на участие в электронном аукционе подписан всеми присутствующими на заседании членами комиссии и направлен оператору электронной площадки: </w:t>
      </w:r>
      <w:hyperlink r:id="rId5" w:history="1">
        <w:r w:rsidRPr="00E0529B">
          <w:rPr>
            <w:rStyle w:val="Hyperlink"/>
            <w:rFonts w:ascii="Times New Roman" w:hAnsi="Times New Roman"/>
          </w:rPr>
          <w:t>http://www.rts-tender.ru/</w:t>
        </w:r>
      </w:hyperlink>
      <w:r w:rsidRPr="00E0529B">
        <w:rPr>
          <w:rFonts w:ascii="Times New Roman" w:hAnsi="Times New Roman"/>
        </w:rPr>
        <w:t>.</w:t>
      </w:r>
    </w:p>
    <w:p w:rsidR="00C234A7" w:rsidRDefault="00C234A7" w:rsidP="001B1DD3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p w:rsidR="00C234A7" w:rsidRPr="00723600" w:rsidRDefault="00C234A7" w:rsidP="001B1DD3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tbl>
      <w:tblPr>
        <w:tblpPr w:leftFromText="181" w:rightFromText="181" w:vertAnchor="text" w:horzAnchor="margin" w:tblpX="1105" w:tblpY="398"/>
        <w:tblW w:w="9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85"/>
        <w:gridCol w:w="3402"/>
        <w:gridCol w:w="2126"/>
      </w:tblGrid>
      <w:tr w:rsidR="00C234A7" w:rsidRPr="006C01C2" w:rsidTr="00E0529B">
        <w:tc>
          <w:tcPr>
            <w:tcW w:w="3685" w:type="dxa"/>
          </w:tcPr>
          <w:p w:rsidR="00C234A7" w:rsidRPr="006C01C2" w:rsidRDefault="00C234A7" w:rsidP="00E0529B">
            <w:pPr>
              <w:spacing w:after="0" w:line="240" w:lineRule="auto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 xml:space="preserve">Председатель комиссии </w:t>
            </w:r>
          </w:p>
          <w:p w:rsidR="00C234A7" w:rsidRPr="006C01C2" w:rsidRDefault="00C234A7" w:rsidP="00E0529B">
            <w:pPr>
              <w:spacing w:after="0" w:line="240" w:lineRule="auto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(Зам. председателя комиссии)</w:t>
            </w:r>
          </w:p>
        </w:tc>
        <w:tc>
          <w:tcPr>
            <w:tcW w:w="3402" w:type="dxa"/>
          </w:tcPr>
          <w:p w:rsidR="00C234A7" w:rsidRPr="006C01C2" w:rsidRDefault="00C234A7" w:rsidP="00E0529B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C234A7" w:rsidRPr="006C01C2" w:rsidRDefault="00C234A7" w:rsidP="00E0529B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C234A7" w:rsidRPr="006C01C2" w:rsidRDefault="00C234A7" w:rsidP="00E052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Ф.И.О.</w:t>
            </w:r>
          </w:p>
        </w:tc>
      </w:tr>
      <w:tr w:rsidR="00C234A7" w:rsidRPr="006C01C2" w:rsidTr="00E0529B">
        <w:tc>
          <w:tcPr>
            <w:tcW w:w="3685" w:type="dxa"/>
          </w:tcPr>
          <w:p w:rsidR="00C234A7" w:rsidRPr="006C01C2" w:rsidRDefault="00C234A7" w:rsidP="00E0529B">
            <w:pPr>
              <w:spacing w:after="0" w:line="240" w:lineRule="auto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C234A7" w:rsidRPr="006C01C2" w:rsidRDefault="00C234A7" w:rsidP="00E0529B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C234A7" w:rsidRPr="006C01C2" w:rsidRDefault="00C234A7" w:rsidP="00E0529B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C234A7" w:rsidRPr="006C01C2" w:rsidRDefault="00C234A7" w:rsidP="00E0529B">
            <w:pPr>
              <w:jc w:val="center"/>
            </w:pPr>
            <w:r w:rsidRPr="006C01C2">
              <w:rPr>
                <w:rFonts w:ascii="Times New Roman" w:hAnsi="Times New Roman"/>
              </w:rPr>
              <w:t>Ф.И.О.</w:t>
            </w:r>
          </w:p>
        </w:tc>
      </w:tr>
      <w:tr w:rsidR="00C234A7" w:rsidRPr="006C01C2" w:rsidTr="00E0529B">
        <w:tc>
          <w:tcPr>
            <w:tcW w:w="3685" w:type="dxa"/>
          </w:tcPr>
          <w:p w:rsidR="00C234A7" w:rsidRPr="006C01C2" w:rsidRDefault="00C234A7" w:rsidP="00E0529B">
            <w:pPr>
              <w:spacing w:after="0" w:line="240" w:lineRule="auto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C234A7" w:rsidRPr="006C01C2" w:rsidRDefault="00C234A7" w:rsidP="00E0529B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C234A7" w:rsidRPr="006C01C2" w:rsidRDefault="00C234A7" w:rsidP="00E0529B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C234A7" w:rsidRPr="006C01C2" w:rsidRDefault="00C234A7" w:rsidP="00E0529B">
            <w:pPr>
              <w:jc w:val="center"/>
            </w:pPr>
            <w:r w:rsidRPr="006C01C2">
              <w:rPr>
                <w:rFonts w:ascii="Times New Roman" w:hAnsi="Times New Roman"/>
              </w:rPr>
              <w:t>Ф.И.О.</w:t>
            </w:r>
          </w:p>
        </w:tc>
      </w:tr>
      <w:tr w:rsidR="00C234A7" w:rsidRPr="006C01C2" w:rsidTr="00E0529B">
        <w:tc>
          <w:tcPr>
            <w:tcW w:w="3685" w:type="dxa"/>
          </w:tcPr>
          <w:p w:rsidR="00C234A7" w:rsidRPr="006C01C2" w:rsidRDefault="00C234A7" w:rsidP="00E0529B">
            <w:pPr>
              <w:spacing w:after="0" w:line="240" w:lineRule="auto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402" w:type="dxa"/>
          </w:tcPr>
          <w:p w:rsidR="00C234A7" w:rsidRPr="006C01C2" w:rsidRDefault="00C234A7" w:rsidP="00E0529B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C234A7" w:rsidRPr="006C01C2" w:rsidRDefault="00C234A7" w:rsidP="00E0529B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6C01C2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C234A7" w:rsidRPr="006C01C2" w:rsidRDefault="00C234A7" w:rsidP="00E0529B">
            <w:pPr>
              <w:jc w:val="center"/>
            </w:pPr>
            <w:r w:rsidRPr="006C01C2">
              <w:rPr>
                <w:rFonts w:ascii="Times New Roman" w:hAnsi="Times New Roman"/>
              </w:rPr>
              <w:t>Ф.И.О.</w:t>
            </w:r>
          </w:p>
        </w:tc>
      </w:tr>
    </w:tbl>
    <w:p w:rsidR="00C234A7" w:rsidRPr="00723600" w:rsidRDefault="00C234A7" w:rsidP="001B1DD3">
      <w:pPr>
        <w:spacing w:after="0" w:line="240" w:lineRule="auto"/>
        <w:rPr>
          <w:rFonts w:ascii="Times New Roman" w:hAnsi="Times New Roman"/>
        </w:rPr>
      </w:pPr>
    </w:p>
    <w:p w:rsidR="00C234A7" w:rsidRDefault="00C234A7"/>
    <w:sectPr w:rsidR="00C234A7" w:rsidSect="00E0529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C86C3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6FA83D4F"/>
    <w:multiLevelType w:val="hybridMultilevel"/>
    <w:tmpl w:val="52A29770"/>
    <w:lvl w:ilvl="0" w:tplc="B47A3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6C37A9"/>
    <w:multiLevelType w:val="multilevel"/>
    <w:tmpl w:val="1480C5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D3"/>
    <w:rsid w:val="001B1DD3"/>
    <w:rsid w:val="001E7E8B"/>
    <w:rsid w:val="004A0A44"/>
    <w:rsid w:val="006C01C2"/>
    <w:rsid w:val="00723600"/>
    <w:rsid w:val="0072648B"/>
    <w:rsid w:val="007F53D2"/>
    <w:rsid w:val="00844297"/>
    <w:rsid w:val="008B73FD"/>
    <w:rsid w:val="00A26326"/>
    <w:rsid w:val="00BF2637"/>
    <w:rsid w:val="00C234A7"/>
    <w:rsid w:val="00D161D4"/>
    <w:rsid w:val="00D93F65"/>
    <w:rsid w:val="00DA2703"/>
    <w:rsid w:val="00E0529B"/>
    <w:rsid w:val="00F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1DD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B1DD3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345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5</cp:revision>
  <dcterms:created xsi:type="dcterms:W3CDTF">2016-07-08T06:27:00Z</dcterms:created>
  <dcterms:modified xsi:type="dcterms:W3CDTF">2016-08-12T04:49:00Z</dcterms:modified>
</cp:coreProperties>
</file>